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6F7324" w14:textId="77777777" w:rsidR="00E30ECB" w:rsidRPr="004A19E1" w:rsidRDefault="00E30ECB" w:rsidP="00917939">
      <w:pPr>
        <w:tabs>
          <w:tab w:val="left" w:pos="2340"/>
        </w:tabs>
        <w:spacing w:after="0"/>
        <w:rPr>
          <w:rFonts w:ascii="Cambria Math" w:eastAsia="Baskerville" w:hAnsi="Cambria Math" w:cs="Cambria Math"/>
          <w14:ligatures w14:val="all"/>
        </w:rPr>
      </w:pPr>
    </w:p>
    <w:p w14:paraId="6BA10E88" w14:textId="77777777" w:rsidR="00E30ECB" w:rsidRPr="00E57977" w:rsidRDefault="00E30ECB" w:rsidP="004024A2">
      <w:pPr>
        <w:spacing w:after="0"/>
        <w:rPr>
          <w:rFonts w:eastAsia="Baskerville"/>
          <w14:ligatures w14:val="all"/>
        </w:rPr>
      </w:pPr>
    </w:p>
    <w:sdt>
      <w:sdtPr>
        <w:rPr>
          <w:rFonts w:eastAsia="Baskerville"/>
          <w14:ligatures w14:val="all"/>
        </w:rPr>
        <w:id w:val="60149165"/>
        <w:docPartObj>
          <w:docPartGallery w:val="Cover Pages"/>
          <w:docPartUnique/>
        </w:docPartObj>
      </w:sdtPr>
      <w:sdtEndPr>
        <w:rPr>
          <w:sz w:val="36"/>
          <w:szCs w:val="36"/>
        </w:rPr>
      </w:sdtEndPr>
      <w:sdtContent>
        <w:bookmarkStart w:id="0" w:name="_Ref222727929" w:displacedByCustomXml="prev"/>
        <w:bookmarkEnd w:id="0" w:displacedByCustomXml="prev"/>
        <w:p w14:paraId="46B51573" w14:textId="531400CC" w:rsidR="004024A2" w:rsidRPr="00E57977" w:rsidRDefault="0094640F" w:rsidP="004024A2">
          <w:pPr>
            <w:spacing w:after="0"/>
            <w:rPr>
              <w:rFonts w:eastAsia="Baskerville"/>
              <w14:ligatures w14:val="all"/>
            </w:rPr>
          </w:pPr>
          <w:r w:rsidRPr="00E57977">
            <w:rPr>
              <w:rFonts w:eastAsia="Baskerville"/>
              <w:noProof/>
              <w:sz w:val="72"/>
              <w:szCs w:val="56"/>
              <w14:ligatures w14:val="all"/>
            </w:rPr>
            <mc:AlternateContent>
              <mc:Choice Requires="wps">
                <w:drawing>
                  <wp:anchor distT="0" distB="0" distL="114300" distR="114300" simplePos="0" relativeHeight="251493363" behindDoc="0" locked="0" layoutInCell="1" allowOverlap="1" wp14:anchorId="1D59C010" wp14:editId="5C063A44">
                    <wp:simplePos x="0" y="0"/>
                    <wp:positionH relativeFrom="page">
                      <wp:posOffset>4827546</wp:posOffset>
                    </wp:positionH>
                    <wp:positionV relativeFrom="page">
                      <wp:posOffset>-102235</wp:posOffset>
                    </wp:positionV>
                    <wp:extent cx="3430295" cy="10203180"/>
                    <wp:effectExtent l="0" t="0" r="0" b="7620"/>
                    <wp:wrapNone/>
                    <wp:docPr id="12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0295" cy="10203180"/>
                            </a:xfrm>
                            <a:prstGeom prst="rect">
                              <a:avLst/>
                            </a:prstGeom>
                            <a:solidFill>
                              <a:schemeClr val="accent3">
                                <a:lumMod val="100000"/>
                                <a:lumOff val="0"/>
                              </a:schemeClr>
                            </a:solidFill>
                            <a:ln>
                              <a:noFill/>
                            </a:ln>
                            <a:extLst>
                              <a:ext uri="{91240B29-F687-4f45-9708-019B960494DF}">
                                <a14:hiddenLine xmlns:a14="http://schemas.microsoft.com/office/drawing/2010/main" w="9525">
                                  <a:solidFill>
                                    <a:schemeClr val="bg1">
                                      <a:lumMod val="85000"/>
                                      <a:lumOff val="0"/>
                                    </a:schemeClr>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id="Rectangle 12" o:spid="_x0000_s1026" style="position:absolute;margin-left:380.1pt;margin-top:-8pt;width:270.1pt;height:803.4pt;z-index:25149336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" fillcolor="#1b587c [3206]" stroked="f" strokecolor="#d8d8d8 [2732]">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494387" behindDoc="0" locked="0" layoutInCell="1" allowOverlap="1" wp14:anchorId="729E33C1" wp14:editId="75F61951">
                    <wp:simplePos x="0" y="0"/>
                    <wp:positionH relativeFrom="page">
                      <wp:posOffset>4697730</wp:posOffset>
                    </wp:positionH>
                    <wp:positionV relativeFrom="page">
                      <wp:posOffset>-29210</wp:posOffset>
                    </wp:positionV>
                    <wp:extent cx="128587" cy="10048875"/>
                    <wp:effectExtent l="0" t="0" r="0" b="9525"/>
                    <wp:wrapNone/>
                    <wp:docPr id="122" name="Rectangle 1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 cy="10048875"/>
                            </a:xfrm>
                            <a:prstGeom prst="rect">
                              <a:avLst/>
                            </a:prstGeom>
                            <a:pattFill prst="pct5">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bodyPr rot="0" vert="horz" wrap="square" lIns="91440" tIns="45720" rIns="91440" bIns="45720" anchor="ctr" anchorCtr="0" upright="1">
                            <a:noAutofit/>
                          </wps:bodyPr>
                        </wps:wsp>
                      </a:graphicData>
                    </a:graphic>
                  </wp:anchor>
                </w:drawing>
              </mc:Choice>
              <mc:Fallback>
                <w:pict>
                  <v:rect id="Rectangle 13" o:spid="_x0000_s1026" alt="Description: Light vertical" style="position:absolute;margin-left:369.9pt;margin-top:-2.25pt;width:10.1pt;height:791.25pt;z-index:251494387;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" fillcolor="#1b587c [3206]" stroked="f" strokecolor="white [3212]" strokeweight="1pt">
                    <v:fill r:id="rId10" o:title="" opacity="52428f" o:opacity2="52428f" type="pattern"/>
                    <v:shadow color="#d8d8d8 [2732]" opacity="49150f" offset="3pt,3pt"/>
                    <w10:wrap anchorx="page" anchory="page"/>
                  </v:rect>
                </w:pict>
              </mc:Fallback>
            </mc:AlternateContent>
          </w:r>
          <w:r w:rsidRPr="00E57977">
            <w:rPr>
              <w:rFonts w:eastAsia="Baskerville"/>
              <w:noProof/>
              <w:sz w:val="72"/>
              <w:szCs w:val="56"/>
              <w14:ligatures w14:val="all"/>
            </w:rPr>
            <mc:AlternateContent>
              <mc:Choice Requires="wps">
                <w:drawing>
                  <wp:anchor distT="0" distB="0" distL="114300" distR="114300" simplePos="0" relativeHeight="251593728" behindDoc="0" locked="0" layoutInCell="1" allowOverlap="1" wp14:anchorId="33B88FA5" wp14:editId="7D3637BA">
                    <wp:simplePos x="0" y="0"/>
                    <wp:positionH relativeFrom="page">
                      <wp:posOffset>7752080</wp:posOffset>
                    </wp:positionH>
                    <wp:positionV relativeFrom="page">
                      <wp:posOffset>-34290</wp:posOffset>
                    </wp:positionV>
                    <wp:extent cx="45085" cy="2513330"/>
                    <wp:effectExtent l="152400" t="0" r="335915" b="0"/>
                    <wp:wrapNone/>
                    <wp:docPr id="1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 cy="251333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412CFC" w14:textId="6EE0A8AB" w:rsidR="00C4626A" w:rsidRPr="008B17F8" w:rsidRDefault="00C4626A">
                                <w:pPr>
                                  <w:pStyle w:val="NoSpacing"/>
                                  <w:rPr>
                                    <w:rFonts w:eastAsiaTheme="majorEastAsia" w:cstheme="majorBidi"/>
                                    <w:b/>
                                    <w:bCs/>
                                    <w:color w:val="FFFFFF" w:themeColor="background1"/>
                                    <w:sz w:val="96"/>
                                    <w:szCs w:val="96"/>
                                  </w:rPr>
                                </w:pPr>
                              </w:p>
                            </w:txbxContent>
                          </wps:txbx>
                          <wps:bodyPr rot="0" vert="horz" wrap="square" lIns="365760" tIns="182880" rIns="182880" bIns="182880" anchor="b" anchorCtr="0" upright="1">
                            <a:noAutofit/>
                          </wps:bodyPr>
                        </wps:wsp>
                      </a:graphicData>
                    </a:graphic>
                    <wp14:sizeRelH relativeFrom="margin">
                      <wp14:pctWidth>0</wp14:pctWidth>
                    </wp14:sizeRelH>
                  </wp:anchor>
                </w:drawing>
              </mc:Choice>
              <mc:Fallback>
                <w:pict>
                  <v:rect id="Rectangle 14" o:spid="_x0000_s1026" style="position:absolute;margin-left:610.4pt;margin-top:-2.65pt;width:3.55pt;height:197.9pt;z-index:25159372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" filled="f" fillcolor="white [3212]" stroked="f" strokecolor="white [3212]" strokeweight="1pt">
                    <v:fill opacity="52428f"/>
                    <v:textbox inset="28.8pt,14.4pt,14.4pt,14.4pt">
                      <w:txbxContent>
                        <w:p w14:paraId="48412CFC" w14:textId="6EE0A8AB" w:rsidR="00436509" w:rsidRPr="008B17F8" w:rsidRDefault="00436509">
                          <w:pPr>
                            <w:pStyle w:val="NoSpacing"/>
                            <w:rPr>
                              <w:rFonts w:eastAsiaTheme="majorEastAsia" w:cstheme="majorBidi"/>
                              <w:b/>
                              <w:bCs/>
                              <w:color w:val="FFFFFF" w:themeColor="background1"/>
                              <w:sz w:val="96"/>
                              <w:szCs w:val="96"/>
                            </w:rPr>
                          </w:pPr>
                        </w:p>
                      </w:txbxContent>
                    </v:textbox>
                    <w10:wrap anchorx="page" anchory="page"/>
                  </v:rect>
                </w:pict>
              </mc:Fallback>
            </mc:AlternateContent>
          </w:r>
          <w:r w:rsidR="004024A2" w:rsidRPr="00E57977">
            <w:rPr>
              <w:rFonts w:eastAsia="Baskerville"/>
              <w:noProof/>
              <w:sz w:val="72"/>
              <w:szCs w:val="56"/>
              <w14:ligatures w14:val="all"/>
            </w:rPr>
            <w:drawing>
              <wp:inline distT="0" distB="0" distL="0" distR="0" wp14:anchorId="5CFE98EA" wp14:editId="2404CBCA">
                <wp:extent cx="914400" cy="5022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png"/>
                        <pic:cNvPicPr/>
                      </pic:nvPicPr>
                      <pic:blipFill>
                        <a:blip r:embed="rId11" cstate="screen">
                          <a:extLst>
                            <a:ext uri="{28A0092B-C50C-407E-A947-70E740481C1C}">
                              <a14:useLocalDpi xmlns:a14="http://schemas.microsoft.com/office/drawing/2010/main"/>
                            </a:ext>
                          </a:extLst>
                        </a:blip>
                        <a:stretch>
                          <a:fillRect/>
                        </a:stretch>
                      </pic:blipFill>
                      <pic:spPr>
                        <a:xfrm>
                          <a:off x="0" y="0"/>
                          <a:ext cx="914400" cy="502243"/>
                        </a:xfrm>
                        <a:prstGeom prst="rect">
                          <a:avLst/>
                        </a:prstGeom>
                      </pic:spPr>
                    </pic:pic>
                  </a:graphicData>
                </a:graphic>
              </wp:inline>
            </w:drawing>
          </w:r>
        </w:p>
        <w:p w14:paraId="2C04BBA3" w14:textId="179CEE26" w:rsidR="00D6411C" w:rsidRPr="00E57977" w:rsidRDefault="0094640F" w:rsidP="00D6411C">
          <w:pPr>
            <w:rPr>
              <w:rFonts w:eastAsia="Baskerville"/>
              <w:sz w:val="40"/>
              <w:szCs w:val="36"/>
              <w14:ligatures w14:val="all"/>
            </w:rPr>
          </w:pPr>
          <w:r w:rsidRPr="00E57977">
            <w:rPr>
              <w:rFonts w:eastAsia="Baskerville"/>
              <w:noProof/>
              <w:sz w:val="72"/>
              <w:szCs w:val="56"/>
              <w14:ligatures w14:val="all"/>
            </w:rPr>
            <mc:AlternateContent>
              <mc:Choice Requires="wps">
                <w:drawing>
                  <wp:anchor distT="0" distB="0" distL="114300" distR="114300" simplePos="0" relativeHeight="252004352" behindDoc="0" locked="0" layoutInCell="1" allowOverlap="1" wp14:anchorId="55EBB660" wp14:editId="670AC98A">
                    <wp:simplePos x="0" y="0"/>
                    <wp:positionH relativeFrom="column">
                      <wp:posOffset>4953000</wp:posOffset>
                    </wp:positionH>
                    <wp:positionV relativeFrom="paragraph">
                      <wp:posOffset>318982</wp:posOffset>
                    </wp:positionV>
                    <wp:extent cx="1921933" cy="982133"/>
                    <wp:effectExtent l="0" t="0" r="0" b="8890"/>
                    <wp:wrapSquare wrapText="bothSides"/>
                    <wp:docPr id="105" name="Text Box 105"/>
                    <wp:cNvGraphicFramePr/>
                    <a:graphic xmlns:a="http://schemas.openxmlformats.org/drawingml/2006/main">
                      <a:graphicData uri="http://schemas.microsoft.com/office/word/2010/wordprocessingShape">
                        <wps:wsp>
                          <wps:cNvSpPr txBox="1"/>
                          <wps:spPr>
                            <a:xfrm>
                              <a:off x="0" y="0"/>
                              <a:ext cx="1921933" cy="98213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533288" w14:textId="42FDA203" w:rsidR="00C4626A" w:rsidRPr="0013668F" w:rsidRDefault="00C4626A"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05" o:spid="_x0000_s1027" type="#_x0000_t202" style="position:absolute;margin-left:390pt;margin-top:25.1pt;width:151.35pt;height:77.3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TmutICAAAZBgAADgAAAGRycy9lMm9Eb2MueG1srFRLb9swDL4P2H8QdE9tp07X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" filled="f" stroked="f">
                    <v:textbox>
                      <w:txbxContent>
                        <w:p w14:paraId="0A533288" w14:textId="42FDA203" w:rsidR="00436509" w:rsidRPr="0013668F" w:rsidRDefault="00436509" w:rsidP="00276FF9">
                          <w:pPr>
                            <w:jc w:val="center"/>
                            <w:rPr>
                              <w:rFonts w:eastAsia="Baskerville"/>
                              <w:color w:val="FFFFFF" w:themeColor="background1"/>
                              <w:sz w:val="96"/>
                              <w:szCs w:val="96"/>
                            </w:rPr>
                          </w:pPr>
                          <w:r>
                            <w:rPr>
                              <w:rFonts w:eastAsia="Baskerville"/>
                              <w:color w:val="FFFFFF" w:themeColor="background1"/>
                              <w:sz w:val="96"/>
                              <w:szCs w:val="96"/>
                            </w:rPr>
                            <w:t>6</w:t>
                          </w:r>
                          <w:r w:rsidRPr="0013668F">
                            <w:rPr>
                              <w:rFonts w:eastAsia="Baskerville"/>
                              <w:color w:val="FFFFFF" w:themeColor="background1"/>
                              <w:sz w:val="96"/>
                              <w:szCs w:val="96"/>
                            </w:rPr>
                            <w:t>.</w:t>
                          </w:r>
                          <w:r>
                            <w:rPr>
                              <w:rFonts w:eastAsia="Baskerville"/>
                              <w:color w:val="FFFFFF" w:themeColor="background1"/>
                              <w:sz w:val="96"/>
                              <w:szCs w:val="96"/>
                            </w:rPr>
                            <w:t>5</w:t>
                          </w:r>
                        </w:p>
                      </w:txbxContent>
                    </v:textbox>
                    <w10:wrap type="square"/>
                  </v:shape>
                </w:pict>
              </mc:Fallback>
            </mc:AlternateContent>
          </w:r>
          <w:r w:rsidR="00B3508D" w:rsidRPr="00E57977">
            <w:rPr>
              <w:rFonts w:eastAsia="Baskerville"/>
              <w:noProof/>
              <w:sz w:val="72"/>
              <w:szCs w:val="56"/>
              <w14:ligatures w14:val="all"/>
            </w:rPr>
            <mc:AlternateContent>
              <mc:Choice Requires="wps">
                <w:drawing>
                  <wp:anchor distT="0" distB="0" distL="114300" distR="114300" simplePos="0" relativeHeight="251596800" behindDoc="0" locked="0" layoutInCell="0" allowOverlap="1" wp14:anchorId="0B4FE8BA" wp14:editId="23E2A613">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27380"/>
                    <wp:effectExtent l="0" t="0" r="15240" b="28575"/>
                    <wp:wrapNone/>
                    <wp:docPr id="1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27380"/>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blurRad="63500" dist="53882" dir="2700000" algn="ctr" rotWithShape="0">
                                      <a:schemeClr val="bg1">
                                        <a:lumMod val="85000"/>
                                        <a:lumOff val="0"/>
                                        <a:alpha val="74998"/>
                                      </a:schemeClr>
                                    </a:outerShdw>
                                  </a:effectLst>
                                </a14:hiddenEffects>
                              </a:ext>
                            </a:extLst>
                          </wps:spPr>
                          <wps:txbx>
                            <w:txbxContent>
                              <w:p w14:paraId="42F2F884" w14:textId="61C1538E" w:rsidR="00C4626A" w:rsidRPr="008B17F8" w:rsidRDefault="00C4626A">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28" style="position:absolute;margin-left:0;margin-top:0;width:550.8pt;height:49.4pt;z-index:2515968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" o:allowincell="f" fillcolor="#f07f09 [3204]" strokecolor="white [3212]" strokeweight="1pt">
                    <v:shadow color="#d8d8d8 [2732]" opacity="49150f" offset="3pt,3pt"/>
                    <v:textbox style="mso-fit-shape-to-text:t" inset="14.4pt,,14.4pt">
                      <w:txbxContent>
                        <w:p w14:paraId="42F2F884" w14:textId="61C1538E" w:rsidR="00436509" w:rsidRPr="008B17F8" w:rsidRDefault="00436509">
                          <w:pPr>
                            <w:pStyle w:val="NoSpacing"/>
                            <w:jc w:val="right"/>
                            <w:rPr>
                              <w:rFonts w:eastAsiaTheme="majorEastAsia" w:cstheme="majorBidi"/>
                              <w:color w:val="FFFFFF" w:themeColor="background1"/>
                              <w:sz w:val="72"/>
                              <w:szCs w:val="72"/>
                            </w:rPr>
                          </w:pPr>
                          <w:r w:rsidRPr="005F5B89">
                            <w:rPr>
                              <w:rFonts w:eastAsiaTheme="majorEastAsia" w:cstheme="majorBidi"/>
                              <w:smallCaps/>
                              <w:color w:val="FFFFFF" w:themeColor="background1"/>
                              <w:sz w:val="72"/>
                              <w:szCs w:val="72"/>
                            </w:rPr>
                            <w:t>Snap</w:t>
                          </w:r>
                          <w:r w:rsidRPr="00405479">
                            <w:rPr>
                              <w:rFonts w:eastAsiaTheme="majorEastAsia" w:cstheme="majorBidi"/>
                              <w:i/>
                              <w:smallCaps/>
                              <w:color w:val="FFFFFF" w:themeColor="background1"/>
                              <w:sz w:val="72"/>
                              <w:szCs w:val="72"/>
                            </w:rPr>
                            <w:t>!</w:t>
                          </w:r>
                          <w:r w:rsidRPr="00111989">
                            <w:rPr>
                              <w:rFonts w:eastAsiaTheme="majorEastAsia" w:cs="Baskerville"/>
                              <w:color w:val="FFFFFF" w:themeColor="background1"/>
                              <w:sz w:val="72"/>
                              <w:szCs w:val="72"/>
                            </w:rPr>
                            <w:t xml:space="preserve"> Reference Manual</w:t>
                          </w:r>
                        </w:p>
                      </w:txbxContent>
                    </v:textbox>
                    <w10:wrap anchorx="page" anchory="page"/>
                  </v:rect>
                </w:pict>
              </mc:Fallback>
            </mc:AlternateContent>
          </w:r>
          <w:r w:rsidR="0060434C" w:rsidRPr="00E57977">
            <w:rPr>
              <w:rFonts w:eastAsia="Baskerville"/>
              <w:sz w:val="40"/>
              <w:szCs w:val="36"/>
              <w14:ligatures w14:val="all"/>
            </w:rPr>
            <w:t>Build Your Own Blocks</w:t>
          </w:r>
        </w:p>
        <w:p w14:paraId="4C9F3468" w14:textId="555668E6" w:rsidR="00D237EB" w:rsidRPr="00E57977" w:rsidRDefault="00A643E6" w:rsidP="0065531E">
          <w:pPr>
            <w:spacing w:after="0" w:line="240" w:lineRule="auto"/>
            <w:rPr>
              <w:rFonts w:eastAsia="Baskerville"/>
              <w:sz w:val="28"/>
              <w:szCs w:val="28"/>
              <w14:ligatures w14:val="all"/>
            </w:rPr>
            <w:sectPr w:rsidR="00D237EB" w:rsidRPr="00E57977" w:rsidSect="00CB5B35">
              <w:footerReference w:type="default" r:id="rId12"/>
              <w:headerReference w:type="first" r:id="rId13"/>
              <w:footnotePr>
                <w:numRestart w:val="eachPage"/>
              </w:footnotePr>
              <w:pgSz w:w="12240" w:h="15840"/>
              <w:pgMar w:top="720" w:right="720" w:bottom="360" w:left="720" w:header="0" w:footer="144" w:gutter="0"/>
              <w:cols w:space="720"/>
              <w:titlePg/>
              <w:docGrid w:linePitch="360"/>
              <w:printerSettings r:id="rId14"/>
            </w:sectPr>
          </w:pPr>
        </w:p>
      </w:sdtContent>
    </w:sdt>
    <w:sdt>
      <w:sdtPr>
        <w:rPr>
          <w:rFonts w:eastAsiaTheme="minorHAnsi" w:cstheme="minorBidi"/>
          <w:b w:val="0"/>
          <w:bCs w:val="0"/>
          <w:noProof/>
          <w:sz w:val="18"/>
          <w:szCs w:val="20"/>
          <w:u w:val="none"/>
          <w14:ligatures w14:val="all"/>
        </w:rPr>
        <w:id w:val="1211994075"/>
        <w:docPartObj>
          <w:docPartGallery w:val="Table of Contents"/>
          <w:docPartUnique/>
        </w:docPartObj>
      </w:sdtPr>
      <w:sdtEndPr>
        <w:rPr>
          <w:rFonts w:cs="Baskerville"/>
          <w:noProof w:val="0"/>
          <w:sz w:val="20"/>
        </w:rPr>
      </w:sdtEndPr>
      <w:sdtContent>
        <w:p w14:paraId="6FB6F484" w14:textId="77777777" w:rsidR="007C7293" w:rsidRPr="00E57977" w:rsidRDefault="007C7293" w:rsidP="003E2D65">
          <w:pPr>
            <w:pStyle w:val="TOCHeading"/>
            <w:rPr>
              <w14:ligatures w14:val="all"/>
            </w:rPr>
          </w:pPr>
        </w:p>
        <w:p w14:paraId="63A7639F" w14:textId="07A4ADD5" w:rsidR="004B4D53" w:rsidRPr="00E57977" w:rsidRDefault="00F95221" w:rsidP="00AC2CB5">
          <w:pPr>
            <w:pStyle w:val="TOCHeading"/>
            <w:spacing w:after="0"/>
            <w:rPr>
              <w14:ligatures w14:val="all"/>
            </w:rPr>
            <w:sectPr w:rsidR="004B4D53" w:rsidRPr="00E57977" w:rsidSect="00CB5B35">
              <w:footnotePr>
                <w:numRestart w:val="eachPage"/>
              </w:footnotePr>
              <w:type w:val="continuous"/>
              <w:pgSz w:w="12240" w:h="15840"/>
              <w:pgMar w:top="720" w:right="720" w:bottom="720" w:left="720" w:header="720" w:footer="144" w:gutter="0"/>
              <w:cols w:num="2" w:space="720"/>
              <w:docGrid w:linePitch="360"/>
              <w:printerSettings r:id="rId15"/>
            </w:sectPr>
          </w:pPr>
          <w:r w:rsidRPr="00E57977">
            <w:rPr>
              <w:noProof/>
              <w14:ligatures w14:val="all"/>
            </w:rPr>
            <w:drawing>
              <wp:anchor distT="0" distB="0" distL="114300" distR="114300" simplePos="0" relativeHeight="252240896" behindDoc="0" locked="0" layoutInCell="1" allowOverlap="1" wp14:anchorId="3D06345A" wp14:editId="4909F2CE">
                <wp:simplePos x="0" y="0"/>
                <wp:positionH relativeFrom="column">
                  <wp:posOffset>2286000</wp:posOffset>
                </wp:positionH>
                <wp:positionV relativeFrom="paragraph">
                  <wp:posOffset>1871980</wp:posOffset>
                </wp:positionV>
                <wp:extent cx="5008880" cy="4116070"/>
                <wp:effectExtent l="25400" t="25400" r="20320" b="24130"/>
                <wp:wrapThrough wrapText="bothSides">
                  <wp:wrapPolygon edited="0">
                    <wp:start x="-110" y="-133"/>
                    <wp:lineTo x="-110" y="21593"/>
                    <wp:lineTo x="21578" y="21593"/>
                    <wp:lineTo x="21578" y="-133"/>
                    <wp:lineTo x="-110" y="-133"/>
                  </wp:wrapPolygon>
                </wp:wrapThrough>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6" cstate="screen">
                          <a:extLst>
                            <a:ext uri="{28A0092B-C50C-407E-A947-70E740481C1C}">
                              <a14:useLocalDpi xmlns:a14="http://schemas.microsoft.com/office/drawing/2010/main"/>
                            </a:ext>
                          </a:extLst>
                        </a:blip>
                        <a:stretch>
                          <a:fillRect/>
                        </a:stretch>
                      </pic:blipFill>
                      <pic:spPr>
                        <a:xfrm>
                          <a:off x="0" y="0"/>
                          <a:ext cx="5008880" cy="4116070"/>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437F79" w:rsidRPr="00E57977">
            <w:rPr>
              <w:noProof/>
              <w14:ligatures w14:val="all"/>
            </w:rPr>
            <mc:AlternateContent>
              <mc:Choice Requires="wps">
                <w:drawing>
                  <wp:anchor distT="0" distB="0" distL="114300" distR="114300" simplePos="0" relativeHeight="251594752" behindDoc="0" locked="0" layoutInCell="1" allowOverlap="1" wp14:anchorId="5EFCF0B3" wp14:editId="1DB4A2C1">
                    <wp:simplePos x="0" y="0"/>
                    <wp:positionH relativeFrom="page">
                      <wp:posOffset>4689475</wp:posOffset>
                    </wp:positionH>
                    <wp:positionV relativeFrom="page">
                      <wp:posOffset>6817995</wp:posOffset>
                    </wp:positionV>
                    <wp:extent cx="3095033" cy="2833370"/>
                    <wp:effectExtent l="0" t="0" r="0" b="0"/>
                    <wp:wrapNone/>
                    <wp:docPr id="1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033" cy="28333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C4626A" w:rsidRPr="008B17F8" w:rsidRDefault="00C4626A">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C4626A" w:rsidRPr="008B17F8" w:rsidRDefault="00C4626A">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C4626A" w:rsidRPr="008B17F8" w:rsidRDefault="00C4626A">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w:pict>
                  <v:rect id="Rectangle 15" o:spid="_x0000_s1029" style="position:absolute;margin-left:369.25pt;margin-top:536.85pt;width:243.7pt;height:223.1pt;z-index:25159475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" filled="f" fillcolor="white [3212]" stroked="f" strokecolor="white [3212]" strokeweight="1pt">
                    <v:fill opacity="52428f"/>
                    <v:textbox inset="28.8pt,14.4pt,14.4pt,14.4pt">
                      <w:txbxContent>
                        <w:sdt>
                          <w:sdtPr>
                            <w:rPr>
                              <w:color w:val="FFFFFF" w:themeColor="background1"/>
                              <w:sz w:val="28"/>
                            </w:rPr>
                            <w:alias w:val="Author"/>
                            <w:id w:val="999151224"/>
                            <w:dataBinding w:prefixMappings="xmlns:ns0='http://schemas.openxmlformats.org/package/2006/metadata/core-properties' xmlns:ns1='http://purl.org/dc/elements/1.1/'" w:xpath="/ns0:coreProperties[1]/ns1:creator[1]" w:storeItemID="{6C3C8BC8-F283-45AE-878A-BAB7291924A1}"/>
                            <w:text/>
                          </w:sdtPr>
                          <w:sdtContent>
                            <w:p w14:paraId="2F319D15" w14:textId="5E688423" w:rsidR="00436509" w:rsidRPr="008B17F8" w:rsidRDefault="00436509">
                              <w:pPr>
                                <w:pStyle w:val="NoSpacing"/>
                                <w:spacing w:line="360" w:lineRule="auto"/>
                                <w:rPr>
                                  <w:color w:val="FFFFFF" w:themeColor="background1"/>
                                </w:rPr>
                              </w:pPr>
                              <w:r>
                                <w:rPr>
                                  <w:color w:val="FFFFFF" w:themeColor="background1"/>
                                  <w:sz w:val="28"/>
                                </w:rPr>
                                <w:t>Brian Harvey</w:t>
                              </w:r>
                            </w:p>
                          </w:sdtContent>
                        </w:sdt>
                        <w:sdt>
                          <w:sdtPr>
                            <w:rPr>
                              <w:color w:val="FFFFFF" w:themeColor="background1"/>
                              <w:sz w:val="28"/>
                            </w:rPr>
                            <w:alias w:val="Company"/>
                            <w:id w:val="516896529"/>
                            <w:dataBinding w:prefixMappings="xmlns:ns0='http://schemas.openxmlformats.org/officeDocument/2006/extended-properties'" w:xpath="/ns0:Properties[1]/ns0:Company[1]" w:storeItemID="{6668398D-A668-4E3E-A5EB-62B293D839F1}"/>
                            <w:text/>
                          </w:sdtPr>
                          <w:sdtContent>
                            <w:p w14:paraId="1D63FFEE" w14:textId="4A2A937A" w:rsidR="00436509" w:rsidRPr="008B17F8" w:rsidRDefault="00436509">
                              <w:pPr>
                                <w:pStyle w:val="NoSpacing"/>
                                <w:spacing w:line="360" w:lineRule="auto"/>
                                <w:rPr>
                                  <w:color w:val="FFFFFF" w:themeColor="background1"/>
                                </w:rPr>
                              </w:pPr>
                              <w:r w:rsidRPr="00690B9B">
                                <w:rPr>
                                  <w:rFonts w:asciiTheme="minorHAnsi" w:eastAsiaTheme="minorEastAsia" w:hAnsiTheme="minorHAnsi"/>
                                  <w:color w:val="FFFFFF" w:themeColor="background1"/>
                                  <w:sz w:val="28"/>
                                  <w:lang w:eastAsia="ja-JP"/>
                                </w:rPr>
                                <w:t>Jens Mönig</w:t>
                              </w:r>
                            </w:p>
                          </w:sdtContent>
                        </w:sdt>
                        <w:p w14:paraId="205E0403" w14:textId="77777777" w:rsidR="00436509" w:rsidRPr="008B17F8" w:rsidRDefault="00436509">
                          <w:pPr>
                            <w:pStyle w:val="NoSpacing"/>
                            <w:spacing w:line="360" w:lineRule="auto"/>
                            <w:rPr>
                              <w:color w:val="FFFFFF" w:themeColor="background1"/>
                            </w:rPr>
                          </w:pPr>
                        </w:p>
                      </w:txbxContent>
                    </v:textbox>
                    <w10:wrap anchorx="page" anchory="page"/>
                  </v:rect>
                </w:pict>
              </mc:Fallback>
            </mc:AlternateContent>
          </w:r>
          <w:r w:rsidR="007C7293" w:rsidRPr="00E57977">
            <w:rPr>
              <w:sz w:val="20"/>
              <w:szCs w:val="20"/>
              <w14:ligatures w14:val="all"/>
            </w:rPr>
            <w:br w:type="page"/>
          </w:r>
          <w:r w:rsidR="00E30B0B" w:rsidRPr="00E57977">
            <w:rPr>
              <w14:ligatures w14:val="all"/>
            </w:rPr>
            <w:lastRenderedPageBreak/>
            <w:t>Table of Contents</w:t>
          </w:r>
        </w:p>
        <w:p w14:paraId="5E50A636" w14:textId="77777777" w:rsidR="00476FFB" w:rsidRDefault="00476FFB">
          <w:pPr>
            <w:pStyle w:val="TOC1"/>
            <w:tabs>
              <w:tab w:val="left" w:pos="371"/>
              <w:tab w:val="right" w:leader="dot" w:pos="5030"/>
            </w:tabs>
            <w:rPr>
              <w:rFonts w:asciiTheme="minorHAnsi" w:eastAsiaTheme="minorEastAsia" w:hAnsiTheme="minorHAnsi"/>
              <w:noProof/>
              <w:sz w:val="24"/>
              <w:szCs w:val="24"/>
              <w:lang w:eastAsia="ja-JP"/>
            </w:rPr>
          </w:pPr>
          <w:r>
            <w:rPr>
              <w:rFonts w:eastAsia="Baskerville"/>
            </w:rPr>
            <w:lastRenderedPageBreak/>
            <w:fldChar w:fldCharType="begin"/>
          </w:r>
          <w:r>
            <w:rPr>
              <w:rFonts w:eastAsia="Baskerville"/>
            </w:rPr>
            <w:instrText xml:space="preserve"> TOC \o "1-3" </w:instrText>
          </w:r>
          <w:r>
            <w:rPr>
              <w:rFonts w:eastAsia="Baskerville"/>
            </w:rPr>
            <w:fldChar w:fldCharType="separate"/>
          </w:r>
          <w:r w:rsidRPr="00C42A14">
            <w:rPr>
              <w:noProof/>
              <w14:ligatures w14:val="all"/>
            </w:rPr>
            <w:t>I.</w:t>
          </w:r>
          <w:r>
            <w:rPr>
              <w:rFonts w:asciiTheme="minorHAnsi" w:eastAsiaTheme="minorEastAsia" w:hAnsiTheme="minorHAnsi"/>
              <w:noProof/>
              <w:sz w:val="24"/>
              <w:szCs w:val="24"/>
              <w:lang w:eastAsia="ja-JP"/>
            </w:rPr>
            <w:tab/>
          </w:r>
          <w:r w:rsidRPr="00C42A14">
            <w:rPr>
              <w:noProof/>
              <w14:ligatures w14:val="all"/>
            </w:rPr>
            <w:t>Blocks, Scripts, and Sprites</w:t>
          </w:r>
          <w:r>
            <w:rPr>
              <w:noProof/>
            </w:rPr>
            <w:tab/>
          </w:r>
          <w:r>
            <w:rPr>
              <w:noProof/>
            </w:rPr>
            <w:fldChar w:fldCharType="begin"/>
          </w:r>
          <w:r>
            <w:rPr>
              <w:noProof/>
            </w:rPr>
            <w:instrText xml:space="preserve"> PAGEREF _Toc470725269 \h </w:instrText>
          </w:r>
          <w:r>
            <w:rPr>
              <w:noProof/>
            </w:rPr>
          </w:r>
          <w:r>
            <w:rPr>
              <w:noProof/>
            </w:rPr>
            <w:fldChar w:fldCharType="separate"/>
          </w:r>
          <w:r w:rsidR="00CB5B35">
            <w:rPr>
              <w:noProof/>
            </w:rPr>
            <w:t>5</w:t>
          </w:r>
          <w:r>
            <w:rPr>
              <w:noProof/>
            </w:rPr>
            <w:fldChar w:fldCharType="end"/>
          </w:r>
        </w:p>
        <w:p w14:paraId="57055C3A" w14:textId="77777777" w:rsidR="00476FFB" w:rsidRDefault="00476FFB">
          <w:pPr>
            <w:pStyle w:val="TOC3"/>
            <w:rPr>
              <w:rFonts w:asciiTheme="minorHAnsi" w:eastAsiaTheme="minorEastAsia" w:hAnsiTheme="minorHAnsi"/>
              <w:sz w:val="24"/>
              <w:szCs w:val="24"/>
              <w:lang w:eastAsia="ja-JP"/>
            </w:rPr>
          </w:pPr>
          <w:r w:rsidRPr="00C42A14">
            <w:rPr>
              <w14:ligatures w14:val="all"/>
            </w:rPr>
            <w:t>Hat Blocks and Command Blocks</w:t>
          </w:r>
          <w:r>
            <w:tab/>
          </w:r>
          <w:r>
            <w:fldChar w:fldCharType="begin"/>
          </w:r>
          <w:r>
            <w:instrText xml:space="preserve"> PAGEREF _Toc470725270 \h </w:instrText>
          </w:r>
          <w:r>
            <w:fldChar w:fldCharType="separate"/>
          </w:r>
          <w:r w:rsidR="00CB5B35">
            <w:t>6</w:t>
          </w:r>
          <w:r>
            <w:fldChar w:fldCharType="end"/>
          </w:r>
        </w:p>
        <w:p w14:paraId="03B00B8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Sprites and Parallelism</w:t>
          </w:r>
          <w:r>
            <w:rPr>
              <w:noProof/>
            </w:rPr>
            <w:tab/>
          </w:r>
          <w:r>
            <w:rPr>
              <w:noProof/>
            </w:rPr>
            <w:fldChar w:fldCharType="begin"/>
          </w:r>
          <w:r>
            <w:rPr>
              <w:noProof/>
            </w:rPr>
            <w:instrText xml:space="preserve"> PAGEREF _Toc470725271 \h </w:instrText>
          </w:r>
          <w:r>
            <w:rPr>
              <w:noProof/>
            </w:rPr>
          </w:r>
          <w:r>
            <w:rPr>
              <w:noProof/>
            </w:rPr>
            <w:fldChar w:fldCharType="separate"/>
          </w:r>
          <w:r w:rsidR="00CB5B35">
            <w:rPr>
              <w:noProof/>
            </w:rPr>
            <w:t>8</w:t>
          </w:r>
          <w:r>
            <w:rPr>
              <w:noProof/>
            </w:rPr>
            <w:fldChar w:fldCharType="end"/>
          </w:r>
        </w:p>
        <w:p w14:paraId="13B696C1" w14:textId="77777777" w:rsidR="00476FFB" w:rsidRDefault="00476FFB">
          <w:pPr>
            <w:pStyle w:val="TOC3"/>
            <w:rPr>
              <w:rFonts w:asciiTheme="minorHAnsi" w:eastAsiaTheme="minorEastAsia" w:hAnsiTheme="minorHAnsi"/>
              <w:sz w:val="24"/>
              <w:szCs w:val="24"/>
              <w:lang w:eastAsia="ja-JP"/>
            </w:rPr>
          </w:pPr>
          <w:r w:rsidRPr="00C42A14">
            <w:rPr>
              <w14:ligatures w14:val="all"/>
            </w:rPr>
            <w:t>Costumes and Sounds</w:t>
          </w:r>
          <w:r>
            <w:tab/>
          </w:r>
          <w:r>
            <w:fldChar w:fldCharType="begin"/>
          </w:r>
          <w:r>
            <w:instrText xml:space="preserve"> PAGEREF _Toc470725272 \h </w:instrText>
          </w:r>
          <w:r>
            <w:fldChar w:fldCharType="separate"/>
          </w:r>
          <w:r w:rsidR="00CB5B35">
            <w:t>8</w:t>
          </w:r>
          <w:r>
            <w:fldChar w:fldCharType="end"/>
          </w:r>
        </w:p>
        <w:p w14:paraId="5EC22EBF" w14:textId="77777777" w:rsidR="00476FFB" w:rsidRDefault="00476FFB">
          <w:pPr>
            <w:pStyle w:val="TOC3"/>
            <w:rPr>
              <w:rFonts w:asciiTheme="minorHAnsi" w:eastAsiaTheme="minorEastAsia" w:hAnsiTheme="minorHAnsi"/>
              <w:sz w:val="24"/>
              <w:szCs w:val="24"/>
              <w:lang w:eastAsia="ja-JP"/>
            </w:rPr>
          </w:pPr>
          <w:r w:rsidRPr="00C42A14">
            <w:rPr>
              <w14:ligatures w14:val="all"/>
            </w:rPr>
            <w:t>Inter-Sprite Communication with Broadcast</w:t>
          </w:r>
          <w:r>
            <w:tab/>
          </w:r>
          <w:r>
            <w:fldChar w:fldCharType="begin"/>
          </w:r>
          <w:r>
            <w:instrText xml:space="preserve"> PAGEREF _Toc470725273 \h </w:instrText>
          </w:r>
          <w:r>
            <w:fldChar w:fldCharType="separate"/>
          </w:r>
          <w:r w:rsidR="00CB5B35">
            <w:t>9</w:t>
          </w:r>
          <w:r>
            <w:fldChar w:fldCharType="end"/>
          </w:r>
        </w:p>
        <w:p w14:paraId="5A883DE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Nesting Sprites: Anchors and Parts</w:t>
          </w:r>
          <w:r>
            <w:rPr>
              <w:noProof/>
            </w:rPr>
            <w:tab/>
          </w:r>
          <w:r>
            <w:rPr>
              <w:noProof/>
            </w:rPr>
            <w:fldChar w:fldCharType="begin"/>
          </w:r>
          <w:r>
            <w:rPr>
              <w:noProof/>
            </w:rPr>
            <w:instrText xml:space="preserve"> PAGEREF _Toc470725274 \h </w:instrText>
          </w:r>
          <w:r>
            <w:rPr>
              <w:noProof/>
            </w:rPr>
          </w:r>
          <w:r>
            <w:rPr>
              <w:noProof/>
            </w:rPr>
            <w:fldChar w:fldCharType="separate"/>
          </w:r>
          <w:r w:rsidR="00CB5B35">
            <w:rPr>
              <w:noProof/>
            </w:rPr>
            <w:t>10</w:t>
          </w:r>
          <w:r>
            <w:rPr>
              <w:noProof/>
            </w:rPr>
            <w:fldChar w:fldCharType="end"/>
          </w:r>
        </w:p>
        <w:p w14:paraId="37BBFC6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Reporter Blocks and Expressions</w:t>
          </w:r>
          <w:r>
            <w:rPr>
              <w:noProof/>
            </w:rPr>
            <w:tab/>
          </w:r>
          <w:r>
            <w:rPr>
              <w:noProof/>
            </w:rPr>
            <w:fldChar w:fldCharType="begin"/>
          </w:r>
          <w:r>
            <w:rPr>
              <w:noProof/>
            </w:rPr>
            <w:instrText xml:space="preserve"> PAGEREF _Toc470725275 \h </w:instrText>
          </w:r>
          <w:r>
            <w:rPr>
              <w:noProof/>
            </w:rPr>
          </w:r>
          <w:r>
            <w:rPr>
              <w:noProof/>
            </w:rPr>
            <w:fldChar w:fldCharType="separate"/>
          </w:r>
          <w:r w:rsidR="00CB5B35">
            <w:rPr>
              <w:noProof/>
            </w:rPr>
            <w:t>10</w:t>
          </w:r>
          <w:r>
            <w:rPr>
              <w:noProof/>
            </w:rPr>
            <w:fldChar w:fldCharType="end"/>
          </w:r>
        </w:p>
        <w:p w14:paraId="41CE85F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Predicates and Conditional Evaluation</w:t>
          </w:r>
          <w:r>
            <w:rPr>
              <w:noProof/>
            </w:rPr>
            <w:tab/>
          </w:r>
          <w:r>
            <w:rPr>
              <w:noProof/>
            </w:rPr>
            <w:fldChar w:fldCharType="begin"/>
          </w:r>
          <w:r>
            <w:rPr>
              <w:noProof/>
            </w:rPr>
            <w:instrText xml:space="preserve"> PAGEREF _Toc470725276 \h </w:instrText>
          </w:r>
          <w:r>
            <w:rPr>
              <w:noProof/>
            </w:rPr>
          </w:r>
          <w:r>
            <w:rPr>
              <w:noProof/>
            </w:rPr>
            <w:fldChar w:fldCharType="separate"/>
          </w:r>
          <w:r w:rsidR="00CB5B35">
            <w:rPr>
              <w:noProof/>
            </w:rPr>
            <w:t>12</w:t>
          </w:r>
          <w:r>
            <w:rPr>
              <w:noProof/>
            </w:rPr>
            <w:fldChar w:fldCharType="end"/>
          </w:r>
        </w:p>
        <w:p w14:paraId="2AF6DF7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Variables</w:t>
          </w:r>
          <w:r>
            <w:rPr>
              <w:noProof/>
            </w:rPr>
            <w:tab/>
          </w:r>
          <w:r>
            <w:rPr>
              <w:noProof/>
            </w:rPr>
            <w:fldChar w:fldCharType="begin"/>
          </w:r>
          <w:r>
            <w:rPr>
              <w:noProof/>
            </w:rPr>
            <w:instrText xml:space="preserve"> PAGEREF _Toc470725277 \h </w:instrText>
          </w:r>
          <w:r>
            <w:rPr>
              <w:noProof/>
            </w:rPr>
          </w:r>
          <w:r>
            <w:rPr>
              <w:noProof/>
            </w:rPr>
            <w:fldChar w:fldCharType="separate"/>
          </w:r>
          <w:r w:rsidR="00CB5B35">
            <w:rPr>
              <w:noProof/>
            </w:rPr>
            <w:t>13</w:t>
          </w:r>
          <w:r>
            <w:rPr>
              <w:noProof/>
            </w:rPr>
            <w:fldChar w:fldCharType="end"/>
          </w:r>
        </w:p>
        <w:p w14:paraId="5BE8175F" w14:textId="77777777" w:rsidR="00476FFB" w:rsidRDefault="00476FFB">
          <w:pPr>
            <w:pStyle w:val="TOC3"/>
            <w:rPr>
              <w:rFonts w:asciiTheme="minorHAnsi" w:eastAsiaTheme="minorEastAsia" w:hAnsiTheme="minorHAnsi"/>
              <w:sz w:val="24"/>
              <w:szCs w:val="24"/>
              <w:lang w:eastAsia="ja-JP"/>
            </w:rPr>
          </w:pPr>
          <w:r w:rsidRPr="00C42A14">
            <w:rPr>
              <w14:ligatures w14:val="all"/>
            </w:rPr>
            <w:t>Global Variables</w:t>
          </w:r>
          <w:r>
            <w:tab/>
          </w:r>
          <w:r>
            <w:fldChar w:fldCharType="begin"/>
          </w:r>
          <w:r>
            <w:instrText xml:space="preserve"> PAGEREF _Toc470725278 \h </w:instrText>
          </w:r>
          <w:r>
            <w:fldChar w:fldCharType="separate"/>
          </w:r>
          <w:r w:rsidR="00CB5B35">
            <w:t>14</w:t>
          </w:r>
          <w:r>
            <w:fldChar w:fldCharType="end"/>
          </w:r>
        </w:p>
        <w:p w14:paraId="71D57F5C" w14:textId="77777777" w:rsidR="00476FFB" w:rsidRDefault="00476FFB">
          <w:pPr>
            <w:pStyle w:val="TOC3"/>
            <w:rPr>
              <w:rFonts w:asciiTheme="minorHAnsi" w:eastAsiaTheme="minorEastAsia" w:hAnsiTheme="minorHAnsi"/>
              <w:sz w:val="24"/>
              <w:szCs w:val="24"/>
              <w:lang w:eastAsia="ja-JP"/>
            </w:rPr>
          </w:pPr>
          <w:r w:rsidRPr="00C42A14">
            <w:rPr>
              <w14:ligatures w14:val="all"/>
            </w:rPr>
            <w:t>Script Variables</w:t>
          </w:r>
          <w:r>
            <w:tab/>
          </w:r>
          <w:r>
            <w:fldChar w:fldCharType="begin"/>
          </w:r>
          <w:r>
            <w:instrText xml:space="preserve"> PAGEREF _Toc470725279 \h </w:instrText>
          </w:r>
          <w:r>
            <w:fldChar w:fldCharType="separate"/>
          </w:r>
          <w:r w:rsidR="00CB5B35">
            <w:t>15</w:t>
          </w:r>
          <w:r>
            <w:fldChar w:fldCharType="end"/>
          </w:r>
        </w:p>
        <w:p w14:paraId="2683E32F" w14:textId="77777777" w:rsidR="00476FFB" w:rsidRDefault="00476FFB">
          <w:pPr>
            <w:pStyle w:val="TOC3"/>
            <w:rPr>
              <w:rFonts w:asciiTheme="minorHAnsi" w:eastAsiaTheme="minorEastAsia" w:hAnsiTheme="minorHAnsi"/>
              <w:sz w:val="24"/>
              <w:szCs w:val="24"/>
              <w:lang w:eastAsia="ja-JP"/>
            </w:rPr>
          </w:pPr>
          <w:r w:rsidRPr="00C42A14">
            <w:rPr>
              <w14:ligatures w14:val="all"/>
            </w:rPr>
            <w:t>Renaming variables</w:t>
          </w:r>
          <w:r>
            <w:tab/>
          </w:r>
          <w:r>
            <w:fldChar w:fldCharType="begin"/>
          </w:r>
          <w:r>
            <w:instrText xml:space="preserve"> PAGEREF _Toc470725280 \h </w:instrText>
          </w:r>
          <w:r>
            <w:fldChar w:fldCharType="separate"/>
          </w:r>
          <w:r w:rsidR="00CB5B35">
            <w:t>15</w:t>
          </w:r>
          <w:r>
            <w:fldChar w:fldCharType="end"/>
          </w:r>
        </w:p>
        <w:p w14:paraId="2CAF582B" w14:textId="77777777" w:rsidR="00476FFB" w:rsidRDefault="00476FFB">
          <w:pPr>
            <w:pStyle w:val="TOC3"/>
            <w:rPr>
              <w:rFonts w:asciiTheme="minorHAnsi" w:eastAsiaTheme="minorEastAsia" w:hAnsiTheme="minorHAnsi"/>
              <w:sz w:val="24"/>
              <w:szCs w:val="24"/>
              <w:lang w:eastAsia="ja-JP"/>
            </w:rPr>
          </w:pPr>
          <w:r w:rsidRPr="00C42A14">
            <w:rPr>
              <w14:ligatures w14:val="all"/>
            </w:rPr>
            <w:t>Transient variables</w:t>
          </w:r>
          <w:r>
            <w:tab/>
          </w:r>
          <w:r>
            <w:fldChar w:fldCharType="begin"/>
          </w:r>
          <w:r>
            <w:instrText xml:space="preserve"> PAGEREF _Toc470725281 \h </w:instrText>
          </w:r>
          <w:r>
            <w:fldChar w:fldCharType="separate"/>
          </w:r>
          <w:r w:rsidR="00CB5B35">
            <w:t>16</w:t>
          </w:r>
          <w:r>
            <w:fldChar w:fldCharType="end"/>
          </w:r>
        </w:p>
        <w:p w14:paraId="5DD6382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Debugging</w:t>
          </w:r>
          <w:r>
            <w:rPr>
              <w:noProof/>
            </w:rPr>
            <w:tab/>
          </w:r>
          <w:r>
            <w:rPr>
              <w:noProof/>
            </w:rPr>
            <w:fldChar w:fldCharType="begin"/>
          </w:r>
          <w:r>
            <w:rPr>
              <w:noProof/>
            </w:rPr>
            <w:instrText xml:space="preserve"> PAGEREF _Toc470725282 \h </w:instrText>
          </w:r>
          <w:r>
            <w:rPr>
              <w:noProof/>
            </w:rPr>
          </w:r>
          <w:r>
            <w:rPr>
              <w:noProof/>
            </w:rPr>
            <w:fldChar w:fldCharType="separate"/>
          </w:r>
          <w:r w:rsidR="00CB5B35">
            <w:rPr>
              <w:noProof/>
            </w:rPr>
            <w:t>17</w:t>
          </w:r>
          <w:r>
            <w:rPr>
              <w:noProof/>
            </w:rPr>
            <w:fldChar w:fldCharType="end"/>
          </w:r>
        </w:p>
        <w:p w14:paraId="7E34CB10" w14:textId="77777777" w:rsidR="00476FFB" w:rsidRDefault="00476FFB">
          <w:pPr>
            <w:pStyle w:val="TOC3"/>
            <w:rPr>
              <w:rFonts w:asciiTheme="minorHAnsi" w:eastAsiaTheme="minorEastAsia" w:hAnsiTheme="minorHAnsi"/>
              <w:sz w:val="24"/>
              <w:szCs w:val="24"/>
              <w:lang w:eastAsia="ja-JP"/>
            </w:rPr>
          </w:pPr>
          <w:r w:rsidRPr="00C42A14">
            <w:rPr>
              <w14:ligatures w14:val="all"/>
            </w:rPr>
            <w:t>The pause button</w:t>
          </w:r>
          <w:r>
            <w:tab/>
          </w:r>
          <w:r>
            <w:fldChar w:fldCharType="begin"/>
          </w:r>
          <w:r>
            <w:instrText xml:space="preserve"> PAGEREF _Toc470725283 \h </w:instrText>
          </w:r>
          <w:r>
            <w:fldChar w:fldCharType="separate"/>
          </w:r>
          <w:r w:rsidR="00CB5B35">
            <w:t>17</w:t>
          </w:r>
          <w:r>
            <w:fldChar w:fldCharType="end"/>
          </w:r>
        </w:p>
        <w:p w14:paraId="4A5F2D08" w14:textId="77777777" w:rsidR="00476FFB" w:rsidRDefault="00476FFB">
          <w:pPr>
            <w:pStyle w:val="TOC3"/>
            <w:rPr>
              <w:rFonts w:asciiTheme="minorHAnsi" w:eastAsiaTheme="minorEastAsia" w:hAnsiTheme="minorHAnsi"/>
              <w:sz w:val="24"/>
              <w:szCs w:val="24"/>
              <w:lang w:eastAsia="ja-JP"/>
            </w:rPr>
          </w:pPr>
          <w:r w:rsidRPr="00C42A14">
            <w:rPr>
              <w14:ligatures w14:val="all"/>
            </w:rPr>
            <w:t xml:space="preserve">Breakpoints: the </w:t>
          </w:r>
          <w:r w:rsidRPr="00C42A14">
            <w:rPr>
              <w:rFonts w:ascii="Tekton Pro Bold" w:hAnsi="Tekton Pro Bold"/>
              <w14:ligatures w14:val="all"/>
            </w:rPr>
            <w:t>pause all</w:t>
          </w:r>
          <w:r w:rsidRPr="00C42A14">
            <w:rPr>
              <w14:ligatures w14:val="all"/>
            </w:rPr>
            <w:t xml:space="preserve"> block</w:t>
          </w:r>
          <w:r>
            <w:tab/>
          </w:r>
          <w:r>
            <w:fldChar w:fldCharType="begin"/>
          </w:r>
          <w:r>
            <w:instrText xml:space="preserve"> PAGEREF _Toc470725284 \h </w:instrText>
          </w:r>
          <w:r>
            <w:fldChar w:fldCharType="separate"/>
          </w:r>
          <w:r w:rsidR="00CB5B35">
            <w:t>17</w:t>
          </w:r>
          <w:r>
            <w:fldChar w:fldCharType="end"/>
          </w:r>
        </w:p>
        <w:p w14:paraId="404F6E70" w14:textId="77777777" w:rsidR="00476FFB" w:rsidRDefault="00476FFB">
          <w:pPr>
            <w:pStyle w:val="TOC3"/>
            <w:rPr>
              <w:rFonts w:asciiTheme="minorHAnsi" w:eastAsiaTheme="minorEastAsia" w:hAnsiTheme="minorHAnsi"/>
              <w:sz w:val="24"/>
              <w:szCs w:val="24"/>
              <w:lang w:eastAsia="ja-JP"/>
            </w:rPr>
          </w:pPr>
          <w:r w:rsidRPr="00C42A14">
            <w:rPr>
              <w14:ligatures w14:val="all"/>
            </w:rPr>
            <w:t>Visible stepping</w:t>
          </w:r>
          <w:r>
            <w:tab/>
          </w:r>
          <w:r>
            <w:fldChar w:fldCharType="begin"/>
          </w:r>
          <w:r>
            <w:instrText xml:space="preserve"> PAGEREF _Toc470725285 \h </w:instrText>
          </w:r>
          <w:r>
            <w:fldChar w:fldCharType="separate"/>
          </w:r>
          <w:r w:rsidR="00CB5B35">
            <w:t>18</w:t>
          </w:r>
          <w:r>
            <w:fldChar w:fldCharType="end"/>
          </w:r>
        </w:p>
        <w:p w14:paraId="424C930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G. Hyperblocks</w:t>
          </w:r>
          <w:r>
            <w:rPr>
              <w:noProof/>
            </w:rPr>
            <w:tab/>
          </w:r>
          <w:r>
            <w:rPr>
              <w:noProof/>
            </w:rPr>
            <w:fldChar w:fldCharType="begin"/>
          </w:r>
          <w:r>
            <w:rPr>
              <w:noProof/>
            </w:rPr>
            <w:instrText xml:space="preserve"> PAGEREF _Toc470725286 \h </w:instrText>
          </w:r>
          <w:r>
            <w:rPr>
              <w:noProof/>
            </w:rPr>
          </w:r>
          <w:r>
            <w:rPr>
              <w:noProof/>
            </w:rPr>
            <w:fldChar w:fldCharType="separate"/>
          </w:r>
          <w:r w:rsidR="00CB5B35">
            <w:rPr>
              <w:noProof/>
            </w:rPr>
            <w:t>18</w:t>
          </w:r>
          <w:r>
            <w:rPr>
              <w:noProof/>
            </w:rPr>
            <w:fldChar w:fldCharType="end"/>
          </w:r>
        </w:p>
        <w:p w14:paraId="0EB26E2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Etcetera</w:t>
          </w:r>
          <w:r>
            <w:rPr>
              <w:noProof/>
            </w:rPr>
            <w:tab/>
          </w:r>
          <w:r>
            <w:rPr>
              <w:noProof/>
            </w:rPr>
            <w:fldChar w:fldCharType="begin"/>
          </w:r>
          <w:r>
            <w:rPr>
              <w:noProof/>
            </w:rPr>
            <w:instrText xml:space="preserve"> PAGEREF _Toc470725287 \h </w:instrText>
          </w:r>
          <w:r>
            <w:rPr>
              <w:noProof/>
            </w:rPr>
          </w:r>
          <w:r>
            <w:rPr>
              <w:noProof/>
            </w:rPr>
            <w:fldChar w:fldCharType="separate"/>
          </w:r>
          <w:r w:rsidR="00CB5B35">
            <w:rPr>
              <w:noProof/>
            </w:rPr>
            <w:t>21</w:t>
          </w:r>
          <w:r>
            <w:rPr>
              <w:noProof/>
            </w:rPr>
            <w:fldChar w:fldCharType="end"/>
          </w:r>
        </w:p>
        <w:p w14:paraId="6E38C7D9" w14:textId="77777777" w:rsidR="00476FFB" w:rsidRDefault="00476FFB">
          <w:pPr>
            <w:pStyle w:val="TOC1"/>
            <w:tabs>
              <w:tab w:val="left" w:pos="446"/>
              <w:tab w:val="right" w:leader="dot" w:pos="5030"/>
            </w:tabs>
            <w:rPr>
              <w:rFonts w:asciiTheme="minorHAnsi" w:eastAsiaTheme="minorEastAsia" w:hAnsiTheme="minorHAnsi"/>
              <w:noProof/>
              <w:sz w:val="24"/>
              <w:szCs w:val="24"/>
              <w:lang w:eastAsia="ja-JP"/>
            </w:rPr>
          </w:pPr>
          <w:r>
            <w:rPr>
              <w:noProof/>
            </w:rPr>
            <w:t>II.</w:t>
          </w:r>
          <w:r>
            <w:rPr>
              <w:rFonts w:asciiTheme="minorHAnsi" w:eastAsiaTheme="minorEastAsia" w:hAnsiTheme="minorHAnsi"/>
              <w:noProof/>
              <w:sz w:val="24"/>
              <w:szCs w:val="24"/>
              <w:lang w:eastAsia="ja-JP"/>
            </w:rPr>
            <w:tab/>
          </w:r>
          <w:r>
            <w:rPr>
              <w:noProof/>
            </w:rPr>
            <w:t>Saving and Loading Projects and Media</w:t>
          </w:r>
          <w:r>
            <w:rPr>
              <w:noProof/>
            </w:rPr>
            <w:tab/>
          </w:r>
          <w:r>
            <w:rPr>
              <w:noProof/>
            </w:rPr>
            <w:fldChar w:fldCharType="begin"/>
          </w:r>
          <w:r>
            <w:rPr>
              <w:noProof/>
            </w:rPr>
            <w:instrText xml:space="preserve"> PAGEREF _Toc470725288 \h </w:instrText>
          </w:r>
          <w:r>
            <w:rPr>
              <w:noProof/>
            </w:rPr>
          </w:r>
          <w:r>
            <w:rPr>
              <w:noProof/>
            </w:rPr>
            <w:fldChar w:fldCharType="separate"/>
          </w:r>
          <w:r w:rsidR="00CB5B35">
            <w:rPr>
              <w:noProof/>
            </w:rPr>
            <w:t>25</w:t>
          </w:r>
          <w:r>
            <w:rPr>
              <w:noProof/>
            </w:rPr>
            <w:fldChar w:fldCharType="end"/>
          </w:r>
        </w:p>
        <w:p w14:paraId="1357CF7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Local Storage</w:t>
          </w:r>
          <w:r>
            <w:rPr>
              <w:noProof/>
            </w:rPr>
            <w:tab/>
          </w:r>
          <w:r>
            <w:rPr>
              <w:noProof/>
            </w:rPr>
            <w:fldChar w:fldCharType="begin"/>
          </w:r>
          <w:r>
            <w:rPr>
              <w:noProof/>
            </w:rPr>
            <w:instrText xml:space="preserve"> PAGEREF _Toc470725289 \h </w:instrText>
          </w:r>
          <w:r>
            <w:rPr>
              <w:noProof/>
            </w:rPr>
          </w:r>
          <w:r>
            <w:rPr>
              <w:noProof/>
            </w:rPr>
            <w:fldChar w:fldCharType="separate"/>
          </w:r>
          <w:r w:rsidR="00CB5B35">
            <w:rPr>
              <w:noProof/>
            </w:rPr>
            <w:t>25</w:t>
          </w:r>
          <w:r>
            <w:rPr>
              <w:noProof/>
            </w:rPr>
            <w:fldChar w:fldCharType="end"/>
          </w:r>
        </w:p>
        <w:p w14:paraId="2ABDBC0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Creating a Cloud Account</w:t>
          </w:r>
          <w:r>
            <w:rPr>
              <w:noProof/>
            </w:rPr>
            <w:tab/>
          </w:r>
          <w:r>
            <w:rPr>
              <w:noProof/>
            </w:rPr>
            <w:fldChar w:fldCharType="begin"/>
          </w:r>
          <w:r>
            <w:rPr>
              <w:noProof/>
            </w:rPr>
            <w:instrText xml:space="preserve"> PAGEREF _Toc470725290 \h </w:instrText>
          </w:r>
          <w:r>
            <w:rPr>
              <w:noProof/>
            </w:rPr>
          </w:r>
          <w:r>
            <w:rPr>
              <w:noProof/>
            </w:rPr>
            <w:fldChar w:fldCharType="separate"/>
          </w:r>
          <w:r w:rsidR="00CB5B35">
            <w:rPr>
              <w:noProof/>
            </w:rPr>
            <w:t>25</w:t>
          </w:r>
          <w:r>
            <w:rPr>
              <w:noProof/>
            </w:rPr>
            <w:fldChar w:fldCharType="end"/>
          </w:r>
        </w:p>
        <w:p w14:paraId="4BE419A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Saving to the Cloud</w:t>
          </w:r>
          <w:r>
            <w:rPr>
              <w:noProof/>
            </w:rPr>
            <w:tab/>
          </w:r>
          <w:r>
            <w:rPr>
              <w:noProof/>
            </w:rPr>
            <w:fldChar w:fldCharType="begin"/>
          </w:r>
          <w:r>
            <w:rPr>
              <w:noProof/>
            </w:rPr>
            <w:instrText xml:space="preserve"> PAGEREF _Toc470725291 \h </w:instrText>
          </w:r>
          <w:r>
            <w:rPr>
              <w:noProof/>
            </w:rPr>
          </w:r>
          <w:r>
            <w:rPr>
              <w:noProof/>
            </w:rPr>
            <w:fldChar w:fldCharType="separate"/>
          </w:r>
          <w:r w:rsidR="00CB5B35">
            <w:rPr>
              <w:noProof/>
            </w:rPr>
            <w:t>26</w:t>
          </w:r>
          <w:r>
            <w:rPr>
              <w:noProof/>
            </w:rPr>
            <w:fldChar w:fldCharType="end"/>
          </w:r>
        </w:p>
        <w:p w14:paraId="08BA3C0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Loading Saved Projects</w:t>
          </w:r>
          <w:r>
            <w:rPr>
              <w:noProof/>
            </w:rPr>
            <w:tab/>
          </w:r>
          <w:r>
            <w:rPr>
              <w:noProof/>
            </w:rPr>
            <w:fldChar w:fldCharType="begin"/>
          </w:r>
          <w:r>
            <w:rPr>
              <w:noProof/>
            </w:rPr>
            <w:instrText xml:space="preserve"> PAGEREF _Toc470725292 \h </w:instrText>
          </w:r>
          <w:r>
            <w:rPr>
              <w:noProof/>
            </w:rPr>
          </w:r>
          <w:r>
            <w:rPr>
              <w:noProof/>
            </w:rPr>
            <w:fldChar w:fldCharType="separate"/>
          </w:r>
          <w:r w:rsidR="00CB5B35">
            <w:rPr>
              <w:noProof/>
            </w:rPr>
            <w:t>26</w:t>
          </w:r>
          <w:r>
            <w:rPr>
              <w:noProof/>
            </w:rPr>
            <w:fldChar w:fldCharType="end"/>
          </w:r>
        </w:p>
        <w:p w14:paraId="6B9E5A4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sidRPr="00C42A14">
            <w:rPr>
              <w:noProof/>
            </w:rPr>
            <w:t xml:space="preserve">E. </w:t>
          </w:r>
          <w:r w:rsidRPr="00BB5528">
            <w:rPr>
              <w:b/>
              <w:noProof/>
            </w:rPr>
            <w:t>If you lose your project, do this first!</w:t>
          </w:r>
          <w:r>
            <w:rPr>
              <w:noProof/>
            </w:rPr>
            <w:tab/>
          </w:r>
          <w:r>
            <w:rPr>
              <w:noProof/>
            </w:rPr>
            <w:fldChar w:fldCharType="begin"/>
          </w:r>
          <w:r>
            <w:rPr>
              <w:noProof/>
            </w:rPr>
            <w:instrText xml:space="preserve"> PAGEREF _Toc470725293 \h </w:instrText>
          </w:r>
          <w:r>
            <w:rPr>
              <w:noProof/>
            </w:rPr>
          </w:r>
          <w:r>
            <w:rPr>
              <w:noProof/>
            </w:rPr>
            <w:fldChar w:fldCharType="separate"/>
          </w:r>
          <w:r w:rsidR="00CB5B35">
            <w:rPr>
              <w:noProof/>
            </w:rPr>
            <w:t>27</w:t>
          </w:r>
          <w:r>
            <w:rPr>
              <w:noProof/>
            </w:rPr>
            <w:fldChar w:fldCharType="end"/>
          </w:r>
        </w:p>
        <w:p w14:paraId="34FAE97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Private and Public Projects</w:t>
          </w:r>
          <w:r>
            <w:rPr>
              <w:noProof/>
            </w:rPr>
            <w:tab/>
          </w:r>
          <w:r>
            <w:rPr>
              <w:noProof/>
            </w:rPr>
            <w:fldChar w:fldCharType="begin"/>
          </w:r>
          <w:r>
            <w:rPr>
              <w:noProof/>
            </w:rPr>
            <w:instrText xml:space="preserve"> PAGEREF _Toc470725294 \h </w:instrText>
          </w:r>
          <w:r>
            <w:rPr>
              <w:noProof/>
            </w:rPr>
          </w:r>
          <w:r>
            <w:rPr>
              <w:noProof/>
            </w:rPr>
            <w:fldChar w:fldCharType="separate"/>
          </w:r>
          <w:r w:rsidR="00CB5B35">
            <w:rPr>
              <w:noProof/>
            </w:rPr>
            <w:t>27</w:t>
          </w:r>
          <w:r>
            <w:rPr>
              <w:noProof/>
            </w:rPr>
            <w:fldChar w:fldCharType="end"/>
          </w:r>
        </w:p>
        <w:p w14:paraId="18DAEADF" w14:textId="77777777" w:rsidR="00476FFB" w:rsidRDefault="00476FFB">
          <w:pPr>
            <w:pStyle w:val="TOC1"/>
            <w:tabs>
              <w:tab w:val="left" w:pos="521"/>
              <w:tab w:val="right" w:leader="dot" w:pos="5030"/>
            </w:tabs>
            <w:rPr>
              <w:rFonts w:asciiTheme="minorHAnsi" w:eastAsiaTheme="minorEastAsia" w:hAnsiTheme="minorHAnsi"/>
              <w:noProof/>
              <w:sz w:val="24"/>
              <w:szCs w:val="24"/>
              <w:lang w:eastAsia="ja-JP"/>
            </w:rPr>
          </w:pPr>
          <w:r w:rsidRPr="00C42A14">
            <w:rPr>
              <w:noProof/>
              <w14:ligatures w14:val="all"/>
            </w:rPr>
            <w:t>III.</w:t>
          </w:r>
          <w:r>
            <w:rPr>
              <w:rFonts w:asciiTheme="minorHAnsi" w:eastAsiaTheme="minorEastAsia" w:hAnsiTheme="minorHAnsi"/>
              <w:noProof/>
              <w:sz w:val="24"/>
              <w:szCs w:val="24"/>
              <w:lang w:eastAsia="ja-JP"/>
            </w:rPr>
            <w:tab/>
          </w:r>
          <w:r w:rsidRPr="00C42A14">
            <w:rPr>
              <w:noProof/>
              <w14:ligatures w14:val="all"/>
            </w:rPr>
            <w:t>Building a Block</w:t>
          </w:r>
          <w:r>
            <w:rPr>
              <w:noProof/>
            </w:rPr>
            <w:tab/>
          </w:r>
          <w:r>
            <w:rPr>
              <w:noProof/>
            </w:rPr>
            <w:fldChar w:fldCharType="begin"/>
          </w:r>
          <w:r>
            <w:rPr>
              <w:noProof/>
            </w:rPr>
            <w:instrText xml:space="preserve"> PAGEREF _Toc470725295 \h </w:instrText>
          </w:r>
          <w:r>
            <w:rPr>
              <w:noProof/>
            </w:rPr>
          </w:r>
          <w:r>
            <w:rPr>
              <w:noProof/>
            </w:rPr>
            <w:fldChar w:fldCharType="separate"/>
          </w:r>
          <w:r w:rsidR="00CB5B35">
            <w:rPr>
              <w:noProof/>
            </w:rPr>
            <w:t>28</w:t>
          </w:r>
          <w:r>
            <w:rPr>
              <w:noProof/>
            </w:rPr>
            <w:fldChar w:fldCharType="end"/>
          </w:r>
        </w:p>
        <w:p w14:paraId="21713DC9"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Simple Blocks</w:t>
          </w:r>
          <w:r>
            <w:rPr>
              <w:noProof/>
            </w:rPr>
            <w:tab/>
          </w:r>
          <w:r>
            <w:rPr>
              <w:noProof/>
            </w:rPr>
            <w:fldChar w:fldCharType="begin"/>
          </w:r>
          <w:r>
            <w:rPr>
              <w:noProof/>
            </w:rPr>
            <w:instrText xml:space="preserve"> PAGEREF _Toc470725296 \h </w:instrText>
          </w:r>
          <w:r>
            <w:rPr>
              <w:noProof/>
            </w:rPr>
          </w:r>
          <w:r>
            <w:rPr>
              <w:noProof/>
            </w:rPr>
            <w:fldChar w:fldCharType="separate"/>
          </w:r>
          <w:r w:rsidR="00CB5B35">
            <w:rPr>
              <w:noProof/>
            </w:rPr>
            <w:t>28</w:t>
          </w:r>
          <w:r>
            <w:rPr>
              <w:noProof/>
            </w:rPr>
            <w:fldChar w:fldCharType="end"/>
          </w:r>
        </w:p>
        <w:p w14:paraId="105C1A85" w14:textId="77777777" w:rsidR="00476FFB" w:rsidRDefault="00476FFB">
          <w:pPr>
            <w:pStyle w:val="TOC3"/>
            <w:rPr>
              <w:rFonts w:asciiTheme="minorHAnsi" w:eastAsiaTheme="minorEastAsia" w:hAnsiTheme="minorHAnsi"/>
              <w:sz w:val="24"/>
              <w:szCs w:val="24"/>
              <w:lang w:eastAsia="ja-JP"/>
            </w:rPr>
          </w:pPr>
          <w:r w:rsidRPr="00C42A14">
            <w:rPr>
              <w14:ligatures w14:val="all"/>
            </w:rPr>
            <w:t>Custom Blocks with Inputs</w:t>
          </w:r>
          <w:r>
            <w:tab/>
          </w:r>
          <w:r>
            <w:fldChar w:fldCharType="begin"/>
          </w:r>
          <w:r>
            <w:instrText xml:space="preserve"> PAGEREF _Toc470725297 \h </w:instrText>
          </w:r>
          <w:r>
            <w:fldChar w:fldCharType="separate"/>
          </w:r>
          <w:r w:rsidR="00CB5B35">
            <w:t>30</w:t>
          </w:r>
          <w:r>
            <w:fldChar w:fldCharType="end"/>
          </w:r>
        </w:p>
        <w:p w14:paraId="38721345" w14:textId="77777777" w:rsidR="00476FFB" w:rsidRDefault="00476FFB">
          <w:pPr>
            <w:pStyle w:val="TOC3"/>
            <w:rPr>
              <w:rFonts w:asciiTheme="minorHAnsi" w:eastAsiaTheme="minorEastAsia" w:hAnsiTheme="minorHAnsi"/>
              <w:sz w:val="24"/>
              <w:szCs w:val="24"/>
              <w:lang w:eastAsia="ja-JP"/>
            </w:rPr>
          </w:pPr>
          <w:r w:rsidRPr="00C42A14">
            <w:rPr>
              <w14:ligatures w14:val="all"/>
            </w:rPr>
            <w:t>Editing Block Properties</w:t>
          </w:r>
          <w:r>
            <w:tab/>
          </w:r>
          <w:r>
            <w:fldChar w:fldCharType="begin"/>
          </w:r>
          <w:r>
            <w:instrText xml:space="preserve"> PAGEREF _Toc470725298 \h </w:instrText>
          </w:r>
          <w:r>
            <w:fldChar w:fldCharType="separate"/>
          </w:r>
          <w:r w:rsidR="00CB5B35">
            <w:t>31</w:t>
          </w:r>
          <w:r>
            <w:fldChar w:fldCharType="end"/>
          </w:r>
        </w:p>
        <w:p w14:paraId="0B5A0554"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Recursion</w:t>
          </w:r>
          <w:r>
            <w:rPr>
              <w:noProof/>
            </w:rPr>
            <w:tab/>
          </w:r>
          <w:r>
            <w:rPr>
              <w:noProof/>
            </w:rPr>
            <w:fldChar w:fldCharType="begin"/>
          </w:r>
          <w:r>
            <w:rPr>
              <w:noProof/>
            </w:rPr>
            <w:instrText xml:space="preserve"> PAGEREF _Toc470725299 \h </w:instrText>
          </w:r>
          <w:r>
            <w:rPr>
              <w:noProof/>
            </w:rPr>
          </w:r>
          <w:r>
            <w:rPr>
              <w:noProof/>
            </w:rPr>
            <w:fldChar w:fldCharType="separate"/>
          </w:r>
          <w:r w:rsidR="00CB5B35">
            <w:rPr>
              <w:noProof/>
            </w:rPr>
            <w:t>31</w:t>
          </w:r>
          <w:r>
            <w:rPr>
              <w:noProof/>
            </w:rPr>
            <w:fldChar w:fldCharType="end"/>
          </w:r>
        </w:p>
        <w:p w14:paraId="178B110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Block Libraries</w:t>
          </w:r>
          <w:r>
            <w:rPr>
              <w:noProof/>
            </w:rPr>
            <w:tab/>
          </w:r>
          <w:r>
            <w:rPr>
              <w:noProof/>
            </w:rPr>
            <w:fldChar w:fldCharType="begin"/>
          </w:r>
          <w:r>
            <w:rPr>
              <w:noProof/>
            </w:rPr>
            <w:instrText xml:space="preserve"> PAGEREF _Toc470725300 \h </w:instrText>
          </w:r>
          <w:r>
            <w:rPr>
              <w:noProof/>
            </w:rPr>
          </w:r>
          <w:r>
            <w:rPr>
              <w:noProof/>
            </w:rPr>
            <w:fldChar w:fldCharType="separate"/>
          </w:r>
          <w:r w:rsidR="00CB5B35">
            <w:rPr>
              <w:noProof/>
            </w:rPr>
            <w:t>32</w:t>
          </w:r>
          <w:r>
            <w:rPr>
              <w:noProof/>
            </w:rPr>
            <w:fldChar w:fldCharType="end"/>
          </w:r>
        </w:p>
        <w:p w14:paraId="4D19052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Custom blocks and Visible Stepping</w:t>
          </w:r>
          <w:r>
            <w:rPr>
              <w:noProof/>
            </w:rPr>
            <w:tab/>
          </w:r>
          <w:r>
            <w:rPr>
              <w:noProof/>
            </w:rPr>
            <w:fldChar w:fldCharType="begin"/>
          </w:r>
          <w:r>
            <w:rPr>
              <w:noProof/>
            </w:rPr>
            <w:instrText xml:space="preserve"> PAGEREF _Toc470725301 \h </w:instrText>
          </w:r>
          <w:r>
            <w:rPr>
              <w:noProof/>
            </w:rPr>
          </w:r>
          <w:r>
            <w:rPr>
              <w:noProof/>
            </w:rPr>
            <w:fldChar w:fldCharType="separate"/>
          </w:r>
          <w:r w:rsidR="00CB5B35">
            <w:rPr>
              <w:noProof/>
            </w:rPr>
            <w:t>33</w:t>
          </w:r>
          <w:r>
            <w:rPr>
              <w:noProof/>
            </w:rPr>
            <w:fldChar w:fldCharType="end"/>
          </w:r>
        </w:p>
        <w:p w14:paraId="53E740D8" w14:textId="77777777" w:rsidR="00476FFB" w:rsidRDefault="00476FFB">
          <w:pPr>
            <w:pStyle w:val="TOC1"/>
            <w:tabs>
              <w:tab w:val="left" w:pos="523"/>
              <w:tab w:val="right" w:leader="dot" w:pos="5030"/>
            </w:tabs>
            <w:rPr>
              <w:rFonts w:asciiTheme="minorHAnsi" w:eastAsiaTheme="minorEastAsia" w:hAnsiTheme="minorHAnsi"/>
              <w:noProof/>
              <w:sz w:val="24"/>
              <w:szCs w:val="24"/>
              <w:lang w:eastAsia="ja-JP"/>
            </w:rPr>
          </w:pPr>
          <w:r w:rsidRPr="00C42A14">
            <w:rPr>
              <w:noProof/>
              <w14:ligatures w14:val="all"/>
            </w:rPr>
            <w:t>IV.</w:t>
          </w:r>
          <w:r>
            <w:rPr>
              <w:rFonts w:asciiTheme="minorHAnsi" w:eastAsiaTheme="minorEastAsia" w:hAnsiTheme="minorHAnsi"/>
              <w:noProof/>
              <w:sz w:val="24"/>
              <w:szCs w:val="24"/>
              <w:lang w:eastAsia="ja-JP"/>
            </w:rPr>
            <w:tab/>
          </w:r>
          <w:r w:rsidRPr="00C42A14">
            <w:rPr>
              <w:noProof/>
              <w14:ligatures w14:val="all"/>
            </w:rPr>
            <w:t>First class lists</w:t>
          </w:r>
          <w:r>
            <w:rPr>
              <w:noProof/>
            </w:rPr>
            <w:tab/>
          </w:r>
          <w:r>
            <w:rPr>
              <w:noProof/>
            </w:rPr>
            <w:fldChar w:fldCharType="begin"/>
          </w:r>
          <w:r>
            <w:rPr>
              <w:noProof/>
            </w:rPr>
            <w:instrText xml:space="preserve"> PAGEREF _Toc470725302 \h </w:instrText>
          </w:r>
          <w:r>
            <w:rPr>
              <w:noProof/>
            </w:rPr>
          </w:r>
          <w:r>
            <w:rPr>
              <w:noProof/>
            </w:rPr>
            <w:fldChar w:fldCharType="separate"/>
          </w:r>
          <w:r w:rsidR="00CB5B35">
            <w:rPr>
              <w:noProof/>
            </w:rPr>
            <w:t>34</w:t>
          </w:r>
          <w:r>
            <w:rPr>
              <w:noProof/>
            </w:rPr>
            <w:fldChar w:fldCharType="end"/>
          </w:r>
        </w:p>
        <w:p w14:paraId="69AF879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A. The </w:t>
          </w:r>
          <w:r w:rsidRPr="00C42A14">
            <w:rPr>
              <w:rFonts w:ascii="Tekton Pro Bold" w:hAnsi="Tekton Pro Bold"/>
              <w:noProof/>
            </w:rPr>
            <w:t>list</w:t>
          </w:r>
          <w:r>
            <w:rPr>
              <w:noProof/>
            </w:rPr>
            <w:t xml:space="preserve"> Block</w:t>
          </w:r>
          <w:r>
            <w:rPr>
              <w:noProof/>
            </w:rPr>
            <w:tab/>
          </w:r>
          <w:r>
            <w:rPr>
              <w:noProof/>
            </w:rPr>
            <w:fldChar w:fldCharType="begin"/>
          </w:r>
          <w:r>
            <w:rPr>
              <w:noProof/>
            </w:rPr>
            <w:instrText xml:space="preserve"> PAGEREF _Toc470725303 \h </w:instrText>
          </w:r>
          <w:r>
            <w:rPr>
              <w:noProof/>
            </w:rPr>
          </w:r>
          <w:r>
            <w:rPr>
              <w:noProof/>
            </w:rPr>
            <w:fldChar w:fldCharType="separate"/>
          </w:r>
          <w:r w:rsidR="00CB5B35">
            <w:rPr>
              <w:noProof/>
            </w:rPr>
            <w:t>34</w:t>
          </w:r>
          <w:r>
            <w:rPr>
              <w:noProof/>
            </w:rPr>
            <w:fldChar w:fldCharType="end"/>
          </w:r>
        </w:p>
        <w:p w14:paraId="0DF1A5F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Lists of Lists</w:t>
          </w:r>
          <w:r>
            <w:rPr>
              <w:noProof/>
            </w:rPr>
            <w:tab/>
          </w:r>
          <w:r>
            <w:rPr>
              <w:noProof/>
            </w:rPr>
            <w:fldChar w:fldCharType="begin"/>
          </w:r>
          <w:r>
            <w:rPr>
              <w:noProof/>
            </w:rPr>
            <w:instrText xml:space="preserve"> PAGEREF _Toc470725304 \h </w:instrText>
          </w:r>
          <w:r>
            <w:rPr>
              <w:noProof/>
            </w:rPr>
          </w:r>
          <w:r>
            <w:rPr>
              <w:noProof/>
            </w:rPr>
            <w:fldChar w:fldCharType="separate"/>
          </w:r>
          <w:r w:rsidR="00CB5B35">
            <w:rPr>
              <w:noProof/>
            </w:rPr>
            <w:t>35</w:t>
          </w:r>
          <w:r>
            <w:rPr>
              <w:noProof/>
            </w:rPr>
            <w:fldChar w:fldCharType="end"/>
          </w:r>
        </w:p>
        <w:p w14:paraId="0A79B79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Functional and Imperative List Programming</w:t>
          </w:r>
          <w:r>
            <w:rPr>
              <w:noProof/>
            </w:rPr>
            <w:tab/>
          </w:r>
          <w:r>
            <w:rPr>
              <w:noProof/>
            </w:rPr>
            <w:fldChar w:fldCharType="begin"/>
          </w:r>
          <w:r>
            <w:rPr>
              <w:noProof/>
            </w:rPr>
            <w:instrText xml:space="preserve"> PAGEREF _Toc470725305 \h </w:instrText>
          </w:r>
          <w:r>
            <w:rPr>
              <w:noProof/>
            </w:rPr>
          </w:r>
          <w:r>
            <w:rPr>
              <w:noProof/>
            </w:rPr>
            <w:fldChar w:fldCharType="separate"/>
          </w:r>
          <w:r w:rsidR="00CB5B35">
            <w:rPr>
              <w:noProof/>
            </w:rPr>
            <w:t>36</w:t>
          </w:r>
          <w:r>
            <w:rPr>
              <w:noProof/>
            </w:rPr>
            <w:fldChar w:fldCharType="end"/>
          </w:r>
        </w:p>
        <w:p w14:paraId="7A85368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Higher Order List Operations and Rings</w:t>
          </w:r>
          <w:r>
            <w:rPr>
              <w:noProof/>
            </w:rPr>
            <w:tab/>
          </w:r>
          <w:r>
            <w:rPr>
              <w:noProof/>
            </w:rPr>
            <w:fldChar w:fldCharType="begin"/>
          </w:r>
          <w:r>
            <w:rPr>
              <w:noProof/>
            </w:rPr>
            <w:instrText xml:space="preserve"> PAGEREF _Toc470725306 \h </w:instrText>
          </w:r>
          <w:r>
            <w:rPr>
              <w:noProof/>
            </w:rPr>
          </w:r>
          <w:r>
            <w:rPr>
              <w:noProof/>
            </w:rPr>
            <w:fldChar w:fldCharType="separate"/>
          </w:r>
          <w:r w:rsidR="00CB5B35">
            <w:rPr>
              <w:noProof/>
            </w:rPr>
            <w:t>37</w:t>
          </w:r>
          <w:r>
            <w:rPr>
              <w:noProof/>
            </w:rPr>
            <w:fldChar w:fldCharType="end"/>
          </w:r>
        </w:p>
        <w:p w14:paraId="6388EF7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Table View vs. List View</w:t>
          </w:r>
          <w:r>
            <w:rPr>
              <w:noProof/>
            </w:rPr>
            <w:tab/>
          </w:r>
          <w:r>
            <w:rPr>
              <w:noProof/>
            </w:rPr>
            <w:fldChar w:fldCharType="begin"/>
          </w:r>
          <w:r>
            <w:rPr>
              <w:noProof/>
            </w:rPr>
            <w:instrText xml:space="preserve"> PAGEREF _Toc470725307 \h </w:instrText>
          </w:r>
          <w:r>
            <w:rPr>
              <w:noProof/>
            </w:rPr>
          </w:r>
          <w:r>
            <w:rPr>
              <w:noProof/>
            </w:rPr>
            <w:fldChar w:fldCharType="separate"/>
          </w:r>
          <w:r w:rsidR="00CB5B35">
            <w:rPr>
              <w:noProof/>
            </w:rPr>
            <w:t>39</w:t>
          </w:r>
          <w:r>
            <w:rPr>
              <w:noProof/>
            </w:rPr>
            <w:fldChar w:fldCharType="end"/>
          </w:r>
        </w:p>
        <w:p w14:paraId="1757AB22" w14:textId="77777777" w:rsidR="00476FFB" w:rsidRDefault="00476FFB">
          <w:pPr>
            <w:pStyle w:val="TOC3"/>
            <w:rPr>
              <w:rFonts w:asciiTheme="minorHAnsi" w:eastAsiaTheme="minorEastAsia" w:hAnsiTheme="minorHAnsi"/>
              <w:sz w:val="24"/>
              <w:szCs w:val="24"/>
              <w:lang w:eastAsia="ja-JP"/>
            </w:rPr>
          </w:pPr>
          <w:r w:rsidRPr="00C42A14">
            <w:rPr>
              <w14:ligatures w14:val="all"/>
            </w:rPr>
            <w:t>Comma-Separated Values</w:t>
          </w:r>
          <w:r>
            <w:tab/>
          </w:r>
          <w:r>
            <w:fldChar w:fldCharType="begin"/>
          </w:r>
          <w:r>
            <w:instrText xml:space="preserve"> PAGEREF _Toc470725308 \h </w:instrText>
          </w:r>
          <w:r>
            <w:fldChar w:fldCharType="separate"/>
          </w:r>
          <w:r w:rsidR="00CB5B35">
            <w:t>41</w:t>
          </w:r>
          <w:r>
            <w:fldChar w:fldCharType="end"/>
          </w:r>
        </w:p>
        <w:p w14:paraId="194CF758" w14:textId="77777777" w:rsidR="00476FFB" w:rsidRDefault="00476FFB">
          <w:pPr>
            <w:pStyle w:val="TOC3"/>
            <w:rPr>
              <w:rFonts w:asciiTheme="minorHAnsi" w:eastAsiaTheme="minorEastAsia" w:hAnsiTheme="minorHAnsi"/>
              <w:sz w:val="24"/>
              <w:szCs w:val="24"/>
              <w:lang w:eastAsia="ja-JP"/>
            </w:rPr>
          </w:pPr>
          <w:r w:rsidRPr="00C42A14">
            <w:rPr>
              <w14:ligatures w14:val="all"/>
            </w:rPr>
            <w:t>Multi-dimensional lists and JSON</w:t>
          </w:r>
          <w:r>
            <w:tab/>
          </w:r>
          <w:r>
            <w:fldChar w:fldCharType="begin"/>
          </w:r>
          <w:r>
            <w:instrText xml:space="preserve"> PAGEREF _Toc470725309 \h </w:instrText>
          </w:r>
          <w:r>
            <w:fldChar w:fldCharType="separate"/>
          </w:r>
          <w:r w:rsidR="00CB5B35">
            <w:t>42</w:t>
          </w:r>
          <w:r>
            <w:fldChar w:fldCharType="end"/>
          </w:r>
        </w:p>
        <w:p w14:paraId="38B9A317" w14:textId="77777777" w:rsidR="00476FFB" w:rsidRDefault="00476FFB">
          <w:pPr>
            <w:pStyle w:val="TOC1"/>
            <w:tabs>
              <w:tab w:val="left" w:pos="448"/>
              <w:tab w:val="right" w:leader="dot" w:pos="5030"/>
            </w:tabs>
            <w:rPr>
              <w:rFonts w:asciiTheme="minorHAnsi" w:eastAsiaTheme="minorEastAsia" w:hAnsiTheme="minorHAnsi"/>
              <w:noProof/>
              <w:sz w:val="24"/>
              <w:szCs w:val="24"/>
              <w:lang w:eastAsia="ja-JP"/>
            </w:rPr>
          </w:pPr>
          <w:r w:rsidRPr="00C42A14">
            <w:rPr>
              <w:noProof/>
              <w14:ligatures w14:val="all"/>
            </w:rPr>
            <w:t>V.</w:t>
          </w:r>
          <w:r>
            <w:rPr>
              <w:rFonts w:asciiTheme="minorHAnsi" w:eastAsiaTheme="minorEastAsia" w:hAnsiTheme="minorHAnsi"/>
              <w:noProof/>
              <w:sz w:val="24"/>
              <w:szCs w:val="24"/>
              <w:lang w:eastAsia="ja-JP"/>
            </w:rPr>
            <w:tab/>
          </w:r>
          <w:r w:rsidRPr="00C42A14">
            <w:rPr>
              <w:noProof/>
              <w14:ligatures w14:val="all"/>
            </w:rPr>
            <w:t>Typed Inputs</w:t>
          </w:r>
          <w:r>
            <w:rPr>
              <w:noProof/>
            </w:rPr>
            <w:tab/>
          </w:r>
          <w:r>
            <w:rPr>
              <w:noProof/>
            </w:rPr>
            <w:fldChar w:fldCharType="begin"/>
          </w:r>
          <w:r>
            <w:rPr>
              <w:noProof/>
            </w:rPr>
            <w:instrText xml:space="preserve"> PAGEREF _Toc470725310 \h </w:instrText>
          </w:r>
          <w:r>
            <w:rPr>
              <w:noProof/>
            </w:rPr>
          </w:r>
          <w:r>
            <w:rPr>
              <w:noProof/>
            </w:rPr>
            <w:fldChar w:fldCharType="separate"/>
          </w:r>
          <w:r w:rsidR="00CB5B35">
            <w:rPr>
              <w:noProof/>
            </w:rPr>
            <w:t>43</w:t>
          </w:r>
          <w:r>
            <w:rPr>
              <w:noProof/>
            </w:rPr>
            <w:fldChar w:fldCharType="end"/>
          </w:r>
        </w:p>
        <w:p w14:paraId="44B2851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Scratch’s Type Notation</w:t>
          </w:r>
          <w:r>
            <w:rPr>
              <w:noProof/>
            </w:rPr>
            <w:tab/>
          </w:r>
          <w:r>
            <w:rPr>
              <w:noProof/>
            </w:rPr>
            <w:fldChar w:fldCharType="begin"/>
          </w:r>
          <w:r>
            <w:rPr>
              <w:noProof/>
            </w:rPr>
            <w:instrText xml:space="preserve"> PAGEREF _Toc470725311 \h </w:instrText>
          </w:r>
          <w:r>
            <w:rPr>
              <w:noProof/>
            </w:rPr>
          </w:r>
          <w:r>
            <w:rPr>
              <w:noProof/>
            </w:rPr>
            <w:fldChar w:fldCharType="separate"/>
          </w:r>
          <w:r w:rsidR="00CB5B35">
            <w:rPr>
              <w:noProof/>
            </w:rPr>
            <w:t>43</w:t>
          </w:r>
          <w:r>
            <w:rPr>
              <w:noProof/>
            </w:rPr>
            <w:fldChar w:fldCharType="end"/>
          </w:r>
        </w:p>
        <w:p w14:paraId="0FA7C39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B. The </w:t>
          </w:r>
          <w:r w:rsidRPr="00C42A14">
            <w:rPr>
              <w:rFonts w:ascii="Candara" w:hAnsi="Candara"/>
              <w:noProof/>
              <w:spacing w:val="-20"/>
            </w:rPr>
            <w:t>Snap!</w:t>
          </w:r>
          <w:r>
            <w:rPr>
              <w:noProof/>
            </w:rPr>
            <w:t xml:space="preserve"> Input Type Dialog</w:t>
          </w:r>
          <w:r>
            <w:rPr>
              <w:noProof/>
            </w:rPr>
            <w:tab/>
          </w:r>
          <w:r>
            <w:rPr>
              <w:noProof/>
            </w:rPr>
            <w:fldChar w:fldCharType="begin"/>
          </w:r>
          <w:r>
            <w:rPr>
              <w:noProof/>
            </w:rPr>
            <w:instrText xml:space="preserve"> PAGEREF _Toc470725312 \h </w:instrText>
          </w:r>
          <w:r>
            <w:rPr>
              <w:noProof/>
            </w:rPr>
          </w:r>
          <w:r>
            <w:rPr>
              <w:noProof/>
            </w:rPr>
            <w:fldChar w:fldCharType="separate"/>
          </w:r>
          <w:r w:rsidR="00CB5B35">
            <w:rPr>
              <w:noProof/>
            </w:rPr>
            <w:t>43</w:t>
          </w:r>
          <w:r>
            <w:rPr>
              <w:noProof/>
            </w:rPr>
            <w:fldChar w:fldCharType="end"/>
          </w:r>
        </w:p>
        <w:p w14:paraId="3207D066" w14:textId="77777777" w:rsidR="00476FFB" w:rsidRDefault="00476FFB">
          <w:pPr>
            <w:pStyle w:val="TOC3"/>
            <w:rPr>
              <w:rFonts w:asciiTheme="minorHAnsi" w:eastAsiaTheme="minorEastAsia" w:hAnsiTheme="minorHAnsi"/>
              <w:sz w:val="24"/>
              <w:szCs w:val="24"/>
              <w:lang w:eastAsia="ja-JP"/>
            </w:rPr>
          </w:pPr>
          <w:r w:rsidRPr="00C42A14">
            <w:rPr>
              <w14:ligatures w14:val="all"/>
            </w:rPr>
            <w:t>Procedure Types</w:t>
          </w:r>
          <w:r>
            <w:tab/>
          </w:r>
          <w:r>
            <w:fldChar w:fldCharType="begin"/>
          </w:r>
          <w:r>
            <w:instrText xml:space="preserve"> PAGEREF _Toc470725313 \h </w:instrText>
          </w:r>
          <w:r>
            <w:fldChar w:fldCharType="separate"/>
          </w:r>
          <w:r w:rsidR="00CB5B35">
            <w:t>44</w:t>
          </w:r>
          <w:r>
            <w:fldChar w:fldCharType="end"/>
          </w:r>
        </w:p>
        <w:p w14:paraId="70D2B0A5" w14:textId="77777777" w:rsidR="00476FFB" w:rsidRDefault="00476FFB">
          <w:pPr>
            <w:pStyle w:val="TOC3"/>
            <w:rPr>
              <w:rFonts w:asciiTheme="minorHAnsi" w:eastAsiaTheme="minorEastAsia" w:hAnsiTheme="minorHAnsi"/>
              <w:sz w:val="24"/>
              <w:szCs w:val="24"/>
              <w:lang w:eastAsia="ja-JP"/>
            </w:rPr>
          </w:pPr>
          <w:r w:rsidRPr="00C42A14">
            <w:rPr>
              <w14:ligatures w14:val="all"/>
            </w:rPr>
            <w:t>Pulldown inputs</w:t>
          </w:r>
          <w:r>
            <w:tab/>
          </w:r>
          <w:r>
            <w:fldChar w:fldCharType="begin"/>
          </w:r>
          <w:r>
            <w:instrText xml:space="preserve"> PAGEREF _Toc470725314 \h </w:instrText>
          </w:r>
          <w:r>
            <w:fldChar w:fldCharType="separate"/>
          </w:r>
          <w:r w:rsidR="00CB5B35">
            <w:t>45</w:t>
          </w:r>
          <w:r>
            <w:fldChar w:fldCharType="end"/>
          </w:r>
        </w:p>
        <w:p w14:paraId="5DCF90BE" w14:textId="77777777" w:rsidR="00476FFB" w:rsidRDefault="00476FFB">
          <w:pPr>
            <w:pStyle w:val="TOC3"/>
            <w:rPr>
              <w:rFonts w:asciiTheme="minorHAnsi" w:eastAsiaTheme="minorEastAsia" w:hAnsiTheme="minorHAnsi"/>
              <w:sz w:val="24"/>
              <w:szCs w:val="24"/>
              <w:lang w:eastAsia="ja-JP"/>
            </w:rPr>
          </w:pPr>
          <w:r w:rsidRPr="00C42A14">
            <w:rPr>
              <w14:ligatures w14:val="all"/>
            </w:rPr>
            <w:t>Input variants</w:t>
          </w:r>
          <w:r>
            <w:tab/>
          </w:r>
          <w:r>
            <w:fldChar w:fldCharType="begin"/>
          </w:r>
          <w:r>
            <w:instrText xml:space="preserve"> PAGEREF _Toc470725315 \h </w:instrText>
          </w:r>
          <w:r>
            <w:fldChar w:fldCharType="separate"/>
          </w:r>
          <w:r w:rsidR="00CB5B35">
            <w:t>47</w:t>
          </w:r>
          <w:r>
            <w:fldChar w:fldCharType="end"/>
          </w:r>
        </w:p>
        <w:p w14:paraId="7EF0AAF4" w14:textId="77777777" w:rsidR="00476FFB" w:rsidRDefault="00476FFB">
          <w:pPr>
            <w:pStyle w:val="TOC3"/>
            <w:rPr>
              <w:rFonts w:asciiTheme="minorHAnsi" w:eastAsiaTheme="minorEastAsia" w:hAnsiTheme="minorHAnsi"/>
              <w:sz w:val="24"/>
              <w:szCs w:val="24"/>
              <w:lang w:eastAsia="ja-JP"/>
            </w:rPr>
          </w:pPr>
          <w:r w:rsidRPr="00C42A14">
            <w:rPr>
              <w14:ligatures w14:val="all"/>
            </w:rPr>
            <w:t>Prototype Hints</w:t>
          </w:r>
          <w:r>
            <w:tab/>
          </w:r>
          <w:r>
            <w:fldChar w:fldCharType="begin"/>
          </w:r>
          <w:r>
            <w:instrText xml:space="preserve"> PAGEREF _Toc470725316 \h </w:instrText>
          </w:r>
          <w:r>
            <w:fldChar w:fldCharType="separate"/>
          </w:r>
          <w:r w:rsidR="00CB5B35">
            <w:t>48</w:t>
          </w:r>
          <w:r>
            <w:fldChar w:fldCharType="end"/>
          </w:r>
        </w:p>
        <w:p w14:paraId="71DB3BFD" w14:textId="77777777" w:rsidR="00476FFB" w:rsidRDefault="00476FFB">
          <w:pPr>
            <w:pStyle w:val="TOC3"/>
            <w:rPr>
              <w:rFonts w:asciiTheme="minorHAnsi" w:eastAsiaTheme="minorEastAsia" w:hAnsiTheme="minorHAnsi"/>
              <w:sz w:val="24"/>
              <w:szCs w:val="24"/>
              <w:lang w:eastAsia="ja-JP"/>
            </w:rPr>
          </w:pPr>
          <w:r w:rsidRPr="00C42A14">
            <w:rPr>
              <w14:ligatures w14:val="all"/>
            </w:rPr>
            <w:t>Title Text and Symbols</w:t>
          </w:r>
          <w:r>
            <w:tab/>
          </w:r>
          <w:r>
            <w:fldChar w:fldCharType="begin"/>
          </w:r>
          <w:r>
            <w:instrText xml:space="preserve"> PAGEREF _Toc470725317 \h </w:instrText>
          </w:r>
          <w:r>
            <w:fldChar w:fldCharType="separate"/>
          </w:r>
          <w:r w:rsidR="00CB5B35">
            <w:t>48</w:t>
          </w:r>
          <w:r>
            <w:fldChar w:fldCharType="end"/>
          </w:r>
        </w:p>
        <w:p w14:paraId="029941BD" w14:textId="77777777" w:rsidR="00476FFB" w:rsidRDefault="00476FFB">
          <w:pPr>
            <w:pStyle w:val="TOC1"/>
            <w:tabs>
              <w:tab w:val="left" w:pos="523"/>
              <w:tab w:val="right" w:leader="dot" w:pos="5030"/>
            </w:tabs>
            <w:rPr>
              <w:rFonts w:asciiTheme="minorHAnsi" w:eastAsiaTheme="minorEastAsia" w:hAnsiTheme="minorHAnsi"/>
              <w:noProof/>
              <w:sz w:val="24"/>
              <w:szCs w:val="24"/>
              <w:lang w:eastAsia="ja-JP"/>
            </w:rPr>
          </w:pPr>
          <w:r w:rsidRPr="00C42A14">
            <w:rPr>
              <w:noProof/>
              <w14:ligatures w14:val="all"/>
            </w:rPr>
            <w:t>VI.</w:t>
          </w:r>
          <w:r>
            <w:rPr>
              <w:rFonts w:asciiTheme="minorHAnsi" w:eastAsiaTheme="minorEastAsia" w:hAnsiTheme="minorHAnsi"/>
              <w:noProof/>
              <w:sz w:val="24"/>
              <w:szCs w:val="24"/>
              <w:lang w:eastAsia="ja-JP"/>
            </w:rPr>
            <w:tab/>
          </w:r>
          <w:r w:rsidRPr="00C42A14">
            <w:rPr>
              <w:noProof/>
              <w14:ligatures w14:val="all"/>
            </w:rPr>
            <w:t>Procedures as Data</w:t>
          </w:r>
          <w:r>
            <w:rPr>
              <w:noProof/>
            </w:rPr>
            <w:tab/>
          </w:r>
          <w:r>
            <w:rPr>
              <w:noProof/>
            </w:rPr>
            <w:fldChar w:fldCharType="begin"/>
          </w:r>
          <w:r>
            <w:rPr>
              <w:noProof/>
            </w:rPr>
            <w:instrText xml:space="preserve"> PAGEREF _Toc470725318 \h </w:instrText>
          </w:r>
          <w:r>
            <w:rPr>
              <w:noProof/>
            </w:rPr>
          </w:r>
          <w:r>
            <w:rPr>
              <w:noProof/>
            </w:rPr>
            <w:fldChar w:fldCharType="separate"/>
          </w:r>
          <w:r w:rsidR="00CB5B35">
            <w:rPr>
              <w:noProof/>
            </w:rPr>
            <w:t>49</w:t>
          </w:r>
          <w:r>
            <w:rPr>
              <w:noProof/>
            </w:rPr>
            <w:fldChar w:fldCharType="end"/>
          </w:r>
        </w:p>
        <w:p w14:paraId="4C7BA7A2"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Call and Run</w:t>
          </w:r>
          <w:r>
            <w:rPr>
              <w:noProof/>
            </w:rPr>
            <w:tab/>
          </w:r>
          <w:r>
            <w:rPr>
              <w:noProof/>
            </w:rPr>
            <w:fldChar w:fldCharType="begin"/>
          </w:r>
          <w:r>
            <w:rPr>
              <w:noProof/>
            </w:rPr>
            <w:instrText xml:space="preserve"> PAGEREF _Toc470725319 \h </w:instrText>
          </w:r>
          <w:r>
            <w:rPr>
              <w:noProof/>
            </w:rPr>
          </w:r>
          <w:r>
            <w:rPr>
              <w:noProof/>
            </w:rPr>
            <w:fldChar w:fldCharType="separate"/>
          </w:r>
          <w:r w:rsidR="00CB5B35">
            <w:rPr>
              <w:noProof/>
            </w:rPr>
            <w:t>49</w:t>
          </w:r>
          <w:r>
            <w:rPr>
              <w:noProof/>
            </w:rPr>
            <w:fldChar w:fldCharType="end"/>
          </w:r>
        </w:p>
        <w:p w14:paraId="3EDABFA1" w14:textId="77777777" w:rsidR="00476FFB" w:rsidRDefault="00476FFB">
          <w:pPr>
            <w:pStyle w:val="TOC3"/>
            <w:rPr>
              <w:rFonts w:asciiTheme="minorHAnsi" w:eastAsiaTheme="minorEastAsia" w:hAnsiTheme="minorHAnsi"/>
              <w:sz w:val="24"/>
              <w:szCs w:val="24"/>
              <w:lang w:eastAsia="ja-JP"/>
            </w:rPr>
          </w:pPr>
          <w:r w:rsidRPr="00C42A14">
            <w:rPr>
              <w:rFonts w:ascii="Tekton Pro Bold" w:hAnsi="Tekton Pro Bold"/>
              <w14:ligatures w14:val="all"/>
            </w:rPr>
            <w:t>Call</w:t>
          </w:r>
          <w:r w:rsidRPr="00C42A14">
            <w:rPr>
              <w:rFonts w:cs="Baskerville"/>
              <w14:ligatures w14:val="all"/>
            </w:rPr>
            <w:t>/</w:t>
          </w:r>
          <w:r w:rsidRPr="00C42A14">
            <w:rPr>
              <w:rFonts w:ascii="Tekton Pro Bold" w:hAnsi="Tekton Pro Bold"/>
              <w14:ligatures w14:val="all"/>
            </w:rPr>
            <w:t xml:space="preserve">Run </w:t>
          </w:r>
          <w:r w:rsidRPr="00C42A14">
            <w:rPr>
              <w:rFonts w:cs="Baskerville"/>
              <w14:ligatures w14:val="all"/>
            </w:rPr>
            <w:t>with inputs</w:t>
          </w:r>
          <w:r>
            <w:tab/>
          </w:r>
          <w:r>
            <w:fldChar w:fldCharType="begin"/>
          </w:r>
          <w:r>
            <w:instrText xml:space="preserve"> PAGEREF _Toc470725320 \h </w:instrText>
          </w:r>
          <w:r>
            <w:fldChar w:fldCharType="separate"/>
          </w:r>
          <w:r w:rsidR="00CB5B35">
            <w:t>49</w:t>
          </w:r>
          <w:r>
            <w:fldChar w:fldCharType="end"/>
          </w:r>
        </w:p>
        <w:p w14:paraId="68F662CB" w14:textId="77777777" w:rsidR="00476FFB" w:rsidRDefault="00476FFB">
          <w:pPr>
            <w:pStyle w:val="TOC3"/>
            <w:rPr>
              <w:rFonts w:asciiTheme="minorHAnsi" w:eastAsiaTheme="minorEastAsia" w:hAnsiTheme="minorHAnsi"/>
              <w:sz w:val="24"/>
              <w:szCs w:val="24"/>
              <w:lang w:eastAsia="ja-JP"/>
            </w:rPr>
          </w:pPr>
          <w:r w:rsidRPr="00C42A14">
            <w:rPr>
              <w14:ligatures w14:val="all"/>
            </w:rPr>
            <w:t>Variables in Ring Slots</w:t>
          </w:r>
          <w:r>
            <w:tab/>
          </w:r>
          <w:r>
            <w:fldChar w:fldCharType="begin"/>
          </w:r>
          <w:r>
            <w:instrText xml:space="preserve"> PAGEREF _Toc470725321 \h </w:instrText>
          </w:r>
          <w:r>
            <w:fldChar w:fldCharType="separate"/>
          </w:r>
          <w:r w:rsidR="00CB5B35">
            <w:t>50</w:t>
          </w:r>
          <w:r>
            <w:fldChar w:fldCharType="end"/>
          </w:r>
        </w:p>
        <w:p w14:paraId="4F3907B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Writing Higher Order Procedures</w:t>
          </w:r>
          <w:r>
            <w:rPr>
              <w:noProof/>
            </w:rPr>
            <w:tab/>
          </w:r>
          <w:r>
            <w:rPr>
              <w:noProof/>
            </w:rPr>
            <w:fldChar w:fldCharType="begin"/>
          </w:r>
          <w:r>
            <w:rPr>
              <w:noProof/>
            </w:rPr>
            <w:instrText xml:space="preserve"> PAGEREF _Toc470725322 \h </w:instrText>
          </w:r>
          <w:r>
            <w:rPr>
              <w:noProof/>
            </w:rPr>
          </w:r>
          <w:r>
            <w:rPr>
              <w:noProof/>
            </w:rPr>
            <w:fldChar w:fldCharType="separate"/>
          </w:r>
          <w:r w:rsidR="00CB5B35">
            <w:rPr>
              <w:noProof/>
            </w:rPr>
            <w:t>50</w:t>
          </w:r>
          <w:r>
            <w:rPr>
              <w:noProof/>
            </w:rPr>
            <w:fldChar w:fldCharType="end"/>
          </w:r>
        </w:p>
        <w:p w14:paraId="59EB09D8" w14:textId="77777777" w:rsidR="00476FFB" w:rsidRDefault="00476FFB">
          <w:pPr>
            <w:pStyle w:val="TOC3"/>
            <w:rPr>
              <w:rFonts w:asciiTheme="minorHAnsi" w:eastAsiaTheme="minorEastAsia" w:hAnsiTheme="minorHAnsi"/>
              <w:sz w:val="24"/>
              <w:szCs w:val="24"/>
              <w:lang w:eastAsia="ja-JP"/>
            </w:rPr>
          </w:pPr>
          <w:r w:rsidRPr="00C42A14">
            <w:rPr>
              <w14:ligatures w14:val="all"/>
            </w:rPr>
            <w:t>Recursive Calls to Multiple-Input Blocks</w:t>
          </w:r>
          <w:r>
            <w:tab/>
          </w:r>
          <w:r>
            <w:fldChar w:fldCharType="begin"/>
          </w:r>
          <w:r>
            <w:instrText xml:space="preserve"> PAGEREF _Toc470725323 \h </w:instrText>
          </w:r>
          <w:r>
            <w:fldChar w:fldCharType="separate"/>
          </w:r>
          <w:r w:rsidR="00CB5B35">
            <w:t>52</w:t>
          </w:r>
          <w:r>
            <w:fldChar w:fldCharType="end"/>
          </w:r>
        </w:p>
        <w:p w14:paraId="28E58D0B"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Formal Parameters</w:t>
          </w:r>
          <w:r>
            <w:rPr>
              <w:noProof/>
            </w:rPr>
            <w:tab/>
          </w:r>
          <w:r>
            <w:rPr>
              <w:noProof/>
            </w:rPr>
            <w:fldChar w:fldCharType="begin"/>
          </w:r>
          <w:r>
            <w:rPr>
              <w:noProof/>
            </w:rPr>
            <w:instrText xml:space="preserve"> PAGEREF _Toc470725324 \h </w:instrText>
          </w:r>
          <w:r>
            <w:rPr>
              <w:noProof/>
            </w:rPr>
          </w:r>
          <w:r>
            <w:rPr>
              <w:noProof/>
            </w:rPr>
            <w:fldChar w:fldCharType="separate"/>
          </w:r>
          <w:r w:rsidR="00CB5B35">
            <w:rPr>
              <w:noProof/>
            </w:rPr>
            <w:t>53</w:t>
          </w:r>
          <w:r>
            <w:rPr>
              <w:noProof/>
            </w:rPr>
            <w:fldChar w:fldCharType="end"/>
          </w:r>
        </w:p>
        <w:p w14:paraId="0960B63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Procedures as Data</w:t>
          </w:r>
          <w:r>
            <w:rPr>
              <w:noProof/>
            </w:rPr>
            <w:tab/>
          </w:r>
          <w:r>
            <w:rPr>
              <w:noProof/>
            </w:rPr>
            <w:fldChar w:fldCharType="begin"/>
          </w:r>
          <w:r>
            <w:rPr>
              <w:noProof/>
            </w:rPr>
            <w:instrText xml:space="preserve"> PAGEREF _Toc470725325 \h </w:instrText>
          </w:r>
          <w:r>
            <w:rPr>
              <w:noProof/>
            </w:rPr>
          </w:r>
          <w:r>
            <w:rPr>
              <w:noProof/>
            </w:rPr>
            <w:fldChar w:fldCharType="separate"/>
          </w:r>
          <w:r w:rsidR="00CB5B35">
            <w:rPr>
              <w:noProof/>
            </w:rPr>
            <w:t>54</w:t>
          </w:r>
          <w:r>
            <w:rPr>
              <w:noProof/>
            </w:rPr>
            <w:fldChar w:fldCharType="end"/>
          </w:r>
        </w:p>
        <w:p w14:paraId="5E3B1FF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Special Forms</w:t>
          </w:r>
          <w:r>
            <w:rPr>
              <w:noProof/>
            </w:rPr>
            <w:tab/>
          </w:r>
          <w:r>
            <w:rPr>
              <w:noProof/>
            </w:rPr>
            <w:fldChar w:fldCharType="begin"/>
          </w:r>
          <w:r>
            <w:rPr>
              <w:noProof/>
            </w:rPr>
            <w:instrText xml:space="preserve"> PAGEREF _Toc470725326 \h </w:instrText>
          </w:r>
          <w:r>
            <w:rPr>
              <w:noProof/>
            </w:rPr>
          </w:r>
          <w:r>
            <w:rPr>
              <w:noProof/>
            </w:rPr>
            <w:fldChar w:fldCharType="separate"/>
          </w:r>
          <w:r w:rsidR="00CB5B35">
            <w:rPr>
              <w:noProof/>
            </w:rPr>
            <w:t>55</w:t>
          </w:r>
          <w:r>
            <w:rPr>
              <w:noProof/>
            </w:rPr>
            <w:fldChar w:fldCharType="end"/>
          </w:r>
        </w:p>
        <w:p w14:paraId="1D4530BA" w14:textId="77777777" w:rsidR="00476FFB" w:rsidRDefault="00476FFB">
          <w:pPr>
            <w:pStyle w:val="TOC3"/>
            <w:rPr>
              <w:rFonts w:asciiTheme="minorHAnsi" w:eastAsiaTheme="minorEastAsia" w:hAnsiTheme="minorHAnsi"/>
              <w:sz w:val="24"/>
              <w:szCs w:val="24"/>
              <w:lang w:eastAsia="ja-JP"/>
            </w:rPr>
          </w:pPr>
          <w:r w:rsidRPr="00C42A14">
            <w:rPr>
              <w14:ligatures w14:val="all"/>
            </w:rPr>
            <w:t>Special Forms in Scratch</w:t>
          </w:r>
          <w:r>
            <w:tab/>
          </w:r>
          <w:r>
            <w:fldChar w:fldCharType="begin"/>
          </w:r>
          <w:r>
            <w:instrText xml:space="preserve"> PAGEREF _Toc470725327 \h </w:instrText>
          </w:r>
          <w:r>
            <w:fldChar w:fldCharType="separate"/>
          </w:r>
          <w:r w:rsidR="00CB5B35">
            <w:t>56</w:t>
          </w:r>
          <w:r>
            <w:fldChar w:fldCharType="end"/>
          </w:r>
        </w:p>
        <w:p w14:paraId="026B10B0" w14:textId="77777777" w:rsidR="00476FFB" w:rsidRDefault="00476FFB">
          <w:pPr>
            <w:pStyle w:val="TOC1"/>
            <w:tabs>
              <w:tab w:val="left" w:pos="598"/>
              <w:tab w:val="right" w:leader="dot" w:pos="5030"/>
            </w:tabs>
            <w:rPr>
              <w:rFonts w:asciiTheme="minorHAnsi" w:eastAsiaTheme="minorEastAsia" w:hAnsiTheme="minorHAnsi"/>
              <w:noProof/>
              <w:sz w:val="24"/>
              <w:szCs w:val="24"/>
              <w:lang w:eastAsia="ja-JP"/>
            </w:rPr>
          </w:pPr>
          <w:r w:rsidRPr="00C42A14">
            <w:rPr>
              <w:noProof/>
              <w14:ligatures w14:val="all"/>
            </w:rPr>
            <w:lastRenderedPageBreak/>
            <w:t>VII.</w:t>
          </w:r>
          <w:r>
            <w:rPr>
              <w:rFonts w:asciiTheme="minorHAnsi" w:eastAsiaTheme="minorEastAsia" w:hAnsiTheme="minorHAnsi"/>
              <w:noProof/>
              <w:sz w:val="24"/>
              <w:szCs w:val="24"/>
              <w:lang w:eastAsia="ja-JP"/>
            </w:rPr>
            <w:tab/>
          </w:r>
          <w:r w:rsidRPr="00C42A14">
            <w:rPr>
              <w:noProof/>
              <w14:ligatures w14:val="all"/>
            </w:rPr>
            <w:t>Object Oriented Programming with Sprites</w:t>
          </w:r>
          <w:r>
            <w:rPr>
              <w:noProof/>
            </w:rPr>
            <w:tab/>
          </w:r>
          <w:r>
            <w:rPr>
              <w:noProof/>
            </w:rPr>
            <w:fldChar w:fldCharType="begin"/>
          </w:r>
          <w:r>
            <w:rPr>
              <w:noProof/>
            </w:rPr>
            <w:instrText xml:space="preserve"> PAGEREF _Toc470725328 \h </w:instrText>
          </w:r>
          <w:r>
            <w:rPr>
              <w:noProof/>
            </w:rPr>
          </w:r>
          <w:r>
            <w:rPr>
              <w:noProof/>
            </w:rPr>
            <w:fldChar w:fldCharType="separate"/>
          </w:r>
          <w:r w:rsidR="00CB5B35">
            <w:rPr>
              <w:noProof/>
            </w:rPr>
            <w:t>57</w:t>
          </w:r>
          <w:r>
            <w:rPr>
              <w:noProof/>
            </w:rPr>
            <w:fldChar w:fldCharType="end"/>
          </w:r>
        </w:p>
        <w:p w14:paraId="606BDD7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First Class Sprites</w:t>
          </w:r>
          <w:r>
            <w:rPr>
              <w:noProof/>
            </w:rPr>
            <w:tab/>
          </w:r>
          <w:r>
            <w:rPr>
              <w:noProof/>
            </w:rPr>
            <w:fldChar w:fldCharType="begin"/>
          </w:r>
          <w:r>
            <w:rPr>
              <w:noProof/>
            </w:rPr>
            <w:instrText xml:space="preserve"> PAGEREF _Toc470725329 \h </w:instrText>
          </w:r>
          <w:r>
            <w:rPr>
              <w:noProof/>
            </w:rPr>
          </w:r>
          <w:r>
            <w:rPr>
              <w:noProof/>
            </w:rPr>
            <w:fldChar w:fldCharType="separate"/>
          </w:r>
          <w:r w:rsidR="00CB5B35">
            <w:rPr>
              <w:noProof/>
            </w:rPr>
            <w:t>57</w:t>
          </w:r>
          <w:r>
            <w:rPr>
              <w:noProof/>
            </w:rPr>
            <w:fldChar w:fldCharType="end"/>
          </w:r>
        </w:p>
        <w:p w14:paraId="251D156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Permanent and Temporary Clones</w:t>
          </w:r>
          <w:r>
            <w:rPr>
              <w:noProof/>
            </w:rPr>
            <w:tab/>
          </w:r>
          <w:r>
            <w:rPr>
              <w:noProof/>
            </w:rPr>
            <w:fldChar w:fldCharType="begin"/>
          </w:r>
          <w:r>
            <w:rPr>
              <w:noProof/>
            </w:rPr>
            <w:instrText xml:space="preserve"> PAGEREF _Toc470725330 \h </w:instrText>
          </w:r>
          <w:r>
            <w:rPr>
              <w:noProof/>
            </w:rPr>
          </w:r>
          <w:r>
            <w:rPr>
              <w:noProof/>
            </w:rPr>
            <w:fldChar w:fldCharType="separate"/>
          </w:r>
          <w:r w:rsidR="00CB5B35">
            <w:rPr>
              <w:noProof/>
            </w:rPr>
            <w:t>58</w:t>
          </w:r>
          <w:r>
            <w:rPr>
              <w:noProof/>
            </w:rPr>
            <w:fldChar w:fldCharType="end"/>
          </w:r>
        </w:p>
        <w:p w14:paraId="67CAC6B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Sending Messages to Sprites</w:t>
          </w:r>
          <w:r>
            <w:rPr>
              <w:noProof/>
            </w:rPr>
            <w:tab/>
          </w:r>
          <w:r>
            <w:rPr>
              <w:noProof/>
            </w:rPr>
            <w:fldChar w:fldCharType="begin"/>
          </w:r>
          <w:r>
            <w:rPr>
              <w:noProof/>
            </w:rPr>
            <w:instrText xml:space="preserve"> PAGEREF _Toc470725331 \h </w:instrText>
          </w:r>
          <w:r>
            <w:rPr>
              <w:noProof/>
            </w:rPr>
          </w:r>
          <w:r>
            <w:rPr>
              <w:noProof/>
            </w:rPr>
            <w:fldChar w:fldCharType="separate"/>
          </w:r>
          <w:r w:rsidR="00CB5B35">
            <w:rPr>
              <w:noProof/>
            </w:rPr>
            <w:t>58</w:t>
          </w:r>
          <w:r>
            <w:rPr>
              <w:noProof/>
            </w:rPr>
            <w:fldChar w:fldCharType="end"/>
          </w:r>
        </w:p>
        <w:p w14:paraId="693734F2" w14:textId="77777777" w:rsidR="00476FFB" w:rsidRDefault="00476FFB">
          <w:pPr>
            <w:pStyle w:val="TOC3"/>
            <w:rPr>
              <w:rFonts w:asciiTheme="minorHAnsi" w:eastAsiaTheme="minorEastAsia" w:hAnsiTheme="minorHAnsi"/>
              <w:sz w:val="24"/>
              <w:szCs w:val="24"/>
              <w:lang w:eastAsia="ja-JP"/>
            </w:rPr>
          </w:pPr>
          <w:r w:rsidRPr="00C42A14">
            <w:rPr>
              <w14:ligatures w14:val="all"/>
            </w:rPr>
            <w:t>Polymorphism</w:t>
          </w:r>
          <w:r>
            <w:tab/>
          </w:r>
          <w:r>
            <w:fldChar w:fldCharType="begin"/>
          </w:r>
          <w:r>
            <w:instrText xml:space="preserve"> PAGEREF _Toc470725332 \h </w:instrText>
          </w:r>
          <w:r>
            <w:fldChar w:fldCharType="separate"/>
          </w:r>
          <w:r w:rsidR="00CB5B35">
            <w:t>59</w:t>
          </w:r>
          <w:r>
            <w:fldChar w:fldCharType="end"/>
          </w:r>
        </w:p>
        <w:p w14:paraId="05F7248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Local State in Sprites: Variables and Attributes</w:t>
          </w:r>
          <w:r>
            <w:rPr>
              <w:noProof/>
            </w:rPr>
            <w:tab/>
          </w:r>
          <w:r>
            <w:rPr>
              <w:noProof/>
            </w:rPr>
            <w:fldChar w:fldCharType="begin"/>
          </w:r>
          <w:r>
            <w:rPr>
              <w:noProof/>
            </w:rPr>
            <w:instrText xml:space="preserve"> PAGEREF _Toc470725333 \h </w:instrText>
          </w:r>
          <w:r>
            <w:rPr>
              <w:noProof/>
            </w:rPr>
          </w:r>
          <w:r>
            <w:rPr>
              <w:noProof/>
            </w:rPr>
            <w:fldChar w:fldCharType="separate"/>
          </w:r>
          <w:r w:rsidR="00CB5B35">
            <w:rPr>
              <w:noProof/>
            </w:rPr>
            <w:t>60</w:t>
          </w:r>
          <w:r>
            <w:rPr>
              <w:noProof/>
            </w:rPr>
            <w:fldChar w:fldCharType="end"/>
          </w:r>
        </w:p>
        <w:p w14:paraId="7540DEC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Prototyping: Parents and Children</w:t>
          </w:r>
          <w:r>
            <w:rPr>
              <w:noProof/>
            </w:rPr>
            <w:tab/>
          </w:r>
          <w:r>
            <w:rPr>
              <w:noProof/>
            </w:rPr>
            <w:fldChar w:fldCharType="begin"/>
          </w:r>
          <w:r>
            <w:rPr>
              <w:noProof/>
            </w:rPr>
            <w:instrText xml:space="preserve"> PAGEREF _Toc470725334 \h </w:instrText>
          </w:r>
          <w:r>
            <w:rPr>
              <w:noProof/>
            </w:rPr>
          </w:r>
          <w:r>
            <w:rPr>
              <w:noProof/>
            </w:rPr>
            <w:fldChar w:fldCharType="separate"/>
          </w:r>
          <w:r w:rsidR="00CB5B35">
            <w:rPr>
              <w:noProof/>
            </w:rPr>
            <w:t>60</w:t>
          </w:r>
          <w:r>
            <w:rPr>
              <w:noProof/>
            </w:rPr>
            <w:fldChar w:fldCharType="end"/>
          </w:r>
        </w:p>
        <w:p w14:paraId="54AF57AD"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Inheritance by Delegation</w:t>
          </w:r>
          <w:r>
            <w:rPr>
              <w:noProof/>
            </w:rPr>
            <w:tab/>
          </w:r>
          <w:r>
            <w:rPr>
              <w:noProof/>
            </w:rPr>
            <w:fldChar w:fldCharType="begin"/>
          </w:r>
          <w:r>
            <w:rPr>
              <w:noProof/>
            </w:rPr>
            <w:instrText xml:space="preserve"> PAGEREF _Toc470725335 \h </w:instrText>
          </w:r>
          <w:r>
            <w:rPr>
              <w:noProof/>
            </w:rPr>
          </w:r>
          <w:r>
            <w:rPr>
              <w:noProof/>
            </w:rPr>
            <w:fldChar w:fldCharType="separate"/>
          </w:r>
          <w:r w:rsidR="00CB5B35">
            <w:rPr>
              <w:noProof/>
            </w:rPr>
            <w:t>61</w:t>
          </w:r>
          <w:r>
            <w:rPr>
              <w:noProof/>
            </w:rPr>
            <w:fldChar w:fldCharType="end"/>
          </w:r>
        </w:p>
        <w:p w14:paraId="65C36A87"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G. List of attributes</w:t>
          </w:r>
          <w:r>
            <w:rPr>
              <w:noProof/>
            </w:rPr>
            <w:tab/>
          </w:r>
          <w:r>
            <w:rPr>
              <w:noProof/>
            </w:rPr>
            <w:fldChar w:fldCharType="begin"/>
          </w:r>
          <w:r>
            <w:rPr>
              <w:noProof/>
            </w:rPr>
            <w:instrText xml:space="preserve"> PAGEREF _Toc470725336 \h </w:instrText>
          </w:r>
          <w:r>
            <w:rPr>
              <w:noProof/>
            </w:rPr>
          </w:r>
          <w:r>
            <w:rPr>
              <w:noProof/>
            </w:rPr>
            <w:fldChar w:fldCharType="separate"/>
          </w:r>
          <w:r w:rsidR="00CB5B35">
            <w:rPr>
              <w:noProof/>
            </w:rPr>
            <w:t>62</w:t>
          </w:r>
          <w:r>
            <w:rPr>
              <w:noProof/>
            </w:rPr>
            <w:fldChar w:fldCharType="end"/>
          </w:r>
        </w:p>
        <w:p w14:paraId="14DA9F5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First Class Costumes and Sounds</w:t>
          </w:r>
          <w:r>
            <w:rPr>
              <w:noProof/>
            </w:rPr>
            <w:tab/>
          </w:r>
          <w:r>
            <w:rPr>
              <w:noProof/>
            </w:rPr>
            <w:fldChar w:fldCharType="begin"/>
          </w:r>
          <w:r>
            <w:rPr>
              <w:noProof/>
            </w:rPr>
            <w:instrText xml:space="preserve"> PAGEREF _Toc470725337 \h </w:instrText>
          </w:r>
          <w:r>
            <w:rPr>
              <w:noProof/>
            </w:rPr>
          </w:r>
          <w:r>
            <w:rPr>
              <w:noProof/>
            </w:rPr>
            <w:fldChar w:fldCharType="separate"/>
          </w:r>
          <w:r w:rsidR="00CB5B35">
            <w:rPr>
              <w:noProof/>
            </w:rPr>
            <w:t>63</w:t>
          </w:r>
          <w:r>
            <w:rPr>
              <w:noProof/>
            </w:rPr>
            <w:fldChar w:fldCharType="end"/>
          </w:r>
        </w:p>
        <w:p w14:paraId="221FFF29" w14:textId="77777777" w:rsidR="00476FFB" w:rsidRDefault="00476FFB">
          <w:pPr>
            <w:pStyle w:val="TOC3"/>
            <w:rPr>
              <w:rFonts w:asciiTheme="minorHAnsi" w:eastAsiaTheme="minorEastAsia" w:hAnsiTheme="minorHAnsi"/>
              <w:sz w:val="24"/>
              <w:szCs w:val="24"/>
              <w:lang w:eastAsia="ja-JP"/>
            </w:rPr>
          </w:pPr>
          <w:r w:rsidRPr="00C42A14">
            <w:rPr>
              <w14:ligatures w14:val="all"/>
            </w:rPr>
            <w:t>Media Computation with Costumes</w:t>
          </w:r>
          <w:r>
            <w:tab/>
          </w:r>
          <w:r>
            <w:fldChar w:fldCharType="begin"/>
          </w:r>
          <w:r>
            <w:instrText xml:space="preserve"> PAGEREF _Toc470725338 \h </w:instrText>
          </w:r>
          <w:r>
            <w:fldChar w:fldCharType="separate"/>
          </w:r>
          <w:r w:rsidR="00CB5B35">
            <w:t>63</w:t>
          </w:r>
          <w:r>
            <w:fldChar w:fldCharType="end"/>
          </w:r>
        </w:p>
        <w:p w14:paraId="408C9BF7" w14:textId="77777777" w:rsidR="00476FFB" w:rsidRDefault="00476FFB">
          <w:pPr>
            <w:pStyle w:val="TOC3"/>
            <w:rPr>
              <w:rFonts w:asciiTheme="minorHAnsi" w:eastAsiaTheme="minorEastAsia" w:hAnsiTheme="minorHAnsi"/>
              <w:sz w:val="24"/>
              <w:szCs w:val="24"/>
              <w:lang w:eastAsia="ja-JP"/>
            </w:rPr>
          </w:pPr>
          <w:r w:rsidRPr="00C42A14">
            <w:rPr>
              <w14:ligatures w14:val="all"/>
            </w:rPr>
            <w:t>Media Computation with Sounds</w:t>
          </w:r>
          <w:r>
            <w:tab/>
          </w:r>
          <w:r>
            <w:fldChar w:fldCharType="begin"/>
          </w:r>
          <w:r>
            <w:instrText xml:space="preserve"> PAGEREF _Toc470725339 \h </w:instrText>
          </w:r>
          <w:r>
            <w:fldChar w:fldCharType="separate"/>
          </w:r>
          <w:r w:rsidR="00CB5B35">
            <w:t>66</w:t>
          </w:r>
          <w:r>
            <w:fldChar w:fldCharType="end"/>
          </w:r>
        </w:p>
        <w:p w14:paraId="6D4824ED" w14:textId="77777777" w:rsidR="00476FFB" w:rsidRDefault="00476FFB">
          <w:pPr>
            <w:pStyle w:val="TOC1"/>
            <w:tabs>
              <w:tab w:val="left" w:pos="673"/>
              <w:tab w:val="right" w:leader="dot" w:pos="5030"/>
            </w:tabs>
            <w:rPr>
              <w:rFonts w:asciiTheme="minorHAnsi" w:eastAsiaTheme="minorEastAsia" w:hAnsiTheme="minorHAnsi"/>
              <w:noProof/>
              <w:sz w:val="24"/>
              <w:szCs w:val="24"/>
              <w:lang w:eastAsia="ja-JP"/>
            </w:rPr>
          </w:pPr>
          <w:r w:rsidRPr="00C42A14">
            <w:rPr>
              <w:noProof/>
              <w14:ligatures w14:val="all"/>
            </w:rPr>
            <w:t>VIII.</w:t>
          </w:r>
          <w:r>
            <w:rPr>
              <w:rFonts w:asciiTheme="minorHAnsi" w:eastAsiaTheme="minorEastAsia" w:hAnsiTheme="minorHAnsi"/>
              <w:noProof/>
              <w:sz w:val="24"/>
              <w:szCs w:val="24"/>
              <w:lang w:eastAsia="ja-JP"/>
            </w:rPr>
            <w:tab/>
          </w:r>
          <w:r w:rsidRPr="00C42A14">
            <w:rPr>
              <w:noProof/>
              <w14:ligatures w14:val="all"/>
            </w:rPr>
            <w:t>OOP with Procedures</w:t>
          </w:r>
          <w:r>
            <w:rPr>
              <w:noProof/>
            </w:rPr>
            <w:tab/>
          </w:r>
          <w:r>
            <w:rPr>
              <w:noProof/>
            </w:rPr>
            <w:fldChar w:fldCharType="begin"/>
          </w:r>
          <w:r>
            <w:rPr>
              <w:noProof/>
            </w:rPr>
            <w:instrText xml:space="preserve"> PAGEREF _Toc470725340 \h </w:instrText>
          </w:r>
          <w:r>
            <w:rPr>
              <w:noProof/>
            </w:rPr>
          </w:r>
          <w:r>
            <w:rPr>
              <w:noProof/>
            </w:rPr>
            <w:fldChar w:fldCharType="separate"/>
          </w:r>
          <w:r w:rsidR="00CB5B35">
            <w:rPr>
              <w:noProof/>
            </w:rPr>
            <w:t>69</w:t>
          </w:r>
          <w:r>
            <w:rPr>
              <w:noProof/>
            </w:rPr>
            <w:fldChar w:fldCharType="end"/>
          </w:r>
        </w:p>
        <w:p w14:paraId="03BD7BE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Local State with Script Variables</w:t>
          </w:r>
          <w:r>
            <w:rPr>
              <w:noProof/>
            </w:rPr>
            <w:tab/>
          </w:r>
          <w:r>
            <w:rPr>
              <w:noProof/>
            </w:rPr>
            <w:fldChar w:fldCharType="begin"/>
          </w:r>
          <w:r>
            <w:rPr>
              <w:noProof/>
            </w:rPr>
            <w:instrText xml:space="preserve"> PAGEREF _Toc470725341 \h </w:instrText>
          </w:r>
          <w:r>
            <w:rPr>
              <w:noProof/>
            </w:rPr>
          </w:r>
          <w:r>
            <w:rPr>
              <w:noProof/>
            </w:rPr>
            <w:fldChar w:fldCharType="separate"/>
          </w:r>
          <w:r w:rsidR="00CB5B35">
            <w:rPr>
              <w:noProof/>
            </w:rPr>
            <w:t>69</w:t>
          </w:r>
          <w:r>
            <w:rPr>
              <w:noProof/>
            </w:rPr>
            <w:fldChar w:fldCharType="end"/>
          </w:r>
        </w:p>
        <w:p w14:paraId="174724A9" w14:textId="77777777" w:rsidR="00476FFB" w:rsidRDefault="00476FFB" w:rsidP="00476FFB">
          <w:pPr>
            <w:pStyle w:val="TOC3"/>
            <w:rPr>
              <w:rFonts w:asciiTheme="minorHAnsi" w:eastAsiaTheme="minorEastAsia" w:hAnsiTheme="minorHAnsi"/>
              <w:i/>
              <w:sz w:val="24"/>
              <w:szCs w:val="24"/>
              <w:lang w:eastAsia="ja-JP"/>
            </w:rPr>
          </w:pPr>
          <w:r>
            <w:t>B. Messages and Dispatch Procedures</w:t>
          </w:r>
          <w:r>
            <w:tab/>
          </w:r>
          <w:r>
            <w:fldChar w:fldCharType="begin"/>
          </w:r>
          <w:r>
            <w:instrText xml:space="preserve"> PAGEREF _Toc470725342 \h </w:instrText>
          </w:r>
          <w:r>
            <w:fldChar w:fldCharType="separate"/>
          </w:r>
          <w:r w:rsidR="00CB5B35">
            <w:t>70</w:t>
          </w:r>
          <w:r>
            <w:fldChar w:fldCharType="end"/>
          </w:r>
        </w:p>
        <w:p w14:paraId="1F5635C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Inheritance via Delegation</w:t>
          </w:r>
          <w:r>
            <w:rPr>
              <w:noProof/>
            </w:rPr>
            <w:tab/>
          </w:r>
          <w:r>
            <w:rPr>
              <w:noProof/>
            </w:rPr>
            <w:fldChar w:fldCharType="begin"/>
          </w:r>
          <w:r>
            <w:rPr>
              <w:noProof/>
            </w:rPr>
            <w:instrText xml:space="preserve"> PAGEREF _Toc470725343 \h </w:instrText>
          </w:r>
          <w:r>
            <w:rPr>
              <w:noProof/>
            </w:rPr>
          </w:r>
          <w:r>
            <w:rPr>
              <w:noProof/>
            </w:rPr>
            <w:fldChar w:fldCharType="separate"/>
          </w:r>
          <w:r w:rsidR="00CB5B35">
            <w:rPr>
              <w:noProof/>
            </w:rPr>
            <w:t>71</w:t>
          </w:r>
          <w:r>
            <w:rPr>
              <w:noProof/>
            </w:rPr>
            <w:fldChar w:fldCharType="end"/>
          </w:r>
        </w:p>
        <w:p w14:paraId="4959A04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An Implementation of Prototyping OOP</w:t>
          </w:r>
          <w:r>
            <w:rPr>
              <w:noProof/>
            </w:rPr>
            <w:tab/>
          </w:r>
          <w:r>
            <w:rPr>
              <w:noProof/>
            </w:rPr>
            <w:fldChar w:fldCharType="begin"/>
          </w:r>
          <w:r>
            <w:rPr>
              <w:noProof/>
            </w:rPr>
            <w:instrText xml:space="preserve"> PAGEREF _Toc470725344 \h </w:instrText>
          </w:r>
          <w:r>
            <w:rPr>
              <w:noProof/>
            </w:rPr>
          </w:r>
          <w:r>
            <w:rPr>
              <w:noProof/>
            </w:rPr>
            <w:fldChar w:fldCharType="separate"/>
          </w:r>
          <w:r w:rsidR="00CB5B35">
            <w:rPr>
              <w:noProof/>
            </w:rPr>
            <w:t>72</w:t>
          </w:r>
          <w:r>
            <w:rPr>
              <w:noProof/>
            </w:rPr>
            <w:fldChar w:fldCharType="end"/>
          </w:r>
        </w:p>
        <w:p w14:paraId="0E65C7B7" w14:textId="77777777" w:rsidR="00476FFB" w:rsidRDefault="00476FFB">
          <w:pPr>
            <w:pStyle w:val="TOC1"/>
            <w:tabs>
              <w:tab w:val="left" w:pos="536"/>
              <w:tab w:val="right" w:leader="dot" w:pos="5030"/>
            </w:tabs>
            <w:rPr>
              <w:rFonts w:asciiTheme="minorHAnsi" w:eastAsiaTheme="minorEastAsia" w:hAnsiTheme="minorHAnsi"/>
              <w:noProof/>
              <w:sz w:val="24"/>
              <w:szCs w:val="24"/>
              <w:lang w:eastAsia="ja-JP"/>
            </w:rPr>
          </w:pPr>
          <w:r w:rsidRPr="00C42A14">
            <w:rPr>
              <w:noProof/>
              <w14:ligatures w14:val="all"/>
            </w:rPr>
            <w:t>IX.</w:t>
          </w:r>
          <w:r>
            <w:rPr>
              <w:rFonts w:asciiTheme="minorHAnsi" w:eastAsiaTheme="minorEastAsia" w:hAnsiTheme="minorHAnsi"/>
              <w:noProof/>
              <w:sz w:val="24"/>
              <w:szCs w:val="24"/>
              <w:lang w:eastAsia="ja-JP"/>
            </w:rPr>
            <w:tab/>
          </w:r>
          <w:r w:rsidRPr="00C42A14">
            <w:rPr>
              <w:noProof/>
              <w14:ligatures w14:val="all"/>
            </w:rPr>
            <w:t>The Outside World</w:t>
          </w:r>
          <w:r>
            <w:rPr>
              <w:noProof/>
            </w:rPr>
            <w:tab/>
          </w:r>
          <w:r>
            <w:rPr>
              <w:noProof/>
            </w:rPr>
            <w:fldChar w:fldCharType="begin"/>
          </w:r>
          <w:r>
            <w:rPr>
              <w:noProof/>
            </w:rPr>
            <w:instrText xml:space="preserve"> PAGEREF _Toc470725345 \h </w:instrText>
          </w:r>
          <w:r>
            <w:rPr>
              <w:noProof/>
            </w:rPr>
          </w:r>
          <w:r>
            <w:rPr>
              <w:noProof/>
            </w:rPr>
            <w:fldChar w:fldCharType="separate"/>
          </w:r>
          <w:r w:rsidR="00CB5B35">
            <w:rPr>
              <w:noProof/>
            </w:rPr>
            <w:t>75</w:t>
          </w:r>
          <w:r>
            <w:rPr>
              <w:noProof/>
            </w:rPr>
            <w:fldChar w:fldCharType="end"/>
          </w:r>
        </w:p>
        <w:p w14:paraId="71AB72B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The World Wide Web</w:t>
          </w:r>
          <w:r>
            <w:rPr>
              <w:noProof/>
            </w:rPr>
            <w:tab/>
          </w:r>
          <w:r>
            <w:rPr>
              <w:noProof/>
            </w:rPr>
            <w:fldChar w:fldCharType="begin"/>
          </w:r>
          <w:r>
            <w:rPr>
              <w:noProof/>
            </w:rPr>
            <w:instrText xml:space="preserve"> PAGEREF _Toc470725346 \h </w:instrText>
          </w:r>
          <w:r>
            <w:rPr>
              <w:noProof/>
            </w:rPr>
          </w:r>
          <w:r>
            <w:rPr>
              <w:noProof/>
            </w:rPr>
            <w:fldChar w:fldCharType="separate"/>
          </w:r>
          <w:r w:rsidR="00CB5B35">
            <w:rPr>
              <w:noProof/>
            </w:rPr>
            <w:t>75</w:t>
          </w:r>
          <w:r>
            <w:rPr>
              <w:noProof/>
            </w:rPr>
            <w:fldChar w:fldCharType="end"/>
          </w:r>
        </w:p>
        <w:p w14:paraId="595DFD3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Hardware Devices</w:t>
          </w:r>
          <w:r>
            <w:rPr>
              <w:noProof/>
            </w:rPr>
            <w:tab/>
          </w:r>
          <w:r>
            <w:rPr>
              <w:noProof/>
            </w:rPr>
            <w:fldChar w:fldCharType="begin"/>
          </w:r>
          <w:r>
            <w:rPr>
              <w:noProof/>
            </w:rPr>
            <w:instrText xml:space="preserve"> PAGEREF _Toc470725347 \h </w:instrText>
          </w:r>
          <w:r>
            <w:rPr>
              <w:noProof/>
            </w:rPr>
          </w:r>
          <w:r>
            <w:rPr>
              <w:noProof/>
            </w:rPr>
            <w:fldChar w:fldCharType="separate"/>
          </w:r>
          <w:r w:rsidR="00CB5B35">
            <w:rPr>
              <w:noProof/>
            </w:rPr>
            <w:t>76</w:t>
          </w:r>
          <w:r>
            <w:rPr>
              <w:noProof/>
            </w:rPr>
            <w:fldChar w:fldCharType="end"/>
          </w:r>
        </w:p>
        <w:p w14:paraId="05C86D05"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Date and Time</w:t>
          </w:r>
          <w:r>
            <w:rPr>
              <w:noProof/>
            </w:rPr>
            <w:tab/>
          </w:r>
          <w:r>
            <w:rPr>
              <w:noProof/>
            </w:rPr>
            <w:fldChar w:fldCharType="begin"/>
          </w:r>
          <w:r>
            <w:rPr>
              <w:noProof/>
            </w:rPr>
            <w:instrText xml:space="preserve"> PAGEREF _Toc470725348 \h </w:instrText>
          </w:r>
          <w:r>
            <w:rPr>
              <w:noProof/>
            </w:rPr>
          </w:r>
          <w:r>
            <w:rPr>
              <w:noProof/>
            </w:rPr>
            <w:fldChar w:fldCharType="separate"/>
          </w:r>
          <w:r w:rsidR="00CB5B35">
            <w:rPr>
              <w:noProof/>
            </w:rPr>
            <w:t>76</w:t>
          </w:r>
          <w:r>
            <w:rPr>
              <w:noProof/>
            </w:rPr>
            <w:fldChar w:fldCharType="end"/>
          </w:r>
        </w:p>
        <w:p w14:paraId="750B0F36" w14:textId="77777777" w:rsidR="00476FFB" w:rsidRDefault="00476FFB">
          <w:pPr>
            <w:pStyle w:val="TOC1"/>
            <w:tabs>
              <w:tab w:val="left" w:pos="461"/>
              <w:tab w:val="right" w:leader="dot" w:pos="5030"/>
            </w:tabs>
            <w:rPr>
              <w:rFonts w:asciiTheme="minorHAnsi" w:eastAsiaTheme="minorEastAsia" w:hAnsiTheme="minorHAnsi"/>
              <w:noProof/>
              <w:sz w:val="24"/>
              <w:szCs w:val="24"/>
              <w:lang w:eastAsia="ja-JP"/>
            </w:rPr>
          </w:pPr>
          <w:r w:rsidRPr="00C42A14">
            <w:rPr>
              <w:noProof/>
              <w14:ligatures w14:val="all"/>
            </w:rPr>
            <w:t>X.</w:t>
          </w:r>
          <w:r>
            <w:rPr>
              <w:rFonts w:asciiTheme="minorHAnsi" w:eastAsiaTheme="minorEastAsia" w:hAnsiTheme="minorHAnsi"/>
              <w:noProof/>
              <w:sz w:val="24"/>
              <w:szCs w:val="24"/>
              <w:lang w:eastAsia="ja-JP"/>
            </w:rPr>
            <w:tab/>
          </w:r>
          <w:r w:rsidRPr="00C42A14">
            <w:rPr>
              <w:noProof/>
              <w14:ligatures w14:val="all"/>
            </w:rPr>
            <w:t>Continuations</w:t>
          </w:r>
          <w:r>
            <w:rPr>
              <w:noProof/>
            </w:rPr>
            <w:tab/>
          </w:r>
          <w:r>
            <w:rPr>
              <w:noProof/>
            </w:rPr>
            <w:fldChar w:fldCharType="begin"/>
          </w:r>
          <w:r>
            <w:rPr>
              <w:noProof/>
            </w:rPr>
            <w:instrText xml:space="preserve"> PAGEREF _Toc470725349 \h </w:instrText>
          </w:r>
          <w:r>
            <w:rPr>
              <w:noProof/>
            </w:rPr>
          </w:r>
          <w:r>
            <w:rPr>
              <w:noProof/>
            </w:rPr>
            <w:fldChar w:fldCharType="separate"/>
          </w:r>
          <w:r w:rsidR="00CB5B35">
            <w:rPr>
              <w:noProof/>
            </w:rPr>
            <w:t>77</w:t>
          </w:r>
          <w:r>
            <w:rPr>
              <w:noProof/>
            </w:rPr>
            <w:fldChar w:fldCharType="end"/>
          </w:r>
        </w:p>
        <w:p w14:paraId="445385E0"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Continuation Passing Style</w:t>
          </w:r>
          <w:r>
            <w:rPr>
              <w:noProof/>
            </w:rPr>
            <w:tab/>
          </w:r>
          <w:r>
            <w:rPr>
              <w:noProof/>
            </w:rPr>
            <w:fldChar w:fldCharType="begin"/>
          </w:r>
          <w:r>
            <w:rPr>
              <w:noProof/>
            </w:rPr>
            <w:instrText xml:space="preserve"> PAGEREF _Toc470725350 \h </w:instrText>
          </w:r>
          <w:r>
            <w:rPr>
              <w:noProof/>
            </w:rPr>
          </w:r>
          <w:r>
            <w:rPr>
              <w:noProof/>
            </w:rPr>
            <w:fldChar w:fldCharType="separate"/>
          </w:r>
          <w:r w:rsidR="00CB5B35">
            <w:rPr>
              <w:noProof/>
            </w:rPr>
            <w:t>78</w:t>
          </w:r>
          <w:r>
            <w:rPr>
              <w:noProof/>
            </w:rPr>
            <w:fldChar w:fldCharType="end"/>
          </w:r>
        </w:p>
        <w:p w14:paraId="5343B492"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Call/Run w/Continuation</w:t>
          </w:r>
          <w:r>
            <w:rPr>
              <w:noProof/>
            </w:rPr>
            <w:tab/>
          </w:r>
          <w:r>
            <w:rPr>
              <w:noProof/>
            </w:rPr>
            <w:fldChar w:fldCharType="begin"/>
          </w:r>
          <w:r>
            <w:rPr>
              <w:noProof/>
            </w:rPr>
            <w:instrText xml:space="preserve"> PAGEREF _Toc470725351 \h </w:instrText>
          </w:r>
          <w:r>
            <w:rPr>
              <w:noProof/>
            </w:rPr>
          </w:r>
          <w:r>
            <w:rPr>
              <w:noProof/>
            </w:rPr>
            <w:fldChar w:fldCharType="separate"/>
          </w:r>
          <w:r w:rsidR="00CB5B35">
            <w:rPr>
              <w:noProof/>
            </w:rPr>
            <w:t>81</w:t>
          </w:r>
          <w:r>
            <w:rPr>
              <w:noProof/>
            </w:rPr>
            <w:fldChar w:fldCharType="end"/>
          </w:r>
        </w:p>
        <w:p w14:paraId="677328D7" w14:textId="77777777" w:rsidR="00476FFB" w:rsidRDefault="00476FFB">
          <w:pPr>
            <w:pStyle w:val="TOC3"/>
            <w:rPr>
              <w:rFonts w:asciiTheme="minorHAnsi" w:eastAsiaTheme="minorEastAsia" w:hAnsiTheme="minorHAnsi"/>
              <w:sz w:val="24"/>
              <w:szCs w:val="24"/>
              <w:lang w:eastAsia="ja-JP"/>
            </w:rPr>
          </w:pPr>
          <w:r w:rsidRPr="00C42A14">
            <w:rPr>
              <w14:ligatures w14:val="all"/>
            </w:rPr>
            <w:t>Nonlocal exit</w:t>
          </w:r>
          <w:r>
            <w:tab/>
          </w:r>
          <w:r>
            <w:fldChar w:fldCharType="begin"/>
          </w:r>
          <w:r>
            <w:instrText xml:space="preserve"> PAGEREF _Toc470725352 \h </w:instrText>
          </w:r>
          <w:r>
            <w:fldChar w:fldCharType="separate"/>
          </w:r>
          <w:r w:rsidR="00CB5B35">
            <w:t>83</w:t>
          </w:r>
          <w:r>
            <w:fldChar w:fldCharType="end"/>
          </w:r>
        </w:p>
        <w:p w14:paraId="47F2BE36" w14:textId="77777777" w:rsidR="00476FFB" w:rsidRDefault="00476FFB">
          <w:pPr>
            <w:pStyle w:val="TOC1"/>
            <w:tabs>
              <w:tab w:val="left" w:pos="536"/>
              <w:tab w:val="right" w:leader="dot" w:pos="5030"/>
            </w:tabs>
            <w:rPr>
              <w:rFonts w:asciiTheme="minorHAnsi" w:eastAsiaTheme="minorEastAsia" w:hAnsiTheme="minorHAnsi"/>
              <w:noProof/>
              <w:sz w:val="24"/>
              <w:szCs w:val="24"/>
              <w:lang w:eastAsia="ja-JP"/>
            </w:rPr>
          </w:pPr>
          <w:r w:rsidRPr="00C42A14">
            <w:rPr>
              <w:noProof/>
              <w14:ligatures w14:val="all"/>
            </w:rPr>
            <w:t>XI.</w:t>
          </w:r>
          <w:r>
            <w:rPr>
              <w:rFonts w:asciiTheme="minorHAnsi" w:eastAsiaTheme="minorEastAsia" w:hAnsiTheme="minorHAnsi"/>
              <w:noProof/>
              <w:sz w:val="24"/>
              <w:szCs w:val="24"/>
              <w:lang w:eastAsia="ja-JP"/>
            </w:rPr>
            <w:tab/>
          </w:r>
          <w:r w:rsidRPr="00C42A14">
            <w:rPr>
              <w:noProof/>
              <w14:ligatures w14:val="all"/>
            </w:rPr>
            <w:t>User Interface Elements</w:t>
          </w:r>
          <w:r>
            <w:rPr>
              <w:noProof/>
            </w:rPr>
            <w:tab/>
          </w:r>
          <w:r>
            <w:rPr>
              <w:noProof/>
            </w:rPr>
            <w:fldChar w:fldCharType="begin"/>
          </w:r>
          <w:r>
            <w:rPr>
              <w:noProof/>
            </w:rPr>
            <w:instrText xml:space="preserve"> PAGEREF _Toc470725353 \h </w:instrText>
          </w:r>
          <w:r>
            <w:rPr>
              <w:noProof/>
            </w:rPr>
          </w:r>
          <w:r>
            <w:rPr>
              <w:noProof/>
            </w:rPr>
            <w:fldChar w:fldCharType="separate"/>
          </w:r>
          <w:r w:rsidR="00CB5B35">
            <w:rPr>
              <w:noProof/>
            </w:rPr>
            <w:t>85</w:t>
          </w:r>
          <w:r>
            <w:rPr>
              <w:noProof/>
            </w:rPr>
            <w:fldChar w:fldCharType="end"/>
          </w:r>
        </w:p>
        <w:p w14:paraId="4677EBFE"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A. Tool Bar Features</w:t>
          </w:r>
          <w:r>
            <w:rPr>
              <w:noProof/>
            </w:rPr>
            <w:tab/>
          </w:r>
          <w:r>
            <w:rPr>
              <w:noProof/>
            </w:rPr>
            <w:fldChar w:fldCharType="begin"/>
          </w:r>
          <w:r>
            <w:rPr>
              <w:noProof/>
            </w:rPr>
            <w:instrText xml:space="preserve"> PAGEREF _Toc470725354 \h </w:instrText>
          </w:r>
          <w:r>
            <w:rPr>
              <w:noProof/>
            </w:rPr>
          </w:r>
          <w:r>
            <w:rPr>
              <w:noProof/>
            </w:rPr>
            <w:fldChar w:fldCharType="separate"/>
          </w:r>
          <w:r w:rsidR="00CB5B35">
            <w:rPr>
              <w:noProof/>
            </w:rPr>
            <w:t>85</w:t>
          </w:r>
          <w:r>
            <w:rPr>
              <w:noProof/>
            </w:rPr>
            <w:fldChar w:fldCharType="end"/>
          </w:r>
        </w:p>
        <w:p w14:paraId="01A548F7" w14:textId="77777777" w:rsidR="00476FFB" w:rsidRDefault="00476FFB">
          <w:pPr>
            <w:pStyle w:val="TOC3"/>
            <w:rPr>
              <w:rFonts w:asciiTheme="minorHAnsi" w:eastAsiaTheme="minorEastAsia" w:hAnsiTheme="minorHAnsi"/>
              <w:sz w:val="24"/>
              <w:szCs w:val="24"/>
              <w:lang w:eastAsia="ja-JP"/>
            </w:rPr>
          </w:pPr>
          <w:r w:rsidRPr="00C42A14">
            <w:rPr>
              <w14:ligatures w14:val="all"/>
            </w:rPr>
            <w:t xml:space="preserve">The </w:t>
          </w:r>
          <w:r w:rsidRPr="00C42A14">
            <w:rPr>
              <w:rFonts w:ascii="Candara" w:hAnsi="Candara"/>
              <w:spacing w:val="-20"/>
              <w14:ligatures w14:val="all"/>
            </w:rPr>
            <w:t>Snap</w:t>
          </w:r>
          <w:r w:rsidRPr="00C42A14">
            <w:rPr>
              <w:rFonts w:ascii="Candara" w:hAnsi="Candara"/>
              <w:i/>
              <w:spacing w:val="-20"/>
              <w14:ligatures w14:val="all"/>
            </w:rPr>
            <w:t xml:space="preserve">!  </w:t>
          </w:r>
          <w:r w:rsidRPr="00C42A14">
            <w:rPr>
              <w14:ligatures w14:val="all"/>
            </w:rPr>
            <w:t>Logo Menu</w:t>
          </w:r>
          <w:r>
            <w:tab/>
          </w:r>
          <w:r>
            <w:fldChar w:fldCharType="begin"/>
          </w:r>
          <w:r>
            <w:instrText xml:space="preserve"> PAGEREF _Toc470725355 \h </w:instrText>
          </w:r>
          <w:r>
            <w:fldChar w:fldCharType="separate"/>
          </w:r>
          <w:r w:rsidR="00CB5B35">
            <w:t>85</w:t>
          </w:r>
          <w:r>
            <w:fldChar w:fldCharType="end"/>
          </w:r>
        </w:p>
        <w:p w14:paraId="3CECEF77" w14:textId="77777777" w:rsidR="00476FFB" w:rsidRDefault="00476FFB">
          <w:pPr>
            <w:pStyle w:val="TOC3"/>
            <w:rPr>
              <w:rFonts w:asciiTheme="minorHAnsi" w:eastAsiaTheme="minorEastAsia" w:hAnsiTheme="minorHAnsi"/>
              <w:sz w:val="24"/>
              <w:szCs w:val="24"/>
              <w:lang w:eastAsia="ja-JP"/>
            </w:rPr>
          </w:pPr>
          <w:r w:rsidRPr="00C42A14">
            <w:rPr>
              <w14:ligatures w14:val="all"/>
            </w:rPr>
            <w:t>The File Menu</w:t>
          </w:r>
          <w:r>
            <w:tab/>
          </w:r>
          <w:r>
            <w:fldChar w:fldCharType="begin"/>
          </w:r>
          <w:r>
            <w:instrText xml:space="preserve"> PAGEREF _Toc470725356 \h </w:instrText>
          </w:r>
          <w:r>
            <w:fldChar w:fldCharType="separate"/>
          </w:r>
          <w:r w:rsidR="00CB5B35">
            <w:t>86</w:t>
          </w:r>
          <w:r>
            <w:fldChar w:fldCharType="end"/>
          </w:r>
        </w:p>
        <w:p w14:paraId="68AB89DC" w14:textId="77777777" w:rsidR="00476FFB" w:rsidRDefault="00476FFB">
          <w:pPr>
            <w:pStyle w:val="TOC3"/>
            <w:rPr>
              <w:rFonts w:asciiTheme="minorHAnsi" w:eastAsiaTheme="minorEastAsia" w:hAnsiTheme="minorHAnsi"/>
              <w:sz w:val="24"/>
              <w:szCs w:val="24"/>
              <w:lang w:eastAsia="ja-JP"/>
            </w:rPr>
          </w:pPr>
          <w:r w:rsidRPr="00C42A14">
            <w:rPr>
              <w14:ligatures w14:val="all"/>
            </w:rPr>
            <w:t>The Cloud Menu</w:t>
          </w:r>
          <w:r>
            <w:tab/>
          </w:r>
          <w:r>
            <w:fldChar w:fldCharType="begin"/>
          </w:r>
          <w:r>
            <w:instrText xml:space="preserve"> PAGEREF _Toc470725357 \h </w:instrText>
          </w:r>
          <w:r>
            <w:fldChar w:fldCharType="separate"/>
          </w:r>
          <w:r w:rsidR="00CB5B35">
            <w:t>101</w:t>
          </w:r>
          <w:r>
            <w:fldChar w:fldCharType="end"/>
          </w:r>
        </w:p>
        <w:p w14:paraId="17D4BC3A" w14:textId="77777777" w:rsidR="00476FFB" w:rsidRDefault="00476FFB">
          <w:pPr>
            <w:pStyle w:val="TOC3"/>
            <w:rPr>
              <w:rFonts w:asciiTheme="minorHAnsi" w:eastAsiaTheme="minorEastAsia" w:hAnsiTheme="minorHAnsi"/>
              <w:sz w:val="24"/>
              <w:szCs w:val="24"/>
              <w:lang w:eastAsia="ja-JP"/>
            </w:rPr>
          </w:pPr>
          <w:r w:rsidRPr="00C42A14">
            <w:rPr>
              <w14:ligatures w14:val="all"/>
            </w:rPr>
            <w:t>The Settings Menu</w:t>
          </w:r>
          <w:r>
            <w:tab/>
          </w:r>
          <w:r>
            <w:fldChar w:fldCharType="begin"/>
          </w:r>
          <w:r>
            <w:instrText xml:space="preserve"> PAGEREF _Toc470725358 \h </w:instrText>
          </w:r>
          <w:r>
            <w:fldChar w:fldCharType="separate"/>
          </w:r>
          <w:r w:rsidR="00CB5B35">
            <w:t>102</w:t>
          </w:r>
          <w:r>
            <w:fldChar w:fldCharType="end"/>
          </w:r>
        </w:p>
        <w:p w14:paraId="5745C7D9" w14:textId="77777777" w:rsidR="00476FFB" w:rsidRDefault="00476FFB">
          <w:pPr>
            <w:pStyle w:val="TOC3"/>
            <w:rPr>
              <w:rFonts w:asciiTheme="minorHAnsi" w:eastAsiaTheme="minorEastAsia" w:hAnsiTheme="minorHAnsi"/>
              <w:sz w:val="24"/>
              <w:szCs w:val="24"/>
              <w:lang w:eastAsia="ja-JP"/>
            </w:rPr>
          </w:pPr>
          <w:r w:rsidRPr="00C42A14">
            <w:rPr>
              <w14:ligatures w14:val="all"/>
            </w:rPr>
            <w:t>Visible Stepping Controls</w:t>
          </w:r>
          <w:r>
            <w:tab/>
          </w:r>
          <w:r>
            <w:fldChar w:fldCharType="begin"/>
          </w:r>
          <w:r>
            <w:instrText xml:space="preserve"> PAGEREF _Toc470725359 \h </w:instrText>
          </w:r>
          <w:r>
            <w:fldChar w:fldCharType="separate"/>
          </w:r>
          <w:r w:rsidR="00CB5B35">
            <w:t>105</w:t>
          </w:r>
          <w:r>
            <w:fldChar w:fldCharType="end"/>
          </w:r>
        </w:p>
        <w:p w14:paraId="2B10B450" w14:textId="77777777" w:rsidR="00476FFB" w:rsidRDefault="00476FFB">
          <w:pPr>
            <w:pStyle w:val="TOC3"/>
            <w:rPr>
              <w:rFonts w:asciiTheme="minorHAnsi" w:eastAsiaTheme="minorEastAsia" w:hAnsiTheme="minorHAnsi"/>
              <w:sz w:val="24"/>
              <w:szCs w:val="24"/>
              <w:lang w:eastAsia="ja-JP"/>
            </w:rPr>
          </w:pPr>
          <w:r w:rsidRPr="00C42A14">
            <w:rPr>
              <w14:ligatures w14:val="all"/>
            </w:rPr>
            <w:t>Stage Resizing Buttons</w:t>
          </w:r>
          <w:r>
            <w:tab/>
          </w:r>
          <w:r>
            <w:fldChar w:fldCharType="begin"/>
          </w:r>
          <w:r>
            <w:instrText xml:space="preserve"> PAGEREF _Toc470725360 \h </w:instrText>
          </w:r>
          <w:r>
            <w:fldChar w:fldCharType="separate"/>
          </w:r>
          <w:r w:rsidR="00CB5B35">
            <w:t>105</w:t>
          </w:r>
          <w:r>
            <w:fldChar w:fldCharType="end"/>
          </w:r>
        </w:p>
        <w:p w14:paraId="3AE22ACB" w14:textId="77777777" w:rsidR="00476FFB" w:rsidRDefault="00476FFB">
          <w:pPr>
            <w:pStyle w:val="TOC3"/>
            <w:rPr>
              <w:rFonts w:asciiTheme="minorHAnsi" w:eastAsiaTheme="minorEastAsia" w:hAnsiTheme="minorHAnsi"/>
              <w:sz w:val="24"/>
              <w:szCs w:val="24"/>
              <w:lang w:eastAsia="ja-JP"/>
            </w:rPr>
          </w:pPr>
          <w:r w:rsidRPr="00C42A14">
            <w:rPr>
              <w14:ligatures w14:val="all"/>
            </w:rPr>
            <w:t>Project Control Buttons</w:t>
          </w:r>
          <w:r>
            <w:tab/>
          </w:r>
          <w:r>
            <w:fldChar w:fldCharType="begin"/>
          </w:r>
          <w:r>
            <w:instrText xml:space="preserve"> PAGEREF _Toc470725361 \h </w:instrText>
          </w:r>
          <w:r>
            <w:fldChar w:fldCharType="separate"/>
          </w:r>
          <w:r w:rsidR="00CB5B35">
            <w:t>105</w:t>
          </w:r>
          <w:r>
            <w:fldChar w:fldCharType="end"/>
          </w:r>
        </w:p>
        <w:p w14:paraId="11907D66"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B. The Palette Area</w:t>
          </w:r>
          <w:r>
            <w:rPr>
              <w:noProof/>
            </w:rPr>
            <w:tab/>
          </w:r>
          <w:r>
            <w:rPr>
              <w:noProof/>
            </w:rPr>
            <w:fldChar w:fldCharType="begin"/>
          </w:r>
          <w:r>
            <w:rPr>
              <w:noProof/>
            </w:rPr>
            <w:instrText xml:space="preserve"> PAGEREF _Toc470725362 \h </w:instrText>
          </w:r>
          <w:r>
            <w:rPr>
              <w:noProof/>
            </w:rPr>
          </w:r>
          <w:r>
            <w:rPr>
              <w:noProof/>
            </w:rPr>
            <w:fldChar w:fldCharType="separate"/>
          </w:r>
          <w:r w:rsidR="00CB5B35">
            <w:rPr>
              <w:noProof/>
            </w:rPr>
            <w:t>106</w:t>
          </w:r>
          <w:r>
            <w:rPr>
              <w:noProof/>
            </w:rPr>
            <w:fldChar w:fldCharType="end"/>
          </w:r>
        </w:p>
        <w:p w14:paraId="6F2768C0" w14:textId="77777777" w:rsidR="00476FFB" w:rsidRDefault="00476FFB">
          <w:pPr>
            <w:pStyle w:val="TOC3"/>
            <w:rPr>
              <w:rFonts w:asciiTheme="minorHAnsi" w:eastAsiaTheme="minorEastAsia" w:hAnsiTheme="minorHAnsi"/>
              <w:sz w:val="24"/>
              <w:szCs w:val="24"/>
              <w:lang w:eastAsia="ja-JP"/>
            </w:rPr>
          </w:pPr>
          <w:r w:rsidRPr="00C42A14">
            <w:rPr>
              <w14:ligatures w14:val="all"/>
            </w:rPr>
            <w:t>Buttons in the Palette</w:t>
          </w:r>
          <w:r>
            <w:tab/>
          </w:r>
          <w:r>
            <w:fldChar w:fldCharType="begin"/>
          </w:r>
          <w:r>
            <w:instrText xml:space="preserve"> PAGEREF _Toc470725363 \h </w:instrText>
          </w:r>
          <w:r>
            <w:fldChar w:fldCharType="separate"/>
          </w:r>
          <w:r w:rsidR="00CB5B35">
            <w:t>106</w:t>
          </w:r>
          <w:r>
            <w:fldChar w:fldCharType="end"/>
          </w:r>
        </w:p>
        <w:p w14:paraId="55EA7E84" w14:textId="77777777" w:rsidR="00476FFB" w:rsidRDefault="00476FFB">
          <w:pPr>
            <w:pStyle w:val="TOC3"/>
            <w:rPr>
              <w:rFonts w:asciiTheme="minorHAnsi" w:eastAsiaTheme="minorEastAsia" w:hAnsiTheme="minorHAnsi"/>
              <w:sz w:val="24"/>
              <w:szCs w:val="24"/>
              <w:lang w:eastAsia="ja-JP"/>
            </w:rPr>
          </w:pPr>
          <w:r w:rsidRPr="00C42A14">
            <w:rPr>
              <w14:ligatures w14:val="all"/>
            </w:rPr>
            <w:t>Context Menus for Palette Blocks</w:t>
          </w:r>
          <w:r>
            <w:tab/>
          </w:r>
          <w:r>
            <w:fldChar w:fldCharType="begin"/>
          </w:r>
          <w:r>
            <w:instrText xml:space="preserve"> PAGEREF _Toc470725364 \h </w:instrText>
          </w:r>
          <w:r>
            <w:fldChar w:fldCharType="separate"/>
          </w:r>
          <w:r w:rsidR="00CB5B35">
            <w:t>106</w:t>
          </w:r>
          <w:r>
            <w:fldChar w:fldCharType="end"/>
          </w:r>
        </w:p>
        <w:p w14:paraId="20047608" w14:textId="77777777" w:rsidR="00476FFB" w:rsidRDefault="00476FFB">
          <w:pPr>
            <w:pStyle w:val="TOC3"/>
            <w:rPr>
              <w:rFonts w:asciiTheme="minorHAnsi" w:eastAsiaTheme="minorEastAsia" w:hAnsiTheme="minorHAnsi"/>
              <w:sz w:val="24"/>
              <w:szCs w:val="24"/>
              <w:lang w:eastAsia="ja-JP"/>
            </w:rPr>
          </w:pPr>
          <w:r w:rsidRPr="00C42A14">
            <w:rPr>
              <w14:ligatures w14:val="all"/>
            </w:rPr>
            <w:t>Context Menu for the Palette Background</w:t>
          </w:r>
          <w:r>
            <w:tab/>
          </w:r>
          <w:r>
            <w:fldChar w:fldCharType="begin"/>
          </w:r>
          <w:r>
            <w:instrText xml:space="preserve"> PAGEREF _Toc470725365 \h </w:instrText>
          </w:r>
          <w:r>
            <w:fldChar w:fldCharType="separate"/>
          </w:r>
          <w:r w:rsidR="00CB5B35">
            <w:t>107</w:t>
          </w:r>
          <w:r>
            <w:fldChar w:fldCharType="end"/>
          </w:r>
        </w:p>
        <w:p w14:paraId="6630CFD8" w14:textId="77777777" w:rsidR="00476FFB" w:rsidRDefault="00476FFB">
          <w:pPr>
            <w:pStyle w:val="TOC3"/>
            <w:rPr>
              <w:rFonts w:asciiTheme="minorHAnsi" w:eastAsiaTheme="minorEastAsia" w:hAnsiTheme="minorHAnsi"/>
              <w:sz w:val="24"/>
              <w:szCs w:val="24"/>
              <w:lang w:eastAsia="ja-JP"/>
            </w:rPr>
          </w:pPr>
          <w:r w:rsidRPr="00C42A14">
            <w:rPr>
              <w14:ligatures w14:val="all"/>
            </w:rPr>
            <w:t>Palette Resizing</w:t>
          </w:r>
          <w:r>
            <w:tab/>
          </w:r>
          <w:r>
            <w:fldChar w:fldCharType="begin"/>
          </w:r>
          <w:r>
            <w:instrText xml:space="preserve"> PAGEREF _Toc470725366 \h </w:instrText>
          </w:r>
          <w:r>
            <w:fldChar w:fldCharType="separate"/>
          </w:r>
          <w:r w:rsidR="00CB5B35">
            <w:t>107</w:t>
          </w:r>
          <w:r>
            <w:fldChar w:fldCharType="end"/>
          </w:r>
        </w:p>
        <w:p w14:paraId="79A2817C"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C. The Scripting Area</w:t>
          </w:r>
          <w:r>
            <w:rPr>
              <w:noProof/>
            </w:rPr>
            <w:tab/>
          </w:r>
          <w:r>
            <w:rPr>
              <w:noProof/>
            </w:rPr>
            <w:fldChar w:fldCharType="begin"/>
          </w:r>
          <w:r>
            <w:rPr>
              <w:noProof/>
            </w:rPr>
            <w:instrText xml:space="preserve"> PAGEREF _Toc470725367 \h </w:instrText>
          </w:r>
          <w:r>
            <w:rPr>
              <w:noProof/>
            </w:rPr>
          </w:r>
          <w:r>
            <w:rPr>
              <w:noProof/>
            </w:rPr>
            <w:fldChar w:fldCharType="separate"/>
          </w:r>
          <w:r w:rsidR="00CB5B35">
            <w:rPr>
              <w:noProof/>
            </w:rPr>
            <w:t>108</w:t>
          </w:r>
          <w:r>
            <w:rPr>
              <w:noProof/>
            </w:rPr>
            <w:fldChar w:fldCharType="end"/>
          </w:r>
        </w:p>
        <w:p w14:paraId="6A4E6117" w14:textId="77777777" w:rsidR="00476FFB" w:rsidRDefault="00476FFB">
          <w:pPr>
            <w:pStyle w:val="TOC3"/>
            <w:rPr>
              <w:rFonts w:asciiTheme="minorHAnsi" w:eastAsiaTheme="minorEastAsia" w:hAnsiTheme="minorHAnsi"/>
              <w:sz w:val="24"/>
              <w:szCs w:val="24"/>
              <w:lang w:eastAsia="ja-JP"/>
            </w:rPr>
          </w:pPr>
          <w:r w:rsidRPr="00C42A14">
            <w:rPr>
              <w14:ligatures w14:val="all"/>
            </w:rPr>
            <w:t>Sprite Appearance and Behavior Controls</w:t>
          </w:r>
          <w:r>
            <w:tab/>
          </w:r>
          <w:r>
            <w:fldChar w:fldCharType="begin"/>
          </w:r>
          <w:r>
            <w:instrText xml:space="preserve"> PAGEREF _Toc470725368 \h </w:instrText>
          </w:r>
          <w:r>
            <w:fldChar w:fldCharType="separate"/>
          </w:r>
          <w:r w:rsidR="00CB5B35">
            <w:t>108</w:t>
          </w:r>
          <w:r>
            <w:fldChar w:fldCharType="end"/>
          </w:r>
        </w:p>
        <w:p w14:paraId="5BEF90B0" w14:textId="77777777" w:rsidR="00476FFB" w:rsidRDefault="00476FFB">
          <w:pPr>
            <w:pStyle w:val="TOC3"/>
            <w:rPr>
              <w:rFonts w:asciiTheme="minorHAnsi" w:eastAsiaTheme="minorEastAsia" w:hAnsiTheme="minorHAnsi"/>
              <w:sz w:val="24"/>
              <w:szCs w:val="24"/>
              <w:lang w:eastAsia="ja-JP"/>
            </w:rPr>
          </w:pPr>
          <w:r w:rsidRPr="00C42A14">
            <w:rPr>
              <w14:ligatures w14:val="all"/>
            </w:rPr>
            <w:t>Scripting Area Tabs</w:t>
          </w:r>
          <w:r>
            <w:tab/>
          </w:r>
          <w:r>
            <w:fldChar w:fldCharType="begin"/>
          </w:r>
          <w:r>
            <w:instrText xml:space="preserve"> PAGEREF _Toc470725369 \h </w:instrText>
          </w:r>
          <w:r>
            <w:fldChar w:fldCharType="separate"/>
          </w:r>
          <w:r w:rsidR="00CB5B35">
            <w:t>108</w:t>
          </w:r>
          <w:r>
            <w:fldChar w:fldCharType="end"/>
          </w:r>
        </w:p>
        <w:p w14:paraId="108E87E8" w14:textId="77777777" w:rsidR="00476FFB" w:rsidRDefault="00476FFB">
          <w:pPr>
            <w:pStyle w:val="TOC3"/>
            <w:rPr>
              <w:rFonts w:asciiTheme="minorHAnsi" w:eastAsiaTheme="minorEastAsia" w:hAnsiTheme="minorHAnsi"/>
              <w:sz w:val="24"/>
              <w:szCs w:val="24"/>
              <w:lang w:eastAsia="ja-JP"/>
            </w:rPr>
          </w:pPr>
          <w:r w:rsidRPr="00C42A14">
            <w:rPr>
              <w14:ligatures w14:val="all"/>
            </w:rPr>
            <w:t>Scripts and Blocks Within Scripts</w:t>
          </w:r>
          <w:r>
            <w:tab/>
          </w:r>
          <w:r>
            <w:fldChar w:fldCharType="begin"/>
          </w:r>
          <w:r>
            <w:instrText xml:space="preserve"> PAGEREF _Toc470725370 \h </w:instrText>
          </w:r>
          <w:r>
            <w:fldChar w:fldCharType="separate"/>
          </w:r>
          <w:r w:rsidR="00CB5B35">
            <w:t>108</w:t>
          </w:r>
          <w:r>
            <w:fldChar w:fldCharType="end"/>
          </w:r>
        </w:p>
        <w:p w14:paraId="47008C33" w14:textId="77777777" w:rsidR="00476FFB" w:rsidRDefault="00476FFB">
          <w:pPr>
            <w:pStyle w:val="TOC3"/>
            <w:rPr>
              <w:rFonts w:asciiTheme="minorHAnsi" w:eastAsiaTheme="minorEastAsia" w:hAnsiTheme="minorHAnsi"/>
              <w:sz w:val="24"/>
              <w:szCs w:val="24"/>
              <w:lang w:eastAsia="ja-JP"/>
            </w:rPr>
          </w:pPr>
          <w:r w:rsidRPr="00C42A14">
            <w:rPr>
              <w14:ligatures w14:val="all"/>
            </w:rPr>
            <w:t>Scripting Area Background Context Menu</w:t>
          </w:r>
          <w:r>
            <w:tab/>
          </w:r>
          <w:r>
            <w:fldChar w:fldCharType="begin"/>
          </w:r>
          <w:r>
            <w:instrText xml:space="preserve"> PAGEREF _Toc470725371 \h </w:instrText>
          </w:r>
          <w:r>
            <w:fldChar w:fldCharType="separate"/>
          </w:r>
          <w:r w:rsidR="00CB5B35">
            <w:t>111</w:t>
          </w:r>
          <w:r>
            <w:fldChar w:fldCharType="end"/>
          </w:r>
        </w:p>
        <w:p w14:paraId="7B0F4DDA" w14:textId="77777777" w:rsidR="00476FFB" w:rsidRDefault="00476FFB">
          <w:pPr>
            <w:pStyle w:val="TOC3"/>
            <w:rPr>
              <w:rFonts w:asciiTheme="minorHAnsi" w:eastAsiaTheme="minorEastAsia" w:hAnsiTheme="minorHAnsi"/>
              <w:sz w:val="24"/>
              <w:szCs w:val="24"/>
              <w:lang w:eastAsia="ja-JP"/>
            </w:rPr>
          </w:pPr>
          <w:r w:rsidRPr="00C42A14">
            <w:rPr>
              <w14:ligatures w14:val="all"/>
            </w:rPr>
            <w:t>Controls in the Costumes Tab</w:t>
          </w:r>
          <w:r>
            <w:tab/>
          </w:r>
          <w:r>
            <w:fldChar w:fldCharType="begin"/>
          </w:r>
          <w:r>
            <w:instrText xml:space="preserve"> PAGEREF _Toc470725372 \h </w:instrText>
          </w:r>
          <w:r>
            <w:fldChar w:fldCharType="separate"/>
          </w:r>
          <w:r w:rsidR="00CB5B35">
            <w:t>112</w:t>
          </w:r>
          <w:r>
            <w:fldChar w:fldCharType="end"/>
          </w:r>
        </w:p>
        <w:p w14:paraId="152A8F6C" w14:textId="77777777" w:rsidR="00476FFB" w:rsidRDefault="00476FFB">
          <w:pPr>
            <w:pStyle w:val="TOC3"/>
            <w:rPr>
              <w:rFonts w:asciiTheme="minorHAnsi" w:eastAsiaTheme="minorEastAsia" w:hAnsiTheme="minorHAnsi"/>
              <w:sz w:val="24"/>
              <w:szCs w:val="24"/>
              <w:lang w:eastAsia="ja-JP"/>
            </w:rPr>
          </w:pPr>
          <w:r w:rsidRPr="00C42A14">
            <w:rPr>
              <w14:ligatures w14:val="all"/>
            </w:rPr>
            <w:t>The Paint Editor</w:t>
          </w:r>
          <w:r>
            <w:tab/>
          </w:r>
          <w:r>
            <w:fldChar w:fldCharType="begin"/>
          </w:r>
          <w:r>
            <w:instrText xml:space="preserve"> PAGEREF _Toc470725373 \h </w:instrText>
          </w:r>
          <w:r>
            <w:fldChar w:fldCharType="separate"/>
          </w:r>
          <w:r w:rsidR="00CB5B35">
            <w:t>113</w:t>
          </w:r>
          <w:r>
            <w:fldChar w:fldCharType="end"/>
          </w:r>
        </w:p>
        <w:p w14:paraId="1CCCD304" w14:textId="77777777" w:rsidR="00476FFB" w:rsidRDefault="00476FFB">
          <w:pPr>
            <w:pStyle w:val="TOC3"/>
            <w:rPr>
              <w:rFonts w:asciiTheme="minorHAnsi" w:eastAsiaTheme="minorEastAsia" w:hAnsiTheme="minorHAnsi"/>
              <w:sz w:val="24"/>
              <w:szCs w:val="24"/>
              <w:lang w:eastAsia="ja-JP"/>
            </w:rPr>
          </w:pPr>
          <w:r w:rsidRPr="00C42A14">
            <w:rPr>
              <w14:ligatures w14:val="all"/>
            </w:rPr>
            <w:t>Controls in the Sounds Tab</w:t>
          </w:r>
          <w:r>
            <w:tab/>
          </w:r>
          <w:r>
            <w:fldChar w:fldCharType="begin"/>
          </w:r>
          <w:r>
            <w:instrText xml:space="preserve"> PAGEREF _Toc470725374 \h </w:instrText>
          </w:r>
          <w:r>
            <w:fldChar w:fldCharType="separate"/>
          </w:r>
          <w:r w:rsidR="00CB5B35">
            <w:t>115</w:t>
          </w:r>
          <w:r>
            <w:fldChar w:fldCharType="end"/>
          </w:r>
        </w:p>
        <w:p w14:paraId="78C7FD71"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D. Keyboard Editing</w:t>
          </w:r>
          <w:r>
            <w:rPr>
              <w:noProof/>
            </w:rPr>
            <w:tab/>
          </w:r>
          <w:r>
            <w:rPr>
              <w:noProof/>
            </w:rPr>
            <w:fldChar w:fldCharType="begin"/>
          </w:r>
          <w:r>
            <w:rPr>
              <w:noProof/>
            </w:rPr>
            <w:instrText xml:space="preserve"> PAGEREF _Toc470725375 \h </w:instrText>
          </w:r>
          <w:r>
            <w:rPr>
              <w:noProof/>
            </w:rPr>
          </w:r>
          <w:r>
            <w:rPr>
              <w:noProof/>
            </w:rPr>
            <w:fldChar w:fldCharType="separate"/>
          </w:r>
          <w:r w:rsidR="00CB5B35">
            <w:rPr>
              <w:noProof/>
            </w:rPr>
            <w:t>115</w:t>
          </w:r>
          <w:r>
            <w:rPr>
              <w:noProof/>
            </w:rPr>
            <w:fldChar w:fldCharType="end"/>
          </w:r>
        </w:p>
        <w:p w14:paraId="2B52D2B6" w14:textId="77777777" w:rsidR="00476FFB" w:rsidRDefault="00476FFB">
          <w:pPr>
            <w:pStyle w:val="TOC3"/>
            <w:rPr>
              <w:rFonts w:asciiTheme="minorHAnsi" w:eastAsiaTheme="minorEastAsia" w:hAnsiTheme="minorHAnsi"/>
              <w:sz w:val="24"/>
              <w:szCs w:val="24"/>
              <w:lang w:eastAsia="ja-JP"/>
            </w:rPr>
          </w:pPr>
          <w:r w:rsidRPr="00C42A14">
            <w:rPr>
              <w14:ligatures w14:val="all"/>
            </w:rPr>
            <w:t>Starting and stopping the keyboard editor</w:t>
          </w:r>
          <w:r>
            <w:tab/>
          </w:r>
          <w:r>
            <w:fldChar w:fldCharType="begin"/>
          </w:r>
          <w:r>
            <w:instrText xml:space="preserve"> PAGEREF _Toc470725376 \h </w:instrText>
          </w:r>
          <w:r>
            <w:fldChar w:fldCharType="separate"/>
          </w:r>
          <w:r w:rsidR="00CB5B35">
            <w:t>115</w:t>
          </w:r>
          <w:r>
            <w:fldChar w:fldCharType="end"/>
          </w:r>
        </w:p>
        <w:p w14:paraId="236A50EF" w14:textId="77777777" w:rsidR="00476FFB" w:rsidRDefault="00476FFB">
          <w:pPr>
            <w:pStyle w:val="TOC3"/>
            <w:rPr>
              <w:rFonts w:asciiTheme="minorHAnsi" w:eastAsiaTheme="minorEastAsia" w:hAnsiTheme="minorHAnsi"/>
              <w:sz w:val="24"/>
              <w:szCs w:val="24"/>
              <w:lang w:eastAsia="ja-JP"/>
            </w:rPr>
          </w:pPr>
          <w:r w:rsidRPr="00C42A14">
            <w:rPr>
              <w14:ligatures w14:val="all"/>
            </w:rPr>
            <w:t>Navigating in the keyboard editor</w:t>
          </w:r>
          <w:r>
            <w:tab/>
          </w:r>
          <w:r>
            <w:fldChar w:fldCharType="begin"/>
          </w:r>
          <w:r>
            <w:instrText xml:space="preserve"> PAGEREF _Toc470725377 \h </w:instrText>
          </w:r>
          <w:r>
            <w:fldChar w:fldCharType="separate"/>
          </w:r>
          <w:r w:rsidR="00CB5B35">
            <w:t>116</w:t>
          </w:r>
          <w:r>
            <w:fldChar w:fldCharType="end"/>
          </w:r>
        </w:p>
        <w:p w14:paraId="40AF98DF" w14:textId="77777777" w:rsidR="00476FFB" w:rsidRDefault="00476FFB">
          <w:pPr>
            <w:pStyle w:val="TOC3"/>
            <w:rPr>
              <w:rFonts w:asciiTheme="minorHAnsi" w:eastAsiaTheme="minorEastAsia" w:hAnsiTheme="minorHAnsi"/>
              <w:sz w:val="24"/>
              <w:szCs w:val="24"/>
              <w:lang w:eastAsia="ja-JP"/>
            </w:rPr>
          </w:pPr>
          <w:r w:rsidRPr="00C42A14">
            <w:rPr>
              <w14:ligatures w14:val="all"/>
            </w:rPr>
            <w:t>Editing a script</w:t>
          </w:r>
          <w:r>
            <w:tab/>
          </w:r>
          <w:r>
            <w:fldChar w:fldCharType="begin"/>
          </w:r>
          <w:r>
            <w:instrText xml:space="preserve"> PAGEREF _Toc470725378 \h </w:instrText>
          </w:r>
          <w:r>
            <w:fldChar w:fldCharType="separate"/>
          </w:r>
          <w:r w:rsidR="00CB5B35">
            <w:t>116</w:t>
          </w:r>
          <w:r>
            <w:fldChar w:fldCharType="end"/>
          </w:r>
        </w:p>
        <w:p w14:paraId="2B8877C2" w14:textId="77777777" w:rsidR="00476FFB" w:rsidRDefault="00476FFB">
          <w:pPr>
            <w:pStyle w:val="TOC3"/>
            <w:rPr>
              <w:rFonts w:asciiTheme="minorHAnsi" w:eastAsiaTheme="minorEastAsia" w:hAnsiTheme="minorHAnsi"/>
              <w:sz w:val="24"/>
              <w:szCs w:val="24"/>
              <w:lang w:eastAsia="ja-JP"/>
            </w:rPr>
          </w:pPr>
          <w:r w:rsidRPr="00C42A14">
            <w:rPr>
              <w14:ligatures w14:val="all"/>
            </w:rPr>
            <w:t>Running the selected script</w:t>
          </w:r>
          <w:r>
            <w:tab/>
          </w:r>
          <w:r>
            <w:fldChar w:fldCharType="begin"/>
          </w:r>
          <w:r>
            <w:instrText xml:space="preserve"> PAGEREF _Toc470725379 \h </w:instrText>
          </w:r>
          <w:r>
            <w:fldChar w:fldCharType="separate"/>
          </w:r>
          <w:r w:rsidR="00CB5B35">
            <w:t>117</w:t>
          </w:r>
          <w:r>
            <w:fldChar w:fldCharType="end"/>
          </w:r>
        </w:p>
        <w:p w14:paraId="2D6711AA"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E. Controls on the Stage</w:t>
          </w:r>
          <w:r>
            <w:rPr>
              <w:noProof/>
            </w:rPr>
            <w:tab/>
          </w:r>
          <w:r>
            <w:rPr>
              <w:noProof/>
            </w:rPr>
            <w:fldChar w:fldCharType="begin"/>
          </w:r>
          <w:r>
            <w:rPr>
              <w:noProof/>
            </w:rPr>
            <w:instrText xml:space="preserve"> PAGEREF _Toc470725380 \h </w:instrText>
          </w:r>
          <w:r>
            <w:rPr>
              <w:noProof/>
            </w:rPr>
          </w:r>
          <w:r>
            <w:rPr>
              <w:noProof/>
            </w:rPr>
            <w:fldChar w:fldCharType="separate"/>
          </w:r>
          <w:r w:rsidR="00CB5B35">
            <w:rPr>
              <w:noProof/>
            </w:rPr>
            <w:t>118</w:t>
          </w:r>
          <w:r>
            <w:rPr>
              <w:noProof/>
            </w:rPr>
            <w:fldChar w:fldCharType="end"/>
          </w:r>
        </w:p>
        <w:p w14:paraId="661D6579" w14:textId="77777777" w:rsidR="00476FFB" w:rsidRDefault="00476FFB">
          <w:pPr>
            <w:pStyle w:val="TOC3"/>
            <w:rPr>
              <w:rFonts w:asciiTheme="minorHAnsi" w:eastAsiaTheme="minorEastAsia" w:hAnsiTheme="minorHAnsi"/>
              <w:sz w:val="24"/>
              <w:szCs w:val="24"/>
              <w:lang w:eastAsia="ja-JP"/>
            </w:rPr>
          </w:pPr>
          <w:r w:rsidRPr="00C42A14">
            <w:t>Sprites</w:t>
          </w:r>
          <w:r>
            <w:tab/>
          </w:r>
          <w:r>
            <w:fldChar w:fldCharType="begin"/>
          </w:r>
          <w:r>
            <w:instrText xml:space="preserve"> PAGEREF _Toc470725381 \h </w:instrText>
          </w:r>
          <w:r>
            <w:fldChar w:fldCharType="separate"/>
          </w:r>
          <w:r w:rsidR="00CB5B35">
            <w:t>118</w:t>
          </w:r>
          <w:r>
            <w:fldChar w:fldCharType="end"/>
          </w:r>
        </w:p>
        <w:p w14:paraId="10CAAE13" w14:textId="77777777" w:rsidR="00476FFB" w:rsidRDefault="00476FFB">
          <w:pPr>
            <w:pStyle w:val="TOC3"/>
            <w:rPr>
              <w:rFonts w:asciiTheme="minorHAnsi" w:eastAsiaTheme="minorEastAsia" w:hAnsiTheme="minorHAnsi"/>
              <w:sz w:val="24"/>
              <w:szCs w:val="24"/>
              <w:lang w:eastAsia="ja-JP"/>
            </w:rPr>
          </w:pPr>
          <w:r w:rsidRPr="00C42A14">
            <w:t>Variable watchers</w:t>
          </w:r>
          <w:r>
            <w:tab/>
          </w:r>
          <w:r>
            <w:fldChar w:fldCharType="begin"/>
          </w:r>
          <w:r>
            <w:instrText xml:space="preserve"> PAGEREF _Toc470725382 \h </w:instrText>
          </w:r>
          <w:r>
            <w:fldChar w:fldCharType="separate"/>
          </w:r>
          <w:r w:rsidR="00CB5B35">
            <w:t>119</w:t>
          </w:r>
          <w:r>
            <w:fldChar w:fldCharType="end"/>
          </w:r>
        </w:p>
        <w:p w14:paraId="4A84BD95" w14:textId="77777777" w:rsidR="00476FFB" w:rsidRDefault="00476FFB">
          <w:pPr>
            <w:pStyle w:val="TOC3"/>
            <w:rPr>
              <w:rFonts w:asciiTheme="minorHAnsi" w:eastAsiaTheme="minorEastAsia" w:hAnsiTheme="minorHAnsi"/>
              <w:sz w:val="24"/>
              <w:szCs w:val="24"/>
              <w:lang w:eastAsia="ja-JP"/>
            </w:rPr>
          </w:pPr>
          <w:r w:rsidRPr="00C42A14">
            <w:t>The stage itself</w:t>
          </w:r>
          <w:r>
            <w:tab/>
          </w:r>
          <w:r>
            <w:fldChar w:fldCharType="begin"/>
          </w:r>
          <w:r>
            <w:instrText xml:space="preserve"> PAGEREF _Toc470725383 \h </w:instrText>
          </w:r>
          <w:r>
            <w:fldChar w:fldCharType="separate"/>
          </w:r>
          <w:r w:rsidR="00CB5B35">
            <w:t>120</w:t>
          </w:r>
          <w:r>
            <w:fldChar w:fldCharType="end"/>
          </w:r>
        </w:p>
        <w:p w14:paraId="6169DD2F"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F. The Sprite Corral and Sprite Creation Buttons</w:t>
          </w:r>
          <w:r>
            <w:rPr>
              <w:noProof/>
            </w:rPr>
            <w:tab/>
          </w:r>
          <w:r>
            <w:rPr>
              <w:noProof/>
            </w:rPr>
            <w:fldChar w:fldCharType="begin"/>
          </w:r>
          <w:r>
            <w:rPr>
              <w:noProof/>
            </w:rPr>
            <w:instrText xml:space="preserve"> PAGEREF _Toc470725384 \h </w:instrText>
          </w:r>
          <w:r>
            <w:rPr>
              <w:noProof/>
            </w:rPr>
          </w:r>
          <w:r>
            <w:rPr>
              <w:noProof/>
            </w:rPr>
            <w:fldChar w:fldCharType="separate"/>
          </w:r>
          <w:r w:rsidR="00CB5B35">
            <w:rPr>
              <w:noProof/>
            </w:rPr>
            <w:t>120</w:t>
          </w:r>
          <w:r>
            <w:rPr>
              <w:noProof/>
            </w:rPr>
            <w:fldChar w:fldCharType="end"/>
          </w:r>
        </w:p>
        <w:p w14:paraId="35574F08"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 xml:space="preserve">G. Preloading a Project when Starting </w:t>
          </w:r>
          <w:r w:rsidRPr="00C42A14">
            <w:rPr>
              <w:rFonts w:ascii="Candara" w:hAnsi="Candara"/>
              <w:noProof/>
              <w:spacing w:val="-20"/>
            </w:rPr>
            <w:t>Snap!</w:t>
          </w:r>
          <w:r>
            <w:rPr>
              <w:noProof/>
            </w:rPr>
            <w:tab/>
          </w:r>
          <w:r>
            <w:rPr>
              <w:noProof/>
            </w:rPr>
            <w:fldChar w:fldCharType="begin"/>
          </w:r>
          <w:r>
            <w:rPr>
              <w:noProof/>
            </w:rPr>
            <w:instrText xml:space="preserve"> PAGEREF _Toc470725385 \h </w:instrText>
          </w:r>
          <w:r>
            <w:rPr>
              <w:noProof/>
            </w:rPr>
          </w:r>
          <w:r>
            <w:rPr>
              <w:noProof/>
            </w:rPr>
            <w:fldChar w:fldCharType="separate"/>
          </w:r>
          <w:r w:rsidR="00CB5B35">
            <w:rPr>
              <w:noProof/>
            </w:rPr>
            <w:t>121</w:t>
          </w:r>
          <w:r>
            <w:rPr>
              <w:noProof/>
            </w:rPr>
            <w:fldChar w:fldCharType="end"/>
          </w:r>
        </w:p>
        <w:p w14:paraId="717FC284" w14:textId="77777777" w:rsidR="00476FFB" w:rsidRDefault="00476FFB">
          <w:pPr>
            <w:pStyle w:val="TOC2"/>
            <w:tabs>
              <w:tab w:val="right" w:leader="dot" w:pos="5030"/>
            </w:tabs>
            <w:rPr>
              <w:rFonts w:asciiTheme="minorHAnsi" w:eastAsiaTheme="minorEastAsia" w:hAnsiTheme="minorHAnsi"/>
              <w:i w:val="0"/>
              <w:noProof/>
              <w:sz w:val="24"/>
              <w:szCs w:val="24"/>
              <w:lang w:eastAsia="ja-JP"/>
            </w:rPr>
          </w:pPr>
          <w:r>
            <w:rPr>
              <w:noProof/>
            </w:rPr>
            <w:t>H. Mirror Sites</w:t>
          </w:r>
          <w:r>
            <w:rPr>
              <w:noProof/>
            </w:rPr>
            <w:tab/>
          </w:r>
          <w:r>
            <w:rPr>
              <w:noProof/>
            </w:rPr>
            <w:fldChar w:fldCharType="begin"/>
          </w:r>
          <w:r>
            <w:rPr>
              <w:noProof/>
            </w:rPr>
            <w:instrText xml:space="preserve"> PAGEREF _Toc470725386 \h </w:instrText>
          </w:r>
          <w:r>
            <w:rPr>
              <w:noProof/>
            </w:rPr>
          </w:r>
          <w:r>
            <w:rPr>
              <w:noProof/>
            </w:rPr>
            <w:fldChar w:fldCharType="separate"/>
          </w:r>
          <w:r w:rsidR="00CB5B35">
            <w:rPr>
              <w:noProof/>
            </w:rPr>
            <w:t>122</w:t>
          </w:r>
          <w:r>
            <w:rPr>
              <w:noProof/>
            </w:rPr>
            <w:fldChar w:fldCharType="end"/>
          </w:r>
        </w:p>
        <w:p w14:paraId="4D562F46" w14:textId="7AA3F0C8" w:rsidR="00476FFB" w:rsidRDefault="002451C0">
          <w:pPr>
            <w:pStyle w:val="TOC1"/>
            <w:tabs>
              <w:tab w:val="right" w:leader="dot" w:pos="5030"/>
            </w:tabs>
            <w:rPr>
              <w:rFonts w:asciiTheme="minorHAnsi" w:eastAsiaTheme="minorEastAsia" w:hAnsiTheme="minorHAnsi"/>
              <w:noProof/>
              <w:sz w:val="24"/>
              <w:szCs w:val="24"/>
              <w:lang w:eastAsia="ja-JP"/>
            </w:rPr>
          </w:pPr>
          <w:r>
            <w:rPr>
              <w:noProof/>
              <w14:ligatures w14:val="all"/>
            </w:rPr>
            <w:br w:type="page"/>
          </w:r>
          <w:r w:rsidR="00476FFB" w:rsidRPr="00C42A14">
            <w:rPr>
              <w:noProof/>
              <w14:ligatures w14:val="all"/>
            </w:rPr>
            <w:lastRenderedPageBreak/>
            <w:t>Appendix A.   Snap</w:t>
          </w:r>
          <w:r w:rsidR="00476FFB" w:rsidRPr="00C42A14">
            <w:rPr>
              <w:i/>
              <w:noProof/>
              <w14:ligatures w14:val="all"/>
            </w:rPr>
            <w:t>!</w:t>
          </w:r>
          <w:r w:rsidR="00476FFB" w:rsidRPr="00C42A14">
            <w:rPr>
              <w:noProof/>
              <w14:ligatures w14:val="all"/>
            </w:rPr>
            <w:t xml:space="preserve"> color library</w:t>
          </w:r>
          <w:r w:rsidR="00476FFB">
            <w:rPr>
              <w:noProof/>
            </w:rPr>
            <w:tab/>
          </w:r>
          <w:r w:rsidR="00476FFB">
            <w:rPr>
              <w:noProof/>
            </w:rPr>
            <w:fldChar w:fldCharType="begin"/>
          </w:r>
          <w:r w:rsidR="00476FFB">
            <w:rPr>
              <w:noProof/>
            </w:rPr>
            <w:instrText xml:space="preserve"> PAGEREF _Toc470725387 \h </w:instrText>
          </w:r>
          <w:r w:rsidR="00476FFB">
            <w:rPr>
              <w:noProof/>
            </w:rPr>
          </w:r>
          <w:r w:rsidR="00476FFB">
            <w:rPr>
              <w:noProof/>
            </w:rPr>
            <w:fldChar w:fldCharType="separate"/>
          </w:r>
          <w:r w:rsidR="00CB5B35">
            <w:rPr>
              <w:noProof/>
            </w:rPr>
            <w:t>123</w:t>
          </w:r>
          <w:r w:rsidR="00476FFB">
            <w:rPr>
              <w:noProof/>
            </w:rPr>
            <w:fldChar w:fldCharType="end"/>
          </w:r>
        </w:p>
        <w:p w14:paraId="7E606ADD" w14:textId="77777777" w:rsidR="00476FFB" w:rsidRDefault="00476FFB">
          <w:pPr>
            <w:pStyle w:val="TOC3"/>
            <w:rPr>
              <w:rFonts w:asciiTheme="minorHAnsi" w:eastAsiaTheme="minorEastAsia" w:hAnsiTheme="minorHAnsi"/>
              <w:sz w:val="24"/>
              <w:szCs w:val="24"/>
              <w:lang w:eastAsia="ja-JP"/>
            </w:rPr>
          </w:pPr>
          <w:r w:rsidRPr="00C42A14">
            <w:rPr>
              <w14:ligatures w14:val="all"/>
            </w:rPr>
            <w:t>Crayons and Colors</w:t>
          </w:r>
          <w:r>
            <w:tab/>
          </w:r>
          <w:r>
            <w:fldChar w:fldCharType="begin"/>
          </w:r>
          <w:r>
            <w:instrText xml:space="preserve"> PAGEREF _Toc470725388 \h </w:instrText>
          </w:r>
          <w:r>
            <w:fldChar w:fldCharType="separate"/>
          </w:r>
          <w:r w:rsidR="00CB5B35">
            <w:t>123</w:t>
          </w:r>
          <w:r>
            <w:fldChar w:fldCharType="end"/>
          </w:r>
        </w:p>
        <w:p w14:paraId="53F0A9B4" w14:textId="77777777" w:rsidR="00476FFB" w:rsidRDefault="00476FFB">
          <w:pPr>
            <w:pStyle w:val="TOC3"/>
            <w:rPr>
              <w:rFonts w:asciiTheme="minorHAnsi" w:eastAsiaTheme="minorEastAsia" w:hAnsiTheme="minorHAnsi"/>
              <w:sz w:val="24"/>
              <w:szCs w:val="24"/>
              <w:lang w:eastAsia="ja-JP"/>
            </w:rPr>
          </w:pPr>
          <w:r w:rsidRPr="00C42A14">
            <w:rPr>
              <w14:ligatures w14:val="all"/>
            </w:rPr>
            <w:t>More about Colors: Fair Hues and Shades</w:t>
          </w:r>
          <w:r>
            <w:tab/>
          </w:r>
          <w:r>
            <w:fldChar w:fldCharType="begin"/>
          </w:r>
          <w:r>
            <w:instrText xml:space="preserve"> PAGEREF _Toc470725389 \h </w:instrText>
          </w:r>
          <w:r>
            <w:fldChar w:fldCharType="separate"/>
          </w:r>
          <w:r w:rsidR="00CB5B35">
            <w:t>124</w:t>
          </w:r>
          <w:r>
            <w:fldChar w:fldCharType="end"/>
          </w:r>
        </w:p>
        <w:p w14:paraId="52AB3D53" w14:textId="77777777" w:rsidR="00476FFB" w:rsidRDefault="00476FFB">
          <w:pPr>
            <w:pStyle w:val="TOC3"/>
            <w:rPr>
              <w:rFonts w:asciiTheme="minorHAnsi" w:eastAsiaTheme="minorEastAsia" w:hAnsiTheme="minorHAnsi"/>
              <w:sz w:val="24"/>
              <w:szCs w:val="24"/>
              <w:lang w:eastAsia="ja-JP"/>
            </w:rPr>
          </w:pPr>
          <w:r w:rsidRPr="00C42A14">
            <w:rPr>
              <w14:ligatures w14:val="all"/>
            </w:rPr>
            <w:t>Perceptual Spaces: HSL and HSV</w:t>
          </w:r>
          <w:r>
            <w:tab/>
          </w:r>
          <w:r>
            <w:fldChar w:fldCharType="begin"/>
          </w:r>
          <w:r>
            <w:instrText xml:space="preserve"> PAGEREF _Toc470725390 \h </w:instrText>
          </w:r>
          <w:r>
            <w:fldChar w:fldCharType="separate"/>
          </w:r>
          <w:r w:rsidR="00CB5B35">
            <w:t>126</w:t>
          </w:r>
          <w:r>
            <w:fldChar w:fldCharType="end"/>
          </w:r>
        </w:p>
        <w:p w14:paraId="0E5C7851" w14:textId="77777777" w:rsidR="00476FFB" w:rsidRDefault="00476FFB">
          <w:pPr>
            <w:pStyle w:val="TOC3"/>
            <w:rPr>
              <w:rFonts w:asciiTheme="minorHAnsi" w:eastAsiaTheme="minorEastAsia" w:hAnsiTheme="minorHAnsi"/>
              <w:sz w:val="24"/>
              <w:szCs w:val="24"/>
              <w:lang w:eastAsia="ja-JP"/>
            </w:rPr>
          </w:pPr>
          <w:r w:rsidRPr="00C42A14">
            <w:rPr>
              <w14:ligatures w14:val="all"/>
            </w:rPr>
            <w:t>tl;dr</w:t>
          </w:r>
          <w:r>
            <w:tab/>
          </w:r>
          <w:r>
            <w:fldChar w:fldCharType="begin"/>
          </w:r>
          <w:r>
            <w:instrText xml:space="preserve"> PAGEREF _Toc470725391 \h </w:instrText>
          </w:r>
          <w:r>
            <w:fldChar w:fldCharType="separate"/>
          </w:r>
          <w:r w:rsidR="00CB5B35">
            <w:t>127</w:t>
          </w:r>
          <w:r>
            <w:fldChar w:fldCharType="end"/>
          </w:r>
        </w:p>
        <w:p w14:paraId="0C8062C4" w14:textId="77777777" w:rsidR="00476FFB" w:rsidRDefault="00476FFB">
          <w:pPr>
            <w:pStyle w:val="TOC3"/>
            <w:rPr>
              <w:rFonts w:asciiTheme="minorHAnsi" w:eastAsiaTheme="minorEastAsia" w:hAnsiTheme="minorHAnsi"/>
              <w:sz w:val="24"/>
              <w:szCs w:val="24"/>
              <w:lang w:eastAsia="ja-JP"/>
            </w:rPr>
          </w:pPr>
          <w:r w:rsidRPr="00C42A14">
            <w:rPr>
              <w14:ligatures w14:val="all"/>
            </w:rPr>
            <w:t>Subappendix: Geeky details on fair hue</w:t>
          </w:r>
          <w:r>
            <w:tab/>
          </w:r>
          <w:r>
            <w:fldChar w:fldCharType="begin"/>
          </w:r>
          <w:r>
            <w:instrText xml:space="preserve"> PAGEREF _Toc470725392 \h </w:instrText>
          </w:r>
          <w:r>
            <w:fldChar w:fldCharType="separate"/>
          </w:r>
          <w:r w:rsidR="00CB5B35">
            <w:t>128</w:t>
          </w:r>
          <w:r>
            <w:fldChar w:fldCharType="end"/>
          </w:r>
        </w:p>
        <w:p w14:paraId="3459BA8B" w14:textId="77777777" w:rsidR="00476FFB" w:rsidRDefault="00476FFB">
          <w:pPr>
            <w:pStyle w:val="TOC3"/>
            <w:rPr>
              <w:rFonts w:asciiTheme="minorHAnsi" w:eastAsiaTheme="minorEastAsia" w:hAnsiTheme="minorHAnsi"/>
              <w:sz w:val="24"/>
              <w:szCs w:val="24"/>
              <w:lang w:eastAsia="ja-JP"/>
            </w:rPr>
          </w:pPr>
          <w:r w:rsidRPr="00C42A14">
            <w:rPr>
              <w14:ligatures w14:val="all"/>
            </w:rPr>
            <w:t>Subappendix: Geeky details on colors</w:t>
          </w:r>
          <w:r>
            <w:tab/>
          </w:r>
          <w:r>
            <w:fldChar w:fldCharType="begin"/>
          </w:r>
          <w:r>
            <w:instrText xml:space="preserve"> PAGEREF _Toc470725393 \h </w:instrText>
          </w:r>
          <w:r>
            <w:fldChar w:fldCharType="separate"/>
          </w:r>
          <w:r w:rsidR="00CB5B35">
            <w:t>129</w:t>
          </w:r>
          <w:r>
            <w:fldChar w:fldCharType="end"/>
          </w:r>
        </w:p>
        <w:p w14:paraId="715628F4" w14:textId="556660E7" w:rsidR="00476FFB" w:rsidRDefault="002451C0">
          <w:pPr>
            <w:pStyle w:val="TOC1"/>
            <w:tabs>
              <w:tab w:val="right" w:leader="dot" w:pos="5030"/>
            </w:tabs>
            <w:rPr>
              <w:rFonts w:asciiTheme="minorHAnsi" w:eastAsiaTheme="minorEastAsia" w:hAnsiTheme="minorHAnsi"/>
              <w:noProof/>
              <w:sz w:val="24"/>
              <w:szCs w:val="24"/>
              <w:lang w:eastAsia="ja-JP"/>
            </w:rPr>
          </w:pPr>
          <w:r>
            <w:rPr>
              <w:noProof/>
              <w14:ligatures w14:val="all"/>
            </w:rPr>
            <w:br w:type="column"/>
          </w:r>
          <w:r w:rsidR="00476FFB" w:rsidRPr="00C42A14">
            <w:rPr>
              <w:noProof/>
              <w14:ligatures w14:val="all"/>
            </w:rPr>
            <w:lastRenderedPageBreak/>
            <w:t>Appendix B.  APL features</w:t>
          </w:r>
          <w:r w:rsidR="00476FFB">
            <w:rPr>
              <w:noProof/>
            </w:rPr>
            <w:tab/>
          </w:r>
          <w:r w:rsidR="00476FFB">
            <w:rPr>
              <w:noProof/>
            </w:rPr>
            <w:fldChar w:fldCharType="begin"/>
          </w:r>
          <w:r w:rsidR="00476FFB">
            <w:rPr>
              <w:noProof/>
            </w:rPr>
            <w:instrText xml:space="preserve"> PAGEREF _Toc470725394 \h </w:instrText>
          </w:r>
          <w:r w:rsidR="00476FFB">
            <w:rPr>
              <w:noProof/>
            </w:rPr>
          </w:r>
          <w:r w:rsidR="00476FFB">
            <w:rPr>
              <w:noProof/>
            </w:rPr>
            <w:fldChar w:fldCharType="separate"/>
          </w:r>
          <w:r w:rsidR="00CB5B35">
            <w:rPr>
              <w:noProof/>
            </w:rPr>
            <w:t>130</w:t>
          </w:r>
          <w:r w:rsidR="00476FFB">
            <w:rPr>
              <w:noProof/>
            </w:rPr>
            <w:fldChar w:fldCharType="end"/>
          </w:r>
        </w:p>
        <w:p w14:paraId="116E1D44" w14:textId="77777777" w:rsidR="00476FFB" w:rsidRDefault="00476FFB">
          <w:pPr>
            <w:pStyle w:val="TOC3"/>
            <w:rPr>
              <w:rFonts w:asciiTheme="minorHAnsi" w:eastAsiaTheme="minorEastAsia" w:hAnsiTheme="minorHAnsi"/>
              <w:sz w:val="24"/>
              <w:szCs w:val="24"/>
              <w:lang w:eastAsia="ja-JP"/>
            </w:rPr>
          </w:pPr>
          <w:r w:rsidRPr="00C42A14">
            <w:rPr>
              <w14:ligatures w14:val="all"/>
            </w:rPr>
            <w:t>Boolean values</w:t>
          </w:r>
          <w:r>
            <w:tab/>
          </w:r>
          <w:r>
            <w:fldChar w:fldCharType="begin"/>
          </w:r>
          <w:r>
            <w:instrText xml:space="preserve"> PAGEREF _Toc470725395 \h </w:instrText>
          </w:r>
          <w:r>
            <w:fldChar w:fldCharType="separate"/>
          </w:r>
          <w:r w:rsidR="00CB5B35">
            <w:t>132</w:t>
          </w:r>
          <w:r>
            <w:fldChar w:fldCharType="end"/>
          </w:r>
        </w:p>
        <w:p w14:paraId="486580A9" w14:textId="77777777" w:rsidR="00476FFB" w:rsidRDefault="00476FFB">
          <w:pPr>
            <w:pStyle w:val="TOC3"/>
            <w:rPr>
              <w:rFonts w:asciiTheme="minorHAnsi" w:eastAsiaTheme="minorEastAsia" w:hAnsiTheme="minorHAnsi"/>
              <w:sz w:val="24"/>
              <w:szCs w:val="24"/>
              <w:lang w:eastAsia="ja-JP"/>
            </w:rPr>
          </w:pPr>
          <w:r w:rsidRPr="00C42A14">
            <w:rPr>
              <w14:ligatures w14:val="all"/>
            </w:rPr>
            <w:t>Scalar functions</w:t>
          </w:r>
          <w:r>
            <w:tab/>
          </w:r>
          <w:r>
            <w:fldChar w:fldCharType="begin"/>
          </w:r>
          <w:r>
            <w:instrText xml:space="preserve"> PAGEREF _Toc470725396 \h </w:instrText>
          </w:r>
          <w:r>
            <w:fldChar w:fldCharType="separate"/>
          </w:r>
          <w:r w:rsidR="00CB5B35">
            <w:t>132</w:t>
          </w:r>
          <w:r>
            <w:fldChar w:fldCharType="end"/>
          </w:r>
        </w:p>
        <w:p w14:paraId="7905ADC1" w14:textId="77777777" w:rsidR="00476FFB" w:rsidRDefault="00476FFB">
          <w:pPr>
            <w:pStyle w:val="TOC3"/>
            <w:rPr>
              <w:rFonts w:asciiTheme="minorHAnsi" w:eastAsiaTheme="minorEastAsia" w:hAnsiTheme="minorHAnsi"/>
              <w:sz w:val="24"/>
              <w:szCs w:val="24"/>
              <w:lang w:eastAsia="ja-JP"/>
            </w:rPr>
          </w:pPr>
          <w:r w:rsidRPr="00C42A14">
            <w:rPr>
              <w14:ligatures w14:val="all"/>
            </w:rPr>
            <w:t>Mixed functions</w:t>
          </w:r>
          <w:r>
            <w:tab/>
          </w:r>
          <w:r>
            <w:fldChar w:fldCharType="begin"/>
          </w:r>
          <w:r>
            <w:instrText xml:space="preserve"> PAGEREF _Toc470725397 \h </w:instrText>
          </w:r>
          <w:r>
            <w:fldChar w:fldCharType="separate"/>
          </w:r>
          <w:r w:rsidR="00CB5B35">
            <w:t>132</w:t>
          </w:r>
          <w:r>
            <w:fldChar w:fldCharType="end"/>
          </w:r>
        </w:p>
        <w:p w14:paraId="69E7C790" w14:textId="77777777" w:rsidR="00476FFB" w:rsidRDefault="00476FFB">
          <w:pPr>
            <w:pStyle w:val="TOC3"/>
            <w:rPr>
              <w:rFonts w:asciiTheme="minorHAnsi" w:eastAsiaTheme="minorEastAsia" w:hAnsiTheme="minorHAnsi"/>
              <w:sz w:val="24"/>
              <w:szCs w:val="24"/>
              <w:lang w:eastAsia="ja-JP"/>
            </w:rPr>
          </w:pPr>
          <w:r>
            <w:t>Higher order functions</w:t>
          </w:r>
          <w:r>
            <w:tab/>
          </w:r>
          <w:r>
            <w:fldChar w:fldCharType="begin"/>
          </w:r>
          <w:r>
            <w:instrText xml:space="preserve"> PAGEREF _Toc470725398 \h </w:instrText>
          </w:r>
          <w:r>
            <w:fldChar w:fldCharType="separate"/>
          </w:r>
          <w:r w:rsidR="00CB5B35">
            <w:t>139</w:t>
          </w:r>
          <w:r>
            <w:fldChar w:fldCharType="end"/>
          </w:r>
        </w:p>
        <w:p w14:paraId="4F70C7BE" w14:textId="265E8B0A" w:rsidR="00B064F0" w:rsidRPr="00702C72" w:rsidRDefault="00476FFB" w:rsidP="00367184">
          <w:pPr>
            <w:tabs>
              <w:tab w:val="right" w:pos="5040"/>
            </w:tabs>
            <w:rPr>
              <w:rFonts w:eastAsia="Baskerville" w:cs="Baskerville"/>
              <w:sz w:val="20"/>
              <w:szCs w:val="20"/>
              <w14:ligatures w14:val="all"/>
            </w:rPr>
            <w:sectPr w:rsidR="00B064F0" w:rsidRPr="00702C72" w:rsidSect="00CB5B35">
              <w:footnotePr>
                <w:numRestart w:val="eachPage"/>
              </w:footnotePr>
              <w:type w:val="continuous"/>
              <w:pgSz w:w="12240" w:h="15840"/>
              <w:pgMar w:top="720" w:right="720" w:bottom="720" w:left="720" w:header="720" w:footer="144" w:gutter="0"/>
              <w:cols w:num="2" w:space="720"/>
              <w:docGrid w:linePitch="360"/>
              <w:printerSettings r:id="rId17"/>
            </w:sectPr>
          </w:pPr>
          <w:r>
            <w:rPr>
              <w:rFonts w:eastAsia="Baskerville"/>
              <w:sz w:val="20"/>
              <w:szCs w:val="22"/>
            </w:rPr>
            <w:fldChar w:fldCharType="end"/>
          </w:r>
          <w:r w:rsidR="00E168A8" w:rsidRPr="00702C72">
            <w:rPr>
              <w:rFonts w:eastAsia="Baskerville" w:cs="Baskerville"/>
              <w14:ligatures w14:val="all"/>
            </w:rPr>
            <w:t xml:space="preserve"> </w:t>
          </w:r>
          <w:r w:rsidR="00367184" w:rsidRPr="00702C72">
            <w:rPr>
              <w:rFonts w:ascii="Baskerville SemiBold" w:eastAsia="Baskerville" w:hAnsi="Baskerville SemiBold" w:cs="Baskerville"/>
              <w:sz w:val="20"/>
              <w:szCs w:val="20"/>
              <w14:ligatures w14:val="all"/>
            </w:rPr>
            <w:t>Index …………………………………………………….</w:t>
          </w:r>
          <w:r w:rsidR="00367184" w:rsidRPr="00702C72">
            <w:rPr>
              <w:rFonts w:ascii="Baskerville SemiBold" w:eastAsia="Baskerville" w:hAnsi="Baskerville SemiBold" w:cs="Baskerville"/>
              <w:sz w:val="20"/>
              <w:szCs w:val="20"/>
              <w14:ligatures w14:val="all"/>
            </w:rPr>
            <w:tab/>
          </w:r>
          <w:r w:rsidR="000D52FD">
            <w:rPr>
              <w:rFonts w:ascii="Baskerville SemiBold" w:eastAsia="Baskerville" w:hAnsi="Baskerville SemiBold" w:cs="Baskerville"/>
              <w:sz w:val="20"/>
              <w:szCs w:val="20"/>
              <w14:ligatures w14:val="all"/>
            </w:rPr>
            <w:t>140</w:t>
          </w:r>
        </w:p>
      </w:sdtContent>
    </w:sdt>
    <w:p w14:paraId="5448020C" w14:textId="0A4B3685" w:rsidR="00D7283B" w:rsidRDefault="00D7283B" w:rsidP="00D7283B"/>
    <w:p w14:paraId="09CB8BB2" w14:textId="77777777" w:rsidR="00360DFB" w:rsidRPr="003B6CAB" w:rsidRDefault="00360DFB" w:rsidP="00360DFB">
      <w:pPr>
        <w:spacing w:before="11000" w:after="0"/>
        <w:rPr>
          <w:sz w:val="20"/>
          <w:szCs w:val="20"/>
        </w:rPr>
      </w:pPr>
      <w:r w:rsidRPr="003B6CAB">
        <w:rPr>
          <w:sz w:val="20"/>
          <w:szCs w:val="20"/>
        </w:rPr>
        <w:t>Copyright © 2020 Jens Mönig and Brian Harvey.</w:t>
      </w:r>
    </w:p>
    <w:p w14:paraId="60BAD6AC" w14:textId="77777777" w:rsidR="00360DFB" w:rsidRPr="003B6CAB" w:rsidRDefault="00360DFB" w:rsidP="00360DFB">
      <w:pPr>
        <w:spacing w:after="0"/>
        <w:rPr>
          <w:sz w:val="20"/>
          <w:szCs w:val="20"/>
        </w:rPr>
      </w:pPr>
      <w:r w:rsidRPr="003B6CAB">
        <w:rPr>
          <w:noProof/>
          <w:sz w:val="20"/>
          <w:szCs w:val="20"/>
        </w:rPr>
        <w:drawing>
          <wp:inline distT="0" distB="0" distL="0" distR="0" wp14:anchorId="7ACA685C" wp14:editId="4212967F">
            <wp:extent cx="558800" cy="196850"/>
            <wp:effectExtent l="0" t="0" r="0" b="6350"/>
            <wp:docPr id="495" name="Picture 495" descr="Macintosh HD:Users:bh: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c.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8800" cy="196850"/>
                    </a:xfrm>
                    <a:prstGeom prst="rect">
                      <a:avLst/>
                    </a:prstGeom>
                    <a:noFill/>
                    <a:ln>
                      <a:noFill/>
                    </a:ln>
                  </pic:spPr>
                </pic:pic>
              </a:graphicData>
            </a:graphic>
          </wp:inline>
        </w:drawing>
      </w:r>
      <w:r w:rsidRPr="003B6CAB">
        <w:rPr>
          <w:sz w:val="20"/>
          <w:szCs w:val="20"/>
        </w:rPr>
        <w:t xml:space="preserve"> </w:t>
      </w:r>
      <w:r w:rsidRPr="003B6CAB">
        <w:rPr>
          <w:rFonts w:eastAsia="Times New Roman"/>
          <w:sz w:val="20"/>
          <w:szCs w:val="20"/>
        </w:rPr>
        <w:t xml:space="preserve">This work is licensed under a </w:t>
      </w:r>
      <w:hyperlink r:id="rId19" w:history="1">
        <w:r w:rsidRPr="003B6CAB">
          <w:rPr>
            <w:rStyle w:val="Hyperlink"/>
            <w:rFonts w:eastAsia="Times New Roman"/>
            <w:sz w:val="20"/>
            <w:szCs w:val="20"/>
          </w:rPr>
          <w:t>Creative Commons Attribution-NonCommercial-ShareAlike 4.0 International License</w:t>
        </w:r>
      </w:hyperlink>
      <w:r w:rsidRPr="003B6CAB">
        <w:rPr>
          <w:rFonts w:eastAsia="Times New Roman"/>
          <w:sz w:val="20"/>
          <w:szCs w:val="20"/>
        </w:rPr>
        <w:t>.</w:t>
      </w:r>
    </w:p>
    <w:p w14:paraId="46A6DBCE" w14:textId="77777777" w:rsidR="005B4C41" w:rsidRPr="00D7283B" w:rsidRDefault="005B4C41" w:rsidP="00D7283B">
      <w:pPr>
        <w:sectPr w:rsidR="005B4C41" w:rsidRPr="00D7283B" w:rsidSect="00CB5B35">
          <w:footnotePr>
            <w:numRestart w:val="eachPage"/>
          </w:footnotePr>
          <w:type w:val="continuous"/>
          <w:pgSz w:w="12240" w:h="15840"/>
          <w:pgMar w:top="720" w:right="720" w:bottom="720" w:left="720" w:header="0" w:footer="144" w:gutter="0"/>
          <w:cols w:space="720"/>
          <w:docGrid w:linePitch="360"/>
          <w:printerSettings r:id="rId20"/>
        </w:sectPr>
      </w:pPr>
    </w:p>
    <w:p w14:paraId="36DD1A86" w14:textId="20FCF826" w:rsidR="00021099" w:rsidRPr="00E57977" w:rsidRDefault="00021099" w:rsidP="003E2D65">
      <w:pPr>
        <w:pStyle w:val="TOCHeading"/>
        <w:rPr>
          <w14:ligatures w14:val="all"/>
        </w:rPr>
      </w:pPr>
      <w:r w:rsidRPr="00E57977">
        <w:rPr>
          <w14:ligatures w14:val="all"/>
        </w:rPr>
        <w:lastRenderedPageBreak/>
        <w:t>Acknowledgements</w:t>
      </w:r>
    </w:p>
    <w:p w14:paraId="21ECFDDF" w14:textId="15F38871" w:rsidR="00021099" w:rsidRPr="00E57977" w:rsidRDefault="00021099" w:rsidP="005A0543">
      <w:pPr>
        <w:pStyle w:val="TOC1"/>
      </w:pPr>
      <w:r w:rsidRPr="00E57977">
        <w:rPr>
          <w:bCs/>
          <w:smallCaps/>
        </w:rPr>
        <w:t>W</w:t>
      </w:r>
      <w:r w:rsidRPr="00E57977">
        <w:t>e have been extremely lucky in our mentors.  Jens cut his teeth in the company of the Smalltalk pioneers: Alan Kay</w:t>
      </w:r>
      <w:r w:rsidR="003C10BE" w:rsidRPr="00E57977">
        <w:fldChar w:fldCharType="begin"/>
      </w:r>
      <w:r w:rsidR="003C10BE" w:rsidRPr="00E57977">
        <w:instrText xml:space="preserve"> XE "Kay, Alan" </w:instrText>
      </w:r>
      <w:r w:rsidR="003C10BE" w:rsidRPr="00E57977">
        <w:fldChar w:fldCharType="end"/>
      </w:r>
      <w:r w:rsidR="003C10BE" w:rsidRPr="00E57977">
        <w:t>, Dan</w:t>
      </w:r>
      <w:r w:rsidR="006A6031" w:rsidRPr="00E57977">
        <w:t xml:space="preserve"> Ingalls</w:t>
      </w:r>
      <w:r w:rsidR="003C10BE" w:rsidRPr="00E57977">
        <w:fldChar w:fldCharType="begin"/>
      </w:r>
      <w:r w:rsidR="003C10BE" w:rsidRPr="00E57977">
        <w:instrText xml:space="preserve"> XE "Ingalls, Dan" </w:instrText>
      </w:r>
      <w:r w:rsidR="003C10BE" w:rsidRPr="00E57977">
        <w:fldChar w:fldCharType="end"/>
      </w:r>
      <w:r w:rsidRPr="00E57977">
        <w:t>, and the rest of the gang who invented personal computing and object oriented programming in the great days of Xerox PARC</w:t>
      </w:r>
      <w:r w:rsidR="003C10BE" w:rsidRPr="00E57977">
        <w:fldChar w:fldCharType="begin"/>
      </w:r>
      <w:r w:rsidR="003C10BE" w:rsidRPr="00E57977">
        <w:instrText xml:space="preserve"> XE "Xerox PARC" </w:instrText>
      </w:r>
      <w:r w:rsidR="003C10BE" w:rsidRPr="00E57977">
        <w:fldChar w:fldCharType="end"/>
      </w:r>
      <w:r w:rsidRPr="00E57977">
        <w:t>.  He worked with John Maloney</w:t>
      </w:r>
      <w:r w:rsidR="003C10BE" w:rsidRPr="00E57977">
        <w:fldChar w:fldCharType="begin"/>
      </w:r>
      <w:r w:rsidR="003C10BE" w:rsidRPr="00E57977">
        <w:instrText xml:space="preserve"> XE "Maloney, John" </w:instrText>
      </w:r>
      <w:r w:rsidR="003C10BE" w:rsidRPr="00E57977">
        <w:fldChar w:fldCharType="end"/>
      </w:r>
      <w:r w:rsidRPr="00E57977">
        <w:t>, of the MIT</w:t>
      </w:r>
      <w:r w:rsidR="003144DE" w:rsidRPr="00E57977">
        <w:fldChar w:fldCharType="begin"/>
      </w:r>
      <w:r w:rsidR="003144DE" w:rsidRPr="00E57977">
        <w:instrText xml:space="preserve"> XE "Massachusetts Institute of Technology" </w:instrText>
      </w:r>
      <w:r w:rsidR="003144DE" w:rsidRPr="00E57977">
        <w:fldChar w:fldCharType="end"/>
      </w:r>
      <w:r w:rsidRPr="00E57977">
        <w:t xml:space="preserve"> Scratch Team</w:t>
      </w:r>
      <w:r w:rsidR="003144DE" w:rsidRPr="00E57977">
        <w:fldChar w:fldCharType="begin"/>
      </w:r>
      <w:r w:rsidR="003144DE" w:rsidRPr="00E57977">
        <w:instrText xml:space="preserve"> XE "Scratch Team" </w:instrText>
      </w:r>
      <w:r w:rsidR="003144DE" w:rsidRPr="00E57977">
        <w:fldChar w:fldCharType="end"/>
      </w:r>
      <w:r w:rsidRPr="00E57977">
        <w:t>, who developed the Morphic</w:t>
      </w:r>
      <w:r w:rsidR="003144DE" w:rsidRPr="00E57977">
        <w:fldChar w:fldCharType="begin"/>
      </w:r>
      <w:r w:rsidR="003144DE" w:rsidRPr="00E57977">
        <w:instrText xml:space="preserve"> XE "Morphic" </w:instrText>
      </w:r>
      <w:r w:rsidR="003144DE" w:rsidRPr="00E57977">
        <w:fldChar w:fldCharType="end"/>
      </w:r>
      <w:r w:rsidRPr="00E57977">
        <w:t xml:space="preserve"> graphics framework that’s still at the heart of </w:t>
      </w:r>
      <w:r w:rsidR="00C1324F" w:rsidRPr="00E57977">
        <w:rPr>
          <w:rFonts w:ascii="Candara" w:hAnsi="Candara"/>
          <w:spacing w:val="-20"/>
        </w:rPr>
        <w:t>Snap</w:t>
      </w:r>
      <w:r w:rsidR="00C1324F" w:rsidRPr="00E57977">
        <w:rPr>
          <w:rFonts w:ascii="Candara" w:hAnsi="Candara"/>
          <w:i/>
          <w:spacing w:val="-20"/>
        </w:rPr>
        <w:t>!</w:t>
      </w:r>
      <w:r w:rsidRPr="00E57977">
        <w:t>.</w:t>
      </w:r>
    </w:p>
    <w:p w14:paraId="12D675FC" w14:textId="6AE35C83" w:rsidR="00041BAE" w:rsidRPr="00E57977" w:rsidRDefault="00041BAE" w:rsidP="00021099">
      <w:pPr>
        <w:rPr>
          <w:rFonts w:eastAsia="Baskerville"/>
          <w:b/>
          <w:i/>
          <w:sz w:val="22"/>
          <w14:ligatures w14:val="all"/>
        </w:rPr>
      </w:pPr>
      <w:r w:rsidRPr="00E57977">
        <w:rPr>
          <w:rFonts w:eastAsia="Baskerville"/>
          <w:b/>
          <w:i/>
          <w:sz w:val="22"/>
          <w14:ligatures w14:val="all"/>
        </w:rPr>
        <w:t>The brilliant design of Scratch, from the Lifelong Kindergarten Group</w:t>
      </w:r>
      <w:r w:rsidR="003144DE" w:rsidRPr="00E57977">
        <w:rPr>
          <w:rFonts w:eastAsia="Baskerville"/>
          <w:b/>
          <w:i/>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Lifelong Kindergarten Group</w:instrText>
      </w:r>
      <w:r w:rsidR="003144DE" w:rsidRPr="00E57977">
        <w:rPr>
          <w:rFonts w:eastAsia="Baskerville"/>
          <w14:ligatures w14:val="all"/>
        </w:rPr>
        <w:instrText xml:space="preserve">" </w:instrText>
      </w:r>
      <w:r w:rsidR="003144DE" w:rsidRPr="00E57977">
        <w:rPr>
          <w:rFonts w:eastAsia="Baskerville"/>
          <w:b/>
          <w:i/>
          <w:sz w:val="22"/>
          <w14:ligatures w14:val="all"/>
        </w:rPr>
        <w:fldChar w:fldCharType="end"/>
      </w:r>
      <w:r w:rsidRPr="00E57977">
        <w:rPr>
          <w:rFonts w:eastAsia="Baskerville"/>
          <w:b/>
          <w:i/>
          <w:sz w:val="22"/>
          <w14:ligatures w14:val="all"/>
        </w:rPr>
        <w:t xml:space="preserve"> at the MIT Media Lab</w:t>
      </w:r>
      <w:r w:rsidR="003144DE" w:rsidRPr="00E57977">
        <w:rPr>
          <w:rFonts w:eastAsia="Baskerville"/>
          <w:sz w:val="22"/>
          <w14:ligatures w14:val="all"/>
        </w:rPr>
        <w:fldChar w:fldCharType="begin"/>
      </w:r>
      <w:r w:rsidR="003144DE" w:rsidRPr="00E57977">
        <w:rPr>
          <w:rFonts w:eastAsia="Baskerville"/>
          <w14:ligatures w14:val="all"/>
        </w:rPr>
        <w:instrText xml:space="preserve"> XE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003144DE" w:rsidRPr="00E57977">
        <w:rPr>
          <w:rFonts w:eastAsia="Baskerville"/>
          <w:sz w:val="22"/>
          <w14:ligatures w14:val="all"/>
        </w:rPr>
        <w:fldChar w:fldCharType="begin"/>
      </w:r>
      <w:r w:rsidR="003144DE" w:rsidRPr="00E57977">
        <w:rPr>
          <w:rFonts w:eastAsia="Baskerville"/>
          <w14:ligatures w14:val="all"/>
        </w:rPr>
        <w:instrText xml:space="preserve"> XE "MIT </w:instrText>
      </w:r>
      <w:r w:rsidR="003144DE" w:rsidRPr="00E57977">
        <w:rPr>
          <w:rFonts w:eastAsia="Baskerville"/>
          <w:sz w:val="22"/>
          <w14:ligatures w14:val="all"/>
        </w:rPr>
        <w:instrText>Media Lab</w:instrText>
      </w:r>
      <w:r w:rsidR="003144DE" w:rsidRPr="00E57977">
        <w:rPr>
          <w:rFonts w:eastAsia="Baskerville"/>
          <w14:ligatures w14:val="all"/>
        </w:rPr>
        <w:instrText xml:space="preserve">" </w:instrText>
      </w:r>
      <w:r w:rsidR="003144DE" w:rsidRPr="00E57977">
        <w:rPr>
          <w:rFonts w:eastAsia="Baskerville"/>
          <w:sz w:val="22"/>
          <w14:ligatures w14:val="all"/>
        </w:rPr>
        <w:fldChar w:fldCharType="end"/>
      </w:r>
      <w:r w:rsidRPr="00E57977">
        <w:rPr>
          <w:rFonts w:eastAsia="Baskerville"/>
          <w:b/>
          <w:i/>
          <w:sz w:val="22"/>
          <w14:ligatures w14:val="all"/>
        </w:rPr>
        <w:t xml:space="preserve">, is </w:t>
      </w:r>
      <w:r w:rsidR="00C1324F" w:rsidRPr="00E57977">
        <w:rPr>
          <w:rFonts w:eastAsia="Baskerville"/>
          <w:b/>
          <w:i/>
          <w:sz w:val="22"/>
          <w14:ligatures w14:val="all"/>
        </w:rPr>
        <w:t>crucial to</w:t>
      </w:r>
      <w:r w:rsidRPr="00E57977">
        <w:rPr>
          <w:rFonts w:eastAsia="Baskerville"/>
          <w:b/>
          <w:i/>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Our earlier version, BYOB, was a direct modification of the Scratch source code.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a complete rewrite, but its code structure and its user interface remain deeply indebted to Scratch.  And the Scratch Team, who could have </w:t>
      </w:r>
      <w:r w:rsidR="00C1324F" w:rsidRPr="00E57977">
        <w:rPr>
          <w:rFonts w:eastAsia="Baskerville"/>
          <w:b/>
          <w:i/>
          <w:sz w:val="22"/>
          <w14:ligatures w14:val="all"/>
        </w:rPr>
        <w:t>seen</w:t>
      </w:r>
      <w:r w:rsidRPr="00E57977">
        <w:rPr>
          <w:rFonts w:eastAsia="Baskerville"/>
          <w:b/>
          <w:i/>
          <w:sz w:val="22"/>
          <w14:ligatures w14:val="all"/>
        </w:rPr>
        <w:t xml:space="preserve"> us as rivals, have been entirely supportive and welcoming to us.</w:t>
      </w:r>
    </w:p>
    <w:p w14:paraId="4A10C28C" w14:textId="0248DDF8" w:rsidR="00021099" w:rsidRPr="00E57977" w:rsidRDefault="00021099" w:rsidP="00027D60">
      <w:pPr>
        <w:pStyle w:val="Indentedoaragraph"/>
        <w:rPr>
          <w:rFonts w:eastAsia="Baskerville"/>
          <w14:ligatures w14:val="all"/>
        </w:rPr>
      </w:pPr>
      <w:r w:rsidRPr="00E57977">
        <w:rPr>
          <w:rFonts w:eastAsia="Baskerville"/>
          <w14:ligatures w14:val="all"/>
        </w:rPr>
        <w:t>Brian grew up at the MIT and Stanford Artificial Intelligence Labs</w:t>
      </w:r>
      <w:r w:rsidR="003C10BE" w:rsidRPr="00E57977">
        <w:rPr>
          <w:rFonts w:eastAsia="Baskerville"/>
          <w14:ligatures w14:val="all"/>
        </w:rPr>
        <w:fldChar w:fldCharType="begin"/>
      </w:r>
      <w:r w:rsidR="003C10BE" w:rsidRPr="00E57977">
        <w:rPr>
          <w:rFonts w:eastAsia="Baskerville"/>
          <w14:ligatures w14:val="all"/>
        </w:rPr>
        <w:instrText xml:space="preserve"> XE "MIT Artificial Intelligence Lab" </w:instrText>
      </w:r>
      <w:r w:rsidR="003C10BE" w:rsidRPr="00E57977">
        <w:rPr>
          <w:rFonts w:eastAsia="Baskerville"/>
          <w14:ligatures w14:val="all"/>
        </w:rPr>
        <w:fldChar w:fldCharType="end"/>
      </w:r>
      <w:r w:rsidR="003C10BE" w:rsidRPr="00E57977">
        <w:rPr>
          <w:rFonts w:eastAsia="Baskerville"/>
          <w14:ligatures w14:val="all"/>
        </w:rPr>
        <w:fldChar w:fldCharType="begin"/>
      </w:r>
      <w:r w:rsidR="003C10BE" w:rsidRPr="00E57977">
        <w:rPr>
          <w:rFonts w:eastAsia="Baskerville"/>
          <w14:ligatures w14:val="all"/>
        </w:rPr>
        <w:instrText xml:space="preserve"> XE " Stanford Artificial Intelligence Lab" </w:instrText>
      </w:r>
      <w:r w:rsidR="003C10BE" w:rsidRPr="00E57977">
        <w:rPr>
          <w:rFonts w:eastAsia="Baskerville"/>
          <w14:ligatures w14:val="all"/>
        </w:rPr>
        <w:fldChar w:fldCharType="end"/>
      </w:r>
      <w:r w:rsidRPr="00E57977">
        <w:rPr>
          <w:rFonts w:eastAsia="Baskerville"/>
          <w14:ligatures w14:val="all"/>
        </w:rPr>
        <w:t>, learning from Lisp inventor John McCarthy</w:t>
      </w:r>
      <w:r w:rsidR="003C10BE" w:rsidRPr="00E57977">
        <w:rPr>
          <w:rFonts w:eastAsia="Baskerville"/>
          <w14:ligatures w14:val="all"/>
        </w:rPr>
        <w:fldChar w:fldCharType="begin"/>
      </w:r>
      <w:r w:rsidR="003C10BE" w:rsidRPr="00E57977">
        <w:rPr>
          <w:rFonts w:eastAsia="Baskerville"/>
          <w14:ligatures w14:val="all"/>
        </w:rPr>
        <w:instrText xml:space="preserve"> XE " McCarthy, John" </w:instrText>
      </w:r>
      <w:r w:rsidR="003C10BE" w:rsidRPr="00E57977">
        <w:rPr>
          <w:rFonts w:eastAsia="Baskerville"/>
          <w14:ligatures w14:val="all"/>
        </w:rPr>
        <w:fldChar w:fldCharType="end"/>
      </w:r>
      <w:r w:rsidRPr="00E57977">
        <w:rPr>
          <w:rFonts w:eastAsia="Baskerville"/>
          <w14:ligatures w14:val="all"/>
        </w:rPr>
        <w:t>, Scheme</w:t>
      </w:r>
      <w:r w:rsidR="003144DE" w:rsidRPr="00E57977">
        <w:rPr>
          <w:rFonts w:eastAsia="Baskerville"/>
          <w14:ligatures w14:val="all"/>
        </w:rPr>
        <w:fldChar w:fldCharType="begin"/>
      </w:r>
      <w:r w:rsidR="003144DE" w:rsidRPr="00E57977">
        <w:rPr>
          <w:rFonts w:eastAsia="Baskerville"/>
          <w14:ligatures w14:val="all"/>
        </w:rPr>
        <w:instrText xml:space="preserve"> XE "Scheme" </w:instrText>
      </w:r>
      <w:r w:rsidR="003144DE" w:rsidRPr="00E57977">
        <w:rPr>
          <w:rFonts w:eastAsia="Baskerville"/>
          <w14:ligatures w14:val="all"/>
        </w:rPr>
        <w:fldChar w:fldCharType="end"/>
      </w:r>
      <w:r w:rsidRPr="00E57977">
        <w:rPr>
          <w:rFonts w:eastAsia="Baskerville"/>
          <w14:ligatures w14:val="all"/>
        </w:rPr>
        <w:t xml:space="preserve"> inventors Gerald J. Sussman</w:t>
      </w:r>
      <w:r w:rsidR="003C10BE" w:rsidRPr="00E57977">
        <w:rPr>
          <w:rFonts w:eastAsia="Baskerville"/>
          <w14:ligatures w14:val="all"/>
        </w:rPr>
        <w:fldChar w:fldCharType="begin"/>
      </w:r>
      <w:r w:rsidR="003C10BE" w:rsidRPr="00E57977">
        <w:rPr>
          <w:rFonts w:eastAsia="Baskerville"/>
          <w14:ligatures w14:val="all"/>
        </w:rPr>
        <w:instrText xml:space="preserve"> XE "Sussman, Gerald J." </w:instrText>
      </w:r>
      <w:r w:rsidR="003C10BE" w:rsidRPr="00E57977">
        <w:rPr>
          <w:rFonts w:eastAsia="Baskerville"/>
          <w14:ligatures w14:val="all"/>
        </w:rPr>
        <w:fldChar w:fldCharType="end"/>
      </w:r>
      <w:r w:rsidRPr="00E57977">
        <w:rPr>
          <w:rFonts w:eastAsia="Baskerville"/>
          <w14:ligatures w14:val="all"/>
        </w:rPr>
        <w:t xml:space="preserve"> and Guy Steele</w:t>
      </w:r>
      <w:r w:rsidR="003C10BE" w:rsidRPr="00E57977">
        <w:rPr>
          <w:rFonts w:eastAsia="Baskerville"/>
          <w14:ligatures w14:val="all"/>
        </w:rPr>
        <w:fldChar w:fldCharType="begin"/>
      </w:r>
      <w:r w:rsidR="003C10BE" w:rsidRPr="00E57977">
        <w:rPr>
          <w:rFonts w:eastAsia="Baskerville"/>
          <w14:ligatures w14:val="all"/>
        </w:rPr>
        <w:instrText xml:space="preserve"> XE "Steele, Guy" </w:instrText>
      </w:r>
      <w:r w:rsidR="003C10BE" w:rsidRPr="00E57977">
        <w:rPr>
          <w:rFonts w:eastAsia="Baskerville"/>
          <w14:ligatures w14:val="all"/>
        </w:rPr>
        <w:fldChar w:fldCharType="end"/>
      </w:r>
      <w:r w:rsidRPr="00E57977">
        <w:rPr>
          <w:rFonts w:eastAsia="Baskerville"/>
          <w14:ligatures w14:val="all"/>
        </w:rPr>
        <w:t xml:space="preserve">, and the authors of the world’s best computer science book, </w:t>
      </w:r>
      <w:r w:rsidRPr="00E57977">
        <w:rPr>
          <w:rFonts w:eastAsia="Baskerville"/>
          <w:i/>
          <w14:ligatures w14:val="all"/>
        </w:rPr>
        <w:t>Structure and Interpretation of Computer Programs</w:t>
      </w:r>
      <w:r w:rsidR="003C10BE" w:rsidRPr="00E57977">
        <w:rPr>
          <w:rFonts w:eastAsia="Baskerville"/>
          <w:i/>
          <w14:ligatures w14:val="all"/>
        </w:rPr>
        <w:fldChar w:fldCharType="begin"/>
      </w:r>
      <w:r w:rsidR="003C10BE" w:rsidRPr="00E57977">
        <w:rPr>
          <w:rFonts w:eastAsia="Baskerville"/>
          <w14:ligatures w14:val="all"/>
        </w:rPr>
        <w:instrText xml:space="preserve"> XE "</w:instrText>
      </w:r>
      <w:r w:rsidR="003C10BE" w:rsidRPr="00E57977">
        <w:rPr>
          <w:rFonts w:eastAsia="Baskerville"/>
          <w:i/>
          <w14:ligatures w14:val="all"/>
        </w:rPr>
        <w:instrText>Structure and Interpretation of Computer Programs</w:instrText>
      </w:r>
      <w:r w:rsidR="003C10BE" w:rsidRPr="00E57977">
        <w:rPr>
          <w:rFonts w:eastAsia="Baskerville"/>
          <w14:ligatures w14:val="all"/>
        </w:rPr>
        <w:instrText xml:space="preserve">" </w:instrText>
      </w:r>
      <w:r w:rsidR="003C10BE"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Hal Abelson</w:t>
      </w:r>
      <w:r w:rsidR="003C10BE" w:rsidRPr="00E57977">
        <w:rPr>
          <w:rFonts w:eastAsia="Baskerville"/>
          <w14:ligatures w14:val="all"/>
        </w:rPr>
        <w:fldChar w:fldCharType="begin"/>
      </w:r>
      <w:r w:rsidR="003C10BE" w:rsidRPr="00E57977">
        <w:rPr>
          <w:rFonts w:eastAsia="Baskerville"/>
          <w14:ligatures w14:val="all"/>
        </w:rPr>
        <w:instrText xml:space="preserve"> XE "Abelson, Hal" </w:instrText>
      </w:r>
      <w:r w:rsidR="003C10BE" w:rsidRPr="00E57977">
        <w:rPr>
          <w:rFonts w:eastAsia="Baskerville"/>
          <w14:ligatures w14:val="all"/>
        </w:rPr>
        <w:fldChar w:fldCharType="end"/>
      </w:r>
      <w:r w:rsidRPr="00E57977">
        <w:rPr>
          <w:rFonts w:eastAsia="Baskerville"/>
          <w14:ligatures w14:val="all"/>
        </w:rPr>
        <w:t xml:space="preserve"> and Gerald J. Sussman with Julie Sussman</w:t>
      </w:r>
      <w:r w:rsidR="003C10BE" w:rsidRPr="00E57977">
        <w:rPr>
          <w:rFonts w:eastAsia="Baskerville"/>
          <w14:ligatures w14:val="all"/>
        </w:rPr>
        <w:fldChar w:fldCharType="begin"/>
      </w:r>
      <w:r w:rsidR="003C10BE" w:rsidRPr="00E57977">
        <w:rPr>
          <w:rFonts w:eastAsia="Baskerville"/>
          <w14:ligatures w14:val="all"/>
        </w:rPr>
        <w:instrText xml:space="preserve"> XE "Sussman, Julie" </w:instrText>
      </w:r>
      <w:r w:rsidR="003C10BE" w:rsidRPr="00E57977">
        <w:rPr>
          <w:rFonts w:eastAsia="Baskerville"/>
          <w14:ligatures w14:val="all"/>
        </w:rPr>
        <w:fldChar w:fldCharType="end"/>
      </w:r>
      <w:r w:rsidRPr="00E57977">
        <w:rPr>
          <w:rFonts w:eastAsia="Baskerville"/>
          <w14:ligatures w14:val="all"/>
        </w:rPr>
        <w:t>, among many other heroes of computer science.</w:t>
      </w:r>
      <w:r w:rsidR="00C851D5" w:rsidRPr="00E57977">
        <w:rPr>
          <w:rFonts w:eastAsia="Baskerville"/>
          <w14:ligatures w14:val="all"/>
        </w:rPr>
        <w:t xml:space="preserve">  (Brian was also lucky enough, while in high school, to meet Kenneth Iverson</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 xml:space="preserve">Iverson, </w:instrText>
      </w:r>
      <w:r w:rsidR="00C851D5" w:rsidRPr="00702C72">
        <w:rPr>
          <w:rFonts w:eastAsia="Baskerville"/>
          <w14:ligatures w14:val="all"/>
        </w:rPr>
        <w:instrText>Kenneth</w:instrText>
      </w:r>
      <w:r w:rsidR="00F32B4E">
        <w:rPr>
          <w:rFonts w:eastAsia="Baskerville"/>
          <w14:ligatures w14:val="all"/>
        </w:rPr>
        <w:instrText xml:space="preserve"> E.</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the inventor of APL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APL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w:t>
      </w:r>
    </w:p>
    <w:p w14:paraId="1502DC02" w14:textId="0C5D8F68" w:rsidR="00041BAE" w:rsidRPr="00E57977" w:rsidRDefault="00041BAE" w:rsidP="00041BAE">
      <w:pPr>
        <w:jc w:val="both"/>
        <w:rPr>
          <w:rFonts w:eastAsia="Baskerville"/>
          <w:b/>
          <w:i/>
          <w:sz w:val="22"/>
          <w14:ligatures w14:val="all"/>
        </w:rPr>
      </w:pPr>
      <w:r w:rsidRPr="00E57977">
        <w:rPr>
          <w:rFonts w:eastAsia="Baskerville"/>
          <w:b/>
          <w:i/>
          <w:sz w:val="22"/>
          <w14:ligatures w14:val="all"/>
        </w:rPr>
        <w:t xml:space="preserve">In the glory days of the MIT Logo Lab, we used to say, “Logo is Lisp disguised as BASIC.”  </w:t>
      </w:r>
      <w:r w:rsidR="00C1324F" w:rsidRPr="00E57977">
        <w:rPr>
          <w:rFonts w:eastAsia="Baskerville"/>
          <w:b/>
          <w:i/>
          <w:sz w:val="22"/>
          <w14:ligatures w14:val="all"/>
        </w:rPr>
        <w:t>Now</w:t>
      </w:r>
      <w:r w:rsidRPr="00E57977">
        <w:rPr>
          <w:rFonts w:eastAsia="Baskerville"/>
          <w:b/>
          <w:i/>
          <w:sz w:val="22"/>
          <w14:ligatures w14:val="all"/>
        </w:rPr>
        <w:t>, with its first class procedures, lexical scope, and</w:t>
      </w:r>
      <w:r w:rsidR="0009010E" w:rsidRPr="00E57977">
        <w:rPr>
          <w:rFonts w:eastAsia="Baskerville"/>
          <w:b/>
          <w:i/>
          <w:sz w:val="22"/>
          <w14:ligatures w14:val="all"/>
        </w:rPr>
        <w:t xml:space="preserve"> first class continuations,</w:t>
      </w:r>
      <w:r w:rsidRPr="00E57977">
        <w:rPr>
          <w:rFonts w:eastAsia="Baskerville"/>
          <w:b/>
          <w:sz w:val="22"/>
          <w14:ligatures w14:val="all"/>
        </w:rPr>
        <w:t xml:space="preserve"> </w:t>
      </w:r>
      <w:r w:rsidR="00C1324F" w:rsidRPr="00E57977">
        <w:rPr>
          <w:rFonts w:ascii="Candara" w:eastAsia="Baskerville" w:hAnsi="Candara"/>
          <w:b/>
          <w:spacing w:val="-20"/>
          <w14:ligatures w14:val="all"/>
        </w:rPr>
        <w:t>Snap</w:t>
      </w:r>
      <w:r w:rsidR="00C1324F" w:rsidRPr="00E57977">
        <w:rPr>
          <w:rFonts w:ascii="Candara" w:eastAsia="Baskerville" w:hAnsi="Candara"/>
          <w:b/>
          <w:i/>
          <w:spacing w:val="-20"/>
          <w14:ligatures w14:val="all"/>
        </w:rPr>
        <w:t>!</w:t>
      </w:r>
      <w:r w:rsidRPr="00E57977">
        <w:rPr>
          <w:rFonts w:eastAsia="Baskerville"/>
          <w:b/>
          <w:i/>
          <w:sz w:val="22"/>
          <w14:ligatures w14:val="all"/>
        </w:rPr>
        <w:t xml:space="preserve"> is Scheme disguised as Scratch.</w:t>
      </w:r>
    </w:p>
    <w:p w14:paraId="13DE6462" w14:textId="465E25D4" w:rsidR="007F19FD" w:rsidRPr="00E57977" w:rsidRDefault="006E3717" w:rsidP="007F19FD">
      <w:pPr>
        <w:pStyle w:val="Indentedoaragraph"/>
        <w:rPr>
          <w:rFonts w:eastAsia="Baskerville"/>
          <w14:ligatures w14:val="all"/>
        </w:rPr>
      </w:pPr>
      <w:r>
        <w:rPr>
          <w:rFonts w:eastAsia="Baskerville"/>
          <w14:ligatures w14:val="all"/>
        </w:rPr>
        <w:t>Four</w:t>
      </w:r>
      <w:r w:rsidR="007F19FD" w:rsidRPr="00702C72">
        <w:rPr>
          <w:rFonts w:eastAsia="Baskerville"/>
          <w14:ligatures w14:val="all"/>
        </w:rPr>
        <w:t xml:space="preserve"> people have made such massive contributions to the implementation of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that we have officially declared them members of the team: Michael Ball</w:t>
      </w:r>
      <w:r w:rsidR="007E4BBE" w:rsidRPr="00E57977">
        <w:rPr>
          <w:rFonts w:eastAsia="Baskerville"/>
          <w14:ligatures w14:val="all"/>
        </w:rPr>
        <w:fldChar w:fldCharType="begin"/>
      </w:r>
      <w:r w:rsidR="007E4BBE">
        <w:rPr>
          <w:rFonts w:eastAsia="Baskerville"/>
          <w14:ligatures w14:val="all"/>
        </w:rPr>
        <w:instrText xml:space="preserve"> XE "Ball,</w:instrText>
      </w:r>
      <w:r w:rsidR="007E4BBE" w:rsidRPr="00E57977">
        <w:rPr>
          <w:rFonts w:eastAsia="Baskerville"/>
          <w14:ligatures w14:val="all"/>
        </w:rPr>
        <w:instrText xml:space="preserve"> Michael" </w:instrText>
      </w:r>
      <w:r w:rsidR="007E4BBE" w:rsidRPr="00E57977">
        <w:rPr>
          <w:rFonts w:eastAsia="Baskerville"/>
          <w14:ligatures w14:val="all"/>
        </w:rPr>
        <w:fldChar w:fldCharType="end"/>
      </w:r>
      <w:r w:rsidR="007F19FD" w:rsidRPr="00E57977">
        <w:rPr>
          <w:rFonts w:eastAsia="Baskerville"/>
          <w14:ligatures w14:val="all"/>
        </w:rPr>
        <w:t xml:space="preserve"> and Bernat Romagosa</w:t>
      </w:r>
      <w:r>
        <w:rPr>
          <w:rFonts w:eastAsia="Baskerville"/>
          <w14:ligatures w14:val="all"/>
        </w:rPr>
        <w:t>, in addition to contributions throughout the project, have primary responsibility for the web site and cloud storage</w:t>
      </w:r>
      <w:r w:rsidR="00C851D5" w:rsidRPr="00E57977">
        <w:rPr>
          <w:rFonts w:eastAsia="Baskerville"/>
          <w14:ligatures w14:val="all"/>
        </w:rPr>
        <w:fldChar w:fldCharType="begin"/>
      </w:r>
      <w:r w:rsidR="00C851D5" w:rsidRPr="00702C72">
        <w:rPr>
          <w:rFonts w:eastAsia="Baskerville"/>
          <w14:ligatures w14:val="all"/>
        </w:rPr>
        <w:instrText xml:space="preserve"> XE "Romagosa, Bernat" </w:instrText>
      </w:r>
      <w:r w:rsidR="00C851D5" w:rsidRPr="00E57977">
        <w:rPr>
          <w:rFonts w:eastAsia="Baskerville"/>
          <w14:ligatures w14:val="all"/>
        </w:rPr>
        <w:fldChar w:fldCharType="end"/>
      </w:r>
      <w:r w:rsidR="007F19FD" w:rsidRPr="00E57977">
        <w:rPr>
          <w:rFonts w:eastAsia="Baskerville"/>
          <w14:ligatures w14:val="all"/>
        </w:rPr>
        <w:t>. Joan Guillén i Pelegay</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Guillén i Pelegay, Joan</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F19FD" w:rsidRPr="00E57977">
        <w:rPr>
          <w:rFonts w:eastAsia="Baskerville"/>
          <w14:ligatures w14:val="all"/>
        </w:rPr>
        <w:t xml:space="preserve"> has contributed very careful and wise analysis of outstanding issues, including help in taming the management of transl</w:t>
      </w:r>
      <w:r>
        <w:rPr>
          <w:rFonts w:eastAsia="Baskerville"/>
          <w14:ligatures w14:val="all"/>
        </w:rPr>
        <w:t>ations to non-English languages.</w:t>
      </w:r>
      <w:r w:rsidR="007F19FD" w:rsidRPr="00E57977">
        <w:rPr>
          <w:rFonts w:eastAsia="Baskerville"/>
          <w14:ligatures w14:val="all"/>
        </w:rPr>
        <w:t xml:space="preserve"> Jadga H</w:t>
      </w:r>
      <w:r w:rsidR="00A36988">
        <w:rPr>
          <w:rFonts w:eastAsia="Baskerville"/>
          <w14:ligatures w14:val="all"/>
        </w:rPr>
        <w:t>ü</w:t>
      </w:r>
      <w:r w:rsidR="007F19FD" w:rsidRPr="00E57977">
        <w:rPr>
          <w:rFonts w:eastAsia="Baskerville"/>
          <w14:ligatures w14:val="all"/>
        </w:rPr>
        <w:t>gle</w:t>
      </w:r>
      <w:r w:rsidR="00C851D5" w:rsidRPr="00E57977">
        <w:rPr>
          <w:rFonts w:eastAsia="Baskerville"/>
          <w14:ligatures w14:val="all"/>
        </w:rPr>
        <w:fldChar w:fldCharType="begin"/>
      </w:r>
      <w:r w:rsidR="00C851D5" w:rsidRPr="00702C72">
        <w:rPr>
          <w:rFonts w:eastAsia="Baskerville"/>
          <w14:ligatures w14:val="all"/>
        </w:rPr>
        <w:instrText xml:space="preserve"> XE "Huegle, Jadga" </w:instrText>
      </w:r>
      <w:r w:rsidR="00C851D5" w:rsidRPr="00E57977">
        <w:rPr>
          <w:rFonts w:eastAsia="Baskerville"/>
          <w14:ligatures w14:val="all"/>
        </w:rPr>
        <w:fldChar w:fldCharType="end"/>
      </w:r>
      <w:r w:rsidR="007F19FD" w:rsidRPr="00E57977">
        <w:rPr>
          <w:rFonts w:eastAsia="Baskerville"/>
          <w14:ligatures w14:val="all"/>
        </w:rPr>
        <w:t xml:space="preserve">, has energetically contributed to online mini-courses about </w:t>
      </w:r>
      <w:r w:rsidR="007F19FD" w:rsidRPr="00E57977">
        <w:rPr>
          <w:rFonts w:ascii="Candara" w:eastAsia="Baskerville" w:hAnsi="Candara"/>
          <w:spacing w:val="-20"/>
          <w14:ligatures w14:val="all"/>
        </w:rPr>
        <w:t>Snap</w:t>
      </w:r>
      <w:r w:rsidR="007F19FD" w:rsidRPr="00E57977">
        <w:rPr>
          <w:rFonts w:ascii="Candara" w:eastAsia="Baskerville" w:hAnsi="Candara"/>
          <w:i/>
          <w:spacing w:val="-20"/>
          <w14:ligatures w14:val="all"/>
        </w:rPr>
        <w:t>!</w:t>
      </w:r>
      <w:r w:rsidR="007F19FD" w:rsidRPr="00E57977">
        <w:rPr>
          <w:rFonts w:eastAsia="Baskerville"/>
          <w14:ligatures w14:val="all"/>
        </w:rPr>
        <w:t xml:space="preserve"> and leading workshops for kids and for adults.</w:t>
      </w:r>
      <w:r>
        <w:rPr>
          <w:rFonts w:eastAsia="Baskerville"/>
          <w14:ligatures w14:val="all"/>
        </w:rPr>
        <w:t xml:space="preserve">  Jens, Jadga, and Bernat are paid to work on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Pr>
          <w:rFonts w:eastAsia="Baskerville"/>
          <w14:ligatures w14:val="all"/>
        </w:rPr>
        <w:t>by SAP, which also supports our computing needs.</w:t>
      </w:r>
    </w:p>
    <w:p w14:paraId="76B49CCE" w14:textId="60B20734" w:rsidR="00021099" w:rsidRPr="00E57977" w:rsidRDefault="00833872" w:rsidP="00027D60">
      <w:pPr>
        <w:pStyle w:val="Indentedoaragraph"/>
        <w:rPr>
          <w:rFonts w:eastAsia="Baskerville" w:cs="Baskerville"/>
          <w14:ligatures w14:val="all"/>
        </w:rPr>
      </w:pPr>
      <w:r w:rsidRPr="00E57977">
        <w:rPr>
          <w:rFonts w:eastAsia="Baskerville"/>
          <w14:ligatures w14:val="all"/>
        </w:rPr>
        <w:t xml:space="preserve">We have been fortunate to get to know an amazing group of brilliant middle school(!) and high school students through the Scratch Advanced Topics forum, several of whom </w:t>
      </w:r>
      <w:r w:rsidR="00DD787F">
        <w:rPr>
          <w:rFonts w:eastAsia="Baskerville"/>
          <w14:ligatures w14:val="all"/>
        </w:rPr>
        <w:t xml:space="preserve">(since grown up) </w:t>
      </w:r>
      <w:r w:rsidRPr="00E57977">
        <w:rPr>
          <w:rFonts w:eastAsia="Baskerville"/>
          <w14:ligatures w14:val="all"/>
        </w:rPr>
        <w:t xml:space="preserve">have contributed code 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Kartik Chandra</w:t>
      </w:r>
      <w:r w:rsidR="00410E5B" w:rsidRPr="00E57977">
        <w:rPr>
          <w:rFonts w:eastAsia="Baskerville"/>
          <w14:ligatures w14:val="all"/>
        </w:rPr>
        <w:fldChar w:fldCharType="begin"/>
      </w:r>
      <w:r w:rsidR="00410E5B" w:rsidRPr="00E57977">
        <w:rPr>
          <w:rFonts w:eastAsia="Baskerville"/>
          <w14:ligatures w14:val="all"/>
        </w:rPr>
        <w:instrText xml:space="preserve"> XE "Chandra, Kartik" </w:instrText>
      </w:r>
      <w:r w:rsidR="00410E5B" w:rsidRPr="00E57977">
        <w:rPr>
          <w:rFonts w:eastAsia="Baskerville"/>
          <w14:ligatures w14:val="all"/>
        </w:rPr>
        <w:fldChar w:fldCharType="end"/>
      </w:r>
      <w:r w:rsidRPr="00E57977">
        <w:rPr>
          <w:rFonts w:eastAsia="Baskerville"/>
          <w14:ligatures w14:val="all"/>
        </w:rPr>
        <w:t>, Nathan Dinsmore</w:t>
      </w:r>
      <w:r w:rsidR="00410E5B" w:rsidRPr="00E57977">
        <w:rPr>
          <w:rFonts w:eastAsia="Baskerville"/>
          <w14:ligatures w14:val="all"/>
        </w:rPr>
        <w:fldChar w:fldCharType="begin"/>
      </w:r>
      <w:r w:rsidR="00410E5B" w:rsidRPr="00E57977">
        <w:rPr>
          <w:rFonts w:eastAsia="Baskerville"/>
          <w14:ligatures w14:val="all"/>
        </w:rPr>
        <w:instrText xml:space="preserve"> XE "Dinsmore, Nathan" </w:instrText>
      </w:r>
      <w:r w:rsidR="00410E5B" w:rsidRPr="00E57977">
        <w:rPr>
          <w:rFonts w:eastAsia="Baskerville"/>
          <w14:ligatures w14:val="all"/>
        </w:rPr>
        <w:fldChar w:fldCharType="end"/>
      </w:r>
      <w:r w:rsidRPr="00E57977">
        <w:rPr>
          <w:rFonts w:eastAsia="Baskerville"/>
          <w14:ligatures w14:val="all"/>
        </w:rPr>
        <w:t>, Connor Hudson</w:t>
      </w:r>
      <w:r w:rsidR="00410E5B" w:rsidRPr="00E57977">
        <w:rPr>
          <w:rFonts w:eastAsia="Baskerville"/>
          <w14:ligatures w14:val="all"/>
        </w:rPr>
        <w:fldChar w:fldCharType="begin"/>
      </w:r>
      <w:r w:rsidR="00410E5B" w:rsidRPr="00E57977">
        <w:rPr>
          <w:rFonts w:eastAsia="Baskerville"/>
          <w14:ligatures w14:val="all"/>
        </w:rPr>
        <w:instrText xml:space="preserve"> XE "Hudson, Connor" </w:instrText>
      </w:r>
      <w:r w:rsidR="00410E5B" w:rsidRPr="00E57977">
        <w:rPr>
          <w:rFonts w:eastAsia="Baskerville"/>
          <w14:ligatures w14:val="all"/>
        </w:rPr>
        <w:fldChar w:fldCharType="end"/>
      </w:r>
      <w:r w:rsidRPr="00E57977">
        <w:rPr>
          <w:rFonts w:eastAsia="Baskerville"/>
          <w14:ligatures w14:val="all"/>
        </w:rPr>
        <w:t>, Ian Reynolds</w:t>
      </w:r>
      <w:r w:rsidR="00B7797C" w:rsidRPr="00E57977">
        <w:rPr>
          <w:rFonts w:eastAsia="Baskerville"/>
          <w14:ligatures w14:val="all"/>
        </w:rPr>
        <w:fldChar w:fldCharType="begin"/>
      </w:r>
      <w:r w:rsidR="00B7797C" w:rsidRPr="00E57977">
        <w:rPr>
          <w:rFonts w:eastAsia="Baskerville"/>
          <w14:ligatures w14:val="all"/>
        </w:rPr>
        <w:instrText xml:space="preserve"> XE "Reynolds, Ian" </w:instrText>
      </w:r>
      <w:r w:rsidR="00B7797C" w:rsidRPr="00E57977">
        <w:rPr>
          <w:rFonts w:eastAsia="Baskerville"/>
          <w14:ligatures w14:val="all"/>
        </w:rPr>
        <w:fldChar w:fldCharType="end"/>
      </w:r>
      <w:r w:rsidR="00B9410D" w:rsidRPr="00E57977">
        <w:rPr>
          <w:rFonts w:eastAsia="Baskerville"/>
          <w14:ligatures w14:val="all"/>
        </w:rPr>
        <w:t>, and Dylan Servilla</w:t>
      </w:r>
      <w:r w:rsidR="00B7797C" w:rsidRPr="00E57977">
        <w:rPr>
          <w:rFonts w:eastAsia="Baskerville"/>
          <w14:ligatures w14:val="all"/>
        </w:rPr>
        <w:fldChar w:fldCharType="begin"/>
      </w:r>
      <w:r w:rsidR="00B7797C" w:rsidRPr="00E57977">
        <w:rPr>
          <w:rFonts w:eastAsia="Baskerville"/>
          <w14:ligatures w14:val="all"/>
        </w:rPr>
        <w:instrText xml:space="preserve"> XE "Servilla, Dylan" </w:instrText>
      </w:r>
      <w:r w:rsidR="00B7797C" w:rsidRPr="00E57977">
        <w:rPr>
          <w:rFonts w:eastAsia="Baskerville"/>
          <w14:ligatures w14:val="all"/>
        </w:rPr>
        <w:fldChar w:fldCharType="end"/>
      </w:r>
      <w:r w:rsidRPr="00E57977">
        <w:rPr>
          <w:rFonts w:eastAsia="Baskerville"/>
          <w14:ligatures w14:val="all"/>
        </w:rPr>
        <w:t>.  Many more have contributed ideas and alpha-testing bug reports.  UC Berkeley students who’ve contributed code include Achal Dave</w:t>
      </w:r>
      <w:r w:rsidR="00410E5B" w:rsidRPr="00E57977">
        <w:rPr>
          <w:rFonts w:eastAsia="Baskerville"/>
          <w14:ligatures w14:val="all"/>
        </w:rPr>
        <w:fldChar w:fldCharType="begin"/>
      </w:r>
      <w:r w:rsidR="00410E5B" w:rsidRPr="00E57977">
        <w:rPr>
          <w:rFonts w:eastAsia="Baskerville"/>
          <w14:ligatures w14:val="all"/>
        </w:rPr>
        <w:instrText xml:space="preserve"> XE "Dave, Achal" </w:instrText>
      </w:r>
      <w:r w:rsidR="00410E5B" w:rsidRPr="00E57977">
        <w:rPr>
          <w:rFonts w:eastAsia="Baskerville"/>
          <w14:ligatures w14:val="all"/>
        </w:rPr>
        <w:fldChar w:fldCharType="end"/>
      </w:r>
      <w:r w:rsidR="004A67EC" w:rsidRPr="00E57977">
        <w:rPr>
          <w:rFonts w:eastAsia="Baskerville"/>
          <w14:ligatures w14:val="all"/>
        </w:rPr>
        <w:t>.</w:t>
      </w:r>
      <w:r w:rsidR="0088423C" w:rsidRPr="00E57977">
        <w:rPr>
          <w:rFonts w:eastAsia="Baskerville"/>
          <w14:ligatures w14:val="all"/>
        </w:rPr>
        <w:t xml:space="preserve"> Kyle Hotchkiss</w:t>
      </w:r>
      <w:r w:rsidR="00BC7057" w:rsidRPr="00E57977">
        <w:rPr>
          <w:rFonts w:eastAsia="Baskerville"/>
          <w14:ligatures w14:val="all"/>
        </w:rPr>
        <w:fldChar w:fldCharType="begin"/>
      </w:r>
      <w:r w:rsidR="00BC7057" w:rsidRPr="00E57977">
        <w:rPr>
          <w:rFonts w:eastAsia="Baskerville"/>
          <w14:ligatures w14:val="all"/>
        </w:rPr>
        <w:instrText xml:space="preserve"> XE "Hotchkiss. Kyle" </w:instrText>
      </w:r>
      <w:r w:rsidR="00BC7057" w:rsidRPr="00E57977">
        <w:rPr>
          <w:rFonts w:eastAsia="Baskerville"/>
          <w14:ligatures w14:val="all"/>
        </w:rPr>
        <w:fldChar w:fldCharType="end"/>
      </w:r>
      <w:r w:rsidR="0088423C" w:rsidRPr="00E57977">
        <w:rPr>
          <w:rFonts w:eastAsia="Baskerville"/>
          <w14:ligatures w14:val="all"/>
        </w:rPr>
        <w:t>,</w:t>
      </w:r>
      <w:r w:rsidRPr="00E57977">
        <w:rPr>
          <w:rFonts w:eastAsia="Baskerville"/>
          <w14:ligatures w14:val="all"/>
        </w:rPr>
        <w:t xml:space="preserve"> Ivan Motyashov</w:t>
      </w:r>
      <w:r w:rsidR="00E25240" w:rsidRPr="00E57977">
        <w:rPr>
          <w:rFonts w:eastAsia="Baskerville"/>
          <w14:ligatures w14:val="all"/>
        </w:rPr>
        <w:fldChar w:fldCharType="begin"/>
      </w:r>
      <w:r w:rsidR="00E25240" w:rsidRPr="00E57977">
        <w:rPr>
          <w:rFonts w:eastAsia="Baskerville"/>
          <w14:ligatures w14:val="all"/>
        </w:rPr>
        <w:instrText xml:space="preserve"> XE "Motyashov, Ivan" </w:instrText>
      </w:r>
      <w:r w:rsidR="00E25240" w:rsidRPr="00E57977">
        <w:rPr>
          <w:rFonts w:eastAsia="Baskerville"/>
          <w14:ligatures w14:val="all"/>
        </w:rPr>
        <w:fldChar w:fldCharType="end"/>
      </w:r>
      <w:r w:rsidR="004A67EC" w:rsidRPr="00E57977">
        <w:rPr>
          <w:rFonts w:eastAsia="Baskerville"/>
          <w14:ligatures w14:val="all"/>
        </w:rPr>
        <w:t>, and Yuan Yuan</w:t>
      </w:r>
      <w:r w:rsidR="00E25240" w:rsidRPr="00E57977">
        <w:rPr>
          <w:rFonts w:eastAsia="Baskerville"/>
          <w14:ligatures w14:val="all"/>
        </w:rPr>
        <w:fldChar w:fldCharType="begin"/>
      </w:r>
      <w:r w:rsidR="00E25240" w:rsidRPr="00E57977">
        <w:rPr>
          <w:rFonts w:eastAsia="Baskerville"/>
          <w14:ligatures w14:val="all"/>
        </w:rPr>
        <w:instrText xml:space="preserve"> XE "Yuan, Yuan" </w:instrText>
      </w:r>
      <w:r w:rsidR="00E25240" w:rsidRPr="00E57977">
        <w:rPr>
          <w:rFonts w:eastAsia="Baskerville"/>
          <w14:ligatures w14:val="all"/>
        </w:rPr>
        <w:fldChar w:fldCharType="end"/>
      </w:r>
      <w:r w:rsidRPr="00E57977">
        <w:rPr>
          <w:rFonts w:eastAsia="Baskerville"/>
          <w14:ligatures w14:val="all"/>
        </w:rPr>
        <w:t>.</w:t>
      </w:r>
      <w:r w:rsidR="004A67EC" w:rsidRPr="00E57977">
        <w:rPr>
          <w:rFonts w:eastAsia="Baskerville"/>
          <w14:ligatures w14:val="all"/>
        </w:rPr>
        <w:t xml:space="preserve">  Contributors of translations are too numerous to list here, but they’re in the “About…” box in </w:t>
      </w:r>
      <w:r w:rsidR="004A67EC" w:rsidRPr="00E57977">
        <w:rPr>
          <w:rFonts w:ascii="Candara" w:eastAsia="Baskerville" w:hAnsi="Candara"/>
          <w:spacing w:val="-20"/>
          <w14:ligatures w14:val="all"/>
        </w:rPr>
        <w:t>Snap</w:t>
      </w:r>
      <w:r w:rsidR="004A67EC" w:rsidRPr="00E57977">
        <w:rPr>
          <w:rFonts w:ascii="Candara" w:eastAsia="Baskerville" w:hAnsi="Candara"/>
          <w:i/>
          <w:spacing w:val="-20"/>
          <w14:ligatures w14:val="all"/>
        </w:rPr>
        <w:t xml:space="preserve">! </w:t>
      </w:r>
      <w:r w:rsidR="004A67EC" w:rsidRPr="00E57977">
        <w:rPr>
          <w:rFonts w:eastAsia="Baskerville" w:cs="Baskerville"/>
          <w:spacing w:val="-20"/>
          <w14:ligatures w14:val="all"/>
        </w:rPr>
        <w:t xml:space="preserve"> itself.</w:t>
      </w:r>
    </w:p>
    <w:p w14:paraId="50AEA52A" w14:textId="216D25D2" w:rsidR="00521F27" w:rsidRPr="00E57977" w:rsidRDefault="0069619B" w:rsidP="00027D60">
      <w:pPr>
        <w:pStyle w:val="Indentedoaragraph"/>
        <w:rPr>
          <w:rFonts w:eastAsia="Baskerville"/>
          <w14:ligatures w14:val="all"/>
        </w:rPr>
      </w:pPr>
      <w:r w:rsidRPr="00E57977">
        <w:rPr>
          <w:rFonts w:eastAsia="Baskerville"/>
          <w14:ligatures w14:val="all"/>
        </w:rPr>
        <w:t>This material is based upon work supported in part by the National Science Foundation under Grants No</w:t>
      </w:r>
      <w:r w:rsidRPr="00E57977">
        <w:rPr>
          <w:rFonts w:eastAsia="Baskerville"/>
          <w:smallCaps/>
          <w14:ligatures w14:val="all"/>
        </w:rPr>
        <w:t>.</w:t>
      </w:r>
      <w:r w:rsidR="009C5792" w:rsidRPr="00E57977">
        <w:rPr>
          <w:rFonts w:eastAsia="Baskerville"/>
          <w14:ligatures w14:val="all"/>
        </w:rPr>
        <w:t xml:space="preserve"> 1138596,</w:t>
      </w:r>
      <w:r w:rsidR="00532358" w:rsidRPr="00E57977">
        <w:rPr>
          <w:rFonts w:eastAsia="Baskerville"/>
          <w14:ligatures w14:val="all"/>
        </w:rPr>
        <w:t xml:space="preserve"> 1143566</w:t>
      </w:r>
      <w:r w:rsidR="009C5792" w:rsidRPr="00E57977">
        <w:rPr>
          <w:rFonts w:eastAsia="Baskerville"/>
          <w14:ligatures w14:val="all"/>
        </w:rPr>
        <w:t>, and 1441075;</w:t>
      </w:r>
      <w:r w:rsidR="00532358" w:rsidRPr="00E57977">
        <w:rPr>
          <w:rFonts w:eastAsia="Baskerville"/>
          <w14:ligatures w14:val="all"/>
        </w:rPr>
        <w:t xml:space="preserve"> and in part by MioSoft</w:t>
      </w:r>
      <w:r w:rsidR="009C5792" w:rsidRPr="00E57977">
        <w:rPr>
          <w:rFonts w:eastAsia="Baskerville"/>
          <w14:ligatures w14:val="all"/>
        </w:rPr>
        <w:t xml:space="preserve">, </w:t>
      </w:r>
      <w:r w:rsidR="00437F79" w:rsidRPr="00E57977">
        <w:rPr>
          <w:rFonts w:eastAsia="Baskerville"/>
          <w14:ligatures w14:val="all"/>
        </w:rPr>
        <w:t xml:space="preserve">Arduino.org, </w:t>
      </w:r>
      <w:r w:rsidR="009C5792" w:rsidRPr="00E57977">
        <w:rPr>
          <w:rFonts w:eastAsia="Baskerville"/>
          <w14:ligatures w14:val="all"/>
        </w:rPr>
        <w:t>SAP, and YC Research</w:t>
      </w:r>
      <w:r w:rsidR="00532358" w:rsidRPr="00E57977">
        <w:rPr>
          <w:rFonts w:eastAsia="Baskerville"/>
          <w14:ligatures w14:val="all"/>
        </w:rPr>
        <w:t>.</w:t>
      </w:r>
      <w:r w:rsidRPr="00E57977">
        <w:rPr>
          <w:rFonts w:eastAsia="Baskerville"/>
          <w14:ligatures w14:val="all"/>
        </w:rPr>
        <w:t xml:space="preserve">  Any opinions, findings, and conclusions or recommendations expressed in this material are those of the author(s) and do not necessarily reflect the views of the National Science Foundation or other funders.</w:t>
      </w:r>
    </w:p>
    <w:p w14:paraId="34AB9CED" w14:textId="2F60F42B" w:rsidR="0098639C" w:rsidRPr="00E57977" w:rsidRDefault="00021099" w:rsidP="00521F27">
      <w:pPr>
        <w:spacing w:after="0"/>
        <w:jc w:val="center"/>
        <w:rPr>
          <w:rStyle w:val="Heading1Char"/>
          <w14:ligatures w14:val="all"/>
        </w:rPr>
      </w:pPr>
      <w:r w:rsidRPr="00E57977">
        <w:rPr>
          <w:rFonts w:eastAsia="Baskerville"/>
          <w:smallCaps/>
          <w14:ligatures w14:val="all"/>
        </w:rPr>
        <w:br w:type="page"/>
      </w:r>
      <w:bookmarkStart w:id="1" w:name="_Toc217995403"/>
      <w:bookmarkStart w:id="2" w:name="_Toc217995500"/>
      <w:bookmarkStart w:id="3" w:name="_Toc218102322"/>
      <w:bookmarkStart w:id="4" w:name="_Toc218103556"/>
      <w:bookmarkStart w:id="5" w:name="_Toc218103737"/>
      <w:bookmarkStart w:id="6" w:name="_Toc218104250"/>
      <w:bookmarkStart w:id="7" w:name="_Toc218176273"/>
      <w:bookmarkStart w:id="8" w:name="_Toc218233212"/>
      <w:bookmarkStart w:id="9" w:name="_Toc218399939"/>
      <w:r w:rsidR="00C1324F" w:rsidRPr="00E57977">
        <w:rPr>
          <w:rFonts w:ascii="Candara" w:eastAsia="Baskerville" w:hAnsi="Candara"/>
          <w:b/>
          <w:spacing w:val="-20"/>
          <w:sz w:val="28"/>
          <w:szCs w:val="28"/>
          <w:u w:val="single"/>
          <w14:ligatures w14:val="all"/>
        </w:rPr>
        <w:lastRenderedPageBreak/>
        <w:t>Snap</w:t>
      </w:r>
      <w:r w:rsidR="00C1324F" w:rsidRPr="00E57977">
        <w:rPr>
          <w:rFonts w:ascii="Candara" w:eastAsia="Baskerville" w:hAnsi="Candara"/>
          <w:b/>
          <w:i/>
          <w:spacing w:val="-20"/>
          <w:sz w:val="28"/>
          <w:szCs w:val="28"/>
          <w:u w:val="single"/>
          <w14:ligatures w14:val="all"/>
        </w:rPr>
        <w:t>!</w:t>
      </w:r>
      <w:r w:rsidR="00C1324F" w:rsidRPr="00E57977">
        <w:rPr>
          <w:rFonts w:eastAsia="Baskerville"/>
          <w:b/>
          <w:smallCaps/>
          <w:sz w:val="28"/>
          <w:szCs w:val="28"/>
          <w:u w:val="single"/>
          <w14:ligatures w14:val="all"/>
        </w:rPr>
        <w:t xml:space="preserve"> </w:t>
      </w:r>
      <w:r w:rsidR="00E37A3D" w:rsidRPr="00E57977">
        <w:rPr>
          <w:rStyle w:val="Heading1Char"/>
          <w14:ligatures w14:val="all"/>
        </w:rPr>
        <w:t>Reference Manual</w:t>
      </w:r>
      <w:bookmarkEnd w:id="1"/>
      <w:bookmarkEnd w:id="2"/>
      <w:bookmarkEnd w:id="3"/>
      <w:bookmarkEnd w:id="4"/>
      <w:bookmarkEnd w:id="5"/>
      <w:bookmarkEnd w:id="6"/>
      <w:bookmarkEnd w:id="7"/>
      <w:bookmarkEnd w:id="8"/>
      <w:bookmarkEnd w:id="9"/>
    </w:p>
    <w:p w14:paraId="36B00A9D" w14:textId="1E640480" w:rsidR="00E37A3D" w:rsidRPr="00E57977" w:rsidRDefault="00F1088A" w:rsidP="00E37A3D">
      <w:pPr>
        <w:jc w:val="center"/>
        <w:rPr>
          <w:rFonts w:eastAsia="Baskerville"/>
          <w:b/>
          <w14:ligatures w14:val="all"/>
        </w:rPr>
      </w:pPr>
      <w:r w:rsidRPr="00E57977">
        <w:rPr>
          <w:rFonts w:eastAsia="Baskerville"/>
          <w:b/>
          <w14:ligatures w14:val="all"/>
        </w:rPr>
        <w:t xml:space="preserve">Version </w:t>
      </w:r>
      <w:r w:rsidR="00E623E2">
        <w:rPr>
          <w:rFonts w:eastAsia="Baskerville"/>
          <w:b/>
          <w14:ligatures w14:val="all"/>
        </w:rPr>
        <w:t>6</w:t>
      </w:r>
      <w:r w:rsidR="00575C13">
        <w:rPr>
          <w:rFonts w:eastAsia="Baskerville"/>
          <w:b/>
          <w14:ligatures w14:val="all"/>
        </w:rPr>
        <w:t>.</w:t>
      </w:r>
      <w:r w:rsidR="00390CA3">
        <w:rPr>
          <w:rFonts w:eastAsia="Baskerville"/>
          <w:b/>
          <w14:ligatures w14:val="all"/>
        </w:rPr>
        <w:t>5</w:t>
      </w:r>
    </w:p>
    <w:p w14:paraId="1A93ECB3" w14:textId="4376F15A" w:rsidR="003B7AC3" w:rsidRPr="00E57977" w:rsidRDefault="00C1324F" w:rsidP="00370B32">
      <w:pPr>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E37A3D" w:rsidRPr="00E57977">
        <w:rPr>
          <w:rFonts w:eastAsia="Baskerville" w:cs="Baskerville"/>
          <w14:ligatures w14:val="all"/>
        </w:rPr>
        <w:t xml:space="preserve"> </w:t>
      </w:r>
      <w:r w:rsidR="005F5B89" w:rsidRPr="00E57977">
        <w:rPr>
          <w:rFonts w:eastAsia="Baskerville" w:cs="Baskerville"/>
          <w14:ligatures w14:val="all"/>
        </w:rPr>
        <w:t xml:space="preserve">(formerly BYOB) </w:t>
      </w:r>
      <w:r w:rsidR="00E37A3D" w:rsidRPr="00E57977">
        <w:rPr>
          <w:rFonts w:eastAsia="Baskerville" w:cs="Baskerville"/>
          <w14:ligatures w14:val="all"/>
        </w:rPr>
        <w:t>is an exten</w:t>
      </w:r>
      <w:r w:rsidR="005F5B89" w:rsidRPr="00E57977">
        <w:rPr>
          <w:rFonts w:eastAsia="Baskerville" w:cs="Baskerville"/>
          <w14:ligatures w14:val="all"/>
        </w:rPr>
        <w:t>ded reimplementation of</w:t>
      </w:r>
      <w:r w:rsidR="00E37A3D" w:rsidRPr="00E57977">
        <w:rPr>
          <w:rFonts w:eastAsia="Baskerville" w:cs="Baskerville"/>
          <w14:ligatures w14:val="all"/>
        </w:rPr>
        <w:t xml:space="preserve"> Scratc</w:t>
      </w:r>
      <w:r w:rsidR="00E37A3D" w:rsidRPr="00E57977">
        <w:rPr>
          <w:rFonts w:eastAsia="Baskerville" w:cs="Baskerville"/>
          <w:color w:val="0D0D0D" w:themeColor="text1" w:themeTint="F2"/>
          <w14:ligatures w14:val="all"/>
        </w:rPr>
        <w:t>h (</w:t>
      </w:r>
      <w:r w:rsidR="00E37A3D" w:rsidRPr="00E57977">
        <w:rPr>
          <w:rFonts w:ascii="Tekton Pro Bold" w:eastAsia="Baskerville" w:hAnsi="Tekton Pro Bold" w:cs="Baskerville"/>
          <w:color w:val="000000" w:themeColor="text1"/>
          <w:u w:val="single"/>
          <w14:ligatures w14:val="all"/>
        </w:rPr>
        <w:t>http://scratch.mit.edu</w:t>
      </w:r>
      <w:r w:rsidR="00E37A3D" w:rsidRPr="00E57977">
        <w:rPr>
          <w:rFonts w:eastAsia="Baskerville" w:cs="Baskerville"/>
          <w:color w:val="000000" w:themeColor="text1"/>
          <w14:ligatures w14:val="all"/>
        </w:rPr>
        <w:t>) t</w:t>
      </w:r>
      <w:r w:rsidR="00E37A3D" w:rsidRPr="00E57977">
        <w:rPr>
          <w:rFonts w:eastAsia="Baskerville" w:cs="Baskerville"/>
          <w:color w:val="0D0D0D" w:themeColor="text1" w:themeTint="F2"/>
          <w14:ligatures w14:val="all"/>
        </w:rPr>
        <w:t>h</w:t>
      </w:r>
      <w:r w:rsidR="00E37A3D" w:rsidRPr="00E57977">
        <w:rPr>
          <w:rFonts w:eastAsia="Baskerville" w:cs="Baskerville"/>
          <w14:ligatures w14:val="all"/>
        </w:rPr>
        <w:t xml:space="preserve">at allows you to Build Your Own Blocks.  It also features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lists</w:t>
      </w:r>
      <w:r w:rsidR="004A45AA" w:rsidRPr="00E57977">
        <w:rPr>
          <w:rFonts w:eastAsia="Baskerville" w:cs="Baskerville"/>
          <w14:ligatures w14:val="all"/>
        </w:rPr>
        <w:t>,</w:t>
      </w:r>
      <w:r w:rsidR="00E37A3D" w:rsidRPr="00E57977">
        <w:rPr>
          <w:rFonts w:eastAsia="Baskerville" w:cs="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E37A3D" w:rsidRPr="00E57977">
        <w:rPr>
          <w:rFonts w:eastAsia="Baskerville" w:cs="Baskerville"/>
          <w14:ligatures w14:val="all"/>
        </w:rPr>
        <w:t>class procedures</w:t>
      </w:r>
      <w:r w:rsidR="004A45AA" w:rsidRPr="00E57977">
        <w:rPr>
          <w:rFonts w:eastAsia="Baskerville" w:cs="Baskerville"/>
          <w14:ligatures w14:val="all"/>
        </w:rPr>
        <w:t>,</w:t>
      </w:r>
      <w:r w:rsidR="00F26A2C" w:rsidRPr="00E57977">
        <w:rPr>
          <w:rFonts w:eastAsia="Baskerville" w:cs="Baskerville"/>
          <w14:ligatures w14:val="all"/>
        </w:rPr>
        <w:t xml:space="preserve"> first class sprites,</w:t>
      </w:r>
      <w:r w:rsidR="005E258A" w:rsidRPr="00E57977">
        <w:rPr>
          <w:rFonts w:eastAsia="Baskerville" w:cs="Baskerville"/>
          <w14:ligatures w14:val="all"/>
        </w:rPr>
        <w:t xml:space="preserve"> first class costumes, first class sounds,</w:t>
      </w:r>
      <w:r w:rsidR="004A45AA" w:rsidRPr="00E57977">
        <w:rPr>
          <w:rFonts w:eastAsia="Baskerville" w:cs="Baskerville"/>
          <w14:ligatures w14:val="all"/>
        </w:rPr>
        <w:t xml:space="preserve"> and </w:t>
      </w:r>
      <w:r w:rsidR="00F26A2C" w:rsidRPr="00E57977">
        <w:rPr>
          <w:rFonts w:eastAsia="Baskerville" w:cs="Baskerville"/>
          <w14:ligatures w14:val="all"/>
        </w:rPr>
        <w:t xml:space="preserve">first class </w:t>
      </w:r>
      <w:r w:rsidR="00E3247E" w:rsidRPr="00E57977">
        <w:rPr>
          <w:rFonts w:eastAsia="Baskerville" w:cs="Baskerville"/>
          <w14:ligatures w14:val="all"/>
        </w:rPr>
        <w:t>continuations</w:t>
      </w:r>
      <w:r w:rsidR="002E62B0" w:rsidRPr="00E57977">
        <w:rPr>
          <w:rFonts w:eastAsia="Baskerville" w:cs="Baskerville"/>
          <w14:ligatures w14:val="all"/>
        </w:rPr>
        <w:t>.  These added capabilities make it suitable for a serious introduction to computer science for high school or college students.</w:t>
      </w:r>
    </w:p>
    <w:p w14:paraId="1AE50FF4" w14:textId="7A313049" w:rsidR="00EB333A" w:rsidRPr="00E57977" w:rsidRDefault="00EB333A" w:rsidP="00EB333A">
      <w:pPr>
        <w:pStyle w:val="Indentedoaragraph"/>
        <w:rPr>
          <w:rFonts w:eastAsia="Baskerville" w:cs="Baskerville"/>
          <w14:ligatures w14:val="all"/>
        </w:rPr>
      </w:pPr>
      <w:r w:rsidRPr="00E57977">
        <w:rPr>
          <w:rFonts w:eastAsia="Baskerville"/>
          <w14:ligatures w14:val="all"/>
        </w:rPr>
        <w:t xml:space="preserve">In this manual we sometimes make reference to Scratch, e.g., to explain how some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feature extends something familiar in Scratch.  It’s very helpful to have some experience with Scratch before reading this manual, but not essential.</w:t>
      </w:r>
    </w:p>
    <w:p w14:paraId="7C63FF8D" w14:textId="21B20A2D" w:rsidR="009C2073" w:rsidRPr="00E57977" w:rsidRDefault="00F92A2C" w:rsidP="00370B32">
      <w:pPr>
        <w:pStyle w:val="Indentedoaragraph"/>
        <w:spacing w:after="120"/>
        <w:rPr>
          <w:rFonts w:eastAsia="Baskerville"/>
          <w14:ligatures w14:val="all"/>
        </w:rPr>
      </w:pPr>
      <w:r w:rsidRPr="00E57977">
        <w:rPr>
          <w:rFonts w:eastAsia="Baskerville"/>
          <w14:ligatures w14:val="all"/>
        </w:rPr>
        <w:t xml:space="preserve">To run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open a browser window and connect to</w:t>
      </w:r>
      <w:r w:rsidR="009501AF" w:rsidRPr="00E57977">
        <w:rPr>
          <w:rFonts w:eastAsia="Baskerville"/>
          <w14:ligatures w14:val="all"/>
        </w:rPr>
        <w:t xml:space="preserve"> </w:t>
      </w:r>
      <w:r w:rsidR="009C2073" w:rsidRPr="00E57977">
        <w:rPr>
          <w:rFonts w:ascii="Tekton Pro Bold" w:eastAsia="Baskerville" w:hAnsi="Tekton Pro Bold"/>
          <w14:ligatures w14:val="all"/>
        </w:rPr>
        <w:t>http://snap.berkeley.edu/run</w:t>
      </w:r>
      <w:r w:rsidR="009501AF" w:rsidRPr="00E57977">
        <w:rPr>
          <w:rFonts w:eastAsia="Baskerville"/>
          <w14:ligatures w14:val="all"/>
        </w:rPr>
        <w:t>.</w:t>
      </w:r>
      <w:r w:rsidR="009C2073" w:rsidRPr="00E57977">
        <w:rPr>
          <w:rFonts w:eastAsia="Baskerville"/>
          <w14:ligatures w14:val="all"/>
        </w:rPr>
        <w:t xml:space="preserve">  The </w:t>
      </w:r>
      <w:r w:rsidR="009C2073" w:rsidRPr="00E57977">
        <w:rPr>
          <w:rFonts w:ascii="Candara" w:eastAsia="Baskerville" w:hAnsi="Candara"/>
          <w:spacing w:val="-20"/>
          <w14:ligatures w14:val="all"/>
        </w:rPr>
        <w:t>Snap</w:t>
      </w:r>
      <w:r w:rsidR="009C2073" w:rsidRPr="00E57977">
        <w:rPr>
          <w:rFonts w:ascii="Candara" w:eastAsia="Baskerville" w:hAnsi="Candara"/>
          <w:i/>
          <w:spacing w:val="-20"/>
          <w14:ligatures w14:val="all"/>
        </w:rPr>
        <w:t>!</w:t>
      </w:r>
      <w:r w:rsidR="009C2073" w:rsidRPr="00E57977">
        <w:rPr>
          <w:rFonts w:eastAsia="Baskerville"/>
          <w:smallCaps/>
          <w14:ligatures w14:val="all"/>
        </w:rPr>
        <w:t xml:space="preserve">  </w:t>
      </w:r>
      <w:r w:rsidR="009C2073" w:rsidRPr="00E57977">
        <w:rPr>
          <w:rFonts w:eastAsia="Baskerville"/>
          <w14:ligatures w14:val="all"/>
        </w:rPr>
        <w:t xml:space="preserve">community web site at </w:t>
      </w:r>
      <w:r w:rsidR="009C2073" w:rsidRPr="00E57977">
        <w:rPr>
          <w:rFonts w:ascii="Tekton Pro Bold" w:eastAsia="Baskerville" w:hAnsi="Tekton Pro Bold"/>
          <w14:ligatures w14:val="all"/>
        </w:rPr>
        <w:t>http://snap.berkeley.edu</w:t>
      </w:r>
      <w:r w:rsidR="009C2073" w:rsidRPr="00E57977">
        <w:rPr>
          <w:rFonts w:eastAsia="Baskerville"/>
          <w14:ligatures w14:val="all"/>
        </w:rPr>
        <w:t xml:space="preserve"> is not part of this manual’s scope.</w:t>
      </w:r>
    </w:p>
    <w:p w14:paraId="4AA2B1BE" w14:textId="46CB166A" w:rsidR="00300C87" w:rsidRPr="00E57977" w:rsidRDefault="00300C87" w:rsidP="00C65D36">
      <w:pPr>
        <w:pStyle w:val="Heading1"/>
        <w:rPr>
          <w14:ligatures w14:val="all"/>
        </w:rPr>
      </w:pPr>
      <w:bookmarkStart w:id="10" w:name="_Ref369690873"/>
      <w:bookmarkStart w:id="11" w:name="_Ref369690883"/>
      <w:bookmarkStart w:id="12" w:name="_Toc470725269"/>
      <w:r w:rsidRPr="00E57977">
        <w:rPr>
          <w14:ligatures w14:val="all"/>
        </w:rPr>
        <w:t>Blocks, Scripts, and Sprites</w:t>
      </w:r>
      <w:bookmarkEnd w:id="10"/>
      <w:bookmarkEnd w:id="11"/>
      <w:bookmarkEnd w:id="12"/>
    </w:p>
    <w:p w14:paraId="5E89A75B" w14:textId="5AAEC526" w:rsidR="00300C87" w:rsidRPr="00E57977" w:rsidRDefault="00300C87" w:rsidP="00884255">
      <w:pPr>
        <w:pStyle w:val="Indentedoaragraph"/>
        <w:rPr>
          <w:rFonts w:eastAsia="Baskerville"/>
          <w14:ligatures w14:val="all"/>
        </w:rPr>
      </w:pPr>
      <w:r w:rsidRPr="00E57977">
        <w:rPr>
          <w:rFonts w:eastAsia="Baskerville"/>
          <w14:ligatures w14:val="all"/>
        </w:rPr>
        <w:t xml:space="preserve">This </w:t>
      </w:r>
      <w:r w:rsidR="00EC1C88" w:rsidRPr="00E57977">
        <w:rPr>
          <w:rFonts w:eastAsia="Baskerville"/>
          <w14:ligatures w14:val="all"/>
        </w:rPr>
        <w:t>se</w:t>
      </w:r>
      <w:r w:rsidR="00F722EE" w:rsidRPr="00E57977">
        <w:rPr>
          <w:rFonts w:eastAsia="Baskerville"/>
          <w14:ligatures w14:val="all"/>
        </w:rPr>
        <w:t>ction</w:t>
      </w:r>
      <w:r w:rsidRPr="00E57977">
        <w:rPr>
          <w:rFonts w:eastAsia="Baskerville"/>
          <w14:ligatures w14:val="all"/>
        </w:rPr>
        <w:t xml:space="preserve"> describes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Pr="00E57977">
        <w:rPr>
          <w:rFonts w:eastAsia="Baskerville"/>
          <w:smallCaps/>
          <w14:ligatures w14:val="all"/>
        </w:rPr>
        <w:t xml:space="preserve"> </w:t>
      </w:r>
      <w:r w:rsidRPr="00E57977">
        <w:rPr>
          <w:rFonts w:eastAsia="Baskerville"/>
          <w14:ligatures w14:val="all"/>
        </w:rPr>
        <w:t>features inherited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experienced Scratch users can skip </w:t>
      </w:r>
      <w:r w:rsidR="001F50B6">
        <w:rPr>
          <w:rFonts w:eastAsia="Baskerville"/>
          <w14:ligatures w14:val="all"/>
        </w:rPr>
        <w:t xml:space="preserve">to subsection </w:t>
      </w:r>
      <w:r w:rsidR="001F50B6">
        <w:rPr>
          <w:rFonts w:eastAsia="Baskerville"/>
          <w14:ligatures w14:val="all"/>
        </w:rPr>
        <w:fldChar w:fldCharType="begin"/>
      </w:r>
      <w:r w:rsidR="001F50B6">
        <w:rPr>
          <w:rFonts w:eastAsia="Baskerville"/>
          <w14:ligatures w14:val="all"/>
        </w:rPr>
        <w:instrText xml:space="preserve"> REF _Ref418873988 \r \h </w:instrText>
      </w:r>
      <w:r w:rsidR="001F50B6">
        <w:rPr>
          <w:rFonts w:eastAsia="Baskerville"/>
          <w14:ligatures w14:val="all"/>
        </w:rPr>
      </w:r>
      <w:r w:rsidR="001F50B6">
        <w:rPr>
          <w:rFonts w:eastAsia="Baskerville"/>
          <w14:ligatures w14:val="all"/>
        </w:rPr>
        <w:fldChar w:fldCharType="separate"/>
      </w:r>
      <w:r w:rsidR="00CB5B35">
        <w:rPr>
          <w:rFonts w:eastAsia="Baskerville"/>
          <w14:ligatures w14:val="all"/>
        </w:rPr>
        <w:t>B</w:t>
      </w:r>
      <w:r w:rsidR="001F50B6">
        <w:rPr>
          <w:rFonts w:eastAsia="Baskerville"/>
          <w14:ligatures w14:val="all"/>
        </w:rPr>
        <w:fldChar w:fldCharType="end"/>
      </w:r>
    </w:p>
    <w:p w14:paraId="3452A9DF" w14:textId="10AC14FD" w:rsidR="00AD30A0" w:rsidRPr="00E57977" w:rsidRDefault="00C1324F" w:rsidP="00884255">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is a programming language</w:t>
      </w:r>
      <w:r w:rsidR="00534363" w:rsidRPr="00207EC5">
        <w:rPr>
          <w:rFonts w:eastAsia="Baskerville"/>
          <w14:ligatures w14:val="all"/>
        </w:rPr>
        <w:t>—</w:t>
      </w:r>
      <w:r w:rsidR="00AD30A0" w:rsidRPr="00E57977">
        <w:rPr>
          <w:rFonts w:eastAsia="Baskerville"/>
          <w14:ligatures w14:val="all"/>
        </w:rPr>
        <w:t xml:space="preserve">a notation in which you can tell a computer what you want it to do.  Unlike most programming languages, though,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 xml:space="preserve">is a </w:t>
      </w:r>
      <w:r w:rsidR="00AD30A0" w:rsidRPr="00E57977">
        <w:rPr>
          <w:rFonts w:eastAsia="Baskerville"/>
          <w:i/>
          <w14:ligatures w14:val="all"/>
        </w:rPr>
        <w:t xml:space="preserve">visual </w:t>
      </w:r>
      <w:r w:rsidR="00AD30A0" w:rsidRPr="00E57977">
        <w:rPr>
          <w:rFonts w:eastAsia="Baskerville"/>
          <w14:ligatures w14:val="all"/>
        </w:rPr>
        <w:t xml:space="preserve">language; instead of writing a program using the keyboard,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smallCaps/>
          <w14:ligatures w14:val="all"/>
        </w:rPr>
        <w:t xml:space="preserve"> </w:t>
      </w:r>
      <w:r w:rsidR="00AD30A0" w:rsidRPr="00E57977">
        <w:rPr>
          <w:rFonts w:eastAsia="Baskerville"/>
          <w:smallCaps/>
          <w14:ligatures w14:val="all"/>
        </w:rPr>
        <w:t xml:space="preserve"> </w:t>
      </w:r>
      <w:r w:rsidR="00AD30A0" w:rsidRPr="00E57977">
        <w:rPr>
          <w:rFonts w:eastAsia="Baskerville"/>
          <w14:ligatures w14:val="all"/>
        </w:rPr>
        <w:t>programmer uses the same drag-and-drop interface familiar to computer users.</w:t>
      </w:r>
    </w:p>
    <w:p w14:paraId="3546AB72" w14:textId="1B677914" w:rsidR="001734A8"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72576" behindDoc="0" locked="0" layoutInCell="1" allowOverlap="1" wp14:anchorId="7E9BD2C7" wp14:editId="331B6999">
            <wp:simplePos x="0" y="0"/>
            <wp:positionH relativeFrom="margin">
              <wp:align>center</wp:align>
            </wp:positionH>
            <wp:positionV relativeFrom="paragraph">
              <wp:posOffset>226060</wp:posOffset>
            </wp:positionV>
            <wp:extent cx="3956304" cy="2459736"/>
            <wp:effectExtent l="0" t="0" r="635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21" cstate="screen">
                      <a:extLst>
                        <a:ext uri="{28A0092B-C50C-407E-A947-70E740481C1C}">
                          <a14:useLocalDpi xmlns:a14="http://schemas.microsoft.com/office/drawing/2010/main"/>
                        </a:ext>
                      </a:extLst>
                    </a:blip>
                    <a:stretch>
                      <a:fillRect/>
                    </a:stretch>
                  </pic:blipFill>
                  <pic:spPr>
                    <a:xfrm>
                      <a:off x="0" y="0"/>
                      <a:ext cx="3956304" cy="2459736"/>
                    </a:xfrm>
                    <a:prstGeom prst="rect">
                      <a:avLst/>
                    </a:prstGeom>
                  </pic:spPr>
                </pic:pic>
              </a:graphicData>
            </a:graphic>
            <wp14:sizeRelH relativeFrom="page">
              <wp14:pctWidth>0</wp14:pctWidth>
            </wp14:sizeRelH>
            <wp14:sizeRelV relativeFrom="page">
              <wp14:pctHeight>0</wp14:pctHeight>
            </wp14:sizeRelV>
          </wp:anchor>
        </w:drawing>
      </w:r>
      <w:r w:rsidR="00F92A2C" w:rsidRPr="00E57977">
        <w:rPr>
          <w:rFonts w:eastAsia="Baskerville"/>
          <w14:ligatures w14:val="all"/>
        </w:rPr>
        <w:t xml:space="preserve">Start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92A2C" w:rsidRPr="00E57977">
        <w:rPr>
          <w:rFonts w:eastAsia="Baskerville"/>
          <w:smallCaps/>
          <w14:ligatures w14:val="all"/>
        </w:rPr>
        <w:t>.</w:t>
      </w:r>
      <w:r w:rsidR="00F92A2C" w:rsidRPr="00E57977">
        <w:rPr>
          <w:rFonts w:eastAsia="Baskerville"/>
          <w14:ligatures w14:val="all"/>
        </w:rPr>
        <w:t xml:space="preserve"> </w:t>
      </w:r>
      <w:r w:rsidR="001734A8" w:rsidRPr="00E57977">
        <w:rPr>
          <w:rFonts w:eastAsia="Baskerville"/>
          <w14:ligatures w14:val="all"/>
        </w:rPr>
        <w:t>You should see the following arrangement of regions</w:t>
      </w:r>
      <w:r w:rsidR="009757E7" w:rsidRPr="00E57977">
        <w:rPr>
          <w:rFonts w:eastAsia="Baskerville"/>
          <w14:ligatures w14:val="all"/>
        </w:rPr>
        <w:fldChar w:fldCharType="begin"/>
      </w:r>
      <w:r w:rsidR="009757E7" w:rsidRPr="00E57977">
        <w:rPr>
          <w:rFonts w:eastAsia="Baskerville"/>
          <w14:ligatures w14:val="all"/>
        </w:rPr>
        <w:instrText xml:space="preserve"> XE "layout, window"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"window layout" </w:instrText>
      </w:r>
      <w:r w:rsidR="009757E7" w:rsidRPr="00E57977">
        <w:rPr>
          <w:rFonts w:eastAsia="Baskerville"/>
          <w14:ligatures w14:val="all"/>
        </w:rPr>
        <w:fldChar w:fldCharType="end"/>
      </w:r>
      <w:r w:rsidR="001734A8" w:rsidRPr="00E57977">
        <w:rPr>
          <w:rFonts w:eastAsia="Baskerville"/>
          <w14:ligatures w14:val="all"/>
        </w:rPr>
        <w:t xml:space="preserve"> in the window:</w:t>
      </w:r>
    </w:p>
    <w:p w14:paraId="6CCC3E2B" w14:textId="77777777" w:rsidR="00884255" w:rsidRPr="00E57977" w:rsidRDefault="00FD5357" w:rsidP="00884255">
      <w:pPr>
        <w:spacing w:before="120" w:after="0"/>
        <w:rPr>
          <w:rFonts w:eastAsia="Baskerville"/>
          <w14:ligatures w14:val="all"/>
        </w:rPr>
      </w:pPr>
      <w:r w:rsidRPr="00E57977">
        <w:rPr>
          <w:rFonts w:eastAsia="Baskerville"/>
          <w14:ligatures w14:val="all"/>
        </w:rPr>
        <w:t xml:space="preserve">(The proportions of these areas may be different, depending on the </w:t>
      </w:r>
      <w:r w:rsidR="00276A98" w:rsidRPr="00E57977">
        <w:rPr>
          <w:rFonts w:eastAsia="Baskerville"/>
          <w14:ligatures w14:val="all"/>
        </w:rPr>
        <w:t>size and shape</w:t>
      </w:r>
      <w:r w:rsidRPr="00E57977">
        <w:rPr>
          <w:rFonts w:eastAsia="Baskerville"/>
          <w14:ligatures w14:val="all"/>
        </w:rPr>
        <w:t xml:space="preserve"> of your browser window.)</w:t>
      </w:r>
      <w:r w:rsidR="00C944DC" w:rsidRPr="00E57977">
        <w:rPr>
          <w:rFonts w:eastAsia="Baskerville"/>
          <w14:ligatures w14:val="all"/>
        </w:rPr>
        <w:t xml:space="preserve">  </w:t>
      </w:r>
    </w:p>
    <w:p w14:paraId="2482F02A" w14:textId="1F393683" w:rsidR="00DD57C7" w:rsidRPr="00E57977" w:rsidRDefault="00DC430E" w:rsidP="00884255">
      <w:pPr>
        <w:pStyle w:val="Indentedoaragraph"/>
        <w:spacing w:before="120" w:after="120"/>
        <w:rPr>
          <w:rFonts w:eastAsia="Baskerville"/>
          <w14:ligatures w14:val="all"/>
        </w:rPr>
      </w:pPr>
      <w:r w:rsidRPr="00E57977">
        <w:rPr>
          <w:rFonts w:eastAsia="Baskerville"/>
          <w:noProof/>
          <w14:ligatures w14:val="all"/>
        </w:rPr>
        <w:drawing>
          <wp:anchor distT="0" distB="0" distL="114300" distR="114300" simplePos="0" relativeHeight="252149760" behindDoc="0" locked="0" layoutInCell="1" allowOverlap="1" wp14:anchorId="3C024FDB" wp14:editId="3DAEE12F">
            <wp:simplePos x="0" y="0"/>
            <wp:positionH relativeFrom="margin">
              <wp:align>center</wp:align>
            </wp:positionH>
            <wp:positionV relativeFrom="paragraph">
              <wp:posOffset>281305</wp:posOffset>
            </wp:positionV>
            <wp:extent cx="1352550" cy="1238250"/>
            <wp:effectExtent l="0" t="0" r="0"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r w:rsidR="00DD57C7" w:rsidRPr="00E57977">
        <w:rPr>
          <w14:ligatures w14:val="all"/>
        </w:rPr>
        <w:t xml:space="preserve">A </w:t>
      </w:r>
      <w:r w:rsidR="00C1324F" w:rsidRPr="00E57977">
        <w:rPr>
          <w:rFonts w:ascii="Candara" w:hAnsi="Candara"/>
          <w:spacing w:val="-20"/>
          <w14:ligatures w14:val="all"/>
        </w:rPr>
        <w:t>Snap</w:t>
      </w:r>
      <w:r w:rsidR="00C1324F" w:rsidRPr="00E57977">
        <w:rPr>
          <w:rFonts w:ascii="Candara" w:hAnsi="Candara"/>
          <w:i/>
          <w:spacing w:val="-20"/>
          <w14:ligatures w14:val="all"/>
        </w:rPr>
        <w:t>!</w:t>
      </w:r>
      <w:r w:rsidR="00C1324F" w:rsidRPr="00E57977">
        <w:rPr>
          <w:smallCaps/>
          <w14:ligatures w14:val="all"/>
        </w:rPr>
        <w:t xml:space="preserve"> </w:t>
      </w:r>
      <w:r w:rsidR="00DD57C7" w:rsidRPr="00E57977">
        <w:rPr>
          <w:smallCaps/>
          <w14:ligatures w14:val="all"/>
        </w:rPr>
        <w:t xml:space="preserve"> </w:t>
      </w:r>
      <w:r w:rsidR="00DD57C7" w:rsidRPr="00E57977">
        <w:rPr>
          <w:rFonts w:eastAsia="Baskerville"/>
          <w14:ligatures w14:val="all"/>
        </w:rPr>
        <w:t>program</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D50B7" w:rsidRPr="00E57977">
        <w:rPr>
          <w:rFonts w:ascii="Candara" w:eastAsia="Baskerville" w:hAnsi="Candara"/>
          <w:spacing w:val="-20"/>
          <w14:ligatures w14:val="all"/>
        </w:rPr>
        <w:instrText xml:space="preserve"> Snap</w:instrText>
      </w:r>
      <w:r w:rsidR="00DD50B7" w:rsidRPr="00E57977">
        <w:rPr>
          <w:rFonts w:ascii="Candara" w:eastAsia="Baskerville" w:hAnsi="Candara"/>
          <w:i/>
          <w:spacing w:val="-20"/>
          <w14:ligatures w14:val="all"/>
        </w:rPr>
        <w:instrText>!</w:instrText>
      </w:r>
      <w:r w:rsidR="00DD50B7" w:rsidRPr="00E57977">
        <w:rPr>
          <w:rFonts w:eastAsia="Baskerville"/>
          <w:smallCaps/>
          <w14:ligatures w14:val="all"/>
        </w:rPr>
        <w:instrText xml:space="preserve"> </w:instrText>
      </w:r>
      <w:r w:rsidR="009757E7" w:rsidRPr="00E57977">
        <w:rPr>
          <w:rFonts w:eastAsia="Baskerville"/>
          <w:smallCaps/>
          <w14:ligatures w14:val="all"/>
        </w:rPr>
        <w:instrText xml:space="preserve"> </w:instrText>
      </w:r>
      <w:r w:rsidR="009757E7" w:rsidRPr="00E57977">
        <w:rPr>
          <w:rFonts w:eastAsia="Baskerville"/>
          <w14:ligatures w14:val="all"/>
        </w:rPr>
        <w:instrText xml:space="preserve">program" </w:instrText>
      </w:r>
      <w:r w:rsidR="009757E7" w:rsidRPr="00E57977">
        <w:rPr>
          <w:rFonts w:eastAsia="Baskerville"/>
          <w14:ligatures w14:val="all"/>
        </w:rPr>
        <w:fldChar w:fldCharType="end"/>
      </w:r>
      <w:r w:rsidR="00DD57C7" w:rsidRPr="00E57977">
        <w:rPr>
          <w:rFonts w:eastAsia="Baskerville"/>
          <w14:ligatures w14:val="all"/>
        </w:rPr>
        <w:t xml:space="preserve"> consists of one or more </w:t>
      </w:r>
      <w:r w:rsidR="00DD57C7" w:rsidRPr="00E57977">
        <w:rPr>
          <w:rFonts w:eastAsia="Baskerville"/>
          <w:i/>
          <w14:ligatures w14:val="all"/>
        </w:rPr>
        <w:t xml:space="preserve">scripts, </w:t>
      </w:r>
      <w:r w:rsidR="00DD57C7" w:rsidRPr="00E57977">
        <w:rPr>
          <w:rFonts w:eastAsia="Baskerville"/>
          <w14:ligatures w14:val="all"/>
        </w:rPr>
        <w:t xml:space="preserve">each of which is made of </w:t>
      </w:r>
      <w:r w:rsidR="00DD57C7" w:rsidRPr="00E57977">
        <w:rPr>
          <w:rFonts w:eastAsia="Baskerville"/>
          <w:i/>
          <w14:ligatures w14:val="all"/>
        </w:rPr>
        <w:t xml:space="preserve">blocks.  </w:t>
      </w:r>
      <w:r w:rsidR="00DD57C7" w:rsidRPr="00E57977">
        <w:rPr>
          <w:rFonts w:eastAsia="Baskerville"/>
          <w14:ligatures w14:val="all"/>
        </w:rPr>
        <w:t>Here’s a typical script</w:t>
      </w:r>
      <w:r w:rsidR="009757E7" w:rsidRPr="00E57977">
        <w:rPr>
          <w:rFonts w:eastAsia="Baskerville"/>
          <w14:ligatures w14:val="all"/>
        </w:rPr>
        <w:fldChar w:fldCharType="begin"/>
      </w:r>
      <w:r w:rsidR="009757E7" w:rsidRPr="00E57977">
        <w:rPr>
          <w:rFonts w:eastAsia="Baskerville"/>
          <w14:ligatures w14:val="all"/>
        </w:rPr>
        <w:instrText xml:space="preserve"> XE "script" </w:instrText>
      </w:r>
      <w:r w:rsidR="009757E7" w:rsidRPr="00E57977">
        <w:rPr>
          <w:rFonts w:eastAsia="Baskerville"/>
          <w14:ligatures w14:val="all"/>
        </w:rPr>
        <w:fldChar w:fldCharType="end"/>
      </w:r>
      <w:r w:rsidR="00DD57C7" w:rsidRPr="00E57977">
        <w:rPr>
          <w:rFonts w:eastAsia="Baskerville"/>
          <w14:ligatures w14:val="all"/>
        </w:rPr>
        <w:t>:</w:t>
      </w:r>
    </w:p>
    <w:p w14:paraId="70051FBD" w14:textId="1B657B55" w:rsidR="000E5C2C" w:rsidRPr="00E57977" w:rsidRDefault="000E5C2C" w:rsidP="000E5C2C">
      <w:pPr>
        <w:jc w:val="center"/>
        <w:rPr>
          <w:rFonts w:eastAsia="Baskerville"/>
          <w14:ligatures w14:val="all"/>
        </w:rPr>
      </w:pPr>
    </w:p>
    <w:p w14:paraId="234DD86B" w14:textId="6AA77DED" w:rsidR="00E473C2" w:rsidRPr="00E57977" w:rsidRDefault="00621573" w:rsidP="002613A9">
      <w:pPr>
        <w:spacing w:after="0"/>
        <w:rPr>
          <w:rFonts w:eastAsia="Baskerville"/>
          <w14:ligatures w14:val="all"/>
        </w:rPr>
      </w:pPr>
      <w:r w:rsidRPr="00E57977">
        <w:rPr>
          <w:rFonts w:eastAsia="Baskerville"/>
          <w:noProof/>
          <w14:ligatures w14:val="all"/>
        </w:rPr>
        <w:lastRenderedPageBreak/>
        <w:drawing>
          <wp:anchor distT="0" distB="0" distL="114300" distR="114300" simplePos="0" relativeHeight="251904000" behindDoc="0" locked="0" layoutInCell="1" allowOverlap="1" wp14:anchorId="310C7295" wp14:editId="7901904D">
            <wp:simplePos x="0" y="0"/>
            <wp:positionH relativeFrom="column">
              <wp:posOffset>3683000</wp:posOffset>
            </wp:positionH>
            <wp:positionV relativeFrom="paragraph">
              <wp:posOffset>1566333</wp:posOffset>
            </wp:positionV>
            <wp:extent cx="2019300" cy="1041400"/>
            <wp:effectExtent l="0" t="0" r="1270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ped-command.png"/>
                    <pic:cNvPicPr/>
                  </pic:nvPicPr>
                  <pic:blipFill>
                    <a:blip r:embed="rId23">
                      <a:extLst>
                        <a:ext uri="{28A0092B-C50C-407E-A947-70E740481C1C}">
                          <a14:useLocalDpi xmlns:a14="http://schemas.microsoft.com/office/drawing/2010/main"/>
                        </a:ext>
                      </a:extLst>
                    </a:blip>
                    <a:stretch>
                      <a:fillRect/>
                    </a:stretch>
                  </pic:blipFill>
                  <pic:spPr>
                    <a:xfrm>
                      <a:off x="0" y="0"/>
                      <a:ext cx="2019300" cy="1041400"/>
                    </a:xfrm>
                    <a:prstGeom prst="rect">
                      <a:avLst/>
                    </a:prstGeom>
                  </pic:spPr>
                </pic:pic>
              </a:graphicData>
            </a:graphic>
          </wp:anchor>
        </w:drawing>
      </w:r>
      <w:r w:rsidR="002613A9" w:rsidRPr="00E57977">
        <w:rPr>
          <w:rFonts w:eastAsia="Baskerville"/>
          <w:noProof/>
          <w14:ligatures w14:val="all"/>
        </w:rPr>
        <w:drawing>
          <wp:anchor distT="0" distB="0" distL="114300" distR="114300" simplePos="0" relativeHeight="251790336" behindDoc="0" locked="0" layoutInCell="1" allowOverlap="1" wp14:anchorId="6850358E" wp14:editId="4C09DE12">
            <wp:simplePos x="0" y="0"/>
            <wp:positionH relativeFrom="column">
              <wp:posOffset>1049020</wp:posOffset>
            </wp:positionH>
            <wp:positionV relativeFrom="paragraph">
              <wp:posOffset>1423670</wp:posOffset>
            </wp:positionV>
            <wp:extent cx="2057400" cy="1346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together.png"/>
                    <pic:cNvPicPr/>
                  </pic:nvPicPr>
                  <pic:blipFill>
                    <a:blip r:embed="rId24">
                      <a:extLst>
                        <a:ext uri="{28A0092B-C50C-407E-A947-70E740481C1C}">
                          <a14:useLocalDpi xmlns:a14="http://schemas.microsoft.com/office/drawing/2010/main"/>
                        </a:ext>
                      </a:extLst>
                    </a:blip>
                    <a:stretch>
                      <a:fillRect/>
                    </a:stretch>
                  </pic:blipFill>
                  <pic:spPr>
                    <a:xfrm>
                      <a:off x="0" y="0"/>
                      <a:ext cx="2057400" cy="13462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The five block</w:t>
      </w:r>
      <w:r w:rsidR="009757E7" w:rsidRPr="00E57977">
        <w:rPr>
          <w:rFonts w:eastAsia="Baskerville"/>
          <w14:ligatures w14:val="all"/>
        </w:rPr>
        <w:fldChar w:fldCharType="begin"/>
      </w:r>
      <w:r w:rsidR="009757E7" w:rsidRPr="00E57977">
        <w:rPr>
          <w:rFonts w:eastAsia="Baskerville"/>
          <w14:ligatures w14:val="all"/>
        </w:rPr>
        <w:instrText xml:space="preserve"> XE "block" </w:instrText>
      </w:r>
      <w:r w:rsidR="009757E7" w:rsidRPr="00E57977">
        <w:rPr>
          <w:rFonts w:eastAsia="Baskerville"/>
          <w14:ligatures w14:val="all"/>
        </w:rPr>
        <w:fldChar w:fldCharType="end"/>
      </w:r>
      <w:r w:rsidR="00565110" w:rsidRPr="00E57977">
        <w:rPr>
          <w:rFonts w:eastAsia="Baskerville"/>
          <w14:ligatures w14:val="all"/>
        </w:rPr>
        <w:t xml:space="preserve">s that make up this script have three different colors, corresponding to three of the eight </w:t>
      </w:r>
      <w:r w:rsidR="00565110" w:rsidRPr="00E57977">
        <w:rPr>
          <w:rFonts w:eastAsia="Baskerville"/>
          <w:i/>
          <w14:ligatures w14:val="all"/>
        </w:rPr>
        <w:t xml:space="preserve">palettes </w:t>
      </w:r>
      <w:r w:rsidR="00565110" w:rsidRPr="00E57977">
        <w:rPr>
          <w:rFonts w:eastAsia="Baskerville"/>
          <w14:ligatures w14:val="all"/>
        </w:rPr>
        <w:t>in which blocks can be found.  The palette</w:t>
      </w:r>
      <w:r w:rsidR="009757E7" w:rsidRPr="00E57977">
        <w:rPr>
          <w:rFonts w:eastAsia="Baskerville"/>
          <w14:ligatures w14:val="all"/>
        </w:rPr>
        <w:fldChar w:fldCharType="begin"/>
      </w:r>
      <w:r w:rsidR="009757E7" w:rsidRPr="00E57977">
        <w:rPr>
          <w:rFonts w:eastAsia="Baskerville"/>
          <w14:ligatures w14:val="all"/>
        </w:rPr>
        <w:instrText xml:space="preserve"> XE "palette" </w:instrText>
      </w:r>
      <w:r w:rsidR="009757E7" w:rsidRPr="00E57977">
        <w:rPr>
          <w:rFonts w:eastAsia="Baskerville"/>
          <w14:ligatures w14:val="all"/>
        </w:rPr>
        <w:fldChar w:fldCharType="end"/>
      </w:r>
      <w:r w:rsidR="00565110" w:rsidRPr="00E57977">
        <w:rPr>
          <w:rFonts w:eastAsia="Baskerville"/>
          <w14:ligatures w14:val="all"/>
        </w:rPr>
        <w:t xml:space="preserve"> area at the left edge of the window shows one palette at a time, chosen with the eight buttons just above the palette area.  In this script, the gold blocks are from the Control palette; the green block is from the Pen palette; and the blue blocks are from the Motion palette.  A script is assembled by dragging blocks from a palette into the </w:t>
      </w:r>
      <w:r w:rsidR="00565110" w:rsidRPr="00E57977">
        <w:rPr>
          <w:rFonts w:eastAsia="Baskerville"/>
          <w:i/>
          <w14:ligatures w14:val="all"/>
        </w:rPr>
        <w:t>scripting area</w:t>
      </w:r>
      <w:r w:rsidR="009757E7" w:rsidRPr="00E57977">
        <w:rPr>
          <w:rFonts w:eastAsia="Baskerville"/>
          <w:i/>
          <w14:ligatures w14:val="all"/>
        </w:rPr>
        <w:fldChar w:fldCharType="begin"/>
      </w:r>
      <w:r w:rsidR="009757E7" w:rsidRPr="00E57977">
        <w:rPr>
          <w:rFonts w:eastAsia="Baskerville"/>
          <w14:ligatures w14:val="all"/>
        </w:rPr>
        <w:instrText xml:space="preserve"> XE "scripting area" </w:instrText>
      </w:r>
      <w:r w:rsidR="009757E7" w:rsidRPr="00E57977">
        <w:rPr>
          <w:rFonts w:eastAsia="Baskerville"/>
          <w:i/>
          <w14:ligatures w14:val="all"/>
        </w:rPr>
        <w:fldChar w:fldCharType="end"/>
      </w:r>
      <w:r w:rsidR="00565110" w:rsidRPr="00E57977">
        <w:rPr>
          <w:rFonts w:eastAsia="Baskerville"/>
          <w:i/>
          <w14:ligatures w14:val="all"/>
        </w:rPr>
        <w:t xml:space="preserve"> </w:t>
      </w:r>
      <w:r w:rsidR="00565110" w:rsidRPr="00E57977">
        <w:rPr>
          <w:rFonts w:eastAsia="Baskerville"/>
          <w14:ligatures w14:val="all"/>
        </w:rPr>
        <w:t>in the middle part of the window.</w:t>
      </w:r>
      <w:r w:rsidR="00E473C2" w:rsidRPr="00E57977">
        <w:rPr>
          <w:rFonts w:eastAsia="Baskerville"/>
          <w14:ligatures w14:val="all"/>
        </w:rPr>
        <w:t xml:space="preserve">  Blocks snap together (hence the name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E473C2" w:rsidRPr="00E57977">
        <w:rPr>
          <w:rFonts w:eastAsia="Baskerville"/>
          <w:smallCaps/>
          <w14:ligatures w14:val="all"/>
        </w:rPr>
        <w:t xml:space="preserve"> </w:t>
      </w:r>
      <w:r w:rsidR="00E473C2" w:rsidRPr="00E57977">
        <w:rPr>
          <w:rFonts w:eastAsia="Baskerville"/>
          <w14:ligatures w14:val="all"/>
        </w:rPr>
        <w:t>for the language) when you drag a block so that its indentation is near the tab of the one above it:</w:t>
      </w:r>
    </w:p>
    <w:p w14:paraId="03BDC60E" w14:textId="67CE040E" w:rsidR="00E473C2" w:rsidRPr="00E57977" w:rsidRDefault="00E473C2" w:rsidP="002613A9">
      <w:pPr>
        <w:spacing w:before="120"/>
        <w:rPr>
          <w:rFonts w:eastAsia="Baskerville"/>
          <w14:ligatures w14:val="all"/>
        </w:rPr>
      </w:pPr>
      <w:r w:rsidRPr="00E57977">
        <w:rPr>
          <w:rFonts w:eastAsia="Baskerville"/>
          <w14:ligatures w14:val="all"/>
        </w:rPr>
        <w:t>The white horizontal line is a signal that if you let go of the green block it will snap into</w:t>
      </w:r>
      <w:r w:rsidR="00B9657E" w:rsidRPr="00E57977">
        <w:rPr>
          <w:rFonts w:eastAsia="Baskerville"/>
          <w14:ligatures w14:val="all"/>
        </w:rPr>
        <w:t xml:space="preserve"> the tab of</w:t>
      </w:r>
      <w:r w:rsidRPr="00E57977">
        <w:rPr>
          <w:rFonts w:eastAsia="Baskerville"/>
          <w14:ligatures w14:val="all"/>
        </w:rPr>
        <w:t xml:space="preserve"> the gold one.</w:t>
      </w:r>
    </w:p>
    <w:p w14:paraId="16F827AD" w14:textId="77777777" w:rsidR="00945DC4" w:rsidRPr="00E57977" w:rsidRDefault="00945DC4" w:rsidP="00945DC4">
      <w:pPr>
        <w:rPr>
          <w:rFonts w:eastAsia="Baskerville"/>
          <w14:ligatures w14:val="all"/>
        </w:rPr>
      </w:pPr>
    </w:p>
    <w:p w14:paraId="33AB71BC" w14:textId="69F012A4" w:rsidR="000F1DB1" w:rsidRPr="00E57977" w:rsidRDefault="000F1DB1" w:rsidP="007F19FD">
      <w:pPr>
        <w:pStyle w:val="Heading3"/>
        <w:numPr>
          <w:ilvl w:val="0"/>
          <w:numId w:val="0"/>
        </w:numPr>
        <w:rPr>
          <w:rFonts w:eastAsia="Baskerville"/>
          <w14:ligatures w14:val="all"/>
        </w:rPr>
      </w:pPr>
      <w:bookmarkStart w:id="13" w:name="_Toc470725270"/>
      <w:r w:rsidRPr="00E57977">
        <w:rPr>
          <w:rFonts w:eastAsia="Baskerville"/>
          <w14:ligatures w14:val="all"/>
        </w:rPr>
        <w:t>Hat Blocks and Command Blocks</w:t>
      </w:r>
      <w:bookmarkEnd w:id="13"/>
    </w:p>
    <w:p w14:paraId="09F760EF" w14:textId="72E8281C" w:rsidR="00DE0DEA" w:rsidRPr="00E57977" w:rsidRDefault="000E5C2C" w:rsidP="00112328">
      <w:pPr>
        <w:pStyle w:val="Indentedoaragraph"/>
        <w:spacing w:after="0"/>
        <w:rPr>
          <w:rFonts w:eastAsia="Baskerville"/>
          <w14:ligatures w14:val="all"/>
        </w:rPr>
      </w:pPr>
      <w:r w:rsidRPr="00E57977">
        <w:rPr>
          <w:rFonts w:eastAsia="Baskerville"/>
          <w14:ligatures w14:val="all"/>
        </w:rPr>
        <w:t xml:space="preserve">At the top of the script is a </w:t>
      </w:r>
      <w:r w:rsidRPr="00E57977">
        <w:rPr>
          <w:rFonts w:eastAsia="Baskerville"/>
          <w:i/>
          <w14:ligatures w14:val="all"/>
        </w:rPr>
        <w:t xml:space="preserve">hat </w:t>
      </w:r>
      <w:r w:rsidRPr="00E57977">
        <w:rPr>
          <w:rFonts w:eastAsia="Baskerville"/>
          <w14:ligatures w14:val="all"/>
        </w:rPr>
        <w:t>block, which indicates when the script should be carried out.  Hat block names typically start with the word “</w:t>
      </w:r>
      <w:r w:rsidRPr="00E57977">
        <w:rPr>
          <w:rFonts w:ascii="Tekton Pro Bold" w:eastAsia="Baskerville" w:hAnsi="Tekton Pro Bold"/>
          <w14:ligatures w14:val="all"/>
        </w:rPr>
        <w:t>when</w:t>
      </w:r>
      <w:r w:rsidRPr="00E57977">
        <w:rPr>
          <w:rFonts w:eastAsia="Baskerville"/>
          <w14:ligatures w14:val="all"/>
        </w:rPr>
        <w:t xml:space="preserve">”; in </w:t>
      </w:r>
      <w:r w:rsidR="00D90FBE" w:rsidRPr="00E57977">
        <w:rPr>
          <w:rFonts w:eastAsia="Baskerville"/>
          <w14:ligatures w14:val="all"/>
        </w:rPr>
        <w:t>the square-drawing</w:t>
      </w:r>
      <w:r w:rsidRPr="00E57977">
        <w:rPr>
          <w:rFonts w:eastAsia="Baskerville"/>
          <w14:ligatures w14:val="all"/>
        </w:rPr>
        <w:t xml:space="preserve"> example</w:t>
      </w:r>
      <w:r w:rsidR="00D90FBE" w:rsidRPr="00E57977">
        <w:rPr>
          <w:rFonts w:eastAsia="Baskerville"/>
          <w14:ligatures w14:val="all"/>
        </w:rPr>
        <w:t xml:space="preserve"> on page 4</w:t>
      </w:r>
      <w:r w:rsidRPr="00E57977">
        <w:rPr>
          <w:rFonts w:eastAsia="Baskerville"/>
          <w14:ligatures w14:val="all"/>
        </w:rPr>
        <w:t>, the script should be run when the green flag</w:t>
      </w:r>
      <w:r w:rsidR="009757E7" w:rsidRPr="00E57977">
        <w:rPr>
          <w:rFonts w:eastAsia="Baskerville"/>
          <w14:ligatures w14:val="all"/>
        </w:rPr>
        <w:fldChar w:fldCharType="begin"/>
      </w:r>
      <w:r w:rsidR="009757E7" w:rsidRPr="00E57977">
        <w:rPr>
          <w:rFonts w:eastAsia="Baskerville"/>
          <w14:ligatures w14:val="all"/>
        </w:rPr>
        <w:instrText xml:space="preserve"> XE "flag, green"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"green flag" </w:instrText>
      </w:r>
      <w:r w:rsidR="009757E7" w:rsidRPr="00E57977">
        <w:rPr>
          <w:rFonts w:eastAsia="Baskerville"/>
          <w14:ligatures w14:val="all"/>
        </w:rPr>
        <w:fldChar w:fldCharType="end"/>
      </w:r>
      <w:r w:rsidRPr="00E57977">
        <w:rPr>
          <w:rFonts w:eastAsia="Baskerville"/>
          <w14:ligatures w14:val="all"/>
        </w:rPr>
        <w:t xml:space="preserve"> near the </w:t>
      </w:r>
      <w:r w:rsidR="00565110" w:rsidRPr="00E57977">
        <w:rPr>
          <w:rFonts w:eastAsia="Baskerville"/>
          <w14:ligatures w14:val="all"/>
        </w:rPr>
        <w:t xml:space="preserve">right </w:t>
      </w:r>
      <w:r w:rsidRPr="00E57977">
        <w:rPr>
          <w:rFonts w:eastAsia="Baskerville"/>
          <w14:ligatures w14:val="all"/>
        </w:rPr>
        <w:t xml:space="preserve">end of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1324F" w:rsidRPr="00E57977">
        <w:rPr>
          <w:rFonts w:eastAsia="Baskerville"/>
          <w:smallCaps/>
          <w14:ligatures w14:val="all"/>
        </w:rPr>
        <w:t xml:space="preserve"> </w:t>
      </w:r>
      <w:r w:rsidR="00742FB4" w:rsidRPr="00E57977">
        <w:rPr>
          <w:rFonts w:ascii="Candara" w:eastAsia="Baskerville" w:hAnsi="Candara"/>
          <w:i/>
          <w:spacing w:val="-20"/>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w:t>
      </w:r>
      <w:r w:rsidR="009757E7" w:rsidRPr="00E57977">
        <w:rPr>
          <w:rFonts w:eastAsia="Baskerville"/>
          <w14:ligatures w14:val="all"/>
        </w:rPr>
        <w:fldChar w:fldCharType="begin"/>
      </w:r>
      <w:r w:rsidR="009757E7" w:rsidRPr="00E57977">
        <w:rPr>
          <w:rFonts w:eastAsia="Baskerville"/>
          <w14:ligatures w14:val="all"/>
        </w:rPr>
        <w:instrText xml:space="preserve"> XE "tool bar" </w:instrText>
      </w:r>
      <w:r w:rsidR="009757E7" w:rsidRPr="00E57977">
        <w:rPr>
          <w:rFonts w:eastAsia="Baskerville"/>
          <w14:ligatures w14:val="all"/>
        </w:rPr>
        <w:fldChar w:fldCharType="end"/>
      </w:r>
      <w:r w:rsidR="00565110" w:rsidRPr="00E57977">
        <w:rPr>
          <w:rFonts w:eastAsia="Baskerville"/>
          <w14:ligatures w14:val="all"/>
        </w:rPr>
        <w:t xml:space="preserve"> is clicked.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565110" w:rsidRPr="00E57977">
        <w:rPr>
          <w:rFonts w:eastAsia="Baskerville"/>
          <w:smallCaps/>
          <w14:ligatures w14:val="all"/>
        </w:rPr>
        <w:t xml:space="preserve"> </w:t>
      </w:r>
      <w:r w:rsidR="00222156" w:rsidRPr="00E57977">
        <w:rPr>
          <w:rFonts w:eastAsia="Baskerville"/>
          <w14:ligatures w14:val="all"/>
        </w:rPr>
        <w:t>tool</w:t>
      </w:r>
      <w:r w:rsidR="00565110" w:rsidRPr="00E57977">
        <w:rPr>
          <w:rFonts w:eastAsia="Baskerville"/>
          <w14:ligatures w14:val="all"/>
        </w:rPr>
        <w:t xml:space="preserve"> bar is part of the </w:t>
      </w:r>
      <w:r w:rsidR="00742FB4" w:rsidRPr="00E57977">
        <w:rPr>
          <w:rFonts w:ascii="Candara" w:eastAsia="Baskerville" w:hAnsi="Candara"/>
          <w:spacing w:val="-20"/>
          <w14:ligatures w14:val="all"/>
        </w:rPr>
        <w:t>Snap</w:t>
      </w:r>
      <w:r w:rsidR="00742FB4" w:rsidRPr="00E57977">
        <w:rPr>
          <w:rFonts w:ascii="Candara" w:eastAsia="Baskerville" w:hAnsi="Candara"/>
          <w:i/>
          <w:spacing w:val="-20"/>
          <w14:ligatures w14:val="all"/>
        </w:rPr>
        <w:t>!</w:t>
      </w:r>
      <w:r w:rsidR="00742FB4" w:rsidRPr="00E57977">
        <w:rPr>
          <w:rFonts w:eastAsia="Baskerville"/>
          <w:smallCaps/>
          <w14:ligatures w14:val="all"/>
        </w:rPr>
        <w:t xml:space="preserve"> </w:t>
      </w:r>
      <w:r w:rsidR="00565110" w:rsidRPr="00E57977">
        <w:rPr>
          <w:rFonts w:eastAsia="Baskerville"/>
          <w:smallCaps/>
          <w14:ligatures w14:val="all"/>
        </w:rPr>
        <w:t xml:space="preserve"> </w:t>
      </w:r>
      <w:r w:rsidR="00565110" w:rsidRPr="00E57977">
        <w:rPr>
          <w:rFonts w:eastAsia="Baskerville"/>
          <w14:ligatures w14:val="all"/>
        </w:rPr>
        <w:t>window, not the same as the browser’s or operating system’s menu bar.)  A script isn’t required to have a hat block</w:t>
      </w:r>
      <w:r w:rsidR="009757E7" w:rsidRPr="00E57977">
        <w:rPr>
          <w:rFonts w:eastAsia="Baskerville"/>
          <w14:ligatures w14:val="all"/>
        </w:rPr>
        <w:fldChar w:fldCharType="begin"/>
      </w:r>
      <w:r w:rsidR="009757E7" w:rsidRPr="00E57977">
        <w:rPr>
          <w:rFonts w:eastAsia="Baskerville"/>
          <w14:ligatures w14:val="all"/>
        </w:rPr>
        <w:instrText xml:space="preserve"> XE "block:hat" </w:instrText>
      </w:r>
      <w:r w:rsidR="009757E7" w:rsidRPr="00E57977">
        <w:rPr>
          <w:rFonts w:eastAsia="Baskerville"/>
          <w14:ligatures w14:val="all"/>
        </w:rPr>
        <w:fldChar w:fldCharType="end"/>
      </w:r>
      <w:r w:rsidR="009757E7" w:rsidRPr="00E57977">
        <w:rPr>
          <w:rFonts w:eastAsia="Baskerville"/>
          <w14:ligatures w14:val="all"/>
        </w:rPr>
        <w:fldChar w:fldCharType="begin"/>
      </w:r>
      <w:r w:rsidR="009757E7" w:rsidRPr="00E57977">
        <w:rPr>
          <w:rFonts w:eastAsia="Baskerville"/>
          <w14:ligatures w14:val="all"/>
        </w:rPr>
        <w:instrText xml:space="preserve"> XE "hat block" </w:instrText>
      </w:r>
      <w:r w:rsidR="009757E7" w:rsidRPr="00E57977">
        <w:rPr>
          <w:rFonts w:eastAsia="Baskerville"/>
          <w14:ligatures w14:val="all"/>
        </w:rPr>
        <w:fldChar w:fldCharType="end"/>
      </w:r>
      <w:r w:rsidR="00565110" w:rsidRPr="00E57977">
        <w:rPr>
          <w:rFonts w:eastAsia="Baskerville"/>
          <w14:ligatures w14:val="all"/>
        </w:rPr>
        <w:t>, but if not, then the script will be run only if the user clicks on the script itself.  A script can’t have more than one hat block, and the hat block can be used only at the top of the script; its distinctive shape is meant to remind you of that.</w:t>
      </w:r>
      <w:r w:rsidR="00112328" w:rsidRPr="00E57977">
        <w:rPr>
          <w:rStyle w:val="FootnoteReference"/>
          <w:rFonts w:eastAsia="Baskerville"/>
          <w14:ligatures w14:val="all"/>
        </w:rPr>
        <w:footnoteReference w:id="2"/>
      </w:r>
      <w:bookmarkStart w:id="14" w:name="generic_when"/>
      <w:bookmarkEnd w:id="14"/>
    </w:p>
    <w:p w14:paraId="7D18C140" w14:textId="327F26EE" w:rsidR="002613A9" w:rsidRPr="00E57977" w:rsidRDefault="0097009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1639808" behindDoc="0" locked="0" layoutInCell="1" allowOverlap="1" wp14:anchorId="1B5C73A1" wp14:editId="31993B5F">
            <wp:simplePos x="0" y="0"/>
            <wp:positionH relativeFrom="character">
              <wp:posOffset>4014470</wp:posOffset>
            </wp:positionH>
            <wp:positionV relativeFrom="paragraph">
              <wp:posOffset>187960</wp:posOffset>
            </wp:positionV>
            <wp:extent cx="1066800" cy="2286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block.png"/>
                    <pic:cNvPicPr/>
                  </pic:nvPicPr>
                  <pic:blipFill>
                    <a:blip r:embed="rId25">
                      <a:extLst>
                        <a:ext uri="{28A0092B-C50C-407E-A947-70E740481C1C}">
                          <a14:useLocalDpi xmlns:a14="http://schemas.microsoft.com/office/drawing/2010/main"/>
                        </a:ext>
                      </a:extLst>
                    </a:blip>
                    <a:stretch>
                      <a:fillRect/>
                    </a:stretch>
                  </pic:blipFill>
                  <pic:spPr>
                    <a:xfrm>
                      <a:off x="0" y="0"/>
                      <a:ext cx="1066800" cy="228600"/>
                    </a:xfrm>
                    <a:prstGeom prst="rect">
                      <a:avLst/>
                    </a:prstGeom>
                  </pic:spPr>
                </pic:pic>
              </a:graphicData>
            </a:graphic>
            <wp14:sizeRelH relativeFrom="page">
              <wp14:pctWidth>0</wp14:pctWidth>
            </wp14:sizeRelH>
            <wp14:sizeRelV relativeFrom="page">
              <wp14:pctHeight>0</wp14:pctHeight>
            </wp14:sizeRelV>
          </wp:anchor>
        </w:drawing>
      </w:r>
      <w:r w:rsidR="00565110" w:rsidRPr="00E57977">
        <w:rPr>
          <w:rFonts w:eastAsia="Baskerville"/>
          <w14:ligatures w14:val="all"/>
        </w:rPr>
        <w:t xml:space="preserve">The other blocks in </w:t>
      </w:r>
      <w:r w:rsidR="00F4702E" w:rsidRPr="00E57977">
        <w:rPr>
          <w:rFonts w:eastAsia="Baskerville"/>
          <w14:ligatures w14:val="all"/>
        </w:rPr>
        <w:t>our example</w:t>
      </w:r>
      <w:r w:rsidR="00565110" w:rsidRPr="00E57977">
        <w:rPr>
          <w:rFonts w:eastAsia="Baskerville"/>
          <w14:ligatures w14:val="all"/>
        </w:rPr>
        <w:t xml:space="preserve"> script are </w:t>
      </w:r>
      <w:r w:rsidR="00565110" w:rsidRPr="00E57977">
        <w:rPr>
          <w:rFonts w:eastAsia="Baskerville"/>
          <w:i/>
          <w14:ligatures w14:val="all"/>
        </w:rPr>
        <w:t xml:space="preserve">command </w:t>
      </w:r>
      <w:r w:rsidR="00565110"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"block:command" </w:instrText>
      </w:r>
      <w:r w:rsidR="009757E7" w:rsidRPr="00E57977">
        <w:rPr>
          <w:rFonts w:eastAsia="Baskerville"/>
          <w14:ligatures w14:val="all"/>
        </w:rPr>
        <w:fldChar w:fldCharType="end"/>
      </w:r>
      <w:r w:rsidR="00565110" w:rsidRPr="00E57977">
        <w:rPr>
          <w:rFonts w:eastAsia="Baskerville"/>
          <w14:ligatures w14:val="all"/>
        </w:rPr>
        <w:t>s.</w:t>
      </w:r>
      <w:r w:rsidR="00E473C2" w:rsidRPr="00E57977">
        <w:rPr>
          <w:rFonts w:eastAsia="Baskerville"/>
          <w14:ligatures w14:val="all"/>
        </w:rPr>
        <w:t xml:space="preserve">  </w:t>
      </w:r>
      <w:r w:rsidRPr="00E57977">
        <w:rPr>
          <w:rFonts w:eastAsia="Baskerville"/>
          <w14:ligatures w14:val="all"/>
        </w:rPr>
        <w:t>Each command block</w:t>
      </w:r>
      <w:r w:rsidR="009757E7" w:rsidRPr="00E57977">
        <w:rPr>
          <w:rFonts w:eastAsia="Baskerville"/>
          <w14:ligatures w14:val="all"/>
        </w:rPr>
        <w:fldChar w:fldCharType="begin"/>
      </w:r>
      <w:r w:rsidR="009757E7" w:rsidRPr="00E57977">
        <w:rPr>
          <w:rFonts w:eastAsia="Baskerville"/>
          <w14:ligatures w14:val="all"/>
        </w:rPr>
        <w:instrText xml:space="preserve"> XE "command block" </w:instrText>
      </w:r>
      <w:r w:rsidR="009757E7" w:rsidRPr="00E57977">
        <w:rPr>
          <w:rFonts w:eastAsia="Baskerville"/>
          <w14:ligatures w14:val="all"/>
        </w:rPr>
        <w:fldChar w:fldCharType="end"/>
      </w:r>
      <w:r w:rsidRPr="00E57977">
        <w:rPr>
          <w:rFonts w:eastAsia="Baskerville"/>
          <w14:ligatures w14:val="all"/>
        </w:rPr>
        <w:t xml:space="preserve"> corresponds to an action that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 xml:space="preserve">already knows how to carry out.  For example, the block                      </w:t>
      </w:r>
      <w:r w:rsidR="00EA68B2" w:rsidRPr="00E57977">
        <w:rPr>
          <w:rFonts w:eastAsia="Baskerville"/>
          <w14:ligatures w14:val="all"/>
        </w:rPr>
        <w:t xml:space="preserve">         </w:t>
      </w:r>
      <w:r w:rsidRPr="00E57977">
        <w:rPr>
          <w:rFonts w:eastAsia="Baskerville"/>
          <w14:ligatures w14:val="all"/>
        </w:rPr>
        <w:t>tells the sprite</w:t>
      </w:r>
      <w:r w:rsidR="009757E7" w:rsidRPr="00E57977">
        <w:rPr>
          <w:rFonts w:eastAsia="Baskerville"/>
          <w14:ligatures w14:val="all"/>
        </w:rPr>
        <w:fldChar w:fldCharType="begin"/>
      </w:r>
      <w:r w:rsidR="009757E7" w:rsidRPr="00E57977">
        <w:rPr>
          <w:rFonts w:eastAsia="Baskerville"/>
          <w14:ligatures w14:val="all"/>
        </w:rPr>
        <w:instrText xml:space="preserve"> XE "sprite" </w:instrText>
      </w:r>
      <w:r w:rsidR="009757E7" w:rsidRPr="00E57977">
        <w:rPr>
          <w:rFonts w:eastAsia="Baskerville"/>
          <w14:ligatures w14:val="all"/>
        </w:rPr>
        <w:fldChar w:fldCharType="end"/>
      </w:r>
      <w:r w:rsidRPr="00E57977">
        <w:rPr>
          <w:rFonts w:eastAsia="Baskerville"/>
          <w14:ligatures w14:val="all"/>
        </w:rPr>
        <w:t xml:space="preserve"> (the arrowhead shape on the </w:t>
      </w:r>
      <w:r w:rsidRPr="00E57977">
        <w:rPr>
          <w:rFonts w:eastAsia="Baskerville"/>
          <w:i/>
          <w14:ligatures w14:val="all"/>
        </w:rPr>
        <w:t>stage</w:t>
      </w:r>
      <w:r w:rsidR="009757E7" w:rsidRPr="00E57977">
        <w:rPr>
          <w:rFonts w:eastAsia="Baskerville"/>
          <w:i/>
          <w14:ligatures w14:val="all"/>
        </w:rPr>
        <w:fldChar w:fldCharType="begin"/>
      </w:r>
      <w:r w:rsidR="009757E7" w:rsidRPr="00E57977">
        <w:rPr>
          <w:rFonts w:eastAsia="Baskerville"/>
          <w14:ligatures w14:val="all"/>
        </w:rPr>
        <w:instrText xml:space="preserve"> XE "stage"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at the right end of the window) to move ten steps (a step is a very small unit of distance) in the direction in which the arrowhead is pointing.  We’ll see shortly that there can be more than one sprite, and that each sprite has its own scripts.</w:t>
      </w:r>
      <w:r w:rsidR="006401FE" w:rsidRPr="00E57977">
        <w:rPr>
          <w:rFonts w:eastAsia="Baskerville"/>
          <w14:ligatures w14:val="all"/>
        </w:rPr>
        <w:t xml:space="preserve">  Also, a sprite doesn’t have to look like an arrowhead, but can have any picture as a </w:t>
      </w:r>
      <w:r w:rsidR="006401FE" w:rsidRPr="00E57977">
        <w:rPr>
          <w:rFonts w:eastAsia="Baskerville"/>
          <w:i/>
          <w14:ligatures w14:val="all"/>
        </w:rPr>
        <w:t>costume</w:t>
      </w:r>
      <w:r w:rsidR="009757E7" w:rsidRPr="00E57977">
        <w:rPr>
          <w:rFonts w:eastAsia="Baskerville"/>
          <w:i/>
          <w14:ligatures w14:val="all"/>
        </w:rPr>
        <w:fldChar w:fldCharType="begin"/>
      </w:r>
      <w:r w:rsidR="009757E7" w:rsidRPr="00E57977">
        <w:rPr>
          <w:rFonts w:eastAsia="Baskerville"/>
          <w14:ligatures w14:val="all"/>
        </w:rPr>
        <w:instrText xml:space="preserve"> XE "costume" </w:instrText>
      </w:r>
      <w:r w:rsidR="009757E7" w:rsidRPr="00E57977">
        <w:rPr>
          <w:rFonts w:eastAsia="Baskerville"/>
          <w:i/>
          <w14:ligatures w14:val="all"/>
        </w:rPr>
        <w:fldChar w:fldCharType="end"/>
      </w:r>
      <w:r w:rsidR="006401FE" w:rsidRPr="00E57977">
        <w:rPr>
          <w:rFonts w:eastAsia="Baskerville"/>
          <w:i/>
          <w14:ligatures w14:val="all"/>
        </w:rPr>
        <w:t xml:space="preserve">.  </w:t>
      </w:r>
      <w:r w:rsidR="006401FE" w:rsidRPr="00E57977">
        <w:rPr>
          <w:rFonts w:eastAsia="Baskerville"/>
          <w14:ligatures w14:val="all"/>
        </w:rPr>
        <w:t xml:space="preserve">The shape of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is meant to remind you of a Lego</w:t>
      </w:r>
      <w:r w:rsidR="006401FE" w:rsidRPr="00E57977">
        <w:rPr>
          <w:rFonts w:eastAsia="Baskerville" w:cs="Baskerville"/>
          <w14:ligatures w14:val="all"/>
        </w:rPr>
        <w:t>™</w:t>
      </w:r>
      <w:r w:rsidR="006401FE" w:rsidRPr="00E57977">
        <w:rPr>
          <w:rFonts w:eastAsia="Baskerville"/>
          <w14:ligatures w14:val="all"/>
        </w:rPr>
        <w:t xml:space="preserve"> brick</w:t>
      </w:r>
      <w:r w:rsidR="00EA68B2" w:rsidRPr="00E57977">
        <w:rPr>
          <w:rFonts w:eastAsia="Baskerville"/>
          <w14:ligatures w14:val="all"/>
        </w:rPr>
        <w:t>;</w:t>
      </w:r>
      <w:r w:rsidR="006401FE" w:rsidRPr="00E57977">
        <w:rPr>
          <w:rFonts w:eastAsia="Baskerville"/>
          <w14:ligatures w14:val="all"/>
        </w:rPr>
        <w:t xml:space="preserve"> a script is a stack of blocks</w:t>
      </w:r>
      <w:r w:rsidR="009757E7" w:rsidRPr="00E57977">
        <w:rPr>
          <w:rFonts w:eastAsia="Baskerville"/>
          <w14:ligatures w14:val="all"/>
        </w:rPr>
        <w:fldChar w:fldCharType="begin"/>
      </w:r>
      <w:r w:rsidR="009757E7" w:rsidRPr="00E57977">
        <w:rPr>
          <w:rFonts w:eastAsia="Baskerville"/>
          <w14:ligatures w14:val="all"/>
        </w:rPr>
        <w:instrText xml:space="preserve"> XE "stack of blocks" </w:instrText>
      </w:r>
      <w:r w:rsidR="009757E7" w:rsidRPr="00E57977">
        <w:rPr>
          <w:rFonts w:eastAsia="Baskerville"/>
          <w14:ligatures w14:val="all"/>
        </w:rPr>
        <w:fldChar w:fldCharType="end"/>
      </w:r>
      <w:r w:rsidR="006401FE" w:rsidRPr="00E57977">
        <w:rPr>
          <w:rFonts w:eastAsia="Baskerville"/>
          <w14:ligatures w14:val="all"/>
        </w:rPr>
        <w:t>.</w:t>
      </w:r>
      <w:r w:rsidR="002613A9" w:rsidRPr="00E57977">
        <w:rPr>
          <w:rFonts w:eastAsia="Baskerville"/>
          <w14:ligatures w14:val="all"/>
        </w:rPr>
        <w:t xml:space="preserve">  (The word “block” denotes both the graphical shape on the screen and the procedure, the action, that the block carries out.)</w:t>
      </w:r>
    </w:p>
    <w:p w14:paraId="336CB81C" w14:textId="4F57A46B" w:rsidR="006401FE" w:rsidRPr="00E57977" w:rsidRDefault="00112328"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385280" behindDoc="0" locked="0" layoutInCell="1" allowOverlap="1" wp14:anchorId="393E027E" wp14:editId="5E877564">
            <wp:simplePos x="0" y="0"/>
            <wp:positionH relativeFrom="column">
              <wp:posOffset>3018790</wp:posOffset>
            </wp:positionH>
            <wp:positionV relativeFrom="paragraph">
              <wp:posOffset>1315444</wp:posOffset>
            </wp:positionV>
            <wp:extent cx="1003300" cy="323850"/>
            <wp:effectExtent l="0" t="0" r="12700" b="63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n-any.png"/>
                    <pic:cNvPicPr/>
                  </pic:nvPicPr>
                  <pic:blipFill>
                    <a:blip r:embed="rId26">
                      <a:extLst>
                        <a:ext uri="{28A0092B-C50C-407E-A947-70E740481C1C}">
                          <a14:useLocalDpi xmlns:a14="http://schemas.microsoft.com/office/drawing/2010/main"/>
                        </a:ext>
                      </a:extLst>
                    </a:blip>
                    <a:stretch>
                      <a:fillRect/>
                    </a:stretch>
                  </pic:blipFill>
                  <pic:spPr>
                    <a:xfrm>
                      <a:off x="0" y="0"/>
                      <a:ext cx="1003300" cy="323850"/>
                    </a:xfrm>
                    <a:prstGeom prst="rect">
                      <a:avLst/>
                    </a:prstGeom>
                  </pic:spPr>
                </pic:pic>
              </a:graphicData>
            </a:graphic>
            <wp14:sizeRelH relativeFrom="page">
              <wp14:pctWidth>0</wp14:pctWidth>
            </wp14:sizeRelH>
            <wp14:sizeRelV relativeFrom="page">
              <wp14:pctHeight>0</wp14:pctHeight>
            </wp14:sizeRelV>
          </wp:anchor>
        </w:drawing>
      </w:r>
      <w:r w:rsidR="006401FE" w:rsidRPr="00E57977">
        <w:rPr>
          <w:rFonts w:eastAsia="Baskerville"/>
          <w14:ligatures w14:val="all"/>
        </w:rPr>
        <w:t xml:space="preserve">The number 10 in the </w:t>
      </w:r>
      <w:r w:rsidR="006401FE" w:rsidRPr="00E57977">
        <w:rPr>
          <w:rFonts w:ascii="Tekton Pro Bold" w:eastAsia="Baskerville" w:hAnsi="Tekton Pro Bold"/>
          <w14:ligatures w14:val="all"/>
        </w:rPr>
        <w:t>move</w:t>
      </w:r>
      <w:r w:rsidR="006401FE" w:rsidRPr="00E57977">
        <w:rPr>
          <w:rFonts w:eastAsia="Baskerville"/>
          <w14:ligatures w14:val="all"/>
        </w:rPr>
        <w:t xml:space="preserve"> block above is called an </w:t>
      </w:r>
      <w:r w:rsidR="006401FE" w:rsidRPr="00E57977">
        <w:rPr>
          <w:rFonts w:eastAsia="Baskerville"/>
          <w:i/>
          <w14:ligatures w14:val="all"/>
        </w:rPr>
        <w:t xml:space="preserve">input </w:t>
      </w:r>
      <w:r w:rsidR="006401FE" w:rsidRPr="00E57977">
        <w:rPr>
          <w:rFonts w:eastAsia="Baskerville"/>
          <w14:ligatures w14:val="all"/>
        </w:rPr>
        <w:t>to the block.  By clicking on the white oval, you can type any number in place of the 10.  The sample script on the previous page uses 100 as the input</w:t>
      </w:r>
      <w:r w:rsidR="009757E7" w:rsidRPr="00E57977">
        <w:rPr>
          <w:rFonts w:eastAsia="Baskerville"/>
          <w14:ligatures w14:val="all"/>
        </w:rPr>
        <w:fldChar w:fldCharType="begin"/>
      </w:r>
      <w:r w:rsidR="009757E7" w:rsidRPr="00E57977">
        <w:rPr>
          <w:rFonts w:eastAsia="Baskerville"/>
          <w14:ligatures w14:val="all"/>
        </w:rPr>
        <w:instrText xml:space="preserve"> XE "input" </w:instrText>
      </w:r>
      <w:r w:rsidR="009757E7" w:rsidRPr="00E57977">
        <w:rPr>
          <w:rFonts w:eastAsia="Baskerville"/>
          <w14:ligatures w14:val="all"/>
        </w:rPr>
        <w:fldChar w:fldCharType="end"/>
      </w:r>
      <w:r w:rsidR="006401FE" w:rsidRPr="00E57977">
        <w:rPr>
          <w:rFonts w:eastAsia="Baskerville"/>
          <w14:ligatures w14:val="all"/>
        </w:rPr>
        <w:t xml:space="preserve"> value.  We’ll see later that inputs can have non-oval shapes that accept values other than numbers.  We’ll also see that</w:t>
      </w:r>
      <w:r w:rsidR="00546F30" w:rsidRPr="00E57977">
        <w:rPr>
          <w:rFonts w:eastAsia="Baskerville"/>
          <w14:ligatures w14:val="all"/>
        </w:rPr>
        <w:t xml:space="preserve"> you can compute input values, instead of typing a particular value into the oval.  A block can have more </w:t>
      </w:r>
      <w:r w:rsidR="00546F30" w:rsidRPr="00E57977">
        <w:rPr>
          <w:rFonts w:eastAsia="Baskerville"/>
          <w14:ligatures w14:val="all"/>
        </w:rPr>
        <w:lastRenderedPageBreak/>
        <w:t xml:space="preserve">than one input slot.  For example, the </w:t>
      </w:r>
      <w:r w:rsidR="00546F30" w:rsidRPr="00E57977">
        <w:rPr>
          <w:rFonts w:ascii="Tekton Pro Bold" w:eastAsia="Baskerville" w:hAnsi="Tekton Pro Bold"/>
          <w14:ligatures w14:val="all"/>
        </w:rPr>
        <w:t>glide</w:t>
      </w:r>
      <w:r w:rsidR="00546F30" w:rsidRPr="00E57977">
        <w:rPr>
          <w:rFonts w:eastAsia="Baskerville"/>
          <w14:ligatures w14:val="all"/>
        </w:rPr>
        <w:t xml:space="preserve"> block</w:t>
      </w:r>
      <w:r w:rsidR="007E65AB" w:rsidRPr="00E57977">
        <w:rPr>
          <w:rFonts w:eastAsia="Baskerville"/>
          <w14:ligatures w14:val="all"/>
        </w:rPr>
        <w:t xml:space="preserve"> located</w:t>
      </w:r>
      <w:r w:rsidR="00546F30" w:rsidRPr="00E57977">
        <w:rPr>
          <w:rFonts w:eastAsia="Baskerville"/>
          <w14:ligatures w14:val="all"/>
        </w:rPr>
        <w:t xml:space="preserve"> about halfway down the Motion palette has three inputs.</w:t>
      </w:r>
    </w:p>
    <w:p w14:paraId="47DAF4D7" w14:textId="0925B4A9" w:rsidR="00B503F4" w:rsidRDefault="006401FE" w:rsidP="00B503F4">
      <w:pPr>
        <w:pStyle w:val="Indentedoaragraph"/>
        <w:spacing w:after="0" w:line="300" w:lineRule="exact"/>
        <w:rPr>
          <w:rFonts w:eastAsia="Baskerville"/>
          <w:spacing w:val="-2"/>
          <w14:ligatures w14:val="all"/>
        </w:rPr>
      </w:pPr>
      <w:r w:rsidRPr="00E57977">
        <w:rPr>
          <w:rFonts w:eastAsia="Baskerville"/>
          <w14:ligatures w14:val="all"/>
        </w:rPr>
        <w:t xml:space="preserve">Most command blocks have that brick shape, but some, like the </w:t>
      </w:r>
      <w:r w:rsidRPr="00E57977">
        <w:rPr>
          <w:rFonts w:ascii="Tekton Pro Bold" w:eastAsia="Baskerville" w:hAnsi="Tekton Pro Bold"/>
          <w14:ligatures w14:val="all"/>
        </w:rPr>
        <w:t>repeat</w:t>
      </w:r>
      <w:r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repeat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the sample script, are </w:t>
      </w:r>
      <w:r w:rsidRPr="00E57977">
        <w:rPr>
          <w:rFonts w:eastAsia="Baskerville"/>
          <w:i/>
          <w14:ligatures w14:val="all"/>
        </w:rPr>
        <w:t>C</w:t>
      </w:r>
      <w:r w:rsidRPr="00E57977">
        <w:rPr>
          <w:rFonts w:eastAsia="Baskerville"/>
          <w:i/>
          <w14:ligatures w14:val="all"/>
        </w:rPr>
        <w:noBreakHyphen/>
        <w:t>shaped.</w:t>
      </w:r>
      <w:r w:rsidR="00546F30" w:rsidRPr="00E57977">
        <w:rPr>
          <w:rFonts w:eastAsia="Baskerville"/>
          <w:i/>
          <w14:ligatures w14:val="all"/>
        </w:rPr>
        <w:t xml:space="preserve">  </w:t>
      </w:r>
      <w:r w:rsidR="00546F30" w:rsidRPr="00E57977">
        <w:rPr>
          <w:rFonts w:eastAsia="Baskerville"/>
          <w14:ligatures w14:val="all"/>
        </w:rPr>
        <w:t>Most C-shaped block</w:t>
      </w:r>
      <w:r w:rsidR="00D92071" w:rsidRPr="00E57977">
        <w:rPr>
          <w:rFonts w:eastAsia="Baskerville"/>
          <w14:ligatures w14:val="all"/>
        </w:rPr>
        <w:fldChar w:fldCharType="begin"/>
      </w:r>
      <w:r w:rsidR="00D92071" w:rsidRPr="00E57977">
        <w:rPr>
          <w:rFonts w:eastAsia="Baskerville"/>
          <w14:ligatures w14:val="all"/>
        </w:rPr>
        <w:instrText xml:space="preserve"> XE "block:C-shaped" </w:instrText>
      </w:r>
      <w:r w:rsidR="00D92071" w:rsidRPr="00E57977">
        <w:rPr>
          <w:rFonts w:eastAsia="Baskerville"/>
          <w14:ligatures w14:val="all"/>
        </w:rPr>
        <w:fldChar w:fldCharType="end"/>
      </w:r>
      <w:r w:rsidR="00546F30" w:rsidRPr="00E57977">
        <w:rPr>
          <w:rFonts w:eastAsia="Baskerville"/>
          <w14:ligatures w14:val="all"/>
        </w:rPr>
        <w:t>s</w:t>
      </w:r>
      <w:r w:rsidR="009757E7" w:rsidRPr="00E57977">
        <w:rPr>
          <w:rFonts w:eastAsia="Baskerville"/>
          <w14:ligatures w14:val="all"/>
        </w:rPr>
        <w:fldChar w:fldCharType="begin"/>
      </w:r>
      <w:r w:rsidR="009757E7" w:rsidRPr="00E57977">
        <w:rPr>
          <w:rFonts w:eastAsia="Baskerville"/>
          <w14:ligatures w14:val="all"/>
        </w:rPr>
        <w:instrText xml:space="preserve"> XE "C-shaped block" </w:instrText>
      </w:r>
      <w:r w:rsidR="009757E7" w:rsidRPr="00E57977">
        <w:rPr>
          <w:rFonts w:eastAsia="Baskerville"/>
          <w14:ligatures w14:val="all"/>
        </w:rPr>
        <w:fldChar w:fldCharType="end"/>
      </w:r>
      <w:r w:rsidR="00546F30" w:rsidRPr="00E57977">
        <w:rPr>
          <w:rFonts w:eastAsia="Baskerville"/>
          <w14:ligatures w14:val="all"/>
        </w:rPr>
        <w:t xml:space="preserve"> are found in the Control palette</w:t>
      </w:r>
      <w:r w:rsidR="009757E7" w:rsidRPr="00E57977">
        <w:rPr>
          <w:rFonts w:eastAsia="Baskerville"/>
          <w14:ligatures w14:val="all"/>
        </w:rPr>
        <w:fldChar w:fldCharType="begin"/>
      </w:r>
      <w:r w:rsidR="009757E7" w:rsidRPr="00E57977">
        <w:rPr>
          <w:rFonts w:eastAsia="Baskerville"/>
          <w14:ligatures w14:val="all"/>
        </w:rPr>
        <w:instrText xml:space="preserve"> XE "Control palette" </w:instrText>
      </w:r>
      <w:r w:rsidR="009757E7" w:rsidRPr="00E57977">
        <w:rPr>
          <w:rFonts w:eastAsia="Baskerville"/>
          <w14:ligatures w14:val="all"/>
        </w:rPr>
        <w:fldChar w:fldCharType="end"/>
      </w:r>
      <w:r w:rsidR="00546F30" w:rsidRPr="00E57977">
        <w:rPr>
          <w:rFonts w:eastAsia="Baskerville"/>
          <w14:ligatures w14:val="all"/>
        </w:rPr>
        <w:t xml:space="preserve">.  The slot inside the C shape is a special kind of input slot </w:t>
      </w:r>
      <w:r w:rsidR="00546F30" w:rsidRPr="00E57977">
        <w:rPr>
          <w:rFonts w:eastAsia="Baskerville"/>
          <w:spacing w:val="-2"/>
          <w14:ligatures w14:val="all"/>
        </w:rPr>
        <w:t xml:space="preserve">that accepts a </w:t>
      </w:r>
      <w:r w:rsidR="00546F30" w:rsidRPr="00E57977">
        <w:rPr>
          <w:rFonts w:eastAsia="Baskerville"/>
          <w:i/>
          <w:spacing w:val="-2"/>
          <w14:ligatures w14:val="all"/>
        </w:rPr>
        <w:t>script</w:t>
      </w:r>
      <w:r w:rsidR="00546F30" w:rsidRPr="00E57977">
        <w:rPr>
          <w:rFonts w:eastAsia="Baskerville"/>
          <w:spacing w:val="-2"/>
          <w14:ligatures w14:val="all"/>
        </w:rPr>
        <w:t xml:space="preserve"> as th</w:t>
      </w:r>
      <w:r w:rsidR="002E62B0" w:rsidRPr="00E57977">
        <w:rPr>
          <w:rFonts w:eastAsia="Baskerville"/>
          <w:spacing w:val="-2"/>
          <w14:ligatures w14:val="all"/>
        </w:rPr>
        <w:t xml:space="preserve">e input. </w:t>
      </w:r>
    </w:p>
    <w:p w14:paraId="14DF3D2F" w14:textId="3B8BE3E2" w:rsidR="00B503F4" w:rsidRDefault="00B503F4" w:rsidP="003E3BB6">
      <w:pPr>
        <w:pStyle w:val="Indentedoaragraph"/>
        <w:spacing w:line="300" w:lineRule="exact"/>
        <w:rPr>
          <w:rFonts w:eastAsia="Baskerville"/>
          <w:spacing w:val="-2"/>
          <w14:ligatures w14:val="all"/>
        </w:rPr>
      </w:pPr>
      <w:r w:rsidRPr="00E57977">
        <w:rPr>
          <w:rFonts w:eastAsia="Baskerville"/>
          <w:noProof/>
          <w14:ligatures w14:val="all"/>
        </w:rPr>
        <w:drawing>
          <wp:anchor distT="0" distB="0" distL="114300" distR="114300" simplePos="0" relativeHeight="252640256" behindDoc="0" locked="0" layoutInCell="1" allowOverlap="1" wp14:anchorId="6EF3CDCA" wp14:editId="0DAF5AEB">
            <wp:simplePos x="0" y="0"/>
            <wp:positionH relativeFrom="margin">
              <wp:posOffset>1383665</wp:posOffset>
            </wp:positionH>
            <wp:positionV relativeFrom="paragraph">
              <wp:posOffset>65405</wp:posOffset>
            </wp:positionV>
            <wp:extent cx="1352550" cy="1238250"/>
            <wp:effectExtent l="0" t="0" r="0" b="6350"/>
            <wp:wrapTight wrapText="bothSides">
              <wp:wrapPolygon edited="0">
                <wp:start x="2028" y="0"/>
                <wp:lineTo x="0" y="886"/>
                <wp:lineTo x="0" y="21268"/>
                <wp:lineTo x="811" y="21268"/>
                <wp:lineTo x="4056" y="21268"/>
                <wp:lineTo x="21093" y="20825"/>
                <wp:lineTo x="21093" y="15508"/>
                <wp:lineTo x="19876" y="13292"/>
                <wp:lineTo x="17848" y="11077"/>
                <wp:lineTo x="11358" y="7089"/>
                <wp:lineTo x="17037" y="5760"/>
                <wp:lineTo x="16631" y="1329"/>
                <wp:lineTo x="9330" y="0"/>
                <wp:lineTo x="2028" y="0"/>
              </wp:wrapPolygon>
            </wp:wrapTight>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22">
                      <a:extLst>
                        <a:ext uri="{28A0092B-C50C-407E-A947-70E740481C1C}">
                          <a14:useLocalDpi xmlns:a14="http://schemas.microsoft.com/office/drawing/2010/main"/>
                        </a:ext>
                      </a:extLst>
                    </a:blip>
                    <a:stretch>
                      <a:fillRect/>
                    </a:stretch>
                  </pic:blipFill>
                  <pic:spPr>
                    <a:xfrm>
                      <a:off x="0" y="0"/>
                      <a:ext cx="1352550" cy="1238250"/>
                    </a:xfrm>
                    <a:prstGeom prst="rect">
                      <a:avLst/>
                    </a:prstGeom>
                  </pic:spPr>
                </pic:pic>
              </a:graphicData>
            </a:graphic>
            <wp14:sizeRelH relativeFrom="page">
              <wp14:pctWidth>0</wp14:pctWidth>
            </wp14:sizeRelH>
            <wp14:sizeRelV relativeFrom="page">
              <wp14:pctHeight>0</wp14:pctHeight>
            </wp14:sizeRelV>
          </wp:anchor>
        </w:drawing>
      </w:r>
    </w:p>
    <w:p w14:paraId="1D6942CB" w14:textId="00B236BD" w:rsidR="00B503F4" w:rsidRDefault="00B503F4" w:rsidP="003E3BB6">
      <w:pPr>
        <w:pStyle w:val="Indentedoaragraph"/>
        <w:spacing w:line="300" w:lineRule="exact"/>
        <w:rPr>
          <w:rFonts w:eastAsia="Baskerville"/>
          <w:spacing w:val="-2"/>
          <w14:ligatures w14:val="all"/>
        </w:rPr>
      </w:pPr>
      <w:r>
        <w:rPr>
          <w:rFonts w:eastAsia="Baskerville"/>
          <w:noProof/>
          <w:spacing w:val="-2"/>
        </w:rPr>
        <mc:AlternateContent>
          <mc:Choice Requires="wps">
            <w:drawing>
              <wp:anchor distT="0" distB="0" distL="114300" distR="114300" simplePos="0" relativeHeight="252642304" behindDoc="0" locked="0" layoutInCell="1" allowOverlap="1" wp14:anchorId="77BD6629" wp14:editId="1B3F97D4">
                <wp:simplePos x="0" y="0"/>
                <wp:positionH relativeFrom="column">
                  <wp:posOffset>2856865</wp:posOffset>
                </wp:positionH>
                <wp:positionV relativeFrom="paragraph">
                  <wp:posOffset>308610</wp:posOffset>
                </wp:positionV>
                <wp:extent cx="2138045" cy="64389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2138045" cy="643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8E92E" w14:textId="1F5B108E" w:rsidR="00C4626A" w:rsidRPr="00B503F4" w:rsidRDefault="00C4626A"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3" o:spid="_x0000_s1030" type="#_x0000_t202" style="position:absolute;left:0;text-align:left;margin-left:224.95pt;margin-top:24.3pt;width:168.35pt;height:50.7pt;z-index:25264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UrwdUCAAAZBgAADgAAAGRycy9lMm9Eb2MueG1srFRLb9swDL4P2H8QdE9tp06W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" filled="f" stroked="f">
                <v:textbox>
                  <w:txbxContent>
                    <w:p w14:paraId="0AC8E92E" w14:textId="1F5B108E" w:rsidR="00436509" w:rsidRPr="00B503F4" w:rsidRDefault="00436509" w:rsidP="00B503F4">
                      <w:pPr>
                        <w:spacing w:line="240" w:lineRule="auto"/>
                        <w:rPr>
                          <w:rFonts w:eastAsia="Baskerville"/>
                          <w:spacing w:val="-2"/>
                          <w14:ligatures w14:val="all"/>
                        </w:rPr>
                      </w:pPr>
                      <w:r w:rsidRPr="00E57977">
                        <w:rPr>
                          <w:rFonts w:eastAsia="Baskerville"/>
                          <w:spacing w:val="-2"/>
                          <w14:ligatures w14:val="all"/>
                        </w:rPr>
                        <w:t xml:space="preserve">the </w:t>
                      </w:r>
                      <w:r w:rsidRPr="00E57977">
                        <w:rPr>
                          <w:rFonts w:ascii="Tekton Pro Bold" w:eastAsia="Baskerville" w:hAnsi="Tekton Pro Bold"/>
                          <w:spacing w:val="-2"/>
                          <w14:ligatures w14:val="all"/>
                        </w:rPr>
                        <w:t>repeat</w:t>
                      </w:r>
                      <w:r w:rsidRPr="00E57977">
                        <w:rPr>
                          <w:rFonts w:eastAsia="Baskerville"/>
                          <w:spacing w:val="-2"/>
                          <w14:ligatures w14:val="all"/>
                        </w:rPr>
                        <w:t xml:space="preserve"> block has two inputs: the number 4 and the</w:t>
                      </w:r>
                      <w:r w:rsidRPr="00E57977">
                        <w:rPr>
                          <w:rFonts w:eastAsia="Baskerville"/>
                          <w14:ligatures w14:val="all"/>
                        </w:rPr>
                        <w:t xml:space="preserve"> script</w:t>
                      </w:r>
                    </w:p>
                  </w:txbxContent>
                </v:textbox>
                <w10:wrap type="square"/>
              </v:shape>
            </w:pict>
          </mc:Fallback>
        </mc:AlternateContent>
      </w:r>
    </w:p>
    <w:p w14:paraId="338BB9CD" w14:textId="0DDEB6CD" w:rsidR="006401FE" w:rsidRPr="00E57977" w:rsidRDefault="00B503F4" w:rsidP="003E3BB6">
      <w:pPr>
        <w:pStyle w:val="Indentedoaragraph"/>
        <w:spacing w:line="300" w:lineRule="exact"/>
        <w:rPr>
          <w:rFonts w:eastAsia="Baskerville"/>
          <w14:ligatures w14:val="all"/>
        </w:rPr>
      </w:pPr>
      <w:r w:rsidRPr="00E57977">
        <w:rPr>
          <w:rFonts w:eastAsia="Baskerville"/>
          <w:noProof/>
          <w14:ligatures w14:val="all"/>
        </w:rPr>
        <w:drawing>
          <wp:anchor distT="0" distB="0" distL="114300" distR="114300" simplePos="0" relativeHeight="252641280" behindDoc="0" locked="0" layoutInCell="1" allowOverlap="1" wp14:anchorId="63359336" wp14:editId="71B06B2A">
            <wp:simplePos x="0" y="0"/>
            <wp:positionH relativeFrom="margin">
              <wp:posOffset>4674870</wp:posOffset>
            </wp:positionH>
            <wp:positionV relativeFrom="paragraph">
              <wp:posOffset>243384</wp:posOffset>
            </wp:positionV>
            <wp:extent cx="1285875" cy="447675"/>
            <wp:effectExtent l="0" t="0" r="9525"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png"/>
                    <pic:cNvPicPr/>
                  </pic:nvPicPr>
                  <pic:blipFill>
                    <a:blip r:embed="rId27">
                      <a:extLst>
                        <a:ext uri="{28A0092B-C50C-407E-A947-70E740481C1C}">
                          <a14:useLocalDpi xmlns:a14="http://schemas.microsoft.com/office/drawing/2010/main"/>
                        </a:ext>
                      </a:extLst>
                    </a:blip>
                    <a:stretch>
                      <a:fillRect/>
                    </a:stretch>
                  </pic:blipFill>
                  <pic:spPr>
                    <a:xfrm>
                      <a:off x="0" y="0"/>
                      <a:ext cx="1285875" cy="447675"/>
                    </a:xfrm>
                    <a:prstGeom prst="rect">
                      <a:avLst/>
                    </a:prstGeom>
                  </pic:spPr>
                </pic:pic>
              </a:graphicData>
            </a:graphic>
            <wp14:sizeRelH relativeFrom="page">
              <wp14:pctWidth>0</wp14:pctWidth>
            </wp14:sizeRelH>
            <wp14:sizeRelV relativeFrom="page">
              <wp14:pctHeight>0</wp14:pctHeight>
            </wp14:sizeRelV>
          </wp:anchor>
        </w:drawing>
      </w:r>
      <w:r>
        <w:rPr>
          <w:rFonts w:eastAsia="Baskerville"/>
          <w:spacing w:val="-2"/>
          <w14:ligatures w14:val="all"/>
        </w:rPr>
        <w:t xml:space="preserve">In the sample script     </w:t>
      </w:r>
      <w:r w:rsidR="00546F30" w:rsidRPr="00E57977">
        <w:rPr>
          <w:rFonts w:eastAsia="Baskerville"/>
          <w:spacing w:val="-2"/>
          <w14:ligatures w14:val="all"/>
        </w:rPr>
        <w:t xml:space="preserve"> </w:t>
      </w:r>
    </w:p>
    <w:p w14:paraId="42A68E67" w14:textId="5C38E60F" w:rsidR="00546F30" w:rsidRPr="00E57977" w:rsidRDefault="00546F30" w:rsidP="003F6147">
      <w:pPr>
        <w:jc w:val="center"/>
        <w:rPr>
          <w:rFonts w:eastAsia="Baskerville"/>
          <w14:ligatures w14:val="all"/>
        </w:rPr>
      </w:pPr>
    </w:p>
    <w:p w14:paraId="6A3BE1CA" w14:textId="6619AE10" w:rsidR="00375447" w:rsidRPr="00E57977" w:rsidRDefault="00B503F4" w:rsidP="00B503F4">
      <w:pPr>
        <w:spacing w:before="300" w:after="0"/>
        <w:rPr>
          <w:rFonts w:eastAsia="Baskerville"/>
          <w14:ligatures w14:val="all"/>
        </w:rPr>
      </w:pPr>
      <w:r>
        <w:rPr>
          <w:rFonts w:eastAsia="Baskerville"/>
          <w:noProof/>
        </w:rPr>
        <mc:AlternateContent>
          <mc:Choice Requires="wpg">
            <w:drawing>
              <wp:anchor distT="0" distB="0" distL="114300" distR="114300" simplePos="0" relativeHeight="251918336" behindDoc="0" locked="0" layoutInCell="1" allowOverlap="1" wp14:anchorId="02378ED5" wp14:editId="180C3195">
                <wp:simplePos x="0" y="0"/>
                <wp:positionH relativeFrom="margin">
                  <wp:posOffset>810895</wp:posOffset>
                </wp:positionH>
                <wp:positionV relativeFrom="paragraph">
                  <wp:posOffset>516890</wp:posOffset>
                </wp:positionV>
                <wp:extent cx="5210175" cy="1321435"/>
                <wp:effectExtent l="0" t="0" r="0" b="0"/>
                <wp:wrapTopAndBottom/>
                <wp:docPr id="650" name="Group 650"/>
                <wp:cNvGraphicFramePr/>
                <a:graphic xmlns:a="http://schemas.openxmlformats.org/drawingml/2006/main">
                  <a:graphicData uri="http://schemas.microsoft.com/office/word/2010/wordprocessingGroup">
                    <wpg:wgp>
                      <wpg:cNvGrpSpPr/>
                      <wpg:grpSpPr>
                        <a:xfrm>
                          <a:off x="0" y="0"/>
                          <a:ext cx="5210175" cy="1321435"/>
                          <a:chOff x="0" y="0"/>
                          <a:chExt cx="5210175" cy="1321435"/>
                        </a:xfrm>
                      </wpg:grpSpPr>
                      <pic:pic xmlns:pic="http://schemas.openxmlformats.org/drawingml/2006/picture">
                        <pic:nvPicPr>
                          <pic:cNvPr id="346" name="Picture 346"/>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0" y="635"/>
                            <a:ext cx="2479040" cy="1320800"/>
                          </a:xfrm>
                          <a:prstGeom prst="rect">
                            <a:avLst/>
                          </a:prstGeom>
                        </pic:spPr>
                      </pic:pic>
                      <pic:pic xmlns:pic="http://schemas.openxmlformats.org/drawingml/2006/picture">
                        <pic:nvPicPr>
                          <pic:cNvPr id="347" name="Picture 347"/>
                          <pic:cNvPicPr>
                            <a:picLocks noChangeAspect="1"/>
                          </pic:cNvPicPr>
                        </pic:nvPicPr>
                        <pic:blipFill>
                          <a:blip r:embed="rId29">
                            <a:extLst>
                              <a:ext uri="{28A0092B-C50C-407E-A947-70E740481C1C}">
                                <a14:useLocalDpi xmlns:a14="http://schemas.microsoft.com/office/drawing/2010/main"/>
                              </a:ext>
                            </a:extLst>
                          </a:blip>
                          <a:stretch>
                            <a:fillRect/>
                          </a:stretch>
                        </pic:blipFill>
                        <pic:spPr>
                          <a:xfrm>
                            <a:off x="3198495" y="0"/>
                            <a:ext cx="2011680" cy="1320800"/>
                          </a:xfrm>
                          <a:prstGeom prst="rect">
                            <a:avLst/>
                          </a:prstGeom>
                        </pic:spPr>
                      </pic:pic>
                    </wpg:wgp>
                  </a:graphicData>
                </a:graphic>
              </wp:anchor>
            </w:drawing>
          </mc:Choice>
          <mc:Fallback>
            <w:pict>
              <v:group id="Group 650" o:spid="_x0000_s1026" style="position:absolute;margin-left:63.85pt;margin-top:40.7pt;width:410.25pt;height:104.05pt;z-index:251918336;mso-position-horizontal-relative:margin" coordsize="5210175,1321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6" o:spid="_x0000_s1027" type="#_x0000_t75" style="position:absolute;top:635;width:247904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t&#10;cM/EAAAA3AAAAA8AAABkcnMvZG93bnJldi54bWxEj0FrwkAUhO+F/oflFXqrmxqRkroJpaC0oAdj&#10;oddH9pmszb6N2W2M/94VBI/DzHzDLIrRtmKg3hvHCl4nCQjiymnDtYKf3fLlDYQPyBpbx6TgTB6K&#10;/PFhgZl2J97SUIZaRAj7DBU0IXSZlL5qyKKfuI44envXWwxR9rXUPZ4i3LZymiRzadFwXGiwo8+G&#10;qr/y3yoYD+U6OW70r/s2kjcrmw5mmyr1/DR+vIMINIZ7+Nb+0grS2RyuZ+IRkPk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ktcM/EAAAA3AAAAA8AAAAAAAAAAAAAAAAAnAIA&#10;AGRycy9kb3ducmV2LnhtbFBLBQYAAAAABAAEAPcAAACNAwAAAAA=&#10;">
                  <v:imagedata r:id="rId30" o:title=""/>
                  <v:path arrowok="t"/>
                </v:shape>
                <v:shape id="Picture 347" o:spid="_x0000_s1028" type="#_x0000_t75" style="position:absolute;left:3198495;width:201168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2+&#10;4XfHAAAA3AAAAA8AAABkcnMvZG93bnJldi54bWxEj0FrAjEUhO8F/0N4gpeiWa3UsjVKUQQteqh6&#10;sLfH5nV36+Zl2aRx9debQqHHYWa+Yabz1lQiUONKywqGgwQEcWZ1ybmC42HVfwHhPLLGyjIpuJKD&#10;+azzMMVU2wt/UNj7XEQIuxQVFN7XqZQuK8igG9iaOHpftjHoo2xyqRu8RLip5ChJnqXBkuNCgTUt&#10;CsrO+x+jYLw8+9FuFezj7fu0XX+G03vYWKV63fbtFYSn1v+H/9prreBpPIHfM/EIyNk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2+4XfHAAAA3AAAAA8AAAAAAAAAAAAAAAAA&#10;nAIAAGRycy9kb3ducmV2LnhtbFBLBQYAAAAABAAEAPcAAACQAwAAAAA=&#10;">
                  <v:imagedata r:id="rId31" o:title=""/>
                  <v:path arrowok="t"/>
                </v:shape>
                <w10:wrap type="topAndBottom" anchorx="margin"/>
              </v:group>
            </w:pict>
          </mc:Fallback>
        </mc:AlternateContent>
      </w:r>
      <w:r w:rsidR="00375447" w:rsidRPr="00E57977">
        <w:rPr>
          <w:rFonts w:eastAsia="Baskerville"/>
          <w14:ligatures w14:val="all"/>
        </w:rPr>
        <w:t>C-shaped blocks can be put in a script in two ways.  If you see a white line and let go, the block will be inserted into the script like any command block:</w:t>
      </w:r>
    </w:p>
    <w:p w14:paraId="1651E13F" w14:textId="5E2079FD" w:rsidR="00375447" w:rsidRPr="00E57977" w:rsidRDefault="00B503F4" w:rsidP="00375447">
      <w:pPr>
        <w:spacing w:before="120"/>
        <w:rPr>
          <w:rFonts w:eastAsia="Baskerville"/>
          <w14:ligatures w14:val="all"/>
        </w:rPr>
      </w:pPr>
      <w:r>
        <w:rPr>
          <w:rFonts w:eastAsia="Baskerville"/>
          <w:noProof/>
        </w:rPr>
        <mc:AlternateContent>
          <mc:Choice Requires="wpg">
            <w:drawing>
              <wp:anchor distT="0" distB="0" distL="114300" distR="114300" simplePos="0" relativeHeight="251920384" behindDoc="0" locked="0" layoutInCell="1" allowOverlap="1" wp14:anchorId="3E20F397" wp14:editId="26D6D668">
                <wp:simplePos x="0" y="0"/>
                <wp:positionH relativeFrom="column">
                  <wp:posOffset>748665</wp:posOffset>
                </wp:positionH>
                <wp:positionV relativeFrom="paragraph">
                  <wp:posOffset>1787525</wp:posOffset>
                </wp:positionV>
                <wp:extent cx="5030470" cy="1168400"/>
                <wp:effectExtent l="0" t="0" r="0" b="0"/>
                <wp:wrapTopAndBottom/>
                <wp:docPr id="661" name="Group 661"/>
                <wp:cNvGraphicFramePr/>
                <a:graphic xmlns:a="http://schemas.openxmlformats.org/drawingml/2006/main">
                  <a:graphicData uri="http://schemas.microsoft.com/office/word/2010/wordprocessingGroup">
                    <wpg:wgp>
                      <wpg:cNvGrpSpPr/>
                      <wpg:grpSpPr>
                        <a:xfrm>
                          <a:off x="0" y="0"/>
                          <a:ext cx="5030470" cy="1168400"/>
                          <a:chOff x="0" y="0"/>
                          <a:chExt cx="5030470" cy="1168400"/>
                        </a:xfrm>
                      </wpg:grpSpPr>
                      <pic:pic xmlns:pic="http://schemas.openxmlformats.org/drawingml/2006/picture">
                        <pic:nvPicPr>
                          <pic:cNvPr id="348" name="Picture 348"/>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239395"/>
                            <a:ext cx="1976755" cy="894080"/>
                          </a:xfrm>
                          <a:prstGeom prst="rect">
                            <a:avLst/>
                          </a:prstGeom>
                        </pic:spPr>
                      </pic:pic>
                      <pic:pic xmlns:pic="http://schemas.openxmlformats.org/drawingml/2006/picture">
                        <pic:nvPicPr>
                          <pic:cNvPr id="349" name="Picture 349"/>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2917190" y="0"/>
                            <a:ext cx="2113280" cy="1168400"/>
                          </a:xfrm>
                          <a:prstGeom prst="rect">
                            <a:avLst/>
                          </a:prstGeom>
                        </pic:spPr>
                      </pic:pic>
                    </wpg:wgp>
                  </a:graphicData>
                </a:graphic>
              </wp:anchor>
            </w:drawing>
          </mc:Choice>
          <mc:Fallback>
            <w:pict>
              <v:group id="Group 661" o:spid="_x0000_s1026" style="position:absolute;margin-left:58.95pt;margin-top:140.75pt;width:396.1pt;height:92pt;z-index:251920384" coordsize="5030470,1168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">
                <v:shape id="Picture 348" o:spid="_x0000_s1027" type="#_x0000_t75" style="position:absolute;top:239395;width:1976755;height:894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h&#10;643CAAAA3AAAAA8AAABkcnMvZG93bnJldi54bWxET11rwjAUfR/4H8IV9jZT5yilGkUEYaKMWRV8&#10;vDbXttjchCbT7t8vDwMfD+d7tuhNK+7U+caygvEoAUFcWt1wpeB4WL9lIHxA1thaJgW/5GExH7zM&#10;MNf2wXu6F6ESMYR9jgrqEFwupS9rMuhH1hFH7mo7gyHCrpK6w0cMN618T5JUGmw4NtToaFVTeSt+&#10;jALenb/0ptfbsTulOl2Wmbt8Z0q9DvvlFESgPjzF/+5PrWDyEdfGM/EIyPk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oeuNwgAAANwAAAAPAAAAAAAAAAAAAAAAAJwCAABk&#10;cnMvZG93bnJldi54bWxQSwUGAAAAAAQABAD3AAAAiwMAAAAA&#10;">
                  <v:imagedata r:id="rId34" o:title=""/>
                  <v:path arrowok="t"/>
                </v:shape>
                <v:shape id="Picture 349" o:spid="_x0000_s1028" type="#_x0000_t75" style="position:absolute;left:291719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8O&#10;LerGAAAA3AAAAA8AAABkcnMvZG93bnJldi54bWxEj0FrAjEUhO+C/yE8wVvNVqXUrVFUkHqw0toe&#10;enzdvCaLm5dlk66rv74pFDwOM/MNM192rhItNaH0rOB+lIEgLrwu2Sj4eN/ePYIIEVlj5ZkUXCjA&#10;ctHvzTHX/sxv1B6jEQnCIUcFNsY6lzIUlhyGka+Jk/ftG4cxycZI3eA5wV0lx1n2IB2WnBYs1rSx&#10;VJyOP07B6uvldczXz9IcZptnbU52307XSg0H3eoJRKQu3sL/7Z1WMJnO4O9MOgJy8Q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4t6sYAAADcAAAADwAAAAAAAAAAAAAAAACc&#10;AgAAZHJzL2Rvd25yZXYueG1sUEsFBgAAAAAEAAQA9wAAAI8DAAAAAA==&#10;">
                  <v:imagedata r:id="rId35" o:title=""/>
                  <v:path arrowok="t"/>
                </v:shape>
                <w10:wrap type="topAndBottom"/>
              </v:group>
            </w:pict>
          </mc:Fallback>
        </mc:AlternateContent>
      </w:r>
      <w:r w:rsidR="00375447" w:rsidRPr="00E57977">
        <w:rPr>
          <w:rFonts w:eastAsia="Baskerville"/>
          <w14:ligatures w14:val="all"/>
        </w:rPr>
        <w:t xml:space="preserve">But if you see an orange halo and let go, the block will </w:t>
      </w:r>
      <w:r w:rsidR="00375447" w:rsidRPr="00E57977">
        <w:rPr>
          <w:rFonts w:eastAsia="Baskerville"/>
          <w:i/>
          <w14:ligatures w14:val="all"/>
        </w:rPr>
        <w:t>wrap</w:t>
      </w:r>
      <w:r w:rsidR="00375447" w:rsidRPr="00E57977">
        <w:rPr>
          <w:rFonts w:eastAsia="Baskerville"/>
          <w14:ligatures w14:val="all"/>
        </w:rPr>
        <w:t xml:space="preserve"> around the haloed blocks:</w:t>
      </w:r>
    </w:p>
    <w:p w14:paraId="5E3ADFB6" w14:textId="65FAB5E2" w:rsidR="00375447" w:rsidRPr="00E57977" w:rsidRDefault="00B503F4" w:rsidP="00B503F4">
      <w:pPr>
        <w:spacing w:before="300" w:after="120"/>
        <w:rPr>
          <w:rFonts w:eastAsia="Baskerville"/>
          <w14:ligatures w14:val="all"/>
        </w:rPr>
      </w:pPr>
      <w:r>
        <w:rPr>
          <w:rFonts w:eastAsia="Baskerville"/>
          <w:noProof/>
        </w:rPr>
        <mc:AlternateContent>
          <mc:Choice Requires="wpg">
            <w:drawing>
              <wp:anchor distT="0" distB="0" distL="114300" distR="114300" simplePos="0" relativeHeight="251922432" behindDoc="0" locked="0" layoutInCell="1" allowOverlap="1" wp14:anchorId="77DE6BE0" wp14:editId="1AEC0CE1">
                <wp:simplePos x="0" y="0"/>
                <wp:positionH relativeFrom="column">
                  <wp:posOffset>405765</wp:posOffset>
                </wp:positionH>
                <wp:positionV relativeFrom="paragraph">
                  <wp:posOffset>1518920</wp:posOffset>
                </wp:positionV>
                <wp:extent cx="5304155" cy="1181100"/>
                <wp:effectExtent l="0" t="0" r="4445" b="12700"/>
                <wp:wrapTopAndBottom/>
                <wp:docPr id="655" name="Group 655"/>
                <wp:cNvGraphicFramePr/>
                <a:graphic xmlns:a="http://schemas.openxmlformats.org/drawingml/2006/main">
                  <a:graphicData uri="http://schemas.microsoft.com/office/word/2010/wordprocessingGroup">
                    <wpg:wgp>
                      <wpg:cNvGrpSpPr/>
                      <wpg:grpSpPr>
                        <a:xfrm>
                          <a:off x="0" y="0"/>
                          <a:ext cx="5304155" cy="1181100"/>
                          <a:chOff x="0" y="0"/>
                          <a:chExt cx="5304155" cy="1181100"/>
                        </a:xfrm>
                      </wpg:grpSpPr>
                      <pic:pic xmlns:pic="http://schemas.openxmlformats.org/drawingml/2006/picture">
                        <pic:nvPicPr>
                          <pic:cNvPr id="350" name="Picture 35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052320" cy="1178560"/>
                          </a:xfrm>
                          <a:prstGeom prst="rect">
                            <a:avLst/>
                          </a:prstGeom>
                        </pic:spPr>
                      </pic:pic>
                      <pic:pic xmlns:pic="http://schemas.openxmlformats.org/drawingml/2006/picture">
                        <pic:nvPicPr>
                          <pic:cNvPr id="351" name="Picture 351"/>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3190875" y="12700"/>
                            <a:ext cx="2113280" cy="1168400"/>
                          </a:xfrm>
                          <a:prstGeom prst="rect">
                            <a:avLst/>
                          </a:prstGeom>
                        </pic:spPr>
                      </pic:pic>
                    </wpg:wgp>
                  </a:graphicData>
                </a:graphic>
              </wp:anchor>
            </w:drawing>
          </mc:Choice>
          <mc:Fallback>
            <w:pict>
              <v:group id="Group 655" o:spid="_x0000_s1026" style="position:absolute;margin-left:31.95pt;margin-top:119.6pt;width:417.65pt;height:93pt;z-index:251922432" coordsize="5304155,118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">
                <v:shape id="Picture 350" o:spid="_x0000_s1027" type="#_x0000_t75" style="position:absolute;width:2052320;height:1178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PD&#10;wB7CAAAA3AAAAA8AAABkcnMvZG93bnJldi54bWxEj1FrwkAQhN+F/odjC76IXqxYbOopVhDEB6Hq&#10;D1hy2yQ1txdyp4n/3hUEH5fZ+WZmvuxcpa7UhNKzgfEoAUWceVtybuB03AxnoEJEtlh5JgM3CrBc&#10;vPXmmFrf8i9dDzFXAuGQooEixjrVOmQFOQwjXxOL9ucbh1HOJte2wVbgrtIfSfKpHZYsCQXWtC4o&#10;Ox8uzsDk5+Yf5K91dO3g/M+43192xvTfu9U3qEhdfD0/3VsrvqnUlzEyBPTi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w8AewgAAANwAAAAPAAAAAAAAAAAAAAAAAJwCAABk&#10;cnMvZG93bnJldi54bWxQSwUGAAAAAAQABAD3AAAAiwMAAAAA&#10;">
                  <v:imagedata r:id="rId38" o:title=""/>
                  <v:path arrowok="t"/>
                </v:shape>
                <v:shape id="Picture 351" o:spid="_x0000_s1028" type="#_x0000_t75" style="position:absolute;left:3190875;top:12700;width:2113280;height:116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f&#10;U8TEAAAA3AAAAA8AAABkcnMvZG93bnJldi54bWxEj0FrwkAUhO8F/8PyhN7qxhZFohuRQpvYm9pD&#10;j4/sSzaYfRuyq4n+erdQ6HGYmW+YzXa0rbhS7xvHCuazBARx6XTDtYLv08fLCoQPyBpbx6TgRh62&#10;2eRpg6l2Ax/oegy1iBD2KSowIXSplL40ZNHPXEccvcr1FkOUfS11j0OE21a+JslSWmw4Lhjs6N1Q&#10;eT5erAIu8gsvhsTne1Pdi+ar/vzJd0o9T8fdGkSgMfyH/9qFVvC2mMPvmXgEZPY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HfU8TEAAAA3AAAAA8AAAAAAAAAAAAAAAAAnAIA&#10;AGRycy9kb3ducmV2LnhtbFBLBQYAAAAABAAEAPcAAACNAwAAAAA=&#10;">
                  <v:imagedata r:id="rId39" o:title=""/>
                  <v:path arrowok="t"/>
                </v:shape>
                <w10:wrap type="topAndBottom"/>
              </v:group>
            </w:pict>
          </mc:Fallback>
        </mc:AlternateContent>
      </w:r>
      <w:r w:rsidR="00375447" w:rsidRPr="00E57977">
        <w:rPr>
          <w:rFonts w:eastAsia="Baskerville"/>
          <w14:ligatures w14:val="all"/>
        </w:rPr>
        <w:t>The halo will always extend from the cursor position to the bottom of the script:</w:t>
      </w:r>
    </w:p>
    <w:p w14:paraId="3F603482" w14:textId="4523C55D" w:rsidR="00375447" w:rsidRPr="00E57977" w:rsidRDefault="00375447" w:rsidP="00B503F4">
      <w:pPr>
        <w:spacing w:before="120" w:after="120"/>
        <w:rPr>
          <w:rFonts w:eastAsia="Baskerville"/>
          <w14:ligatures w14:val="all"/>
        </w:rPr>
      </w:pPr>
      <w:r w:rsidRPr="008A24E5">
        <w:rPr>
          <w:rFonts w:eastAsia="Baskerville"/>
          <w14:ligatures w14:val="all"/>
        </w:rPr>
        <w:t>If you want only some of those blocks, after wrapping you can grab the firs</w:t>
      </w:r>
      <w:r w:rsidRPr="00702C72">
        <w:rPr>
          <w:rFonts w:eastAsia="Baskerville"/>
          <w14:ligatures w14:val="all"/>
        </w:rPr>
        <w:t>t block you don’t want wrapped, pull it down, and snap it under the C-shaped block.</w:t>
      </w:r>
    </w:p>
    <w:p w14:paraId="09A2105E" w14:textId="085763FE" w:rsidR="00CA00AD" w:rsidRPr="00E57977" w:rsidRDefault="00B503F4" w:rsidP="00DC430E">
      <w:pPr>
        <w:spacing w:after="0"/>
        <w:rPr>
          <w:rFonts w:eastAsia="Baskerville"/>
          <w14:ligatures w14:val="all"/>
        </w:rPr>
      </w:pPr>
      <w:r w:rsidRPr="00E57977">
        <w:rPr>
          <w:rFonts w:eastAsia="Baskerville"/>
          <w:noProof/>
          <w14:ligatures w14:val="all"/>
        </w:rPr>
        <w:drawing>
          <wp:anchor distT="0" distB="0" distL="114300" distR="114300" simplePos="0" relativeHeight="251923456" behindDoc="0" locked="0" layoutInCell="1" allowOverlap="1" wp14:anchorId="5AC73F83" wp14:editId="6CB6D6F2">
            <wp:simplePos x="0" y="0"/>
            <wp:positionH relativeFrom="margin">
              <wp:posOffset>2372181</wp:posOffset>
            </wp:positionH>
            <wp:positionV relativeFrom="paragraph">
              <wp:posOffset>407259</wp:posOffset>
            </wp:positionV>
            <wp:extent cx="2113280" cy="124968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e-slot.png"/>
                    <pic:cNvPicPr/>
                  </pic:nvPicPr>
                  <pic:blipFill>
                    <a:blip r:embed="rId40" cstate="screen">
                      <a:extLst>
                        <a:ext uri="{28A0092B-C50C-407E-A947-70E740481C1C}">
                          <a14:useLocalDpi xmlns:a14="http://schemas.microsoft.com/office/drawing/2010/main"/>
                        </a:ext>
                      </a:extLst>
                    </a:blip>
                    <a:stretch>
                      <a:fillRect/>
                    </a:stretch>
                  </pic:blipFill>
                  <pic:spPr>
                    <a:xfrm>
                      <a:off x="0" y="0"/>
                      <a:ext cx="2113280" cy="1249680"/>
                    </a:xfrm>
                    <a:prstGeom prst="rect">
                      <a:avLst/>
                    </a:prstGeom>
                  </pic:spPr>
                </pic:pic>
              </a:graphicData>
            </a:graphic>
            <wp14:sizeRelH relativeFrom="margin">
              <wp14:pctWidth>0</wp14:pctWidth>
            </wp14:sizeRelH>
            <wp14:sizeRelV relativeFrom="margin">
              <wp14:pctHeight>0</wp14:pctHeight>
            </wp14:sizeRelV>
          </wp:anchor>
        </w:drawing>
      </w:r>
      <w:r w:rsidR="00375447" w:rsidRPr="00E57977">
        <w:rPr>
          <w14:ligatures w14:val="all"/>
        </w:rPr>
        <w:t xml:space="preserve">For “E-shaped” blocks with </w:t>
      </w:r>
      <w:r w:rsidR="00375447" w:rsidRPr="008A24E5">
        <w:rPr>
          <w:rFonts w:eastAsia="Baskerville"/>
          <w14:ligatures w14:val="all"/>
        </w:rPr>
        <w:t>more than one C-shaped slot, only the first slot will wrap ar</w:t>
      </w:r>
      <w:r w:rsidR="00375447" w:rsidRPr="00E57977">
        <w:rPr>
          <w:rFonts w:eastAsia="Baskerville"/>
          <w14:ligatures w14:val="all"/>
        </w:rPr>
        <w:t>ound existing blocks in a script, and only if that C-shaped slot is empty before wrapping.  (You can fill the other slots by dragging blocks into the desired slot.)</w:t>
      </w:r>
    </w:p>
    <w:p w14:paraId="35163D16" w14:textId="5C92EECF" w:rsidR="0015518C" w:rsidRPr="000F4A9C" w:rsidRDefault="00B503F4" w:rsidP="000F4A9C">
      <w:pPr>
        <w:pStyle w:val="Heading2"/>
        <w:spacing w:before="120"/>
      </w:pPr>
      <w:r>
        <w:rPr>
          <w:highlight w:val="lightGray"/>
        </w:rPr>
        <w:br w:type="page"/>
      </w:r>
      <w:bookmarkStart w:id="15" w:name="_Toc470725271"/>
      <w:r w:rsidR="00193CF6" w:rsidRPr="000F4A9C">
        <w:lastRenderedPageBreak/>
        <w:drawing>
          <wp:anchor distT="0" distB="0" distL="114300" distR="114300" simplePos="0" relativeHeight="251640832" behindDoc="0" locked="0" layoutInCell="1" allowOverlap="1" wp14:anchorId="540A13E6" wp14:editId="3D60FF7F">
            <wp:simplePos x="0" y="0"/>
            <wp:positionH relativeFrom="column">
              <wp:posOffset>2942167</wp:posOffset>
            </wp:positionH>
            <wp:positionV relativeFrom="paragraph">
              <wp:posOffset>295910</wp:posOffset>
            </wp:positionV>
            <wp:extent cx="311150" cy="2222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rite-button.png"/>
                    <pic:cNvPicPr/>
                  </pic:nvPicPr>
                  <pic:blipFill>
                    <a:blip r:embed="rId41">
                      <a:extLst>
                        <a:ext uri="{28A0092B-C50C-407E-A947-70E740481C1C}">
                          <a14:useLocalDpi xmlns:a14="http://schemas.microsoft.com/office/drawing/2010/main"/>
                        </a:ext>
                      </a:extLst>
                    </a:blip>
                    <a:stretch>
                      <a:fillRect/>
                    </a:stretch>
                  </pic:blipFill>
                  <pic:spPr>
                    <a:xfrm>
                      <a:off x="0" y="0"/>
                      <a:ext cx="311150" cy="222250"/>
                    </a:xfrm>
                    <a:prstGeom prst="rect">
                      <a:avLst/>
                    </a:prstGeom>
                  </pic:spPr>
                </pic:pic>
              </a:graphicData>
            </a:graphic>
            <wp14:sizeRelH relativeFrom="page">
              <wp14:pctWidth>0</wp14:pctWidth>
            </wp14:sizeRelH>
            <wp14:sizeRelV relativeFrom="page">
              <wp14:pctHeight>0</wp14:pctHeight>
            </wp14:sizeRelV>
          </wp:anchor>
        </w:drawing>
      </w:r>
      <w:r w:rsidR="0015518C" w:rsidRPr="000F4A9C">
        <w:t>Sprites and Parallelism</w:t>
      </w:r>
      <w:bookmarkEnd w:id="15"/>
    </w:p>
    <w:p w14:paraId="450ED8FC" w14:textId="123C189E" w:rsidR="006206C5" w:rsidRPr="00E57977" w:rsidRDefault="006206C5" w:rsidP="00DC430E">
      <w:pPr>
        <w:pStyle w:val="Indentedoaragraph"/>
        <w:spacing w:after="160"/>
        <w:rPr>
          <w:rFonts w:eastAsia="Baskerville"/>
          <w14:ligatures w14:val="all"/>
        </w:rPr>
      </w:pPr>
      <w:r w:rsidRPr="00E57977">
        <w:rPr>
          <w:rFonts w:eastAsia="Baskerville"/>
          <w14:ligatures w14:val="all"/>
        </w:rPr>
        <w:t>Just below the stage is the “new sprite</w:t>
      </w:r>
      <w:r w:rsidR="009757E7" w:rsidRPr="00E57977">
        <w:rPr>
          <w:rFonts w:eastAsia="Baskerville"/>
          <w14:ligatures w14:val="all"/>
        </w:rPr>
        <w:fldChar w:fldCharType="begin"/>
      </w:r>
      <w:r w:rsidR="009757E7" w:rsidRPr="00E57977">
        <w:rPr>
          <w:rFonts w:eastAsia="Baskerville"/>
          <w14:ligatures w14:val="all"/>
        </w:rPr>
        <w:instrText xml:space="preserve"> XE "new sprite button" </w:instrText>
      </w:r>
      <w:r w:rsidR="009757E7" w:rsidRPr="00E57977">
        <w:rPr>
          <w:rFonts w:eastAsia="Baskerville"/>
          <w14:ligatures w14:val="all"/>
        </w:rPr>
        <w:fldChar w:fldCharType="end"/>
      </w:r>
      <w:r w:rsidR="00A97D66" w:rsidRPr="00E57977">
        <w:rPr>
          <w:rFonts w:eastAsia="Baskerville"/>
          <w14:ligatures w14:val="all"/>
        </w:rPr>
        <w:t xml:space="preserve">” button         </w:t>
      </w:r>
      <w:r w:rsidRPr="00E57977">
        <w:rPr>
          <w:rFonts w:eastAsia="Baskerville"/>
          <w14:ligatures w14:val="all"/>
        </w:rPr>
        <w:t>.  Click the button to add a new sprite to the stage.  The new sprite will appear in a random position on</w:t>
      </w:r>
      <w:r w:rsidR="009C2073" w:rsidRPr="00E57977">
        <w:rPr>
          <w:rFonts w:eastAsia="Baskerville"/>
          <w14:ligatures w14:val="all"/>
        </w:rPr>
        <w:t xml:space="preserve"> the stage, with a random color, but always facing to the right.</w:t>
      </w:r>
    </w:p>
    <w:p w14:paraId="53505234" w14:textId="27DB3D1D" w:rsidR="006206C5" w:rsidRPr="00E57977" w:rsidRDefault="006206C5" w:rsidP="00DC430E">
      <w:pPr>
        <w:pStyle w:val="Indentedoaragraph"/>
        <w:spacing w:after="120"/>
        <w:rPr>
          <w:rFonts w:eastAsia="Baskerville"/>
          <w14:ligatures w14:val="all"/>
        </w:rPr>
      </w:pPr>
      <w:r w:rsidRPr="00E57977">
        <w:rPr>
          <w:rFonts w:eastAsia="Baskerville"/>
          <w14:ligatures w14:val="all"/>
        </w:rPr>
        <w:t xml:space="preserve">Each sprite has its own scripts.  To see the scripts for a particular sprite in the scripting area, click on the picture of that sprite in the </w:t>
      </w:r>
      <w:r w:rsidRPr="00E57977">
        <w:rPr>
          <w:rFonts w:eastAsia="Baskerville"/>
          <w:i/>
          <w14:ligatures w14:val="all"/>
        </w:rPr>
        <w:t>sprite corral</w:t>
      </w:r>
      <w:r w:rsidR="009757E7" w:rsidRPr="00E57977">
        <w:rPr>
          <w:rFonts w:eastAsia="Baskerville"/>
          <w:i/>
          <w14:ligatures w14:val="all"/>
        </w:rPr>
        <w:fldChar w:fldCharType="begin"/>
      </w:r>
      <w:r w:rsidR="009757E7" w:rsidRPr="00E57977">
        <w:rPr>
          <w:rFonts w:eastAsia="Baskerville"/>
          <w14:ligatures w14:val="all"/>
        </w:rPr>
        <w:instrText xml:space="preserve"> XE "sprite corral" </w:instrText>
      </w:r>
      <w:r w:rsidR="009757E7"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in the bot</w:t>
      </w:r>
      <w:r w:rsidR="00C944DC" w:rsidRPr="00E57977">
        <w:rPr>
          <w:rFonts w:eastAsia="Baskerville"/>
          <w14:ligatures w14:val="all"/>
        </w:rPr>
        <w:t>tom right corner of the window.</w:t>
      </w:r>
      <w:r w:rsidR="00E9052A" w:rsidRPr="00E57977">
        <w:rPr>
          <w:rFonts w:eastAsia="Baskerville"/>
          <w14:ligatures w14:val="all"/>
        </w:rPr>
        <w:t xml:space="preserve">  Try putting one of the following scripts in each sprite’s scripting area:</w:t>
      </w:r>
    </w:p>
    <w:p w14:paraId="6A16D661" w14:textId="1F3BA19A" w:rsidR="00E9052A" w:rsidRPr="00E57977" w:rsidRDefault="00E9052A" w:rsidP="00B539E0">
      <w:pPr>
        <w:ind w:left="2160"/>
        <w:rPr>
          <w:rFonts w:eastAsia="Baskerville"/>
          <w14:ligatures w14:val="all"/>
        </w:rPr>
      </w:pPr>
      <w:r w:rsidRPr="00E57977">
        <w:rPr>
          <w:rFonts w:eastAsia="Baskerville"/>
          <w:noProof/>
          <w14:ligatures w14:val="all"/>
        </w:rPr>
        <w:drawing>
          <wp:anchor distT="0" distB="0" distL="114300" distR="114300" simplePos="0" relativeHeight="252151808" behindDoc="0" locked="0" layoutInCell="1" allowOverlap="1" wp14:anchorId="39D8E55C" wp14:editId="4D366F19">
            <wp:simplePos x="0" y="0"/>
            <wp:positionH relativeFrom="column">
              <wp:posOffset>1371600</wp:posOffset>
            </wp:positionH>
            <wp:positionV relativeFrom="paragraph">
              <wp:posOffset>0</wp:posOffset>
            </wp:positionV>
            <wp:extent cx="1417955" cy="908685"/>
            <wp:effectExtent l="0" t="0" r="4445" b="571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script.png"/>
                    <pic:cNvPicPr/>
                  </pic:nvPicPr>
                  <pic:blipFill>
                    <a:blip r:embed="rId42">
                      <a:extLst>
                        <a:ext uri="{28A0092B-C50C-407E-A947-70E740481C1C}">
                          <a14:useLocalDpi xmlns:a14="http://schemas.microsoft.com/office/drawing/2010/main"/>
                        </a:ext>
                      </a:extLst>
                    </a:blip>
                    <a:stretch>
                      <a:fillRect/>
                    </a:stretch>
                  </pic:blipFill>
                  <pic:spPr>
                    <a:xfrm>
                      <a:off x="0" y="0"/>
                      <a:ext cx="1417955" cy="90868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  </w:t>
      </w:r>
      <w:r w:rsidRPr="00E57977">
        <w:rPr>
          <w:rFonts w:eastAsia="Baskerville"/>
          <w:noProof/>
          <w14:ligatures w14:val="all"/>
        </w:rPr>
        <w:drawing>
          <wp:anchor distT="0" distB="0" distL="114300" distR="114300" simplePos="0" relativeHeight="252150784" behindDoc="0" locked="0" layoutInCell="1" allowOverlap="1" wp14:anchorId="6BCC4FF4" wp14:editId="3C50E241">
            <wp:simplePos x="0" y="0"/>
            <wp:positionH relativeFrom="column">
              <wp:posOffset>3556000</wp:posOffset>
            </wp:positionH>
            <wp:positionV relativeFrom="paragraph">
              <wp:posOffset>0</wp:posOffset>
            </wp:positionV>
            <wp:extent cx="1409700" cy="1066800"/>
            <wp:effectExtent l="0" t="0" r="1270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glescript.png"/>
                    <pic:cNvPicPr/>
                  </pic:nvPicPr>
                  <pic:blipFill>
                    <a:blip r:embed="rId43">
                      <a:extLst>
                        <a:ext uri="{28A0092B-C50C-407E-A947-70E740481C1C}">
                          <a14:useLocalDpi xmlns:a14="http://schemas.microsoft.com/office/drawing/2010/main"/>
                        </a:ext>
                      </a:extLst>
                    </a:blip>
                    <a:stretch>
                      <a:fillRect/>
                    </a:stretch>
                  </pic:blipFill>
                  <pic:spPr>
                    <a:xfrm>
                      <a:off x="0" y="0"/>
                      <a:ext cx="1409700" cy="1066800"/>
                    </a:xfrm>
                    <a:prstGeom prst="rect">
                      <a:avLst/>
                    </a:prstGeom>
                  </pic:spPr>
                </pic:pic>
              </a:graphicData>
            </a:graphic>
            <wp14:sizeRelH relativeFrom="page">
              <wp14:pctWidth>0</wp14:pctWidth>
            </wp14:sizeRelH>
            <wp14:sizeRelV relativeFrom="page">
              <wp14:pctHeight>0</wp14:pctHeight>
            </wp14:sizeRelV>
          </wp:anchor>
        </w:drawing>
      </w:r>
    </w:p>
    <w:p w14:paraId="1BB11497" w14:textId="6BA59066" w:rsidR="00C665B4" w:rsidRPr="00E57977" w:rsidRDefault="00C665B4" w:rsidP="00DC430E">
      <w:pPr>
        <w:spacing w:after="0"/>
        <w:rPr>
          <w:rFonts w:eastAsia="Baskerville"/>
          <w14:ligatures w14:val="all"/>
        </w:rPr>
      </w:pPr>
      <w:r w:rsidRPr="00E57977">
        <w:rPr>
          <w:rFonts w:eastAsia="Baskerville"/>
          <w14:ligatures w14:val="all"/>
        </w:rPr>
        <w:t>When you click the green flag, you should see one sprite rotate while the other moves back and forth.  This experiment illustrates the way different scripts can run in parallel.  The turning and the moving happen together.  Parallelism</w:t>
      </w:r>
      <w:r w:rsidR="009757E7" w:rsidRPr="00E57977">
        <w:rPr>
          <w:rFonts w:eastAsia="Baskerville"/>
          <w14:ligatures w14:val="all"/>
        </w:rPr>
        <w:fldChar w:fldCharType="begin"/>
      </w:r>
      <w:r w:rsidR="009757E7" w:rsidRPr="00E57977">
        <w:rPr>
          <w:rFonts w:eastAsia="Baskerville"/>
          <w14:ligatures w14:val="all"/>
        </w:rPr>
        <w:instrText xml:space="preserve"> XE "parallelism" </w:instrText>
      </w:r>
      <w:r w:rsidR="009757E7" w:rsidRPr="00E57977">
        <w:rPr>
          <w:rFonts w:eastAsia="Baskerville"/>
          <w14:ligatures w14:val="all"/>
        </w:rPr>
        <w:fldChar w:fldCharType="end"/>
      </w:r>
      <w:r w:rsidRPr="00E57977">
        <w:rPr>
          <w:rFonts w:eastAsia="Baskerville"/>
          <w14:ligatures w14:val="all"/>
        </w:rPr>
        <w:t xml:space="preserve"> can be seen with multiple </w:t>
      </w:r>
      <w:r w:rsidR="007E65AB" w:rsidRPr="00E57977">
        <w:rPr>
          <w:rFonts w:eastAsia="Baskerville"/>
          <w14:ligatures w14:val="all"/>
        </w:rPr>
        <w:t>scripts</w:t>
      </w:r>
      <w:r w:rsidRPr="00E57977">
        <w:rPr>
          <w:rFonts w:eastAsia="Baskerville"/>
          <w14:ligatures w14:val="all"/>
        </w:rPr>
        <w:t xml:space="preserve"> of a single </w:t>
      </w:r>
      <w:r w:rsidR="007E65AB" w:rsidRPr="00E57977">
        <w:rPr>
          <w:rFonts w:eastAsia="Baskerville"/>
          <w14:ligatures w14:val="all"/>
        </w:rPr>
        <w:t>sprite</w:t>
      </w:r>
      <w:r w:rsidRPr="00E57977">
        <w:rPr>
          <w:rFonts w:eastAsia="Baskerville"/>
          <w14:ligatures w14:val="all"/>
        </w:rPr>
        <w:t xml:space="preserve"> also.  Try this example:</w:t>
      </w:r>
    </w:p>
    <w:p w14:paraId="6A3B2C8E" w14:textId="3A3B8DB2" w:rsidR="00F6221F" w:rsidRPr="00E57977" w:rsidRDefault="00F6221F" w:rsidP="003C3A97">
      <w:pPr>
        <w:ind w:left="2160"/>
        <w:rPr>
          <w:rFonts w:eastAsia="Baskerville"/>
          <w14:ligatures w14:val="all"/>
        </w:rPr>
      </w:pPr>
      <w:r w:rsidRPr="00E57977">
        <w:rPr>
          <w:rFonts w:eastAsia="Baskerville"/>
          <w:noProof/>
          <w14:ligatures w14:val="all"/>
        </w:rPr>
        <w:drawing>
          <wp:inline distT="0" distB="0" distL="0" distR="0" wp14:anchorId="3536C479" wp14:editId="0604BF18">
            <wp:extent cx="1581150" cy="800100"/>
            <wp:effectExtent l="0" t="0" r="0"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move.png"/>
                    <pic:cNvPicPr/>
                  </pic:nvPicPr>
                  <pic:blipFill>
                    <a:blip r:embed="rId44">
                      <a:extLst>
                        <a:ext uri="{28A0092B-C50C-407E-A947-70E740481C1C}">
                          <a14:useLocalDpi xmlns:a14="http://schemas.microsoft.com/office/drawing/2010/main"/>
                        </a:ext>
                      </a:extLst>
                    </a:blip>
                    <a:stretch>
                      <a:fillRect/>
                    </a:stretch>
                  </pic:blipFill>
                  <pic:spPr>
                    <a:xfrm>
                      <a:off x="0" y="0"/>
                      <a:ext cx="1581150" cy="800100"/>
                    </a:xfrm>
                    <a:prstGeom prst="rect">
                      <a:avLst/>
                    </a:prstGeom>
                  </pic:spPr>
                </pic:pic>
              </a:graphicData>
            </a:graphic>
          </wp:inline>
        </w:drawing>
      </w:r>
      <w:r w:rsidR="003C3A97" w:rsidRPr="00E57977">
        <w:rPr>
          <w:rFonts w:eastAsia="Baskerville"/>
          <w14:ligatures w14:val="all"/>
        </w:rPr>
        <w:t xml:space="preserve">               </w:t>
      </w:r>
      <w:r w:rsidRPr="00E57977">
        <w:rPr>
          <w:rFonts w:eastAsia="Baskerville"/>
          <w14:ligatures w14:val="all"/>
        </w:rPr>
        <w:t xml:space="preserve">  </w:t>
      </w:r>
      <w:r w:rsidR="003C3A97" w:rsidRPr="00E57977">
        <w:rPr>
          <w:rFonts w:eastAsia="Baskerville"/>
          <w:noProof/>
          <w14:ligatures w14:val="all"/>
        </w:rPr>
        <w:drawing>
          <wp:anchor distT="0" distB="0" distL="114300" distR="114300" simplePos="0" relativeHeight="252152832" behindDoc="0" locked="0" layoutInCell="1" allowOverlap="1" wp14:anchorId="449061C3" wp14:editId="7F23A946">
            <wp:simplePos x="0" y="0"/>
            <wp:positionH relativeFrom="column">
              <wp:posOffset>3597910</wp:posOffset>
            </wp:positionH>
            <wp:positionV relativeFrom="paragraph">
              <wp:posOffset>0</wp:posOffset>
            </wp:positionV>
            <wp:extent cx="1581150" cy="81915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urn.png"/>
                    <pic:cNvPicPr/>
                  </pic:nvPicPr>
                  <pic:blipFill>
                    <a:blip r:embed="rId45">
                      <a:extLst>
                        <a:ext uri="{28A0092B-C50C-407E-A947-70E740481C1C}">
                          <a14:useLocalDpi xmlns:a14="http://schemas.microsoft.com/office/drawing/2010/main"/>
                        </a:ext>
                      </a:extLst>
                    </a:blip>
                    <a:stretch>
                      <a:fillRect/>
                    </a:stretch>
                  </pic:blipFill>
                  <pic:spPr>
                    <a:xfrm>
                      <a:off x="0" y="0"/>
                      <a:ext cx="1581150" cy="819150"/>
                    </a:xfrm>
                    <a:prstGeom prst="rect">
                      <a:avLst/>
                    </a:prstGeom>
                  </pic:spPr>
                </pic:pic>
              </a:graphicData>
            </a:graphic>
            <wp14:sizeRelH relativeFrom="page">
              <wp14:pctWidth>0</wp14:pctWidth>
            </wp14:sizeRelH>
            <wp14:sizeRelV relativeFrom="page">
              <wp14:pctHeight>0</wp14:pctHeight>
            </wp14:sizeRelV>
          </wp:anchor>
        </w:drawing>
      </w:r>
    </w:p>
    <w:p w14:paraId="19B7B457" w14:textId="05874E03" w:rsidR="003C3A97" w:rsidRPr="00E57977" w:rsidRDefault="003C3A97" w:rsidP="003C3A97">
      <w:pPr>
        <w:rPr>
          <w:rFonts w:eastAsia="Baskerville"/>
          <w14:ligatures w14:val="all"/>
        </w:rPr>
      </w:pPr>
      <w:r w:rsidRPr="00E57977">
        <w:rPr>
          <w:rFonts w:eastAsia="Baskerville"/>
          <w14:ligatures w14:val="all"/>
        </w:rPr>
        <w:t xml:space="preserve">When you press the space key, the sprite should </w:t>
      </w:r>
      <w:r w:rsidR="00C52369" w:rsidRPr="00E57977">
        <w:rPr>
          <w:rFonts w:eastAsia="Baskerville"/>
          <w14:ligatures w14:val="all"/>
        </w:rPr>
        <w:t>move</w:t>
      </w:r>
      <w:r w:rsidRPr="00E57977">
        <w:rPr>
          <w:rFonts w:eastAsia="Baskerville"/>
          <w14:ligatures w14:val="all"/>
        </w:rPr>
        <w:t xml:space="preserve"> forever in a circle, because the </w:t>
      </w:r>
      <w:r w:rsidRPr="00E57977">
        <w:rPr>
          <w:rFonts w:ascii="Tekton Pro Bold" w:eastAsia="Baskerville" w:hAnsi="Tekton Pro Bold"/>
          <w14:ligatures w14:val="all"/>
        </w:rPr>
        <w:t>move</w:t>
      </w:r>
      <w:r w:rsidRPr="00E57977">
        <w:rPr>
          <w:rFonts w:eastAsia="Baskerville"/>
          <w14:ligatures w14:val="all"/>
        </w:rPr>
        <w:t xml:space="preserve"> and </w:t>
      </w:r>
      <w:r w:rsidRPr="00E57977">
        <w:rPr>
          <w:rFonts w:ascii="Tekton Pro Bold" w:eastAsia="Baskerville" w:hAnsi="Tekton Pro Bold"/>
          <w14:ligatures w14:val="all"/>
        </w:rPr>
        <w:t>turn</w:t>
      </w:r>
      <w:r w:rsidRPr="00E57977">
        <w:rPr>
          <w:rFonts w:eastAsia="Baskerville"/>
          <w14:ligatures w14:val="all"/>
        </w:rPr>
        <w:t xml:space="preserve"> blocks are run in parallel.</w:t>
      </w:r>
      <w:r w:rsidR="00304798" w:rsidRPr="00E57977">
        <w:rPr>
          <w:rFonts w:eastAsia="Baskerville"/>
          <w14:ligatures w14:val="all"/>
        </w:rPr>
        <w:t xml:space="preserve">  (To stop the program, click the red stop sign</w:t>
      </w:r>
      <w:r w:rsidR="009757E7" w:rsidRPr="00E57977">
        <w:rPr>
          <w:rFonts w:eastAsia="Baskerville"/>
          <w14:ligatures w14:val="all"/>
        </w:rPr>
        <w:fldChar w:fldCharType="begin"/>
      </w:r>
      <w:r w:rsidR="009757E7" w:rsidRPr="00E57977">
        <w:rPr>
          <w:rFonts w:eastAsia="Baskerville"/>
          <w14:ligatures w14:val="all"/>
        </w:rPr>
        <w:instrText xml:space="preserve"> XE "stop sign" </w:instrText>
      </w:r>
      <w:r w:rsidR="009757E7" w:rsidRPr="00E57977">
        <w:rPr>
          <w:rFonts w:eastAsia="Baskerville"/>
          <w14:ligatures w14:val="all"/>
        </w:rPr>
        <w:fldChar w:fldCharType="end"/>
      </w:r>
      <w:r w:rsidR="00304798" w:rsidRPr="00E57977">
        <w:rPr>
          <w:rFonts w:eastAsia="Baskerville"/>
          <w14:ligatures w14:val="all"/>
        </w:rPr>
        <w:t xml:space="preserve"> at the right end of the </w:t>
      </w:r>
      <w:r w:rsidR="00222156" w:rsidRPr="00E57977">
        <w:rPr>
          <w:rFonts w:eastAsia="Baskerville"/>
          <w14:ligatures w14:val="all"/>
        </w:rPr>
        <w:t>tool</w:t>
      </w:r>
      <w:r w:rsidR="00304798" w:rsidRPr="00E57977">
        <w:rPr>
          <w:rFonts w:eastAsia="Baskerville"/>
          <w14:ligatures w14:val="all"/>
        </w:rPr>
        <w:t xml:space="preserve"> bar.)</w:t>
      </w:r>
    </w:p>
    <w:p w14:paraId="611CD354" w14:textId="29E430AF" w:rsidR="004C4AC2" w:rsidRPr="00E57977" w:rsidRDefault="004C4AC2" w:rsidP="004C4AC2">
      <w:pPr>
        <w:pStyle w:val="Heading3"/>
        <w:rPr>
          <w:rFonts w:eastAsia="Baskerville"/>
          <w14:ligatures w14:val="all"/>
        </w:rPr>
      </w:pPr>
      <w:bookmarkStart w:id="16" w:name="_Toc470725272"/>
      <w:r w:rsidRPr="00E57977">
        <w:rPr>
          <w:rFonts w:eastAsia="Baskerville"/>
          <w14:ligatures w14:val="all"/>
        </w:rPr>
        <w:t>Costumes and Sounds</w:t>
      </w:r>
      <w:bookmarkEnd w:id="16"/>
    </w:p>
    <w:p w14:paraId="637EEC50" w14:textId="4F1A67F6" w:rsidR="003C3A97" w:rsidRPr="00702C72" w:rsidRDefault="003E3BB6" w:rsidP="003E3BB6">
      <w:pPr>
        <w:spacing w:after="0" w:line="310" w:lineRule="exact"/>
        <w:rPr>
          <w:rFonts w:eastAsia="Baskerville"/>
          <w14:ligatures w14:val="all"/>
        </w:rPr>
      </w:pPr>
      <w:r w:rsidRPr="00702C72">
        <w:rPr>
          <w:rFonts w:eastAsia="Baskerville"/>
          <w:noProof/>
          <w14:ligatures w14:val="all"/>
        </w:rPr>
        <w:drawing>
          <wp:anchor distT="0" distB="0" distL="27305" distR="27305" simplePos="0" relativeHeight="251641856" behindDoc="0" locked="0" layoutInCell="1" allowOverlap="1" wp14:anchorId="233DF7F0" wp14:editId="1621CD0E">
            <wp:simplePos x="0" y="0"/>
            <wp:positionH relativeFrom="column">
              <wp:posOffset>6104255</wp:posOffset>
            </wp:positionH>
            <wp:positionV relativeFrom="paragraph">
              <wp:posOffset>407035</wp:posOffset>
            </wp:positionV>
            <wp:extent cx="292100" cy="196850"/>
            <wp:effectExtent l="0" t="0" r="12700" b="6350"/>
            <wp:wrapThrough wrapText="bothSides">
              <wp:wrapPolygon edited="0">
                <wp:start x="0" y="0"/>
                <wp:lineTo x="0" y="19510"/>
                <wp:lineTo x="20661" y="19510"/>
                <wp:lineTo x="20661"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con.png"/>
                    <pic:cNvPicPr/>
                  </pic:nvPicPr>
                  <pic:blipFill>
                    <a:blip r:embed="rId46">
                      <a:extLst>
                        <a:ext uri="{28A0092B-C50C-407E-A947-70E740481C1C}">
                          <a14:useLocalDpi xmlns:a14="http://schemas.microsoft.com/office/drawing/2010/main"/>
                        </a:ext>
                      </a:extLst>
                    </a:blip>
                    <a:stretch>
                      <a:fillRect/>
                    </a:stretch>
                  </pic:blipFill>
                  <pic:spPr>
                    <a:xfrm>
                      <a:off x="0" y="0"/>
                      <a:ext cx="292100" cy="19685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114300" distR="114300" simplePos="0" relativeHeight="252003328" behindDoc="0" locked="0" layoutInCell="1" allowOverlap="1" wp14:anchorId="3F47A607" wp14:editId="29C457D9">
            <wp:simplePos x="0" y="0"/>
            <wp:positionH relativeFrom="margin">
              <wp:align>center</wp:align>
            </wp:positionH>
            <wp:positionV relativeFrom="paragraph">
              <wp:posOffset>1909445</wp:posOffset>
            </wp:positionV>
            <wp:extent cx="1615440" cy="1714500"/>
            <wp:effectExtent l="0" t="0" r="10160" b="1270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tab.png"/>
                    <pic:cNvPicPr/>
                  </pic:nvPicPr>
                  <pic:blipFill>
                    <a:blip r:embed="rId47">
                      <a:extLst>
                        <a:ext uri="{28A0092B-C50C-407E-A947-70E740481C1C}">
                          <a14:useLocalDpi xmlns:a14="http://schemas.microsoft.com/office/drawing/2010/main"/>
                        </a:ext>
                      </a:extLst>
                    </a:blip>
                    <a:stretch>
                      <a:fillRect/>
                    </a:stretch>
                  </pic:blipFill>
                  <pic:spPr>
                    <a:xfrm>
                      <a:off x="0" y="0"/>
                      <a:ext cx="1615440" cy="1714500"/>
                    </a:xfrm>
                    <a:prstGeom prst="rect">
                      <a:avLst/>
                    </a:prstGeom>
                  </pic:spPr>
                </pic:pic>
              </a:graphicData>
            </a:graphic>
            <wp14:sizeRelH relativeFrom="page">
              <wp14:pctWidth>0</wp14:pctWidth>
            </wp14:sizeRelH>
            <wp14:sizeRelV relativeFrom="page">
              <wp14:pctHeight>0</wp14:pctHeight>
            </wp14:sizeRelV>
          </wp:anchor>
        </w:drawing>
      </w:r>
      <w:r w:rsidR="009A743B" w:rsidRPr="00702C72">
        <w:rPr>
          <w:rFonts w:eastAsia="Baskerville"/>
          <w:noProof/>
          <w14:ligatures w14:val="all"/>
        </w:rPr>
        <w:drawing>
          <wp:anchor distT="0" distB="0" distL="0" distR="0" simplePos="0" relativeHeight="252386304" behindDoc="0" locked="0" layoutInCell="1" allowOverlap="1" wp14:anchorId="0C5563E8" wp14:editId="6C6AD76D">
            <wp:simplePos x="0" y="0"/>
            <wp:positionH relativeFrom="column">
              <wp:posOffset>4041775</wp:posOffset>
            </wp:positionH>
            <wp:positionV relativeFrom="paragraph">
              <wp:posOffset>222250</wp:posOffset>
            </wp:positionV>
            <wp:extent cx="266700" cy="152400"/>
            <wp:effectExtent l="0" t="0" r="12700" b="0"/>
            <wp:wrapThrough wrapText="bothSides">
              <wp:wrapPolygon edited="0">
                <wp:start x="0" y="0"/>
                <wp:lineTo x="0" y="18000"/>
                <wp:lineTo x="20571" y="18000"/>
                <wp:lineTo x="20571" y="0"/>
                <wp:lineTo x="0" y="0"/>
              </wp:wrapPolygon>
            </wp:wrapThrough>
            <wp:docPr id="743" name="Picture 743" descr="Macintosh HD:Users:bh:Desktop:pain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intosh HD:Users:bh:Desktop:paintbutton.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F34" w:rsidRPr="00702C72">
        <w:rPr>
          <w:rFonts w:eastAsia="Baskerville"/>
          <w14:ligatures w14:val="all"/>
        </w:rPr>
        <w:t xml:space="preserve">To change the appearance of a sprite, </w:t>
      </w:r>
      <w:r w:rsidR="009A743B" w:rsidRPr="00702C72">
        <w:rPr>
          <w:rFonts w:eastAsia="Baskerville"/>
          <w14:ligatures w14:val="all"/>
        </w:rPr>
        <w:t xml:space="preserve">paint or </w:t>
      </w:r>
      <w:r w:rsidR="003C0F34" w:rsidRPr="00702C72">
        <w:rPr>
          <w:rFonts w:eastAsia="Baskerville"/>
          <w14:ligatures w14:val="all"/>
        </w:rPr>
        <w:t xml:space="preserve">import a new </w:t>
      </w:r>
      <w:r w:rsidR="003C0F34" w:rsidRPr="00702C72">
        <w:rPr>
          <w:rFonts w:eastAsia="Baskerville"/>
          <w:i/>
          <w14:ligatures w14:val="all"/>
        </w:rPr>
        <w:t>costume</w:t>
      </w:r>
      <w:r w:rsidR="009757E7" w:rsidRPr="00702C72">
        <w:rPr>
          <w:rFonts w:eastAsia="Baskerville"/>
          <w:i/>
          <w14:ligatures w14:val="all"/>
        </w:rPr>
        <w:fldChar w:fldCharType="begin"/>
      </w:r>
      <w:r w:rsidR="009757E7" w:rsidRPr="00702C72">
        <w:rPr>
          <w:rFonts w:eastAsia="Baskerville"/>
          <w14:ligatures w14:val="all"/>
        </w:rPr>
        <w:instrText xml:space="preserve"> XE "costume" </w:instrText>
      </w:r>
      <w:r w:rsidR="009757E7" w:rsidRPr="00702C72">
        <w:rPr>
          <w:rFonts w:eastAsia="Baskerville"/>
          <w:i/>
          <w14:ligatures w14:val="all"/>
        </w:rPr>
        <w:fldChar w:fldCharType="end"/>
      </w:r>
      <w:r w:rsidR="003C0F34" w:rsidRPr="00702C72">
        <w:rPr>
          <w:rFonts w:eastAsia="Baskerville"/>
          <w14:ligatures w14:val="all"/>
        </w:rPr>
        <w:t xml:space="preserve"> for it.  </w:t>
      </w:r>
      <w:r w:rsidR="009A743B" w:rsidRPr="00702C72">
        <w:rPr>
          <w:rFonts w:eastAsia="Baskerville"/>
          <w14:ligatures w14:val="all"/>
        </w:rPr>
        <w:t xml:space="preserve">To paint a costume, click on the </w:t>
      </w:r>
      <w:r w:rsidR="009A743B" w:rsidRPr="00702C72">
        <w:rPr>
          <w:rFonts w:ascii="Tekton Pro Bold" w:eastAsia="Baskerville" w:hAnsi="Tekton Pro Bold"/>
          <w14:ligatures w14:val="all"/>
        </w:rPr>
        <w:t>Costumes</w:t>
      </w:r>
      <w:r w:rsidR="009A743B" w:rsidRPr="00702C72">
        <w:rPr>
          <w:rFonts w:eastAsia="Baskerville"/>
          <w14:ligatures w14:val="all"/>
        </w:rPr>
        <w:t xml:space="preserve"> tab above the scripting area, and click the paint button .  The </w:t>
      </w:r>
      <w:r w:rsidR="009A743B" w:rsidRPr="00702C72">
        <w:rPr>
          <w:rFonts w:eastAsia="Baskerville"/>
          <w:i/>
          <w14:ligatures w14:val="all"/>
        </w:rPr>
        <w:t xml:space="preserve">Paint Editor </w:t>
      </w:r>
      <w:r w:rsidR="009A743B" w:rsidRPr="00702C72">
        <w:rPr>
          <w:rFonts w:eastAsia="Baskerville"/>
          <w14:ligatures w14:val="all"/>
        </w:rPr>
        <w:t xml:space="preserve">that appears is explained on page </w:t>
      </w:r>
      <w:r w:rsidR="009A743B" w:rsidRPr="00702C72">
        <w:rPr>
          <w:rFonts w:eastAsia="Baskerville"/>
          <w14:ligatures w14:val="all"/>
        </w:rPr>
        <w:fldChar w:fldCharType="begin"/>
      </w:r>
      <w:r w:rsidR="009A743B" w:rsidRPr="00702C72">
        <w:rPr>
          <w:rFonts w:eastAsia="Baskerville"/>
          <w14:ligatures w14:val="all"/>
        </w:rPr>
        <w:instrText xml:space="preserve"> PAGEREF _Ref420278650 \h </w:instrText>
      </w:r>
      <w:r w:rsidR="009A743B" w:rsidRPr="00702C72">
        <w:rPr>
          <w:rFonts w:eastAsia="Baskerville"/>
          <w14:ligatures w14:val="all"/>
        </w:rPr>
      </w:r>
      <w:r w:rsidR="009A743B" w:rsidRPr="00702C72">
        <w:rPr>
          <w:rFonts w:eastAsia="Baskerville"/>
          <w14:ligatures w14:val="all"/>
        </w:rPr>
        <w:fldChar w:fldCharType="separate"/>
      </w:r>
      <w:r w:rsidR="00CB5B35">
        <w:rPr>
          <w:rFonts w:eastAsia="Baskerville"/>
          <w:noProof/>
          <w14:ligatures w14:val="all"/>
        </w:rPr>
        <w:t>113</w:t>
      </w:r>
      <w:r w:rsidR="009A743B" w:rsidRPr="00702C72">
        <w:rPr>
          <w:rFonts w:eastAsia="Baskerville"/>
          <w14:ligatures w14:val="all"/>
        </w:rPr>
        <w:fldChar w:fldCharType="end"/>
      </w:r>
      <w:r w:rsidR="009A743B" w:rsidRPr="00702C72">
        <w:rPr>
          <w:rFonts w:eastAsia="Baskerville"/>
          <w14:ligatures w14:val="all"/>
        </w:rPr>
        <w:t xml:space="preserve">.  </w:t>
      </w:r>
      <w:r w:rsidR="003C0F34" w:rsidRPr="00702C72">
        <w:rPr>
          <w:rFonts w:eastAsia="Baskerville"/>
          <w14:ligatures w14:val="all"/>
        </w:rPr>
        <w:t xml:space="preserve">There are </w:t>
      </w:r>
      <w:r w:rsidR="00223660" w:rsidRPr="00702C72">
        <w:rPr>
          <w:rFonts w:eastAsia="Baskerville"/>
          <w14:ligatures w14:val="all"/>
        </w:rPr>
        <w:t>three</w:t>
      </w:r>
      <w:r w:rsidR="003C0F34" w:rsidRPr="00702C72">
        <w:rPr>
          <w:rFonts w:eastAsia="Baskerville"/>
          <w14:ligatures w14:val="all"/>
        </w:rPr>
        <w:t xml:space="preserve"> ways to </w:t>
      </w:r>
      <w:r w:rsidR="009A743B" w:rsidRPr="00702C72">
        <w:rPr>
          <w:rFonts w:eastAsia="Baskerville"/>
          <w14:ligatures w14:val="all"/>
        </w:rPr>
        <w:t>import a costume</w:t>
      </w:r>
      <w:r w:rsidR="003C0F34" w:rsidRPr="00702C72">
        <w:rPr>
          <w:rFonts w:eastAsia="Baskerville"/>
          <w14:ligatures w14:val="all"/>
        </w:rPr>
        <w:t xml:space="preserve">.  </w:t>
      </w:r>
      <w:r w:rsidR="009C2073" w:rsidRPr="00702C72">
        <w:rPr>
          <w:rFonts w:eastAsia="Baskerville"/>
          <w14:ligatures w14:val="all"/>
        </w:rPr>
        <w:t>First</w:t>
      </w:r>
      <w:r w:rsidR="003C0F34" w:rsidRPr="00702C72">
        <w:rPr>
          <w:rFonts w:eastAsia="Baskerville"/>
          <w14:ligatures w14:val="all"/>
        </w:rPr>
        <w:t xml:space="preserve"> select the desired sprite in the sprite corral.  Then, one way is to click on the file icon</w:t>
      </w:r>
      <w:r w:rsidR="009A743B" w:rsidRPr="00702C72">
        <w:rPr>
          <w:rFonts w:eastAsia="Baskerville"/>
          <w14:ligatures w14:val="all"/>
        </w:rPr>
        <w:t xml:space="preserve"> </w:t>
      </w:r>
      <w:r w:rsidR="007768B0" w:rsidRPr="00702C72">
        <w:rPr>
          <w:rFonts w:eastAsia="Baskerville"/>
          <w14:ligatures w14:val="all"/>
        </w:rPr>
        <w:t xml:space="preserve">in the </w:t>
      </w:r>
      <w:r w:rsidR="00222156" w:rsidRPr="00702C72">
        <w:rPr>
          <w:rFonts w:eastAsia="Baskerville"/>
          <w14:ligatures w14:val="all"/>
        </w:rPr>
        <w:t>tool</w:t>
      </w:r>
      <w:r w:rsidR="007768B0" w:rsidRPr="00702C72">
        <w:rPr>
          <w:rFonts w:eastAsia="Baskerville"/>
          <w14:ligatures w14:val="all"/>
        </w:rPr>
        <w:t xml:space="preserve"> bar, then choose </w:t>
      </w:r>
      <w:r w:rsidR="00223660" w:rsidRPr="00702C72">
        <w:rPr>
          <w:rFonts w:eastAsia="Baskerville"/>
          <w14:ligatures w14:val="all"/>
        </w:rPr>
        <w:t>the “</w:t>
      </w:r>
      <w:r w:rsidR="00223660" w:rsidRPr="00702C72">
        <w:rPr>
          <w:rFonts w:ascii="Tekton Pro Bold" w:eastAsia="Baskerville" w:hAnsi="Tekton Pro Bold"/>
          <w14:ligatures w14:val="all"/>
        </w:rPr>
        <w:t>Costumes…</w:t>
      </w:r>
      <w:r w:rsidR="00223660" w:rsidRPr="00702C72">
        <w:rPr>
          <w:rFonts w:eastAsia="Baskerville"/>
          <w14:ligatures w14:val="all"/>
        </w:rPr>
        <w:t>”menu item.  You will see a list of costumes from the public media library, and can choose one.  The second way, for a costume sto</w:t>
      </w:r>
      <w:r w:rsidR="00D92071" w:rsidRPr="00702C72">
        <w:rPr>
          <w:rFonts w:eastAsia="Baskerville"/>
          <w14:ligatures w14:val="all"/>
        </w:rPr>
        <w:t>red on your own computer, is to</w:t>
      </w:r>
      <w:r w:rsidR="00223660" w:rsidRPr="00702C72">
        <w:rPr>
          <w:rFonts w:eastAsia="Baskerville"/>
          <w14:ligatures w14:val="all"/>
        </w:rPr>
        <w:t xml:space="preserve"> click on the file icon and choose </w:t>
      </w:r>
      <w:r w:rsidR="007768B0" w:rsidRPr="00702C72">
        <w:rPr>
          <w:rFonts w:eastAsia="Baskerville"/>
          <w14:ligatures w14:val="all"/>
        </w:rPr>
        <w:t>the “</w:t>
      </w:r>
      <w:r w:rsidR="007768B0" w:rsidRPr="00702C72">
        <w:rPr>
          <w:rFonts w:ascii="Tekton Pro Bold" w:eastAsia="Baskerville" w:hAnsi="Tekton Pro Bold"/>
          <w14:ligatures w14:val="all"/>
        </w:rPr>
        <w:t>Import…</w:t>
      </w:r>
      <w:r w:rsidR="007768B0" w:rsidRPr="00702C72">
        <w:rPr>
          <w:rFonts w:eastAsia="Baskerville"/>
          <w14:ligatures w14:val="all"/>
        </w:rPr>
        <w:t xml:space="preserve">” menu item.  You can then select </w:t>
      </w:r>
      <w:r w:rsidR="00EA68B2" w:rsidRPr="00702C72">
        <w:rPr>
          <w:rFonts w:eastAsia="Baskerville"/>
          <w14:ligatures w14:val="all"/>
        </w:rPr>
        <w:t xml:space="preserve">a file in </w:t>
      </w:r>
      <w:r w:rsidR="007768B0" w:rsidRPr="00702C72">
        <w:rPr>
          <w:rFonts w:eastAsia="Baskerville"/>
          <w14:ligatures w14:val="all"/>
        </w:rPr>
        <w:t xml:space="preserve">any picture format (PNG, JPEG, etc.) </w:t>
      </w:r>
      <w:r w:rsidR="00EA68B2" w:rsidRPr="00702C72">
        <w:rPr>
          <w:rFonts w:eastAsia="Baskerville"/>
          <w14:ligatures w14:val="all"/>
        </w:rPr>
        <w:t>supported by your browser</w:t>
      </w:r>
      <w:r w:rsidR="007768B0" w:rsidRPr="00702C72">
        <w:rPr>
          <w:rFonts w:eastAsia="Baskerville"/>
          <w14:ligatures w14:val="all"/>
        </w:rPr>
        <w:t xml:space="preserve">.  The </w:t>
      </w:r>
      <w:r w:rsidR="00223660" w:rsidRPr="00702C72">
        <w:rPr>
          <w:rFonts w:eastAsia="Baskerville"/>
          <w14:ligatures w14:val="all"/>
        </w:rPr>
        <w:t>third</w:t>
      </w:r>
      <w:r w:rsidR="007768B0" w:rsidRPr="00702C72">
        <w:rPr>
          <w:rFonts w:eastAsia="Baskerville"/>
          <w14:ligatures w14:val="all"/>
        </w:rPr>
        <w:t xml:space="preserve"> way is quicker if the file you want is visible on the desktop:  Just drag the file onto the </w:t>
      </w:r>
      <w:r w:rsidR="00C1324F" w:rsidRPr="00702C72">
        <w:rPr>
          <w:rFonts w:ascii="Candara" w:eastAsia="Baskerville" w:hAnsi="Candara"/>
          <w:spacing w:val="-20"/>
          <w14:ligatures w14:val="all"/>
        </w:rPr>
        <w:t>Snap</w:t>
      </w:r>
      <w:r w:rsidR="00C1324F" w:rsidRPr="00702C72">
        <w:rPr>
          <w:rFonts w:ascii="Candara" w:eastAsia="Baskerville" w:hAnsi="Candara"/>
          <w:i/>
          <w:spacing w:val="-20"/>
          <w14:ligatures w14:val="all"/>
        </w:rPr>
        <w:t>!</w:t>
      </w:r>
      <w:r w:rsidR="007768B0" w:rsidRPr="00702C72">
        <w:rPr>
          <w:rFonts w:eastAsia="Baskerville"/>
          <w:smallCaps/>
          <w14:ligatures w14:val="all"/>
        </w:rPr>
        <w:t xml:space="preserve"> </w:t>
      </w:r>
      <w:r w:rsidR="007768B0" w:rsidRPr="00702C72">
        <w:rPr>
          <w:rFonts w:eastAsia="Baskerville"/>
          <w14:ligatures w14:val="all"/>
        </w:rPr>
        <w:t xml:space="preserve">window.  In </w:t>
      </w:r>
      <w:r w:rsidR="00223660" w:rsidRPr="00702C72">
        <w:rPr>
          <w:rFonts w:eastAsia="Baskerville"/>
          <w14:ligatures w14:val="all"/>
        </w:rPr>
        <w:t>any of these</w:t>
      </w:r>
      <w:r w:rsidR="007768B0" w:rsidRPr="00702C72">
        <w:rPr>
          <w:rFonts w:eastAsia="Baskerville"/>
          <w14:ligatures w14:val="all"/>
        </w:rPr>
        <w:t xml:space="preserve"> case</w:t>
      </w:r>
      <w:r w:rsidR="00223660" w:rsidRPr="00702C72">
        <w:rPr>
          <w:rFonts w:eastAsia="Baskerville"/>
          <w14:ligatures w14:val="all"/>
        </w:rPr>
        <w:t>s</w:t>
      </w:r>
      <w:r w:rsidR="007768B0" w:rsidRPr="00702C72">
        <w:rPr>
          <w:rFonts w:eastAsia="Baskerville"/>
          <w14:ligatures w14:val="all"/>
        </w:rPr>
        <w:t>, the scripting area</w:t>
      </w:r>
      <w:r w:rsidR="003662B9" w:rsidRPr="00702C72">
        <w:rPr>
          <w:rFonts w:eastAsia="Baskerville"/>
          <w14:ligatures w14:val="all"/>
        </w:rPr>
        <w:t xml:space="preserve"> </w:t>
      </w:r>
      <w:r w:rsidR="007768B0" w:rsidRPr="00702C72">
        <w:rPr>
          <w:rFonts w:eastAsia="Baskerville"/>
          <w14:ligatures w14:val="all"/>
        </w:rPr>
        <w:t>will be replaced by something like this:</w:t>
      </w:r>
    </w:p>
    <w:p w14:paraId="1A3AC0C7" w14:textId="4B96DD91" w:rsidR="00EA68B2" w:rsidRPr="00E57977" w:rsidRDefault="007768B0" w:rsidP="00DC430E">
      <w:pPr>
        <w:spacing w:before="120"/>
        <w:rPr>
          <w:rFonts w:eastAsia="Baskerville"/>
          <w14:ligatures w14:val="all"/>
        </w:rPr>
      </w:pPr>
      <w:r w:rsidRPr="00E57977">
        <w:rPr>
          <w:rFonts w:eastAsia="Baskerville"/>
          <w14:ligatures w14:val="all"/>
        </w:rPr>
        <w:lastRenderedPageBreak/>
        <w:t>Just above this part of the window is a set of three tabs: Scripts, Costumes, and Sounds.  You’ll see that the Costumes tab</w:t>
      </w:r>
      <w:r w:rsidR="009757E7" w:rsidRPr="00E57977">
        <w:rPr>
          <w:rFonts w:eastAsia="Baskerville"/>
          <w14:ligatures w14:val="all"/>
        </w:rPr>
        <w:fldChar w:fldCharType="begin"/>
      </w:r>
      <w:r w:rsidR="009757E7" w:rsidRPr="00E57977">
        <w:rPr>
          <w:rFonts w:eastAsia="Baskerville"/>
          <w14:ligatures w14:val="all"/>
        </w:rPr>
        <w:instrText xml:space="preserve"> XE "Costumes tab" </w:instrText>
      </w:r>
      <w:r w:rsidR="009757E7" w:rsidRPr="00E57977">
        <w:rPr>
          <w:rFonts w:eastAsia="Baskerville"/>
          <w14:ligatures w14:val="all"/>
        </w:rPr>
        <w:fldChar w:fldCharType="end"/>
      </w:r>
      <w:r w:rsidRPr="00E57977">
        <w:rPr>
          <w:rFonts w:eastAsia="Baskerville"/>
          <w14:ligatures w14:val="all"/>
        </w:rPr>
        <w:t xml:space="preserve"> is now selected.  In this view</w:t>
      </w:r>
      <w:r w:rsidR="00EA68B2" w:rsidRPr="00E57977">
        <w:rPr>
          <w:rFonts w:eastAsia="Baskerville"/>
          <w14:ligatures w14:val="all"/>
        </w:rPr>
        <w:t xml:space="preserve">, the sprite’s </w:t>
      </w:r>
      <w:r w:rsidR="00EA68B2" w:rsidRPr="00E57977">
        <w:rPr>
          <w:rFonts w:eastAsia="Baskerville"/>
          <w:i/>
          <w14:ligatures w14:val="all"/>
        </w:rPr>
        <w:t>wardrobe</w:t>
      </w:r>
      <w:r w:rsidR="009757E7" w:rsidRPr="00E57977">
        <w:rPr>
          <w:rFonts w:eastAsia="Baskerville"/>
          <w:i/>
          <w14:ligatures w14:val="all"/>
        </w:rPr>
        <w:fldChar w:fldCharType="begin"/>
      </w:r>
      <w:r w:rsidR="009757E7" w:rsidRPr="00E57977">
        <w:rPr>
          <w:rFonts w:eastAsia="Baskerville"/>
          <w14:ligatures w14:val="all"/>
        </w:rPr>
        <w:instrText xml:space="preserve"> XE "wardrobe" </w:instrText>
      </w:r>
      <w:r w:rsidR="009757E7" w:rsidRPr="00E57977">
        <w:rPr>
          <w:rFonts w:eastAsia="Baskerville"/>
          <w:i/>
          <w14:ligatures w14:val="all"/>
        </w:rPr>
        <w:fldChar w:fldCharType="end"/>
      </w:r>
      <w:r w:rsidR="00EA68B2" w:rsidRPr="00E57977">
        <w:rPr>
          <w:rFonts w:eastAsia="Baskerville"/>
          <w:i/>
          <w14:ligatures w14:val="all"/>
        </w:rPr>
        <w:t>,</w:t>
      </w:r>
      <w:r w:rsidRPr="00E57977">
        <w:rPr>
          <w:rFonts w:eastAsia="Baskerville"/>
          <w14:ligatures w14:val="all"/>
        </w:rPr>
        <w:t xml:space="preserve"> you can choose</w:t>
      </w:r>
      <w:r w:rsidR="00F26A2C" w:rsidRPr="00E57977">
        <w:rPr>
          <w:rFonts w:eastAsia="Baskerville"/>
          <w14:ligatures w14:val="all"/>
        </w:rPr>
        <w:t xml:space="preserve"> whether the sprite should wear </w:t>
      </w:r>
      <w:r w:rsidRPr="00E57977">
        <w:rPr>
          <w:rFonts w:eastAsia="Baskerville"/>
          <w14:ligatures w14:val="all"/>
        </w:rPr>
        <w:t>its Turtle costume or its Alonzo</w:t>
      </w:r>
      <w:r w:rsidR="009757E7" w:rsidRPr="00E57977">
        <w:rPr>
          <w:rFonts w:eastAsia="Baskerville"/>
          <w14:ligatures w14:val="all"/>
        </w:rPr>
        <w:fldChar w:fldCharType="begin"/>
      </w:r>
      <w:r w:rsidR="009757E7" w:rsidRPr="00E57977">
        <w:rPr>
          <w:rFonts w:eastAsia="Baskerville"/>
          <w14:ligatures w14:val="all"/>
        </w:rPr>
        <w:instrText xml:space="preserve"> XE "Alonzo" </w:instrText>
      </w:r>
      <w:r w:rsidR="009757E7" w:rsidRPr="00E57977">
        <w:rPr>
          <w:rFonts w:eastAsia="Baskerville"/>
          <w14:ligatures w14:val="all"/>
        </w:rPr>
        <w:fldChar w:fldCharType="end"/>
      </w:r>
      <w:r w:rsidRPr="00E57977">
        <w:rPr>
          <w:rFonts w:eastAsia="Baskerville"/>
          <w14:ligatures w14:val="all"/>
        </w:rPr>
        <w:t xml:space="preserve"> costume.  (Alonzo, 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mascot, is named after Alonzo Church</w:t>
      </w:r>
      <w:r w:rsidR="009757E7" w:rsidRPr="00E57977">
        <w:rPr>
          <w:rFonts w:eastAsia="Baskerville"/>
          <w14:ligatures w14:val="all"/>
        </w:rPr>
        <w:fldChar w:fldCharType="begin"/>
      </w:r>
      <w:r w:rsidR="009757E7" w:rsidRPr="00E57977">
        <w:rPr>
          <w:rFonts w:eastAsia="Baskerville"/>
          <w14:ligatures w14:val="all"/>
        </w:rPr>
        <w:instrText xml:space="preserve"> XE "Church, Alonzo" </w:instrText>
      </w:r>
      <w:r w:rsidR="009757E7" w:rsidRPr="00E57977">
        <w:rPr>
          <w:rFonts w:eastAsia="Baskerville"/>
          <w14:ligatures w14:val="all"/>
        </w:rPr>
        <w:fldChar w:fldCharType="end"/>
      </w:r>
      <w:r w:rsidRPr="00E57977">
        <w:rPr>
          <w:rFonts w:eastAsia="Baskerville"/>
          <w14:ligatures w14:val="all"/>
        </w:rPr>
        <w:t>, a mathematician who invented the idea of procedures as data</w:t>
      </w:r>
      <w:r w:rsidR="00B7797C" w:rsidRPr="00E57977">
        <w:rPr>
          <w:rFonts w:eastAsia="Baskerville"/>
          <w14:ligatures w14:val="all"/>
        </w:rPr>
        <w:fldChar w:fldCharType="begin"/>
      </w:r>
      <w:r w:rsidR="00B7797C" w:rsidRPr="00E57977">
        <w:rPr>
          <w:rFonts w:eastAsia="Baskerville"/>
          <w14:ligatures w14:val="all"/>
        </w:rPr>
        <w:instrText xml:space="preserve"> XE "procedures as data" </w:instrText>
      </w:r>
      <w:r w:rsidR="00B7797C" w:rsidRPr="00E57977">
        <w:rPr>
          <w:rFonts w:eastAsia="Baskerville"/>
          <w14:ligatures w14:val="all"/>
        </w:rPr>
        <w:fldChar w:fldCharType="end"/>
      </w:r>
      <w:r w:rsidRPr="00E57977">
        <w:rPr>
          <w:rFonts w:eastAsia="Baskerville"/>
          <w14:ligatures w14:val="all"/>
        </w:rPr>
        <w:t xml:space="preserve">, the most important way in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smallCaps/>
          <w14:ligatures w14:val="all"/>
        </w:rPr>
        <w:t xml:space="preserve"> </w:t>
      </w:r>
      <w:r w:rsidRPr="00E57977">
        <w:rPr>
          <w:rFonts w:eastAsia="Baskerville"/>
          <w14:ligatures w14:val="all"/>
        </w:rPr>
        <w:t>is different from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You can give a sprite as many costumes as you like</w:t>
      </w:r>
      <w:r w:rsidR="00EA68B2" w:rsidRPr="00E57977">
        <w:rPr>
          <w:rFonts w:eastAsia="Baskerville"/>
          <w14:ligatures w14:val="all"/>
        </w:rPr>
        <w:t>, and then choose which it will wear either by clicking in its wardrobe or by using the                                            or                          block in a script.</w:t>
      </w:r>
      <w:r w:rsidR="00263856" w:rsidRPr="00E57977">
        <w:rPr>
          <w:rFonts w:eastAsia="Baskerville"/>
          <w14:ligatures w14:val="all"/>
        </w:rPr>
        <w:t xml:space="preserve"> </w:t>
      </w:r>
      <w:r w:rsidR="00223660" w:rsidRPr="00E57977">
        <w:rPr>
          <w:rFonts w:eastAsia="Baskerville"/>
          <w14:ligatures w14:val="all"/>
        </w:rPr>
        <w:t xml:space="preserve"> (Every costume has a number as well as a name.  The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block selects the next costume by number; after the highest-numbered costume it switches to costume 1.  The Turtle, costume 0, is never chosen by </w:t>
      </w:r>
      <w:r w:rsidR="00223660" w:rsidRPr="00E57977">
        <w:rPr>
          <w:rFonts w:ascii="Tekton Pro Bold" w:eastAsia="Baskerville" w:hAnsi="Tekton Pro Bold"/>
          <w14:ligatures w14:val="all"/>
        </w:rPr>
        <w:t>next costume</w:t>
      </w:r>
      <w:r w:rsidR="00223660" w:rsidRPr="00E57977">
        <w:rPr>
          <w:rFonts w:eastAsia="Baskerville"/>
          <w14:ligatures w14:val="all"/>
        </w:rPr>
        <w:t xml:space="preserve">.) </w:t>
      </w:r>
      <w:r w:rsidR="00263856" w:rsidRPr="00E57977">
        <w:rPr>
          <w:rFonts w:eastAsia="Baskerville"/>
          <w14:ligatures w14:val="all"/>
        </w:rPr>
        <w:t xml:space="preserve"> The Turtle costume</w:t>
      </w:r>
      <w:r w:rsidR="00B7797C" w:rsidRPr="00E57977">
        <w:rPr>
          <w:rFonts w:eastAsia="Baskerville"/>
          <w14:ligatures w14:val="all"/>
        </w:rPr>
        <w:fldChar w:fldCharType="begin"/>
      </w:r>
      <w:r w:rsidR="00B7797C" w:rsidRPr="00E57977">
        <w:rPr>
          <w:rFonts w:eastAsia="Baskerville"/>
          <w14:ligatures w14:val="all"/>
        </w:rPr>
        <w:instrText xml:space="preserve"> XE "Turtle costume" </w:instrText>
      </w:r>
      <w:r w:rsidR="00B7797C" w:rsidRPr="00E57977">
        <w:rPr>
          <w:rFonts w:eastAsia="Baskerville"/>
          <w14:ligatures w14:val="all"/>
        </w:rPr>
        <w:fldChar w:fldCharType="end"/>
      </w:r>
      <w:r w:rsidR="00263856" w:rsidRPr="00E57977">
        <w:rPr>
          <w:rFonts w:eastAsia="Baskerville"/>
          <w14:ligatures w14:val="all"/>
        </w:rPr>
        <w:t xml:space="preserve"> is the only one that changes color to match a change in the sprite’s pen color.</w:t>
      </w:r>
      <w:r w:rsidR="009C2073" w:rsidRPr="00E57977">
        <w:rPr>
          <w:rFonts w:eastAsia="Baskerville"/>
          <w14:ligatures w14:val="all"/>
        </w:rPr>
        <w:t xml:space="preserve">  Protip:                                             switches to the </w:t>
      </w:r>
      <w:r w:rsidR="009C2073" w:rsidRPr="00E57977">
        <w:rPr>
          <w:rFonts w:eastAsia="Baskerville"/>
          <w:i/>
          <w14:ligatures w14:val="all"/>
        </w:rPr>
        <w:t>previous</w:t>
      </w:r>
      <w:r w:rsidR="009C2073" w:rsidRPr="00E57977">
        <w:rPr>
          <w:rFonts w:eastAsia="Baskerville"/>
          <w14:ligatures w14:val="all"/>
        </w:rPr>
        <w:t xml:space="preserve"> costume, wrapping like </w:t>
      </w:r>
      <w:r w:rsidR="009C2073" w:rsidRPr="00E57977">
        <w:rPr>
          <w:rFonts w:ascii="Tekton Pro Bold" w:eastAsia="Baskerville" w:hAnsi="Tekton Pro Bold"/>
          <w14:ligatures w14:val="all"/>
        </w:rPr>
        <w:t>next costume</w:t>
      </w:r>
      <w:r w:rsidR="009C2073" w:rsidRPr="00E57977">
        <w:rPr>
          <w:rFonts w:eastAsia="Baskerville"/>
          <w14:ligatures w14:val="all"/>
        </w:rPr>
        <w:t>.</w:t>
      </w:r>
    </w:p>
    <w:p w14:paraId="2B493783" w14:textId="606AFD1B" w:rsidR="00E96891" w:rsidRPr="00E57977" w:rsidRDefault="009C2073"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2944" behindDoc="0" locked="0" layoutInCell="1" allowOverlap="1" wp14:anchorId="037CD565" wp14:editId="59D76842">
            <wp:simplePos x="0" y="0"/>
            <wp:positionH relativeFrom="column">
              <wp:posOffset>450215</wp:posOffset>
            </wp:positionH>
            <wp:positionV relativeFrom="paragraph">
              <wp:posOffset>-343259</wp:posOffset>
            </wp:positionV>
            <wp:extent cx="1651000" cy="25400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cript pic.png"/>
                    <pic:cNvPicPr/>
                  </pic:nvPicPr>
                  <pic:blipFill>
                    <a:blip r:embed="rId49" cstate="screen">
                      <a:extLst>
                        <a:ext uri="{28A0092B-C50C-407E-A947-70E740481C1C}">
                          <a14:useLocalDpi xmlns:a14="http://schemas.microsoft.com/office/drawing/2010/main"/>
                        </a:ext>
                      </a:extLst>
                    </a:blip>
                    <a:stretch>
                      <a:fillRect/>
                    </a:stretch>
                  </pic:blipFill>
                  <pic:spPr>
                    <a:xfrm>
                      <a:off x="0" y="0"/>
                      <a:ext cx="1651000" cy="254000"/>
                    </a:xfrm>
                    <a:prstGeom prst="rect">
                      <a:avLst/>
                    </a:prstGeom>
                  </pic:spPr>
                </pic:pic>
              </a:graphicData>
            </a:graphic>
            <wp14:sizeRelH relativeFrom="margin">
              <wp14:pctWidth>0</wp14:pctWidth>
            </wp14:sizeRelH>
            <wp14:sizeRelV relativeFrom="margin">
              <wp14:pctHeight>0</wp14:pctHeight>
            </wp14:sizeRelV>
          </wp:anchor>
        </w:drawing>
      </w:r>
      <w:r w:rsidR="00223660" w:rsidRPr="00E57977">
        <w:rPr>
          <w:rFonts w:eastAsia="Baskerville"/>
          <w:noProof/>
          <w14:ligatures w14:val="all"/>
        </w:rPr>
        <mc:AlternateContent>
          <mc:Choice Requires="wpg">
            <w:drawing>
              <wp:anchor distT="0" distB="0" distL="114300" distR="114300" simplePos="0" relativeHeight="251643904" behindDoc="0" locked="0" layoutInCell="1" allowOverlap="1" wp14:anchorId="095F76B5" wp14:editId="37C788F7">
                <wp:simplePos x="0" y="0"/>
                <wp:positionH relativeFrom="column">
                  <wp:posOffset>2397484</wp:posOffset>
                </wp:positionH>
                <wp:positionV relativeFrom="paragraph">
                  <wp:posOffset>-1197113</wp:posOffset>
                </wp:positionV>
                <wp:extent cx="2696845" cy="238125"/>
                <wp:effectExtent l="0" t="0" r="0" b="0"/>
                <wp:wrapNone/>
                <wp:docPr id="338" name="Group 338"/>
                <wp:cNvGraphicFramePr/>
                <a:graphic xmlns:a="http://schemas.openxmlformats.org/drawingml/2006/main">
                  <a:graphicData uri="http://schemas.microsoft.com/office/word/2010/wordprocessingGroup">
                    <wpg:wgp>
                      <wpg:cNvGrpSpPr/>
                      <wpg:grpSpPr>
                        <a:xfrm>
                          <a:off x="0" y="0"/>
                          <a:ext cx="2696845" cy="238125"/>
                          <a:chOff x="0" y="0"/>
                          <a:chExt cx="2696845" cy="238125"/>
                        </a:xfrm>
                      </wpg:grpSpPr>
                      <pic:pic xmlns:pic="http://schemas.openxmlformats.org/drawingml/2006/picture">
                        <pic:nvPicPr>
                          <pic:cNvPr id="172" name="Picture 172"/>
                          <pic:cNvPicPr>
                            <a:picLocks noChangeAspect="1"/>
                          </pic:cNvPicPr>
                        </pic:nvPicPr>
                        <pic:blipFill>
                          <a:blip r:embed="rId50">
                            <a:extLst>
                              <a:ext uri="{28A0092B-C50C-407E-A947-70E740481C1C}">
                                <a14:useLocalDpi xmlns:a14="http://schemas.microsoft.com/office/drawing/2010/main"/>
                              </a:ext>
                            </a:extLst>
                          </a:blip>
                          <a:stretch>
                            <a:fillRect/>
                          </a:stretch>
                        </pic:blipFill>
                        <pic:spPr>
                          <a:xfrm>
                            <a:off x="0" y="0"/>
                            <a:ext cx="1581150" cy="238125"/>
                          </a:xfrm>
                          <a:prstGeom prst="rect">
                            <a:avLst/>
                          </a:prstGeom>
                        </pic:spPr>
                      </pic:pic>
                      <pic:pic xmlns:pic="http://schemas.openxmlformats.org/drawingml/2006/picture">
                        <pic:nvPicPr>
                          <pic:cNvPr id="173" name="Picture 17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1811020" y="19050"/>
                            <a:ext cx="885825" cy="200025"/>
                          </a:xfrm>
                          <a:prstGeom prst="rect">
                            <a:avLst/>
                          </a:prstGeom>
                        </pic:spPr>
                      </pic:pic>
                    </wpg:wgp>
                  </a:graphicData>
                </a:graphic>
              </wp:anchor>
            </w:drawing>
          </mc:Choice>
          <mc:Fallback>
            <w:pict>
              <v:group id="Group 338" o:spid="_x0000_s1026" style="position:absolute;margin-left:188.8pt;margin-top:-94.2pt;width:212.35pt;height:18.75pt;z-index:251643904" coordsize="2696845,238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">
                <v:shape id="Picture 172" o:spid="_x0000_s1027" type="#_x0000_t75" style="position:absolute;width:158115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o&#10;qwXAAAAA3AAAAA8AAABkcnMvZG93bnJldi54bWxET02LwjAQvQv+hzDC3myqCypdo8guguDJKux1&#10;aMam2kxKE2v11xthYW/zeJ+zXPe2Fh21vnKsYJKkIIgLpysuFZyO2/EChA/IGmvHpOBBHtar4WCJ&#10;mXZ3PlCXh1LEEPYZKjAhNJmUvjBk0SeuIY7c2bUWQ4RtKXWL9xhuazlN05m0WHFsMNjQt6Himt+s&#10;gueuc5dZ8WwMfj5yyn8ve7n4Uepj1G++QATqw7/4z73Tcf58Cu9n4gVy9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SirBcAAAADcAAAADwAAAAAAAAAAAAAAAACcAgAAZHJz&#10;L2Rvd25yZXYueG1sUEsFBgAAAAAEAAQA9wAAAIkDAAAAAA==&#10;">
                  <v:imagedata r:id="rId52" o:title=""/>
                  <v:path arrowok="t"/>
                </v:shape>
                <v:shape id="Picture 173" o:spid="_x0000_s1028" type="#_x0000_t75" style="position:absolute;left:1811020;top:19050;width:88582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u&#10;pAnDAAAA3AAAAA8AAABkcnMvZG93bnJldi54bWxET9tqAjEQfS/4D2EKvtVsK1RZjSJCQbQVr+/j&#10;ZtysbibrJuq2X98Ihb7N4VxnOG5sKW5U+8KxgtdOAoI4c7rgXMFu+/HSB+EDssbSMSn4Jg/jUetp&#10;iKl2d17TbRNyEUPYp6jAhFClUvrMkEXfcRVx5I6uthgirHOpa7zHcFvKtyR5lxYLjg0GK5oays6b&#10;q1XQNftt85WsFsvwc5nL3am/nh4+lWo/N5MBiEBN+Bf/uWc6zu914fFMvEC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66kCcMAAADcAAAADwAAAAAAAAAAAAAAAACcAgAA&#10;ZHJzL2Rvd25yZXYueG1sUEsFBgAAAAAEAAQA9wAAAIwDAAAAAA==&#10;">
                  <v:imagedata r:id="rId53" o:title=""/>
                  <v:path arrowok="t"/>
                </v:shape>
              </v:group>
            </w:pict>
          </mc:Fallback>
        </mc:AlternateContent>
      </w:r>
      <w:r w:rsidR="00521F27" w:rsidRPr="00E57977">
        <w:rPr>
          <w:rFonts w:eastAsia="Baskerville"/>
          <w:noProof/>
          <w14:ligatures w14:val="all"/>
        </w:rPr>
        <w:drawing>
          <wp:anchor distT="0" distB="0" distL="114300" distR="114300" simplePos="0" relativeHeight="251645952" behindDoc="0" locked="0" layoutInCell="1" allowOverlap="1" wp14:anchorId="348397E7" wp14:editId="7CDE2F2A">
            <wp:simplePos x="0" y="0"/>
            <wp:positionH relativeFrom="column">
              <wp:posOffset>4832985</wp:posOffset>
            </wp:positionH>
            <wp:positionV relativeFrom="paragraph">
              <wp:posOffset>585470</wp:posOffset>
            </wp:positionV>
            <wp:extent cx="1733550" cy="23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wait.png"/>
                    <pic:cNvPicPr/>
                  </pic:nvPicPr>
                  <pic:blipFill>
                    <a:blip r:embed="rId54">
                      <a:extLst>
                        <a:ext uri="{28A0092B-C50C-407E-A947-70E740481C1C}">
                          <a14:useLocalDpi xmlns:a14="http://schemas.microsoft.com/office/drawing/2010/main"/>
                        </a:ext>
                      </a:extLst>
                    </a:blip>
                    <a:stretch>
                      <a:fillRect/>
                    </a:stretch>
                  </pic:blipFill>
                  <pic:spPr>
                    <a:xfrm>
                      <a:off x="0" y="0"/>
                      <a:ext cx="1733550" cy="238125"/>
                    </a:xfrm>
                    <a:prstGeom prst="rect">
                      <a:avLst/>
                    </a:prstGeom>
                  </pic:spPr>
                </pic:pic>
              </a:graphicData>
            </a:graphic>
            <wp14:sizeRelH relativeFrom="page">
              <wp14:pctWidth>0</wp14:pctWidth>
            </wp14:sizeRelH>
            <wp14:sizeRelV relativeFrom="page">
              <wp14:pctHeight>0</wp14:pctHeight>
            </wp14:sizeRelV>
          </wp:anchor>
        </w:drawing>
      </w:r>
      <w:r w:rsidR="00521F27" w:rsidRPr="00E57977">
        <w:rPr>
          <w:rFonts w:eastAsia="Baskerville"/>
          <w:noProof/>
          <w14:ligatures w14:val="all"/>
        </w:rPr>
        <w:drawing>
          <wp:anchor distT="0" distB="0" distL="114300" distR="114300" simplePos="0" relativeHeight="251644928" behindDoc="0" locked="0" layoutInCell="1" allowOverlap="1" wp14:anchorId="2CF46B0C" wp14:editId="72C44A60">
            <wp:simplePos x="0" y="0"/>
            <wp:positionH relativeFrom="column">
              <wp:posOffset>1893570</wp:posOffset>
            </wp:positionH>
            <wp:positionV relativeFrom="paragraph">
              <wp:posOffset>577850</wp:posOffset>
            </wp:positionV>
            <wp:extent cx="1133475" cy="238125"/>
            <wp:effectExtent l="0" t="0" r="9525"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block.png"/>
                    <pic:cNvPicPr/>
                  </pic:nvPicPr>
                  <pic:blipFill>
                    <a:blip r:embed="rId55">
                      <a:extLst>
                        <a:ext uri="{28A0092B-C50C-407E-A947-70E740481C1C}">
                          <a14:useLocalDpi xmlns:a14="http://schemas.microsoft.com/office/drawing/2010/main"/>
                        </a:ext>
                      </a:extLst>
                    </a:blip>
                    <a:stretch>
                      <a:fillRect/>
                    </a:stretch>
                  </pic:blipFill>
                  <pic:spPr>
                    <a:xfrm>
                      <a:off x="0" y="0"/>
                      <a:ext cx="1133475" cy="238125"/>
                    </a:xfrm>
                    <a:prstGeom prst="rect">
                      <a:avLst/>
                    </a:prstGeom>
                  </pic:spPr>
                </pic:pic>
              </a:graphicData>
            </a:graphic>
            <wp14:sizeRelH relativeFrom="page">
              <wp14:pctWidth>0</wp14:pctWidth>
            </wp14:sizeRelH>
            <wp14:sizeRelV relativeFrom="page">
              <wp14:pctHeight>0</wp14:pctHeight>
            </wp14:sizeRelV>
          </wp:anchor>
        </w:drawing>
      </w:r>
      <w:r w:rsidR="00EA68B2" w:rsidRPr="00E57977">
        <w:rPr>
          <w:rFonts w:eastAsia="Baskerville"/>
          <w14:ligatures w14:val="all"/>
        </w:rPr>
        <w:t xml:space="preserve">In addition to its costumes, a sprite can have </w:t>
      </w:r>
      <w:r w:rsidR="00EA68B2" w:rsidRPr="00E57977">
        <w:rPr>
          <w:rFonts w:eastAsia="Baskerville"/>
          <w:i/>
          <w14:ligatures w14:val="all"/>
        </w:rPr>
        <w:t xml:space="preserve">sounds; </w:t>
      </w:r>
      <w:r w:rsidR="00EA68B2" w:rsidRPr="00E57977">
        <w:rPr>
          <w:rFonts w:eastAsia="Baskerville"/>
          <w14:ligatures w14:val="all"/>
        </w:rPr>
        <w:t xml:space="preserve">the </w:t>
      </w:r>
      <w:r w:rsidR="00E96891" w:rsidRPr="00E57977">
        <w:rPr>
          <w:rFonts w:eastAsia="Baskerville"/>
          <w14:ligatures w14:val="all"/>
        </w:rPr>
        <w:t xml:space="preserve">equivalent for sounds of the sprite’s wardrobe is called its </w:t>
      </w:r>
      <w:r w:rsidR="00E96891" w:rsidRPr="00E57977">
        <w:rPr>
          <w:rFonts w:eastAsia="Baskerville"/>
          <w:i/>
          <w14:ligatures w14:val="all"/>
        </w:rPr>
        <w:t>jukebox</w:t>
      </w:r>
      <w:r w:rsidR="009757E7" w:rsidRPr="00E57977">
        <w:rPr>
          <w:rFonts w:eastAsia="Baskerville"/>
          <w:i/>
          <w14:ligatures w14:val="all"/>
        </w:rPr>
        <w:fldChar w:fldCharType="begin"/>
      </w:r>
      <w:r w:rsidR="009757E7" w:rsidRPr="00E57977">
        <w:rPr>
          <w:rFonts w:eastAsia="Baskerville"/>
          <w14:ligatures w14:val="all"/>
        </w:rPr>
        <w:instrText xml:space="preserve"> XE "jukebox" </w:instrText>
      </w:r>
      <w:r w:rsidR="009757E7" w:rsidRPr="00E57977">
        <w:rPr>
          <w:rFonts w:eastAsia="Baskerville"/>
          <w:i/>
          <w14:ligatures w14:val="all"/>
        </w:rPr>
        <w:fldChar w:fldCharType="end"/>
      </w:r>
      <w:r w:rsidR="00E96891" w:rsidRPr="00E57977">
        <w:rPr>
          <w:rFonts w:eastAsia="Baskerville"/>
          <w:i/>
          <w14:ligatures w14:val="all"/>
        </w:rPr>
        <w:t>.</w:t>
      </w:r>
      <w:r w:rsidR="00E96891" w:rsidRPr="00E57977">
        <w:rPr>
          <w:rFonts w:eastAsia="Baskerville"/>
          <w14:ligatures w14:val="all"/>
        </w:rPr>
        <w:t xml:space="preserve">  Sound files</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play sound</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96891" w:rsidRPr="00E57977">
        <w:rPr>
          <w:rFonts w:eastAsia="Baskerville"/>
          <w14:ligatures w14:val="all"/>
        </w:rPr>
        <w:t xml:space="preserve"> can be imported in any format (WAV, OGG, MP3, etc.</w:t>
      </w:r>
      <w:r w:rsidR="007E65AB" w:rsidRPr="00E57977">
        <w:rPr>
          <w:rFonts w:eastAsia="Baskerville"/>
          <w14:ligatures w14:val="all"/>
        </w:rPr>
        <w:t xml:space="preserve">) supported by your browser. </w:t>
      </w:r>
      <w:r w:rsidR="00E96891" w:rsidRPr="00E57977">
        <w:rPr>
          <w:rFonts w:eastAsia="Baskerville"/>
          <w14:ligatures w14:val="all"/>
        </w:rPr>
        <w:t xml:space="preserve"> </w:t>
      </w:r>
      <w:r w:rsidR="007E65AB" w:rsidRPr="00E57977">
        <w:rPr>
          <w:rFonts w:eastAsia="Baskerville"/>
          <w:iCs/>
          <w14:ligatures w14:val="all"/>
        </w:rPr>
        <w:t>Two blocks accomplish the task of playing sounds</w:t>
      </w:r>
      <w:r w:rsidR="00B7797C" w:rsidRPr="00E57977">
        <w:rPr>
          <w:rFonts w:eastAsia="Baskerville"/>
          <w:iCs/>
          <w14:ligatures w14:val="all"/>
        </w:rPr>
        <w:fldChar w:fldCharType="begin"/>
      </w:r>
      <w:r w:rsidR="00B7797C" w:rsidRPr="00E57977">
        <w:rPr>
          <w:rFonts w:eastAsia="Baskerville"/>
          <w14:ligatures w14:val="all"/>
        </w:rPr>
        <w:instrText xml:space="preserve"> XE "</w:instrText>
      </w:r>
      <w:r w:rsidR="00B7797C" w:rsidRPr="00E57977">
        <w:rPr>
          <w:rFonts w:eastAsia="Baskerville"/>
          <w:iCs/>
          <w14:ligatures w14:val="all"/>
        </w:rPr>
        <w:instrText>playing sounds</w:instrText>
      </w:r>
      <w:r w:rsidR="00B7797C" w:rsidRPr="00E57977">
        <w:rPr>
          <w:rFonts w:eastAsia="Baskerville"/>
          <w14:ligatures w14:val="all"/>
        </w:rPr>
        <w:instrText xml:space="preserve">" </w:instrText>
      </w:r>
      <w:r w:rsidR="00B7797C" w:rsidRPr="00E57977">
        <w:rPr>
          <w:rFonts w:eastAsia="Baskerville"/>
          <w:iCs/>
          <w14:ligatures w14:val="all"/>
        </w:rPr>
        <w:fldChar w:fldCharType="end"/>
      </w:r>
      <w:r w:rsidR="007E65AB" w:rsidRPr="00E57977">
        <w:rPr>
          <w:rFonts w:eastAsia="Baskerville"/>
          <w:iCs/>
          <w14:ligatures w14:val="all"/>
        </w:rPr>
        <w:t>. If you would like a script to continue running while the sound is playing, use the block                               . In contrast, you can use the                                                block to wait for the sound's completion before continuing the rest of the script</w:t>
      </w:r>
      <w:r w:rsidR="007E65AB" w:rsidRPr="00E57977">
        <w:rPr>
          <w:rFonts w:eastAsia="Baskerville"/>
          <w:i/>
          <w:iCs/>
          <w14:ligatures w14:val="all"/>
        </w:rPr>
        <w:t>.</w:t>
      </w:r>
      <w:r w:rsidR="00E96891" w:rsidRPr="00E57977">
        <w:rPr>
          <w:rFonts w:eastAsia="Baskerville"/>
          <w14:ligatures w14:val="all"/>
        </w:rPr>
        <w:t xml:space="preserve"> </w:t>
      </w:r>
    </w:p>
    <w:p w14:paraId="57C253FB" w14:textId="77777777" w:rsidR="00E96891" w:rsidRPr="00E57977" w:rsidRDefault="00E96891" w:rsidP="00E96891">
      <w:pPr>
        <w:pStyle w:val="Heading3"/>
        <w:rPr>
          <w14:ligatures w14:val="all"/>
        </w:rPr>
      </w:pPr>
      <w:bookmarkStart w:id="17" w:name="_Toc470725273"/>
      <w:r w:rsidRPr="00E57977">
        <w:rPr>
          <w14:ligatures w14:val="all"/>
        </w:rPr>
        <w:t>Inter-Sprite Communication with Broadcast</w:t>
      </w:r>
      <w:bookmarkEnd w:id="17"/>
    </w:p>
    <w:p w14:paraId="61B93B49" w14:textId="77777777" w:rsidR="002B5966" w:rsidRPr="00E57977" w:rsidRDefault="00DA0E3A" w:rsidP="00884255">
      <w:pPr>
        <w:pStyle w:val="Indentedoaragraph"/>
        <w:rPr>
          <w:rFonts w:eastAsia="Baskerville"/>
          <w14:ligatures w14:val="all"/>
        </w:rPr>
      </w:pPr>
      <w:r w:rsidRPr="00E57977">
        <w:rPr>
          <w:rFonts w:eastAsia="Baskerville"/>
          <w14:ligatures w14:val="all"/>
        </w:rPr>
        <w:t xml:space="preserve">Earlier we saw an example of two sprites moving at the same time.  </w:t>
      </w:r>
      <w:r w:rsidR="002B5966" w:rsidRPr="00E57977">
        <w:rPr>
          <w:rFonts w:eastAsia="Baskerville"/>
          <w14:ligatures w14:val="all"/>
        </w:rPr>
        <w:t xml:space="preserve">In a more interesting program, though, the sprites on stage will </w:t>
      </w:r>
      <w:r w:rsidR="002B5966" w:rsidRPr="00E57977">
        <w:rPr>
          <w:rFonts w:eastAsia="Baskerville"/>
          <w:i/>
          <w14:ligatures w14:val="all"/>
        </w:rPr>
        <w:t xml:space="preserve">interact </w:t>
      </w:r>
      <w:r w:rsidR="002B5966" w:rsidRPr="00E57977">
        <w:rPr>
          <w:rFonts w:eastAsia="Baskerville"/>
          <w14:ligatures w14:val="all"/>
        </w:rPr>
        <w:t>to tell a story, play a game, etc.  Often one sprite will have to tell another sprite to run a script.  Here’s a simple example:</w:t>
      </w:r>
    </w:p>
    <w:p w14:paraId="29C4B242" w14:textId="4BD62BE4" w:rsidR="00C665B4" w:rsidRPr="00E57977" w:rsidRDefault="002E2855" w:rsidP="002E2855">
      <w:pPr>
        <w:tabs>
          <w:tab w:val="left" w:pos="6493"/>
        </w:tabs>
        <w:rPr>
          <w:rFonts w:eastAsia="Baskerville"/>
          <w14:ligatures w14:val="all"/>
        </w:rPr>
      </w:pPr>
      <w:r w:rsidRPr="00E57977">
        <w:rPr>
          <w:rFonts w:eastAsia="Baskerville"/>
          <w:noProof/>
          <w14:ligatures w14:val="all"/>
        </w:rPr>
        <w:drawing>
          <wp:anchor distT="0" distB="0" distL="114300" distR="114300" simplePos="0" relativeHeight="251646976" behindDoc="0" locked="0" layoutInCell="1" allowOverlap="1" wp14:anchorId="74D1ED8D" wp14:editId="6F664945">
            <wp:simplePos x="0" y="0"/>
            <wp:positionH relativeFrom="column">
              <wp:posOffset>464185</wp:posOffset>
            </wp:positionH>
            <wp:positionV relativeFrom="paragraph">
              <wp:posOffset>1515745</wp:posOffset>
            </wp:positionV>
            <wp:extent cx="1571625" cy="238125"/>
            <wp:effectExtent l="0" t="0" r="317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wait.png"/>
                    <pic:cNvPicPr/>
                  </pic:nvPicPr>
                  <pic:blipFill>
                    <a:blip r:embed="rId56">
                      <a:extLst>
                        <a:ext uri="{28A0092B-C50C-407E-A947-70E740481C1C}">
                          <a14:useLocalDpi xmlns:a14="http://schemas.microsoft.com/office/drawing/2010/main"/>
                        </a:ext>
                      </a:extLst>
                    </a:blip>
                    <a:stretch>
                      <a:fillRect/>
                    </a:stretch>
                  </pic:blipFill>
                  <pic:spPr>
                    <a:xfrm>
                      <a:off x="0" y="0"/>
                      <a:ext cx="157162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281DF992" wp14:editId="4215DAC5">
            <wp:extent cx="520700" cy="1016000"/>
            <wp:effectExtent l="0" t="0" r="1270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png"/>
                    <pic:cNvPicPr/>
                  </pic:nvPicPr>
                  <pic:blipFill>
                    <a:blip r:embed="rId57">
                      <a:extLst>
                        <a:ext uri="{28A0092B-C50C-407E-A947-70E740481C1C}">
                          <a14:useLocalDpi xmlns:a14="http://schemas.microsoft.com/office/drawing/2010/main"/>
                        </a:ext>
                      </a:extLst>
                    </a:blip>
                    <a:stretch>
                      <a:fillRect/>
                    </a:stretch>
                  </pic:blipFill>
                  <pic:spPr>
                    <a:xfrm>
                      <a:off x="0" y="0"/>
                      <a:ext cx="520700" cy="1016000"/>
                    </a:xfrm>
                    <a:prstGeom prst="rect">
                      <a:avLst/>
                    </a:prstGeom>
                  </pic:spPr>
                </pic:pic>
              </a:graphicData>
            </a:graphic>
          </wp:inline>
        </w:drawing>
      </w:r>
      <w:r w:rsidR="00E96891" w:rsidRPr="00E57977">
        <w:rPr>
          <w:rFonts w:eastAsia="Baskerville"/>
          <w14:ligatures w14:val="all"/>
        </w:rPr>
        <w:t xml:space="preserve">  </w:t>
      </w:r>
      <w:r w:rsidRPr="00E57977">
        <w:rPr>
          <w:rFonts w:eastAsia="Baskerville"/>
          <w14:ligatures w14:val="all"/>
        </w:rPr>
        <w:t xml:space="preserve">      </w:t>
      </w:r>
      <w:r w:rsidRPr="00E57977">
        <w:rPr>
          <w:rFonts w:eastAsia="Baskerville"/>
          <w:noProof/>
          <w14:ligatures w14:val="all"/>
        </w:rPr>
        <w:drawing>
          <wp:inline distT="0" distB="0" distL="0" distR="0" wp14:anchorId="01989F53" wp14:editId="5B769766">
            <wp:extent cx="2638425" cy="138112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boyscript.png"/>
                    <pic:cNvPicPr/>
                  </pic:nvPicPr>
                  <pic:blipFill>
                    <a:blip r:embed="rId58">
                      <a:extLst>
                        <a:ext uri="{28A0092B-C50C-407E-A947-70E740481C1C}">
                          <a14:useLocalDpi xmlns:a14="http://schemas.microsoft.com/office/drawing/2010/main"/>
                        </a:ext>
                      </a:extLst>
                    </a:blip>
                    <a:stretch>
                      <a:fillRect/>
                    </a:stretch>
                  </pic:blipFill>
                  <pic:spPr>
                    <a:xfrm>
                      <a:off x="0" y="0"/>
                      <a:ext cx="2638425" cy="1381125"/>
                    </a:xfrm>
                    <a:prstGeom prst="rect">
                      <a:avLst/>
                    </a:prstGeom>
                  </pic:spPr>
                </pic:pic>
              </a:graphicData>
            </a:graphic>
          </wp:inline>
        </w:drawing>
      </w:r>
      <w:r w:rsidRPr="00E57977">
        <w:rPr>
          <w:rFonts w:eastAsia="Baskerville"/>
          <w14:ligatures w14:val="all"/>
        </w:rPr>
        <w:tab/>
      </w:r>
      <w:r w:rsidRPr="00E57977">
        <w:rPr>
          <w:rFonts w:eastAsia="Baskerville"/>
          <w:noProof/>
          <w14:ligatures w14:val="all"/>
        </w:rPr>
        <w:drawing>
          <wp:inline distT="0" distB="0" distL="0" distR="0" wp14:anchorId="6B388D55" wp14:editId="6F9B0A1B">
            <wp:extent cx="1136650" cy="787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png"/>
                    <pic:cNvPicPr/>
                  </pic:nvPicPr>
                  <pic:blipFill>
                    <a:blip r:embed="rId59">
                      <a:extLst>
                        <a:ext uri="{28A0092B-C50C-407E-A947-70E740481C1C}">
                          <a14:useLocalDpi xmlns:a14="http://schemas.microsoft.com/office/drawing/2010/main"/>
                        </a:ext>
                      </a:extLst>
                    </a:blip>
                    <a:stretch>
                      <a:fillRect/>
                    </a:stretch>
                  </pic:blipFill>
                  <pic:spPr>
                    <a:xfrm>
                      <a:off x="0" y="0"/>
                      <a:ext cx="1136650" cy="7874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02CC873B" wp14:editId="29DF96C9">
            <wp:extent cx="1390650" cy="552450"/>
            <wp:effectExtent l="0" t="0" r="635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fdogscript.png"/>
                    <pic:cNvPicPr/>
                  </pic:nvPicPr>
                  <pic:blipFill>
                    <a:blip r:embed="rId60">
                      <a:extLst>
                        <a:ext uri="{28A0092B-C50C-407E-A947-70E740481C1C}">
                          <a14:useLocalDpi xmlns:a14="http://schemas.microsoft.com/office/drawing/2010/main"/>
                        </a:ext>
                      </a:extLst>
                    </a:blip>
                    <a:stretch>
                      <a:fillRect/>
                    </a:stretch>
                  </pic:blipFill>
                  <pic:spPr>
                    <a:xfrm>
                      <a:off x="0" y="0"/>
                      <a:ext cx="1390650" cy="552450"/>
                    </a:xfrm>
                    <a:prstGeom prst="rect">
                      <a:avLst/>
                    </a:prstGeom>
                  </pic:spPr>
                </pic:pic>
              </a:graphicData>
            </a:graphic>
          </wp:inline>
        </w:drawing>
      </w:r>
    </w:p>
    <w:p w14:paraId="040D7448" w14:textId="0269D255" w:rsidR="00920046" w:rsidRPr="00E57977" w:rsidRDefault="002E2855" w:rsidP="00A643E6">
      <w:pPr>
        <w:tabs>
          <w:tab w:val="left" w:pos="450"/>
        </w:tabs>
        <w:rPr>
          <w:rFonts w:eastAsia="Baskerville"/>
          <w14:ligatures w14:val="all"/>
        </w:rPr>
      </w:pPr>
      <w:r w:rsidRPr="00E57977">
        <w:rPr>
          <w:rFonts w:eastAsia="Baskerville"/>
          <w14:ligatures w14:val="all"/>
        </w:rPr>
        <w:t>In the                                               block, the word “</w:t>
      </w:r>
      <w:r w:rsidR="0034718B" w:rsidRPr="00E57977">
        <w:rPr>
          <w:rFonts w:eastAsia="Baskerville"/>
          <w14:ligatures w14:val="all"/>
        </w:rPr>
        <w:t>bark</w:t>
      </w:r>
      <w:r w:rsidRPr="00E57977">
        <w:rPr>
          <w:rFonts w:eastAsia="Baskerville"/>
          <w14:ligatures w14:val="all"/>
        </w:rPr>
        <w:t>” is just an arbitrary name I made up.  When you click on the downward arrowhead in that input slot, one of the choices (the only choice, the first time) is “</w:t>
      </w:r>
      <w:r w:rsidRPr="00E57977">
        <w:rPr>
          <w:rFonts w:ascii="Tekton Pro Bold" w:eastAsia="Baskerville" w:hAnsi="Tekton Pro Bold"/>
          <w14:ligatures w14:val="all"/>
        </w:rPr>
        <w:t>new</w:t>
      </w:r>
      <w:r w:rsidRPr="00E57977">
        <w:rPr>
          <w:rFonts w:eastAsia="Baskerville"/>
          <w14:ligatures w14:val="all"/>
        </w:rPr>
        <w:t xml:space="preserve">,” which </w:t>
      </w:r>
      <w:r w:rsidR="00920046" w:rsidRPr="00E57977">
        <w:rPr>
          <w:rFonts w:eastAsia="Baskerville"/>
          <w14:ligatures w14:val="all"/>
        </w:rPr>
        <w:t xml:space="preserve">then prompts you to enter a name for the new broadcast.  When this block is run, the chosen message is sent to </w:t>
      </w:r>
      <w:r w:rsidR="00920046" w:rsidRPr="00E57977">
        <w:rPr>
          <w:rFonts w:eastAsia="Baskerville"/>
          <w:i/>
          <w14:ligatures w14:val="all"/>
        </w:rPr>
        <w:t xml:space="preserve">every </w:t>
      </w:r>
      <w:r w:rsidR="00920046" w:rsidRPr="00E57977">
        <w:rPr>
          <w:rFonts w:eastAsia="Baskerville"/>
          <w14:ligatures w14:val="all"/>
        </w:rPr>
        <w:t xml:space="preserve">sprite, which is why the block is called “broadcast.”  In this program, though, only one sprite has a script to run when that broadcast is sent, namely the dog.  Because the boy’s script uses </w:t>
      </w:r>
      <w:r w:rsidR="00920046" w:rsidRPr="00E57977">
        <w:rPr>
          <w:rFonts w:ascii="Tekton Pro Bold" w:eastAsia="Baskerville" w:hAnsi="Tekton Pro Bold"/>
          <w14:ligatures w14:val="all"/>
        </w:rPr>
        <w:t>broadcast</w:t>
      </w:r>
      <w:r w:rsidR="00920046" w:rsidRPr="00E57977">
        <w:rPr>
          <w:rFonts w:eastAsia="Baskerville"/>
          <w:b/>
          <w14:ligatures w14:val="all"/>
        </w:rPr>
        <w:t xml:space="preserve"> </w:t>
      </w:r>
      <w:r w:rsidR="00920046" w:rsidRPr="00E57977">
        <w:rPr>
          <w:rFonts w:ascii="Tekton Pro Bold" w:eastAsia="Baskerville" w:hAnsi="Tekton Pro Bold"/>
          <w14:ligatures w14:val="all"/>
        </w:rPr>
        <w:t>and</w:t>
      </w:r>
      <w:r w:rsidR="00920046" w:rsidRPr="00E57977">
        <w:rPr>
          <w:rFonts w:eastAsia="Baskerville"/>
          <w:b/>
          <w14:ligatures w14:val="all"/>
        </w:rPr>
        <w:t xml:space="preserve"> </w:t>
      </w:r>
      <w:r w:rsidR="00920046" w:rsidRPr="00E57977">
        <w:rPr>
          <w:rFonts w:ascii="Tekton Pro Bold" w:eastAsia="Baskerville" w:hAnsi="Tekton Pro Bold"/>
          <w14:ligatures w14:val="all"/>
        </w:rPr>
        <w:t>wait</w:t>
      </w:r>
      <w:r w:rsidR="009757E7" w:rsidRPr="00E57977">
        <w:rPr>
          <w:rFonts w:ascii="Tekton Pro Bold" w:eastAsia="Baskerville" w:hAnsi="Tekton Pro Bold"/>
          <w:b/>
          <w14:ligatures w14:val="all"/>
        </w:rPr>
        <w:fldChar w:fldCharType="begin"/>
      </w:r>
      <w:r w:rsidR="009757E7" w:rsidRPr="00E57977">
        <w:rPr>
          <w:rFonts w:ascii="Tekton Pro Bold" w:eastAsia="Baskerville" w:hAnsi="Tekton Pro Bold"/>
          <w14:ligatures w14:val="all"/>
        </w:rPr>
        <w:instrText xml:space="preserve"> XE "broadcast and wait </w:instrText>
      </w:r>
      <w:r w:rsidR="009757E7" w:rsidRPr="00E57977">
        <w:rPr>
          <w:rFonts w:eastAsia="Baskerville" w:cs="Baskerville"/>
          <w14:ligatures w14:val="all"/>
        </w:rPr>
        <w:instrText>block</w:instrText>
      </w:r>
      <w:r w:rsidR="009757E7" w:rsidRPr="00E57977">
        <w:rPr>
          <w:rFonts w:ascii="Tekton Pro Bold" w:eastAsia="Baskerville" w:hAnsi="Tekton Pro Bold"/>
          <w14:ligatures w14:val="all"/>
        </w:rPr>
        <w:instrText xml:space="preserve"> " </w:instrText>
      </w:r>
      <w:r w:rsidR="009757E7" w:rsidRPr="00E57977">
        <w:rPr>
          <w:rFonts w:ascii="Tekton Pro Bold" w:eastAsia="Baskerville" w:hAnsi="Tekton Pro Bold"/>
          <w:b/>
          <w14:ligatures w14:val="all"/>
        </w:rPr>
        <w:fldChar w:fldCharType="end"/>
      </w:r>
      <w:r w:rsidR="00920046" w:rsidRPr="00E57977">
        <w:rPr>
          <w:rFonts w:eastAsia="Baskerville"/>
          <w14:ligatures w14:val="all"/>
        </w:rPr>
        <w:t xml:space="preserve"> rather than</w:t>
      </w:r>
      <w:r w:rsidRPr="00E57977">
        <w:rPr>
          <w:rFonts w:eastAsia="Baskerville"/>
          <w14:ligatures w14:val="all"/>
        </w:rPr>
        <w:t xml:space="preserve"> </w:t>
      </w:r>
      <w:r w:rsidR="00920046" w:rsidRPr="00E57977">
        <w:rPr>
          <w:rFonts w:eastAsia="Baskerville"/>
          <w14:ligatures w14:val="all"/>
        </w:rPr>
        <w:t xml:space="preserve">just </w:t>
      </w:r>
      <w:r w:rsidR="00920046" w:rsidRPr="00E57977">
        <w:rPr>
          <w:rFonts w:ascii="Tekton Pro Bold" w:eastAsia="Baskerville" w:hAnsi="Tekton Pro Bold"/>
          <w14:ligatures w14:val="all"/>
        </w:rPr>
        <w:t>broadcast</w:t>
      </w:r>
      <w:r w:rsidR="00920046" w:rsidRPr="00E57977">
        <w:rPr>
          <w:rFonts w:eastAsia="Baskerville"/>
          <w14:ligatures w14:val="all"/>
        </w:rPr>
        <w:t xml:space="preserve">, the boy doesn’t go on to his next </w:t>
      </w:r>
      <w:r w:rsidR="00920046" w:rsidRPr="00E57977">
        <w:rPr>
          <w:rFonts w:ascii="Tekton Pro Bold" w:eastAsia="Baskerville" w:hAnsi="Tekton Pro Bold"/>
          <w14:ligatures w14:val="all"/>
        </w:rPr>
        <w:t>say</w:t>
      </w:r>
      <w:r w:rsidR="00920046" w:rsidRPr="00E57977">
        <w:rPr>
          <w:rFonts w:eastAsia="Baskerville"/>
          <w14:ligatures w14:val="all"/>
        </w:rPr>
        <w:t xml:space="preserve"> block until the dog’s script finishes.  That’s why the two sprites take turns talking, instead of both talking at once.</w:t>
      </w:r>
    </w:p>
    <w:p w14:paraId="1677B497" w14:textId="5B6C542D" w:rsidR="00263856" w:rsidRPr="00E57977" w:rsidRDefault="00263856" w:rsidP="00F26A2C">
      <w:pPr>
        <w:pStyle w:val="Indentedoaragraph"/>
        <w:spacing w:after="120"/>
        <w:rPr>
          <w:rFonts w:eastAsia="Baskerville"/>
          <w14:ligatures w14:val="all"/>
        </w:rPr>
      </w:pPr>
      <w:r w:rsidRPr="00E57977">
        <w:rPr>
          <w:rFonts w:eastAsia="Baskerville"/>
          <w14:ligatures w14:val="all"/>
        </w:rPr>
        <w:t xml:space="preserve">Notice, by the way, that the </w:t>
      </w:r>
      <w:r w:rsidRPr="00E57977">
        <w:rPr>
          <w:rFonts w:ascii="Tekton Pro Bold" w:eastAsia="Baskerville" w:hAnsi="Tekton Pro Bold"/>
          <w14:ligatures w14:val="all"/>
        </w:rPr>
        <w:t>say</w:t>
      </w:r>
      <w:r w:rsidRPr="00E57977">
        <w:rPr>
          <w:rFonts w:eastAsia="Baskerville"/>
          <w14:ligatures w14:val="all"/>
        </w:rPr>
        <w:t xml:space="preserve"> block’s first input slot is rectangular rather than oval.  This means the input can be any text string, not only a number.  </w:t>
      </w:r>
      <w:r w:rsidR="00304798" w:rsidRPr="00E57977">
        <w:rPr>
          <w:rFonts w:eastAsia="Baskerville"/>
          <w14:ligatures w14:val="all"/>
        </w:rPr>
        <w:t>I</w:t>
      </w:r>
      <w:r w:rsidRPr="00E57977">
        <w:rPr>
          <w:rFonts w:eastAsia="Baskerville"/>
          <w14:ligatures w14:val="all"/>
        </w:rPr>
        <w:t>n text input</w:t>
      </w:r>
      <w:r w:rsidR="009757E7" w:rsidRPr="00E57977">
        <w:rPr>
          <w:rFonts w:eastAsia="Baskerville"/>
          <w14:ligatures w14:val="all"/>
        </w:rPr>
        <w:fldChar w:fldCharType="begin"/>
      </w:r>
      <w:r w:rsidR="009757E7" w:rsidRPr="00E57977">
        <w:rPr>
          <w:rFonts w:eastAsia="Baskerville"/>
          <w14:ligatures w14:val="all"/>
        </w:rPr>
        <w:instrText xml:space="preserve"> XE "text input" </w:instrText>
      </w:r>
      <w:r w:rsidR="009757E7" w:rsidRPr="00E57977">
        <w:rPr>
          <w:rFonts w:eastAsia="Baskerville"/>
          <w14:ligatures w14:val="all"/>
        </w:rPr>
        <w:fldChar w:fldCharType="end"/>
      </w:r>
      <w:r w:rsidR="00304798" w:rsidRPr="00E57977">
        <w:rPr>
          <w:rFonts w:eastAsia="Baskerville"/>
          <w14:ligatures w14:val="all"/>
        </w:rPr>
        <w:t xml:space="preserve"> slot</w:t>
      </w:r>
      <w:r w:rsidRPr="00E57977">
        <w:rPr>
          <w:rFonts w:eastAsia="Baskerville"/>
          <w14:ligatures w14:val="all"/>
        </w:rPr>
        <w:t xml:space="preserve">s, a space character is shown as a </w:t>
      </w:r>
      <w:r w:rsidR="00A97D66" w:rsidRPr="00E57977">
        <w:rPr>
          <w:rFonts w:eastAsia="Baskerville"/>
          <w14:ligatures w14:val="all"/>
        </w:rPr>
        <w:t>brown</w:t>
      </w:r>
      <w:r w:rsidRPr="00E57977">
        <w:rPr>
          <w:rFonts w:eastAsia="Baskerville"/>
          <w14:ligatures w14:val="all"/>
        </w:rPr>
        <w:t xml:space="preserve"> dot</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D92071" w:rsidRPr="00E57977">
        <w:rPr>
          <w:rFonts w:eastAsia="Baskerville"/>
          <w14:ligatures w14:val="all"/>
        </w:rPr>
        <w:instrText>brown</w:instrText>
      </w:r>
      <w:r w:rsidR="009757E7" w:rsidRPr="00E57977">
        <w:rPr>
          <w:rFonts w:eastAsia="Baskerville"/>
          <w14:ligatures w14:val="all"/>
        </w:rPr>
        <w:instrText xml:space="preserve"> dot" </w:instrText>
      </w:r>
      <w:r w:rsidR="009757E7" w:rsidRPr="00E57977">
        <w:rPr>
          <w:rFonts w:eastAsia="Baskerville"/>
          <w14:ligatures w14:val="all"/>
        </w:rPr>
        <w:fldChar w:fldCharType="end"/>
      </w:r>
      <w:r w:rsidR="00304798" w:rsidRPr="00E57977">
        <w:rPr>
          <w:rFonts w:eastAsia="Baskerville"/>
          <w14:ligatures w14:val="all"/>
        </w:rPr>
        <w:t xml:space="preserve">, so that you can count the number of spaces between words, and in particular you can tell the difference between an empty slot and one containing spaces.  The </w:t>
      </w:r>
      <w:r w:rsidR="00A97D66" w:rsidRPr="00E57977">
        <w:rPr>
          <w:rFonts w:eastAsia="Baskerville"/>
          <w14:ligatures w14:val="all"/>
        </w:rPr>
        <w:t>brown</w:t>
      </w:r>
      <w:r w:rsidR="00304798" w:rsidRPr="00E57977">
        <w:rPr>
          <w:rFonts w:eastAsia="Baskerville"/>
          <w14:ligatures w14:val="all"/>
        </w:rPr>
        <w:t xml:space="preserve"> dots are </w:t>
      </w:r>
      <w:r w:rsidR="00304798" w:rsidRPr="00E57977">
        <w:rPr>
          <w:rFonts w:eastAsia="Baskerville"/>
          <w:i/>
          <w14:ligatures w14:val="all"/>
        </w:rPr>
        <w:t xml:space="preserve">not </w:t>
      </w:r>
      <w:r w:rsidR="00304798" w:rsidRPr="00E57977">
        <w:rPr>
          <w:rFonts w:eastAsia="Baskerville"/>
          <w14:ligatures w14:val="all"/>
        </w:rPr>
        <w:t xml:space="preserve">shown on the stage </w:t>
      </w:r>
      <w:r w:rsidR="000C7516">
        <w:rPr>
          <w:rFonts w:eastAsia="Baskerville"/>
          <w14:ligatures w14:val="all"/>
        </w:rPr>
        <w:t>if the text is displayed</w:t>
      </w:r>
      <w:r w:rsidR="00304798" w:rsidRPr="00E57977">
        <w:rPr>
          <w:rFonts w:eastAsia="Baskerville"/>
          <w14:ligatures w14:val="all"/>
        </w:rPr>
        <w:t>.</w:t>
      </w:r>
    </w:p>
    <w:p w14:paraId="79AB7089" w14:textId="771259DC" w:rsidR="00263856" w:rsidRPr="00E57977" w:rsidRDefault="00920046" w:rsidP="00B7797C">
      <w:pPr>
        <w:pStyle w:val="Indentedoaragraph"/>
        <w:spacing w:after="120"/>
        <w:rPr>
          <w:rFonts w:eastAsia="Baskerville"/>
          <w14:ligatures w14:val="all"/>
        </w:rPr>
      </w:pPr>
      <w:r w:rsidRPr="00E57977">
        <w:rPr>
          <w:rFonts w:eastAsia="Baskerville"/>
          <w14:ligatures w14:val="all"/>
        </w:rPr>
        <w:lastRenderedPageBreak/>
        <w:t xml:space="preserve">The stage has its own scripting area.  It can be selected by clicking on the Stage icon at the left of the sprite corral.  Unlike a sprite, though, the stage can’t move.  Instead of costumes, it has </w:t>
      </w:r>
      <w:r w:rsidRPr="00E57977">
        <w:rPr>
          <w:rFonts w:eastAsia="Baskerville"/>
          <w:i/>
          <w14:ligatures w14:val="all"/>
        </w:rPr>
        <w:t xml:space="preserve">backgrounds: </w:t>
      </w:r>
      <w:r w:rsidRPr="00E57977">
        <w:rPr>
          <w:rFonts w:eastAsia="Baskerville"/>
          <w14:ligatures w14:val="all"/>
        </w:rPr>
        <w:t>pictures that fill the entire stage area.  The sprites appear in front of the current background.  In a complicated project, it’s often convenient to use a script in the stage’s scripting area as the overall director of the action.</w:t>
      </w:r>
    </w:p>
    <w:p w14:paraId="408F983A" w14:textId="05C0482A" w:rsidR="00B7797C" w:rsidRPr="00E57977" w:rsidRDefault="00A259C1" w:rsidP="00D83D74">
      <w:pPr>
        <w:pStyle w:val="Indentedoaragraph"/>
        <w:spacing w:after="0"/>
        <w:rPr>
          <w:rFonts w:eastAsia="Baskerville"/>
          <w14:ligatures w14:val="all"/>
        </w:rPr>
      </w:pPr>
      <w:r>
        <w:rPr>
          <w:rFonts w:eastAsia="Baskerville"/>
          <w:noProof/>
        </w:rPr>
        <w:drawing>
          <wp:anchor distT="0" distB="0" distL="0" distR="45720" simplePos="0" relativeHeight="252685312" behindDoc="0" locked="0" layoutInCell="1" allowOverlap="1" wp14:anchorId="7A6E1F7C" wp14:editId="4F5DB89E">
            <wp:simplePos x="0" y="0"/>
            <wp:positionH relativeFrom="column">
              <wp:posOffset>758825</wp:posOffset>
            </wp:positionH>
            <wp:positionV relativeFrom="paragraph">
              <wp:posOffset>-6985</wp:posOffset>
            </wp:positionV>
            <wp:extent cx="996950" cy="234950"/>
            <wp:effectExtent l="0" t="0" r="0" b="0"/>
            <wp:wrapTight wrapText="bothSides">
              <wp:wrapPolygon edited="0">
                <wp:start x="0" y="0"/>
                <wp:lineTo x="0" y="18681"/>
                <wp:lineTo x="1101" y="18681"/>
                <wp:lineTo x="5503" y="18681"/>
                <wp:lineTo x="20912" y="18681"/>
                <wp:lineTo x="20912" y="0"/>
                <wp:lineTo x="0" y="0"/>
              </wp:wrapPolygon>
            </wp:wrapTight>
            <wp:docPr id="799" name="Picture 799" descr="Macintosh HD:Users:bh:Desktop:sen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send-to.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9969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The block</w:t>
      </w:r>
      <w:r w:rsidR="000C7516">
        <w:rPr>
          <w:rFonts w:eastAsia="Baskerville"/>
          <w14:ligatures w14:val="all"/>
        </w:rPr>
        <w:t xml:space="preserve"> is like </w:t>
      </w:r>
      <w:r w:rsidR="000C7516" w:rsidRPr="000C7516">
        <w:rPr>
          <w:rFonts w:ascii="Tekton Pro Bold" w:eastAsia="Baskerville" w:hAnsi="Tekton Pro Bold"/>
          <w14:ligatures w14:val="all"/>
        </w:rPr>
        <w:t>broadcast</w:t>
      </w:r>
      <w:r w:rsidR="000C7516">
        <w:rPr>
          <w:rFonts w:eastAsia="Baskerville"/>
          <w14:ligatures w14:val="all"/>
        </w:rPr>
        <w:t xml:space="preserve">, but it sends the message to a specific sprite specified in the second input.  There’s no </w:t>
      </w:r>
      <w:r w:rsidR="000C7516" w:rsidRPr="000C7516">
        <w:rPr>
          <w:rFonts w:ascii="Tekton Pro Bold" w:eastAsia="Baskerville" w:hAnsi="Tekton Pro Bold"/>
          <w14:ligatures w14:val="all"/>
        </w:rPr>
        <w:t>send…to…and wait</w:t>
      </w:r>
      <w:r w:rsidR="000C7516">
        <w:rPr>
          <w:rFonts w:eastAsia="Baskerville"/>
          <w14:ligatures w14:val="all"/>
        </w:rPr>
        <w:t xml:space="preserve"> block.  </w:t>
      </w:r>
      <w:r w:rsidR="00B7797C" w:rsidRPr="00E57977">
        <w:rPr>
          <w:rFonts w:eastAsia="Baskerville"/>
          <w14:ligatures w14:val="all"/>
        </w:rPr>
        <w:t xml:space="preserve">In Section VII, “Object-Oriented Programming with Sprites,” you’ll see </w:t>
      </w:r>
      <w:r w:rsidR="000C7516">
        <w:rPr>
          <w:rFonts w:eastAsia="Baskerville"/>
          <w14:ligatures w14:val="all"/>
        </w:rPr>
        <w:t>a more flexible way</w:t>
      </w:r>
      <w:r w:rsidR="00B7797C" w:rsidRPr="00E57977">
        <w:rPr>
          <w:rFonts w:eastAsia="Baskerville"/>
          <w14:ligatures w14:val="all"/>
        </w:rPr>
        <w:t xml:space="preserve"> to send a message to a specific sprite using the </w:t>
      </w:r>
      <w:r w:rsidR="00B7797C" w:rsidRPr="00E57977">
        <w:rPr>
          <w:rFonts w:ascii="Tekton Pro Bold" w:eastAsia="Baskerville" w:hAnsi="Tekton Pro Bold"/>
          <w14:ligatures w14:val="all"/>
        </w:rPr>
        <w:t>tell</w:t>
      </w:r>
      <w:r w:rsidR="00B7797C" w:rsidRPr="00E57977">
        <w:rPr>
          <w:rFonts w:eastAsia="Baskerville"/>
          <w14:ligatures w14:val="all"/>
        </w:rPr>
        <w:t xml:space="preserve"> and </w:t>
      </w:r>
      <w:r w:rsidR="00B7797C" w:rsidRPr="00E57977">
        <w:rPr>
          <w:rFonts w:ascii="Tekton Pro Bold" w:eastAsia="Baskerville" w:hAnsi="Tekton Pro Bold"/>
          <w14:ligatures w14:val="all"/>
        </w:rPr>
        <w:t>ask</w:t>
      </w:r>
      <w:r w:rsidR="00B7797C" w:rsidRPr="00E57977">
        <w:rPr>
          <w:rFonts w:eastAsia="Baskerville"/>
          <w14:ligatures w14:val="all"/>
        </w:rPr>
        <w:t xml:space="preserve"> blocks.</w:t>
      </w:r>
    </w:p>
    <w:p w14:paraId="257A7A7F" w14:textId="189CBB86" w:rsidR="0009387D" w:rsidRPr="00E57977" w:rsidRDefault="0009387D" w:rsidP="000C7516">
      <w:pPr>
        <w:pStyle w:val="Heading2"/>
        <w:spacing w:before="120" w:after="80"/>
      </w:pPr>
      <w:bookmarkStart w:id="18" w:name="_Ref418873988"/>
      <w:bookmarkStart w:id="19" w:name="_Toc470725274"/>
      <w:r w:rsidRPr="00E57977">
        <w:t>Nesting Sprites</w:t>
      </w:r>
      <w:r w:rsidR="00496D32" w:rsidRPr="00E57977">
        <w:fldChar w:fldCharType="begin"/>
      </w:r>
      <w:r w:rsidR="00496D32" w:rsidRPr="00E57977">
        <w:instrText xml:space="preserve"> XE "Nesting Sprites" </w:instrText>
      </w:r>
      <w:r w:rsidR="00496D32" w:rsidRPr="00E57977">
        <w:fldChar w:fldCharType="end"/>
      </w:r>
      <w:r w:rsidRPr="00E57977">
        <w:t>: Anchors and Parts</w:t>
      </w:r>
      <w:bookmarkEnd w:id="18"/>
      <w:bookmarkEnd w:id="19"/>
    </w:p>
    <w:p w14:paraId="66BA26C9" w14:textId="67B09A5F" w:rsidR="0009387D" w:rsidRPr="00E57977" w:rsidRDefault="0009387D" w:rsidP="003E3BB6">
      <w:pPr>
        <w:spacing w:after="120" w:line="310" w:lineRule="exact"/>
        <w:rPr>
          <w:rFonts w:eastAsia="Baskerville"/>
          <w14:ligatures w14:val="all"/>
        </w:rPr>
      </w:pPr>
      <w:r w:rsidRPr="00E57977">
        <w:rPr>
          <w:rFonts w:eastAsia="Baskerville"/>
          <w14:ligatures w14:val="all"/>
        </w:rPr>
        <w:t xml:space="preserve">Sometimes it’s desirable to make a sort of “super-sprite” composed of pieces that can move together but can also be separately articulated.  The classic example is a person’s body made up of a torso, limbs, and a head.  </w:t>
      </w:r>
      <w:r w:rsidR="00E87B9D" w:rsidRPr="00E57977">
        <w:rPr>
          <w:rFonts w:ascii="Candara" w:eastAsia="Baskerville" w:hAnsi="Candara"/>
          <w:spacing w:val="-20"/>
          <w14:ligatures w14:val="all"/>
        </w:rPr>
        <w:t>Snap</w:t>
      </w:r>
      <w:r w:rsidR="00E87B9D" w:rsidRPr="00E57977">
        <w:rPr>
          <w:rFonts w:ascii="Candara" w:eastAsia="Baskerville" w:hAnsi="Candara"/>
          <w:i/>
          <w:spacing w:val="-20"/>
          <w14:ligatures w14:val="all"/>
        </w:rPr>
        <w:t>!</w:t>
      </w:r>
      <w:r w:rsidR="00E87B9D" w:rsidRPr="00E57977">
        <w:rPr>
          <w:rFonts w:eastAsia="Baskerville"/>
          <w14:ligatures w14:val="all"/>
        </w:rPr>
        <w:t xml:space="preserve"> </w:t>
      </w:r>
      <w:r w:rsidRPr="00E57977">
        <w:rPr>
          <w:rFonts w:eastAsia="Baskerville"/>
          <w14:ligatures w14:val="all"/>
        </w:rPr>
        <w:t xml:space="preserve"> allows one sprite to be designated as the </w:t>
      </w:r>
      <w:r w:rsidRPr="00E57977">
        <w:rPr>
          <w:rFonts w:eastAsia="Baskerville"/>
          <w:i/>
          <w14:ligatures w14:val="all"/>
        </w:rPr>
        <w:t>anchor</w:t>
      </w:r>
      <w:r w:rsidR="00496D32" w:rsidRPr="00E57977">
        <w:rPr>
          <w:rFonts w:eastAsia="Baskerville"/>
          <w:i/>
          <w14:ligatures w14:val="all"/>
        </w:rPr>
        <w:fldChar w:fldCharType="begin"/>
      </w:r>
      <w:r w:rsidR="00496D32" w:rsidRPr="00E57977">
        <w:rPr>
          <w:rFonts w:eastAsia="Baskerville"/>
          <w14:ligatures w14:val="all"/>
        </w:rPr>
        <w:instrText xml:space="preserve"> XE "anchor"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of the combined shape, with other sprites as its </w:t>
      </w:r>
      <w:r w:rsidRPr="00E57977">
        <w:rPr>
          <w:rFonts w:eastAsia="Baskerville"/>
          <w:i/>
          <w14:ligatures w14:val="all"/>
        </w:rPr>
        <w:t>parts</w:t>
      </w:r>
      <w:r w:rsidR="00496D32" w:rsidRPr="00E57977">
        <w:rPr>
          <w:rFonts w:eastAsia="Baskerville"/>
          <w:i/>
          <w14:ligatures w14:val="all"/>
        </w:rPr>
        <w:fldChar w:fldCharType="begin"/>
      </w:r>
      <w:r w:rsidR="00496D32" w:rsidRPr="00E57977">
        <w:rPr>
          <w:rFonts w:eastAsia="Baskerville"/>
          <w14:ligatures w14:val="all"/>
        </w:rPr>
        <w:instrText xml:space="preserve"> XE "parts (of nested sprite)" </w:instrText>
      </w:r>
      <w:r w:rsidR="00496D32"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To set up sprite nesting</w:t>
      </w:r>
      <w:r w:rsidR="00496D32" w:rsidRPr="00E57977">
        <w:rPr>
          <w:rFonts w:eastAsia="Baskerville"/>
          <w14:ligatures w14:val="all"/>
        </w:rPr>
        <w:fldChar w:fldCharType="begin"/>
      </w:r>
      <w:r w:rsidR="00496D32" w:rsidRPr="00E57977">
        <w:rPr>
          <w:rFonts w:eastAsia="Baskerville"/>
          <w14:ligatures w14:val="all"/>
        </w:rPr>
        <w:instrText xml:space="preserve"> XE "sprite nesting" </w:instrText>
      </w:r>
      <w:r w:rsidR="00496D32" w:rsidRPr="00E57977">
        <w:rPr>
          <w:rFonts w:eastAsia="Baskerville"/>
          <w14:ligatures w14:val="all"/>
        </w:rPr>
        <w:fldChar w:fldCharType="end"/>
      </w:r>
      <w:r w:rsidRPr="00E57977">
        <w:rPr>
          <w:rFonts w:eastAsia="Baskerville"/>
          <w14:ligatures w14:val="all"/>
        </w:rPr>
        <w:t xml:space="preserve">, drag the sprite corral icon of a </w:t>
      </w:r>
      <w:r w:rsidRPr="00E57977">
        <w:rPr>
          <w:rFonts w:eastAsia="Baskerville"/>
          <w:i/>
          <w14:ligatures w14:val="all"/>
        </w:rPr>
        <w:t xml:space="preserve">part </w:t>
      </w:r>
      <w:r w:rsidRPr="00E57977">
        <w:rPr>
          <w:rFonts w:eastAsia="Baskerville"/>
          <w14:ligatures w14:val="all"/>
        </w:rPr>
        <w:t xml:space="preserve">sprite onto the stage display (not the sprite corral icon!) of the desired </w:t>
      </w:r>
      <w:r w:rsidRPr="00E57977">
        <w:rPr>
          <w:rFonts w:eastAsia="Baskerville"/>
          <w:i/>
          <w14:ligatures w14:val="all"/>
        </w:rPr>
        <w:t xml:space="preserve">anchor </w:t>
      </w:r>
      <w:r w:rsidRPr="00E57977">
        <w:rPr>
          <w:rFonts w:eastAsia="Baskerville"/>
          <w14:ligatures w14:val="all"/>
        </w:rPr>
        <w:t xml:space="preserve">sprite.  </w:t>
      </w:r>
      <w:r w:rsidR="00FE5961">
        <w:rPr>
          <w:rFonts w:eastAsia="Baskerville"/>
          <w14:ligatures w14:val="all"/>
        </w:rPr>
        <w:t>The precise place where you let go of the mouse button will be the attachment point of the part on the anchor.</w:t>
      </w:r>
    </w:p>
    <w:p w14:paraId="46EE42DB" w14:textId="652DEC65" w:rsidR="0009387D" w:rsidRPr="00E57977" w:rsidRDefault="00D83D74" w:rsidP="00D83D74">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13888" behindDoc="1" locked="0" layoutInCell="1" allowOverlap="1" wp14:anchorId="18DB207A" wp14:editId="01A862EF">
            <wp:simplePos x="0" y="0"/>
            <wp:positionH relativeFrom="column">
              <wp:posOffset>2586355</wp:posOffset>
            </wp:positionH>
            <wp:positionV relativeFrom="paragraph">
              <wp:posOffset>224155</wp:posOffset>
            </wp:positionV>
            <wp:extent cx="1490980" cy="882650"/>
            <wp:effectExtent l="0" t="0" r="7620" b="6350"/>
            <wp:wrapTopAndBottom/>
            <wp:docPr id="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bh\Desktop\Scratch001.png"/>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1490980" cy="882650"/>
                    </a:xfrm>
                    <a:prstGeom prst="rect">
                      <a:avLst/>
                    </a:prstGeom>
                    <a:noFill/>
                    <a:ln w="9525">
                      <a:noFill/>
                      <a:miter lim="800000"/>
                      <a:headEnd/>
                      <a:tailEnd/>
                    </a:ln>
                  </pic:spPr>
                </pic:pic>
              </a:graphicData>
            </a:graphic>
            <wp14:sizeRelH relativeFrom="margin">
              <wp14:pctWidth>0</wp14:pctWidth>
            </wp14:sizeRelH>
          </wp:anchor>
        </w:drawing>
      </w:r>
      <w:r w:rsidR="0009387D" w:rsidRPr="00E57977">
        <w:rPr>
          <w:rFonts w:eastAsia="Baskerville"/>
          <w14:ligatures w14:val="all"/>
        </w:rPr>
        <w:t>Sprite nesting is shown in the sprite corral icons of both anchors and parts:</w:t>
      </w:r>
    </w:p>
    <w:p w14:paraId="43FFCC77" w14:textId="22614FA7" w:rsidR="0009387D" w:rsidRPr="00E57977" w:rsidRDefault="008377A3" w:rsidP="003E3BB6">
      <w:pPr>
        <w:spacing w:before="120" w:after="0" w:line="300" w:lineRule="exac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27904" behindDoc="0" locked="0" layoutInCell="1" allowOverlap="1" wp14:anchorId="5DA331C9" wp14:editId="05A2C76D">
                <wp:simplePos x="0" y="0"/>
                <wp:positionH relativeFrom="column">
                  <wp:posOffset>1841500</wp:posOffset>
                </wp:positionH>
                <wp:positionV relativeFrom="paragraph">
                  <wp:posOffset>3701415</wp:posOffset>
                </wp:positionV>
                <wp:extent cx="4458335" cy="866140"/>
                <wp:effectExtent l="0" t="0" r="12065" b="0"/>
                <wp:wrapTopAndBottom/>
                <wp:docPr id="465" name="Group 465"/>
                <wp:cNvGraphicFramePr/>
                <a:graphic xmlns:a="http://schemas.openxmlformats.org/drawingml/2006/main">
                  <a:graphicData uri="http://schemas.microsoft.com/office/word/2010/wordprocessingGroup">
                    <wpg:wgp>
                      <wpg:cNvGrpSpPr/>
                      <wpg:grpSpPr>
                        <a:xfrm>
                          <a:off x="0" y="0"/>
                          <a:ext cx="4458335" cy="866140"/>
                          <a:chOff x="0" y="0"/>
                          <a:chExt cx="4458335" cy="866140"/>
                        </a:xfrm>
                      </wpg:grpSpPr>
                      <pic:pic xmlns:pic="http://schemas.openxmlformats.org/drawingml/2006/picture">
                        <pic:nvPicPr>
                          <pic:cNvPr id="459" name="Picture 459"/>
                          <pic:cNvPicPr>
                            <a:picLocks noChangeAspect="1"/>
                          </pic:cNvPicPr>
                        </pic:nvPicPr>
                        <pic:blipFill rotWithShape="1">
                          <a:blip r:embed="rId63" cstate="screen">
                            <a:extLst>
                              <a:ext uri="{28A0092B-C50C-407E-A947-70E740481C1C}">
                                <a14:useLocalDpi xmlns:a14="http://schemas.microsoft.com/office/drawing/2010/main"/>
                              </a:ext>
                            </a:extLst>
                          </a:blip>
                          <a:srcRect/>
                          <a:stretch/>
                        </pic:blipFill>
                        <pic:spPr bwMode="auto">
                          <a:xfrm>
                            <a:off x="675640" y="0"/>
                            <a:ext cx="774700" cy="866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3689985" y="79375"/>
                            <a:ext cx="768350" cy="786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8" name="Picture 458"/>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3142615" y="129540"/>
                            <a:ext cx="571500" cy="736600"/>
                          </a:xfrm>
                          <a:prstGeom prst="rect">
                            <a:avLst/>
                          </a:prstGeom>
                        </pic:spPr>
                      </pic:pic>
                      <pic:pic xmlns:pic="http://schemas.openxmlformats.org/drawingml/2006/picture">
                        <pic:nvPicPr>
                          <pic:cNvPr id="457" name="Picture 457"/>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129540"/>
                            <a:ext cx="571500" cy="736600"/>
                          </a:xfrm>
                          <a:prstGeom prst="rect">
                            <a:avLst/>
                          </a:prstGeom>
                        </pic:spPr>
                      </pic:pic>
                    </wpg:wgp>
                  </a:graphicData>
                </a:graphic>
              </wp:anchor>
            </w:drawing>
          </mc:Choice>
          <mc:Fallback>
            <w:pict>
              <v:group id="Group 465" o:spid="_x0000_s1026" style="position:absolute;margin-left:145pt;margin-top:291.45pt;width:351.05pt;height:68.2pt;z-index:252027904" coordsize="4458335,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">
                <v:shape id="Picture 459" o:spid="_x0000_s1027" type="#_x0000_t75" style="position:absolute;left:675640;width:77470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E&#10;Ag/EAAAA3AAAAA8AAABkcnMvZG93bnJldi54bWxEj0FrwkAUhO9C/8PyCt50o2hoU1cpBdGLiEl7&#10;f82+JqHZtyG7idFf7wqCx2FmvmFWm8HUoqfWVZYVzKYRCOLc6ooLBd/ZdvIGwnlkjbVlUnAhB5v1&#10;y2iFibZnPlGf+kIECLsEFZTeN4mULi/JoJvahjh4f7Y16INsC6lbPAe4qeU8imJpsOKwUGJDXyXl&#10;/2lnFPz+7GfH2MVdlh929nhd9p1NpVLj1+HzA4SnwT/Dj/ZeK1gs3+F+JhwBub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cEAg/EAAAA3AAAAA8AAAAAAAAAAAAAAAAAnAIA&#10;AGRycy9kb3ducmV2LnhtbFBLBQYAAAAABAAEAPcAAACNAwAAAAA=&#10;">
                  <v:imagedata r:id="rId67" o:title=""/>
                  <v:path arrowok="t"/>
                </v:shape>
                <v:shape id="Picture 460" o:spid="_x0000_s1028" type="#_x0000_t75" style="position:absolute;left:3689985;top:79375;width:768350;height:786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a&#10;db3AAAAA3AAAAA8AAABkcnMvZG93bnJldi54bWxET02LwjAQvS/4H8II3tbUVUqpRtEFRW+uiuex&#10;GdtqMylNrPXfm4Owx8f7ni06U4mWGldaVjAaRiCIM6tLzhWcjuvvBITzyBory6TgRQ4W897XDFNt&#10;n/xH7cHnIoSwS1FB4X2dSumyggy6oa2JA3e1jUEfYJNL3eAzhJtK/kRRLA2WHBoKrOm3oOx+eBgF&#10;3WM/Xt3u8WW5S9ZlqxN/PG+0UoN+t5yC8NT5f/HHvdUKJnGYH86EIyDn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hp1vcAAAADcAAAADwAAAAAAAAAAAAAAAACcAgAAZHJz&#10;L2Rvd25yZXYueG1sUEsFBgAAAAAEAAQA9wAAAIkDAAAAAA==&#10;">
                  <v:imagedata r:id="rId68" o:title=""/>
                  <v:path arrowok="t"/>
                </v:shape>
                <v:shape id="Picture 458" o:spid="_x0000_s1029" type="#_x0000_t75" style="position:absolute;left:3142615;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f&#10;72HEAAAA3AAAAA8AAABkcnMvZG93bnJldi54bWxET91qwjAUvh/4DuEI3oimyqaja5QiOmXDC90e&#10;4NAc29LmpCSZdj79ciHs8uP7z9a9acWVnK8tK5hNExDEhdU1lwq+v3aTVxA+IGtsLZOCX/KwXg2e&#10;Mky1vfGJrudQihjCPkUFVQhdKqUvKjLop7YjjtzFOoMhQldK7fAWw00r50mykAZrjg0VdrSpqGjO&#10;P0ZB/h7ui4+mmC0Pu+443u4/63nulBoN+/wNRKA+/Isf7oNW8PwS18Yz8Qj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f72HEAAAA3AAAAA8AAAAAAAAAAAAAAAAAnAIA&#10;AGRycy9kb3ducmV2LnhtbFBLBQYAAAAABAAEAPcAAACNAwAAAAA=&#10;">
                  <v:imagedata r:id="rId69" o:title=""/>
                  <v:path arrowok="t"/>
                </v:shape>
                <v:shape id="Picture 457" o:spid="_x0000_s1030" type="#_x0000_t75" style="position:absolute;top:129540;width:5715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bKfEAAAA3AAAAA8AAABkcnMvZG93bnJldi54bWxEj1uLwjAUhN8F/0M4gm9rqnijGkW8gO6ugpcf&#10;cGiObbE5qU3U7r/fLCz4OMzMN8x0XptCPKlyuWUF3U4EgjixOudUweW8+RiDcB5ZY2GZFPyQg/ms&#10;2ZhirO2Lj/Q8+VQECLsYFWTel7GULsnIoOvYkjh4V1sZ9EFWqdQVvgLcFLIXRUNpMOewkGFJy4yS&#10;2+lhAmXfXx16n91LuRvev62/R1+0XCvVbtWLCQhPtX+H/9tbraA/GMHfmXAE5O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bKfEAAAA3AAAAA8AAAAAAAAAAAAAAAAAnAIA&#10;AGRycy9kb3ducmV2LnhtbFBLBQYAAAAABAAEAPcAAACNAwAAAAA=&#10;">
                  <v:imagedata r:id="rId70" o:title=""/>
                  <v:path arrowok="t"/>
                </v:shape>
                <w10:wrap type="topAndBottom"/>
              </v:group>
            </w:pict>
          </mc:Fallback>
        </mc:AlternateContent>
      </w:r>
      <w:r w:rsidRPr="00E57977">
        <w:rPr>
          <w:rFonts w:eastAsia="Baskerville"/>
          <w:noProof/>
          <w14:ligatures w14:val="all"/>
        </w:rPr>
        <w:drawing>
          <wp:anchor distT="0" distB="0" distL="114300" distR="114300" simplePos="0" relativeHeight="252022784" behindDoc="0" locked="0" layoutInCell="1" allowOverlap="1" wp14:anchorId="7AC83712" wp14:editId="5C3FF526">
            <wp:simplePos x="0" y="0"/>
            <wp:positionH relativeFrom="column">
              <wp:posOffset>0</wp:posOffset>
            </wp:positionH>
            <wp:positionV relativeFrom="paragraph">
              <wp:posOffset>2970530</wp:posOffset>
            </wp:positionV>
            <wp:extent cx="1320800" cy="1428750"/>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1320800" cy="1428750"/>
                    </a:xfrm>
                    <a:prstGeom prst="rect">
                      <a:avLst/>
                    </a:prstGeom>
                    <a:extLst>
                      <a:ext uri="{FAA26D3D-D897-4be2-8F04-BA451C77F1D7}">
                        <ma14:placeholderFlag xmlns:ma14="http://schemas.microsoft.com/office/mac/drawingml/2011/main"/>
                      </a:ext>
                    </a:extLst>
                  </pic:spPr>
                </pic:pic>
              </a:graphicData>
            </a:graphic>
          </wp:anchor>
        </w:drawing>
      </w:r>
      <w:r w:rsidRPr="00E57977">
        <w:rPr>
          <w:rFonts w:eastAsia="Baskerville"/>
          <w:noProof/>
          <w14:ligatures w14:val="all"/>
        </w:rPr>
        <mc:AlternateContent>
          <mc:Choice Requires="wpg">
            <w:drawing>
              <wp:anchor distT="0" distB="0" distL="114300" distR="114300" simplePos="0" relativeHeight="252028928" behindDoc="0" locked="0" layoutInCell="1" allowOverlap="1" wp14:anchorId="0385BE55" wp14:editId="3BF71D3E">
                <wp:simplePos x="0" y="0"/>
                <wp:positionH relativeFrom="column">
                  <wp:posOffset>1590040</wp:posOffset>
                </wp:positionH>
                <wp:positionV relativeFrom="paragraph">
                  <wp:posOffset>2981960</wp:posOffset>
                </wp:positionV>
                <wp:extent cx="4942840" cy="762000"/>
                <wp:effectExtent l="0" t="0" r="10160" b="0"/>
                <wp:wrapTopAndBottom/>
                <wp:docPr id="456" name="Group 456"/>
                <wp:cNvGraphicFramePr/>
                <a:graphic xmlns:a="http://schemas.openxmlformats.org/drawingml/2006/main">
                  <a:graphicData uri="http://schemas.microsoft.com/office/word/2010/wordprocessingGroup">
                    <wpg:wgp>
                      <wpg:cNvGrpSpPr/>
                      <wpg:grpSpPr>
                        <a:xfrm>
                          <a:off x="0" y="0"/>
                          <a:ext cx="4942840" cy="762000"/>
                          <a:chOff x="0" y="0"/>
                          <a:chExt cx="4942840" cy="762000"/>
                        </a:xfrm>
                      </wpg:grpSpPr>
                      <pic:pic xmlns:pic="http://schemas.openxmlformats.org/drawingml/2006/picture">
                        <pic:nvPicPr>
                          <pic:cNvPr id="449" name="Picture 449"/>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565150" cy="762000"/>
                          </a:xfrm>
                          <a:prstGeom prst="rect">
                            <a:avLst/>
                          </a:prstGeom>
                        </pic:spPr>
                      </pic:pic>
                      <pic:pic xmlns:pic="http://schemas.openxmlformats.org/drawingml/2006/picture">
                        <pic:nvPicPr>
                          <pic:cNvPr id="450" name="Picture 450"/>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701040" y="0"/>
                            <a:ext cx="596900" cy="762000"/>
                          </a:xfrm>
                          <a:prstGeom prst="rect">
                            <a:avLst/>
                          </a:prstGeom>
                        </pic:spPr>
                      </pic:pic>
                      <pic:pic xmlns:pic="http://schemas.openxmlformats.org/drawingml/2006/picture">
                        <pic:nvPicPr>
                          <pic:cNvPr id="451" name="Picture 451"/>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1433830" y="0"/>
                            <a:ext cx="603250" cy="762000"/>
                          </a:xfrm>
                          <a:prstGeom prst="rect">
                            <a:avLst/>
                          </a:prstGeom>
                        </pic:spPr>
                      </pic:pic>
                      <pic:pic xmlns:pic="http://schemas.openxmlformats.org/drawingml/2006/picture">
                        <pic:nvPicPr>
                          <pic:cNvPr id="452" name="Picture 452"/>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2172970" y="0"/>
                            <a:ext cx="596900" cy="762000"/>
                          </a:xfrm>
                          <a:prstGeom prst="rect">
                            <a:avLst/>
                          </a:prstGeom>
                        </pic:spPr>
                      </pic:pic>
                      <pic:pic xmlns:pic="http://schemas.openxmlformats.org/drawingml/2006/picture">
                        <pic:nvPicPr>
                          <pic:cNvPr id="453" name="Picture 453"/>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2905760" y="0"/>
                            <a:ext cx="603250" cy="762000"/>
                          </a:xfrm>
                          <a:prstGeom prst="rect">
                            <a:avLst/>
                          </a:prstGeom>
                        </pic:spPr>
                      </pic:pic>
                      <pic:pic xmlns:pic="http://schemas.openxmlformats.org/drawingml/2006/picture">
                        <pic:nvPicPr>
                          <pic:cNvPr id="454" name="Picture 454"/>
                          <pic:cNvPicPr>
                            <a:picLocks noChangeAspect="1"/>
                          </pic:cNvPicPr>
                        </pic:nvPicPr>
                        <pic:blipFill>
                          <a:blip r:embed="rId73">
                            <a:extLst>
                              <a:ext uri="{28A0092B-C50C-407E-A947-70E740481C1C}">
                                <a14:useLocalDpi xmlns:a14="http://schemas.microsoft.com/office/drawing/2010/main"/>
                              </a:ext>
                            </a:extLst>
                          </a:blip>
                          <a:stretch>
                            <a:fillRect/>
                          </a:stretch>
                        </pic:blipFill>
                        <pic:spPr>
                          <a:xfrm>
                            <a:off x="3644900" y="0"/>
                            <a:ext cx="596900" cy="762000"/>
                          </a:xfrm>
                          <a:prstGeom prst="rect">
                            <a:avLst/>
                          </a:prstGeom>
                        </pic:spPr>
                      </pic:pic>
                      <pic:pic xmlns:pic="http://schemas.openxmlformats.org/drawingml/2006/picture">
                        <pic:nvPicPr>
                          <pic:cNvPr id="455" name="Picture 455"/>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4377690" y="0"/>
                            <a:ext cx="565150" cy="762000"/>
                          </a:xfrm>
                          <a:prstGeom prst="rect">
                            <a:avLst/>
                          </a:prstGeom>
                        </pic:spPr>
                      </pic:pic>
                    </wpg:wgp>
                  </a:graphicData>
                </a:graphic>
              </wp:anchor>
            </w:drawing>
          </mc:Choice>
          <mc:Fallback>
            <w:pict>
              <v:group id="Group 456" o:spid="_x0000_s1026" style="position:absolute;margin-left:125.2pt;margin-top:234.8pt;width:389.2pt;height:60pt;z-index:252028928" coordsize="4942840,76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">
                <v:shape id="Picture 449" o:spid="_x0000_s1027" type="#_x0000_t75" style="position:absolute;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V&#10;OjPDAAAA3AAAAA8AAABkcnMvZG93bnJldi54bWxEj19rwjAUxd8HfodwBd9m6ixDq1FkIPgkzIno&#10;26W5NtXkpjSxdt9+GQz2eDh/fpzlundWdNSG2rOCyTgDQVx6XXOl4Pi1fZ2BCBFZo/VMCr4pwHo1&#10;eFliof2TP6k7xEqkEQ4FKjAxNoWUoTTkMIx9Q5y8q28dxiTbSuoWn2ncWfmWZe/SYc2JYLChD0Pl&#10;/fBwiaun2/35ZLq8ufdHd2N7mU+tUqNhv1mAiNTH//Bfe6cV5Pkcfs+kIyBX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U6M8MAAADcAAAADwAAAAAAAAAAAAAAAACcAgAA&#10;ZHJzL2Rvd25yZXYueG1sUEsFBgAAAAAEAAQA9wAAAIwDAAAAAA==&#10;">
                  <v:imagedata r:id="rId76" o:title=""/>
                  <v:path arrowok="t"/>
                </v:shape>
                <v:shape id="Picture 450" o:spid="_x0000_s1028" type="#_x0000_t75" style="position:absolute;left:70104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P&#10;X7fCAAAA3AAAAA8AAABkcnMvZG93bnJldi54bWxET91qwjAUvh/4DuEI3s3UOWXURtkmY1PZhd0e&#10;4NAc22pzUpK01rc3F4Ndfnz/2WYwjejJ+dqygtk0AUFcWF1zqeD35+PxBYQPyBoby6TgRh4269FD&#10;hqm2Vz5Sn4dSxBD2KSqoQmhTKX1RkUE/tS1x5E7WGQwRulJqh9cYbhr5lCRLabDm2FBhS+8VFZe8&#10;Mwp2x7ctzg5nt/1e7Hno6FPe9FypyXh4XYEINIR/8Z/7Syt4XsT58Uw8AnJ9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6z1+3wgAAANwAAAAPAAAAAAAAAAAAAAAAAJwCAABk&#10;cnMvZG93bnJldi54bWxQSwUGAAAAAAQABAD3AAAAiwMAAAAA&#10;">
                  <v:imagedata r:id="rId77" o:title=""/>
                  <v:path arrowok="t"/>
                </v:shape>
                <v:shape id="Picture 451" o:spid="_x0000_s1029" type="#_x0000_t75" style="position:absolute;left:143383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P&#10;rtLGAAAA3AAAAA8AAABkcnMvZG93bnJldi54bWxEj0FrwkAUhO8F/8PyhF6kbpRUSuomiNRSwUuj&#10;l94e2dckNPs27K4x9td3BaHHYWa+YdbFaDoxkPOtZQWLeQKCuLK65VrB6bh7egHhA7LGzjIpuJKH&#10;Ip88rDHT9sKfNJShFhHCPkMFTQh9JqWvGjLo57Ynjt63dQZDlK6W2uElwk0nl0mykgZbjgsN9rRt&#10;qPopzyZSxvfl7ovcnofDKk2vbzM3+z0r9TgdN68gAo3hP3xvf2gF6fMCbmfiEZD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A+u0sYAAADcAAAADwAAAAAAAAAAAAAAAACc&#10;AgAAZHJzL2Rvd25yZXYueG1sUEsFBgAAAAAEAAQA9wAAAI8DAAAAAA==&#10;">
                  <v:imagedata r:id="rId78" o:title=""/>
                  <v:path arrowok="t"/>
                </v:shape>
                <v:shape id="Picture 452" o:spid="_x0000_s1030" type="#_x0000_t75" style="position:absolute;left:217297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F&#10;dufBAAAA3AAAAA8AAABkcnMvZG93bnJldi54bWxEj92qwjAQhO8P+A5hBe+OqaIi1SiiCIIX4s8D&#10;LM3aVptNSWKtb28EwcthZr5h5svWVKIh50vLCgb9BARxZnXJuYLLefs/BeEDssbKMil4kYflovM3&#10;x1TbJx+pOYVcRAj7FBUUIdSplD4ryKDv25o4elfrDIYoXS61w2eEm0oOk2QiDZYcFwqsaV1Qdj89&#10;jIJ9dUNHevu6PTb7phzl1/FAHpTqddvVDESgNvzC3/ZOKxiNh/A5E4+AXL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hFdufBAAAA3AAAAA8AAAAAAAAAAAAAAAAAnAIAAGRy&#10;cy9kb3ducmV2LnhtbFBLBQYAAAAABAAEAPcAAACKAwAAAAA=&#10;">
                  <v:imagedata r:id="rId79" o:title=""/>
                  <v:path arrowok="t"/>
                </v:shape>
                <v:shape id="Picture 453" o:spid="_x0000_s1031" type="#_x0000_t75" style="position:absolute;left:2905760;width:6032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R&#10;lT7FAAAA3AAAAA8AAABkcnMvZG93bnJldi54bWxEj0FrwkAUhO+C/2F5hV5EN2oUia4iUqWFXqpe&#10;vD2yzyQ0+zbsrjH213cLBY/DzHzDrDadqUVLzleWFYxHCQji3OqKCwXn0364AOEDssbaMil4kIfN&#10;ut9bYabtnb+oPYZCRAj7DBWUITSZlD4vyaAf2YY4elfrDIYoXSG1w3uEm1pOkmQuDVYcF0psaFdS&#10;/n28mUjpDpP9hdwHt5/zNH28Ddzg56bU60u3XYII1IVn+L/9rhWksyn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kZU+xQAAANwAAAAPAAAAAAAAAAAAAAAAAJwC&#10;AABkcnMvZG93bnJldi54bWxQSwUGAAAAAAQABAD3AAAAjgMAAAAA&#10;">
                  <v:imagedata r:id="rId80" o:title=""/>
                  <v:path arrowok="t"/>
                </v:shape>
                <v:shape id="Picture 454" o:spid="_x0000_s1032" type="#_x0000_t75" style="position:absolute;left:3644900;width:59690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0&#10;WbTFAAAA3AAAAA8AAABkcnMvZG93bnJldi54bWxEj91qwkAUhO+FvsNyCt41G6sWidmIVkpbixf+&#10;PMAhe0zSZs+G3VXj23cLBS+HmfmGyRe9acWFnG8sKxglKQji0uqGKwXHw9vTDIQPyBpby6TgRh4W&#10;xcMgx0zbK+/osg+ViBD2GSqoQ+gyKX1Zk0Gf2I44eifrDIYoXSW1w2uEm1Y+p+mLNNhwXKixo9ea&#10;yp/92Sj43K3WOPr6duvtdMP9md7lTY+VGj72yzmIQH24h//bH1rBZDqBvzPxCMj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9Fm0xQAAANwAAAAPAAAAAAAAAAAAAAAAAJwC&#10;AABkcnMvZG93bnJldi54bWxQSwUGAAAAAAQABAD3AAAAjgMAAAAA&#10;">
                  <v:imagedata r:id="rId81" o:title=""/>
                  <v:path arrowok="t"/>
                </v:shape>
                <v:shape id="Picture 455" o:spid="_x0000_s1033" type="#_x0000_t75" style="position:absolute;left:4377690;width:565150;height:76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B&#10;puvEAAAA3AAAAA8AAABkcnMvZG93bnJldi54bWxEj11rwjAUhu+F/YdwBrvTdH6xdY0yBMErYSpj&#10;uzs0Z03X5KQ0Wa3/3gwEL1/ej4e3WA/Oip66UHtW8DzJQBCXXtdcKTgdt+MXECEia7SeScGFAqxX&#10;D6MCc+3P/EH9IVYijXDIUYGJsc2lDKUhh2HiW+Lk/fjOYUyyq6Tu8JzGnZXTLFtKhzUngsGWNobK&#10;5vDnElfPtvuvT9PP22Y4uV+2368zq9TT4/D+BiLSEO/hW3unFcwXC/g/k46AXF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LBpuvEAAAA3AAAAA8AAAAAAAAAAAAAAAAAnAIA&#10;AGRycy9kb3ducmV2LnhtbFBLBQYAAAAABAAEAPcAAACNAwAAAAA=&#10;">
                  <v:imagedata r:id="rId82" o:title=""/>
                  <v:path arrowok="t"/>
                </v:shape>
                <w10:wrap type="topAndBottom"/>
              </v:group>
            </w:pict>
          </mc:Fallback>
        </mc:AlternateContent>
      </w:r>
      <w:r w:rsidR="0009387D" w:rsidRPr="00E57977">
        <w:rPr>
          <w:rFonts w:eastAsia="Baskerville"/>
          <w14:ligatures w14:val="all"/>
        </w:rPr>
        <w:t>In this illustration, it is desired to animate Alonzo’s arm.  (The arm has been colored green in this picture to make the relationship of the two sprites clearer, but in a real project they’d be the</w:t>
      </w:r>
      <w:r w:rsidR="00F44247" w:rsidRPr="00E57977">
        <w:rPr>
          <w:rFonts w:eastAsia="Baskerville"/>
          <w14:ligatures w14:val="all"/>
        </w:rPr>
        <w:t xml:space="preserve"> same color, probably.)  Sprite</w:t>
      </w:r>
      <w:r w:rsidR="0009387D" w:rsidRPr="00E57977">
        <w:rPr>
          <w:rFonts w:eastAsia="Baskerville"/>
          <w14:ligatures w14:val="all"/>
        </w:rPr>
        <w:t>, representing Alonzo’s body, is the anchor; Sprite</w:t>
      </w:r>
      <w:r w:rsidR="00F44247" w:rsidRPr="00E57977">
        <w:rPr>
          <w:rFonts w:eastAsia="Baskerville"/>
          <w14:ligatures w14:val="all"/>
        </w:rPr>
        <w:t>(</w:t>
      </w:r>
      <w:r w:rsidR="0009387D" w:rsidRPr="00E57977">
        <w:rPr>
          <w:rFonts w:eastAsia="Baskerville"/>
          <w14:ligatures w14:val="all"/>
        </w:rPr>
        <w:t>2</w:t>
      </w:r>
      <w:r w:rsidR="00F44247" w:rsidRPr="00E57977">
        <w:rPr>
          <w:rFonts w:eastAsia="Baskerville"/>
          <w14:ligatures w14:val="all"/>
        </w:rPr>
        <w:t>)</w:t>
      </w:r>
      <w:r w:rsidR="0009387D" w:rsidRPr="00E57977">
        <w:rPr>
          <w:rFonts w:eastAsia="Baskerville"/>
          <w14:ligatures w14:val="all"/>
        </w:rPr>
        <w:t xml:space="preserve"> is the arm.  The icon for the anchor shows small images of up to three attached parts at the bottom.  The icon for each part shows a small image of the anchor in its top left corner, and a </w:t>
      </w:r>
      <w:r w:rsidR="0009387D" w:rsidRPr="00E57977">
        <w:rPr>
          <w:rFonts w:eastAsia="Baskerville"/>
          <w:i/>
          <w14:ligatures w14:val="all"/>
        </w:rPr>
        <w:t>synchronous</w:t>
      </w:r>
      <w:r w:rsidR="00A42FD7" w:rsidRPr="00E57977">
        <w:rPr>
          <w:rFonts w:eastAsia="Baskerville"/>
          <w:i/>
          <w14:ligatures w14:val="all"/>
        </w:rPr>
        <w:fldChar w:fldCharType="begin"/>
      </w:r>
      <w:r w:rsidR="00A42FD7" w:rsidRPr="00E57977">
        <w:rPr>
          <w:rFonts w:eastAsia="Baskerville"/>
          <w14:ligatures w14:val="all"/>
        </w:rPr>
        <w:instrText xml:space="preserve"> XE "synchronous rotation" </w:instrText>
      </w:r>
      <w:r w:rsidR="00A42FD7" w:rsidRPr="00E57977">
        <w:rPr>
          <w:rFonts w:eastAsia="Baskerville"/>
          <w:i/>
          <w14:ligatures w14:val="all"/>
        </w:rPr>
        <w:fldChar w:fldCharType="end"/>
      </w:r>
      <w:r w:rsidR="00B556FF" w:rsidRPr="00E57977">
        <w:rPr>
          <w:rFonts w:eastAsia="Baskerville"/>
          <w:i/>
          <w14:ligatures w14:val="all"/>
        </w:rPr>
        <w:t>/dangling</w:t>
      </w:r>
      <w:r w:rsidR="0009387D" w:rsidRPr="00E57977">
        <w:rPr>
          <w:rFonts w:eastAsia="Baskerville"/>
          <w:i/>
          <w14:ligatures w14:val="all"/>
        </w:rPr>
        <w:t xml:space="preserve"> rotation</w:t>
      </w:r>
      <w:r w:rsidR="00A42FD7" w:rsidRPr="00E57977">
        <w:rPr>
          <w:rFonts w:eastAsia="Baskerville"/>
          <w:i/>
          <w14:ligatures w14:val="all"/>
        </w:rPr>
        <w:fldChar w:fldCharType="begin"/>
      </w:r>
      <w:r w:rsidR="00A42FD7" w:rsidRPr="00E57977">
        <w:rPr>
          <w:rFonts w:eastAsia="Baskerville"/>
          <w14:ligatures w14:val="all"/>
        </w:rPr>
        <w:instrText xml:space="preserve"> XE "dangling rotation" </w:instrText>
      </w:r>
      <w:r w:rsidR="00A42FD7" w:rsidRPr="00E57977">
        <w:rPr>
          <w:rFonts w:eastAsia="Baskerville"/>
          <w:i/>
          <w14:ligatures w14:val="all"/>
        </w:rPr>
        <w:fldChar w:fldCharType="end"/>
      </w:r>
      <w:r w:rsidR="0009387D" w:rsidRPr="00E57977">
        <w:rPr>
          <w:rFonts w:eastAsia="Baskerville"/>
          <w:i/>
          <w14:ligatures w14:val="all"/>
        </w:rPr>
        <w:t xml:space="preserve"> flag </w:t>
      </w:r>
      <w:r w:rsidR="0009387D" w:rsidRPr="00E57977">
        <w:rPr>
          <w:rFonts w:eastAsia="Baskerville"/>
          <w14:ligatures w14:val="all"/>
        </w:rPr>
        <w:t>in the top right corner.  In its initial</w:t>
      </w:r>
      <w:r w:rsidR="00B7797C" w:rsidRPr="00E57977">
        <w:rPr>
          <w:rFonts w:eastAsia="Baskerville"/>
          <w14:ligatures w14:val="all"/>
        </w:rPr>
        <w:t>, synchronous</w:t>
      </w:r>
      <w:r w:rsidR="0009387D" w:rsidRPr="00E57977">
        <w:rPr>
          <w:rFonts w:eastAsia="Baskerville"/>
          <w14:ligatures w14:val="all"/>
        </w:rPr>
        <w:t xml:space="preserve"> setting, as shown above, it means that the when the anchor sprite rotates, the part sprite also rotates as well as revolving around the anchor.  When clicked, it changes from a circ</w:t>
      </w:r>
      <w:r w:rsidR="00EE20B9" w:rsidRPr="00E57977">
        <w:rPr>
          <w:rFonts w:eastAsia="Baskerville"/>
          <w14:ligatures w14:val="all"/>
        </w:rPr>
        <w:t>ular arrow</w:t>
      </w:r>
      <w:r w:rsidR="0009387D" w:rsidRPr="00E57977">
        <w:rPr>
          <w:rFonts w:eastAsia="Baskerville"/>
          <w14:ligatures w14:val="all"/>
        </w:rPr>
        <w:t xml:space="preserve"> to a </w:t>
      </w:r>
      <w:r w:rsidR="00EE20B9" w:rsidRPr="00E57977">
        <w:rPr>
          <w:rFonts w:eastAsia="Baskerville"/>
          <w14:ligatures w14:val="all"/>
        </w:rPr>
        <w:t>straight arrow</w:t>
      </w:r>
      <w:r w:rsidR="0009387D" w:rsidRPr="00E57977">
        <w:rPr>
          <w:rFonts w:eastAsia="Baskerville"/>
          <w14:ligatures w14:val="all"/>
        </w:rPr>
        <w:t xml:space="preserve">, and indicates that when the anchor sprite rotates, the part sprite revolves around it, but does not rotate, keeping its original orientation.  (The part can also be rotated separately, using its </w:t>
      </w:r>
      <w:r w:rsidR="0009387D" w:rsidRPr="00E57977">
        <w:rPr>
          <w:rFonts w:ascii="Tekton Pro Bold" w:eastAsia="Baskerville" w:hAnsi="Tekton Pro Bold"/>
          <w14:ligatures w14:val="all"/>
        </w:rPr>
        <w:t>turn</w:t>
      </w:r>
      <w:r w:rsidR="0009387D" w:rsidRPr="00E57977">
        <w:rPr>
          <w:rFonts w:eastAsia="Baskerville"/>
          <w14:ligatures w14:val="all"/>
        </w:rPr>
        <w:t xml:space="preserve"> blocks.)  Any change in the position or size of the anchor is always extended to its parts.</w:t>
      </w:r>
      <w:r w:rsidR="00D95437" w:rsidRPr="00E57977">
        <w:rPr>
          <w:rFonts w:eastAsia="Baskerville"/>
          <w:noProof/>
          <w14:ligatures w14:val="all"/>
        </w:rPr>
        <w:t xml:space="preserve"> </w:t>
      </w:r>
      <w:r w:rsidR="00FE5961">
        <w:rPr>
          <w:rFonts w:eastAsia="Baskerville"/>
          <w:noProof/>
          <w14:ligatures w14:val="all"/>
        </w:rPr>
        <w:t xml:space="preserve">Also, cloning the anchor (see Section </w:t>
      </w:r>
      <w:r w:rsidR="00FE5961">
        <w:rPr>
          <w:rFonts w:eastAsia="Baskerville"/>
          <w:noProof/>
          <w14:ligatures w14:val="all"/>
        </w:rPr>
        <w:fldChar w:fldCharType="begin"/>
      </w:r>
      <w:r w:rsidR="00FE5961">
        <w:rPr>
          <w:rFonts w:eastAsia="Baskerville"/>
          <w:noProof/>
          <w14:ligatures w14:val="all"/>
        </w:rPr>
        <w:instrText xml:space="preserve"> REF _Ref369688598 \n \h </w:instrText>
      </w:r>
      <w:r w:rsidR="00FE5961">
        <w:rPr>
          <w:rFonts w:eastAsia="Baskerville"/>
          <w:noProof/>
          <w14:ligatures w14:val="all"/>
        </w:rPr>
      </w:r>
      <w:r w:rsidR="00FE5961">
        <w:rPr>
          <w:rFonts w:eastAsia="Baskerville"/>
          <w:noProof/>
          <w14:ligatures w14:val="all"/>
        </w:rPr>
        <w:fldChar w:fldCharType="separate"/>
      </w:r>
      <w:r w:rsidR="00CB5B35">
        <w:rPr>
          <w:rFonts w:eastAsia="Baskerville"/>
          <w:noProof/>
          <w14:ligatures w14:val="all"/>
        </w:rPr>
        <w:t xml:space="preserve">VII.  </w:t>
      </w:r>
      <w:r w:rsidR="00FE5961">
        <w:rPr>
          <w:rFonts w:eastAsia="Baskerville"/>
          <w:noProof/>
          <w14:ligatures w14:val="all"/>
        </w:rPr>
        <w:fldChar w:fldCharType="end"/>
      </w:r>
      <w:r w:rsidR="00FE5961">
        <w:rPr>
          <w:rFonts w:eastAsia="Baskerville"/>
          <w:noProof/>
          <w14:ligatures w14:val="all"/>
        </w:rPr>
        <w:t>) will also clone all its parts.</w:t>
      </w:r>
    </w:p>
    <w:p w14:paraId="02865D5A" w14:textId="62C1D885" w:rsidR="00C9701A" w:rsidRPr="00E57977" w:rsidRDefault="00665A6B" w:rsidP="0005079E">
      <w:pPr>
        <w:spacing w:before="120" w:after="0"/>
        <w:jc w:val="center"/>
        <w:rPr>
          <w:rFonts w:eastAsia="Baskerville"/>
          <w14:ligatures w14:val="all"/>
        </w:rPr>
      </w:pPr>
      <w:r w:rsidRPr="00E57977">
        <w:rPr>
          <w:rFonts w:eastAsia="Baskerville"/>
          <w:i/>
          <w14:ligatures w14:val="all"/>
        </w:rPr>
        <w:t>Top:</w:t>
      </w:r>
      <w:r w:rsidR="00E23B98" w:rsidRPr="00E57977">
        <w:rPr>
          <w:rFonts w:eastAsia="Baskerville"/>
          <w:i/>
          <w14:ligatures w14:val="all"/>
        </w:rPr>
        <w:t xml:space="preserve"> turning the part: the green arm</w:t>
      </w:r>
      <w:r w:rsidRPr="00E57977">
        <w:rPr>
          <w:rFonts w:eastAsia="Baskerville"/>
          <w:i/>
          <w14:ligatures w14:val="all"/>
        </w:rPr>
        <w:t>.  Bottom: turning the anchor, with the arm synchronous (left) and dangling (right).</w:t>
      </w:r>
    </w:p>
    <w:p w14:paraId="6DF436DA" w14:textId="2B2B31AA" w:rsidR="00263856" w:rsidRPr="00E57977" w:rsidRDefault="00263856" w:rsidP="000C7516">
      <w:pPr>
        <w:pStyle w:val="Heading2"/>
        <w:spacing w:before="120" w:after="80"/>
      </w:pPr>
      <w:bookmarkStart w:id="20" w:name="_Toc470725275"/>
      <w:r w:rsidRPr="00E57977">
        <w:t>Reporter Blocks</w:t>
      </w:r>
      <w:r w:rsidR="00BC6186" w:rsidRPr="00E57977">
        <w:t xml:space="preserve"> and Expressions</w:t>
      </w:r>
      <w:bookmarkEnd w:id="20"/>
    </w:p>
    <w:p w14:paraId="69D19CAA" w14:textId="50091767" w:rsidR="00304798" w:rsidRPr="00E57977" w:rsidRDefault="00FE5961" w:rsidP="00FE5961">
      <w:r w:rsidRPr="00E57977">
        <w:rPr>
          <w:noProof/>
        </w:rPr>
        <w:drawing>
          <wp:anchor distT="0" distB="0" distL="114300" distR="114300" simplePos="0" relativeHeight="251791360" behindDoc="0" locked="0" layoutInCell="1" allowOverlap="1" wp14:anchorId="4D8E7B67" wp14:editId="4AC95044">
            <wp:simplePos x="0" y="0"/>
            <wp:positionH relativeFrom="margin">
              <wp:align>center</wp:align>
            </wp:positionH>
            <wp:positionV relativeFrom="paragraph">
              <wp:posOffset>805539</wp:posOffset>
            </wp:positionV>
            <wp:extent cx="1574800" cy="5588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called.png"/>
                    <pic:cNvPicPr/>
                  </pic:nvPicPr>
                  <pic:blipFill>
                    <a:blip r:embed="rId83">
                      <a:extLst>
                        <a:ext uri="{28A0092B-C50C-407E-A947-70E740481C1C}">
                          <a14:useLocalDpi xmlns:a14="http://schemas.microsoft.com/office/drawing/2010/main"/>
                        </a:ext>
                      </a:extLst>
                    </a:blip>
                    <a:stretch>
                      <a:fillRect/>
                    </a:stretch>
                  </pic:blipFill>
                  <pic:spPr>
                    <a:xfrm>
                      <a:off x="0" y="0"/>
                      <a:ext cx="1574800" cy="558800"/>
                    </a:xfrm>
                    <a:prstGeom prst="rect">
                      <a:avLst/>
                    </a:prstGeom>
                  </pic:spPr>
                </pic:pic>
              </a:graphicData>
            </a:graphic>
            <wp14:sizeRelH relativeFrom="page">
              <wp14:pctWidth>0</wp14:pctWidth>
            </wp14:sizeRelH>
            <wp14:sizeRelV relativeFrom="page">
              <wp14:pctHeight>0</wp14:pctHeight>
            </wp14:sizeRelV>
          </wp:anchor>
        </w:drawing>
      </w:r>
      <w:r w:rsidRPr="00E57977">
        <w:rPr>
          <w:noProof/>
        </w:rPr>
        <w:drawing>
          <wp:anchor distT="0" distB="0" distL="114300" distR="114300" simplePos="0" relativeHeight="251648000" behindDoc="0" locked="0" layoutInCell="1" allowOverlap="1" wp14:anchorId="624185B0" wp14:editId="281917D9">
            <wp:simplePos x="0" y="0"/>
            <wp:positionH relativeFrom="column">
              <wp:posOffset>1163955</wp:posOffset>
            </wp:positionH>
            <wp:positionV relativeFrom="paragraph">
              <wp:posOffset>218440</wp:posOffset>
            </wp:positionV>
            <wp:extent cx="666750" cy="142875"/>
            <wp:effectExtent l="0" t="0" r="0" b="952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osblock.png"/>
                    <pic:cNvPicPr/>
                  </pic:nvPicPr>
                  <pic:blipFill>
                    <a:blip r:embed="rId84">
                      <a:extLst>
                        <a:ext uri="{28A0092B-C50C-407E-A947-70E740481C1C}">
                          <a14:useLocalDpi xmlns:a14="http://schemas.microsoft.com/office/drawing/2010/main"/>
                        </a:ext>
                      </a:extLst>
                    </a:blip>
                    <a:stretch>
                      <a:fillRect/>
                    </a:stretch>
                  </pic:blipFill>
                  <pic:spPr>
                    <a:xfrm>
                      <a:off x="0" y="0"/>
                      <a:ext cx="666750" cy="142875"/>
                    </a:xfrm>
                    <a:prstGeom prst="rect">
                      <a:avLst/>
                    </a:prstGeom>
                  </pic:spPr>
                </pic:pic>
              </a:graphicData>
            </a:graphic>
            <wp14:sizeRelH relativeFrom="page">
              <wp14:pctWidth>0</wp14:pctWidth>
            </wp14:sizeRelH>
            <wp14:sizeRelV relativeFrom="page">
              <wp14:pctHeight>0</wp14:pctHeight>
            </wp14:sizeRelV>
          </wp:anchor>
        </w:drawing>
      </w:r>
      <w:r w:rsidR="00263856" w:rsidRPr="00E57977">
        <w:t xml:space="preserve">So </w:t>
      </w:r>
      <w:r w:rsidR="00987BD4" w:rsidRPr="00E57977">
        <w:t>far,</w:t>
      </w:r>
      <w:r w:rsidR="00263856" w:rsidRPr="00E57977">
        <w:t xml:space="preserve"> we’ve used two kinds of block</w:t>
      </w:r>
      <w:r w:rsidR="003662B9" w:rsidRPr="00E57977">
        <w:fldChar w:fldCharType="begin"/>
      </w:r>
      <w:r w:rsidR="003662B9" w:rsidRPr="00E57977">
        <w:instrText xml:space="preserve"> XE "block:reporter" </w:instrText>
      </w:r>
      <w:r w:rsidR="003662B9" w:rsidRPr="00E57977">
        <w:fldChar w:fldCharType="end"/>
      </w:r>
      <w:r w:rsidR="00263856" w:rsidRPr="00E57977">
        <w:t xml:space="preserve">s: hat blocks and command blocks.  </w:t>
      </w:r>
      <w:r w:rsidR="00304798" w:rsidRPr="00E57977">
        <w:t xml:space="preserve">Another kind is the </w:t>
      </w:r>
      <w:r w:rsidR="00304798" w:rsidRPr="00E57977">
        <w:rPr>
          <w:i/>
        </w:rPr>
        <w:t xml:space="preserve">reporter </w:t>
      </w:r>
      <w:r w:rsidR="00304798" w:rsidRPr="00E57977">
        <w:t>block</w:t>
      </w:r>
      <w:r w:rsidR="009757E7" w:rsidRPr="00E57977">
        <w:fldChar w:fldCharType="begin"/>
      </w:r>
      <w:r w:rsidR="009757E7" w:rsidRPr="00E57977">
        <w:instrText xml:space="preserve"> XE "Reporter</w:instrText>
      </w:r>
      <w:r w:rsidR="009757E7" w:rsidRPr="00E57977">
        <w:rPr>
          <w:i/>
        </w:rPr>
        <w:instrText xml:space="preserve"> </w:instrText>
      </w:r>
      <w:r w:rsidR="009757E7" w:rsidRPr="00E57977">
        <w:instrText xml:space="preserve">block" </w:instrText>
      </w:r>
      <w:r w:rsidR="009757E7" w:rsidRPr="00E57977">
        <w:fldChar w:fldCharType="end"/>
      </w:r>
      <w:r w:rsidR="00304798" w:rsidRPr="00E57977">
        <w:t xml:space="preserve">, which has an oval shape:                    .   It’s called a “reporter” </w:t>
      </w:r>
      <w:r w:rsidR="00304798" w:rsidRPr="00E57977">
        <w:lastRenderedPageBreak/>
        <w:t>because when it’s run, instead of carrying out an action, it reports a value that can be used as an input to another block.  If you drag a reporter into the scripting area by itself and click on it, the value it reports will appear in a speech balloon next to the block:</w:t>
      </w:r>
    </w:p>
    <w:p w14:paraId="6EC204D3" w14:textId="5CD5AF35" w:rsidR="00CA00AD" w:rsidRPr="00E57977" w:rsidRDefault="00FE5961" w:rsidP="00FC191E">
      <w:pPr>
        <w:spacing w:before="120" w:after="0" w:line="240" w:lineRule="auto"/>
        <w:rPr>
          <w:rFonts w:eastAsia="Baskerville"/>
          <w14:ligatures w14:val="all"/>
        </w:rPr>
      </w:pPr>
      <w:r>
        <w:rPr>
          <w:rFonts w:eastAsia="Baskerville"/>
          <w14:ligatures w14:val="all"/>
        </w:rPr>
        <w:br w:type="page"/>
      </w:r>
      <w:r w:rsidR="00B41547" w:rsidRPr="00E57977">
        <w:rPr>
          <w:rFonts w:eastAsia="Baskerville"/>
          <w14:ligatures w14:val="all"/>
        </w:rPr>
        <w:t>When you drag a reporter block over another block’s input slot, a white “halo</w:t>
      </w:r>
      <w:r w:rsidR="009757E7" w:rsidRPr="00E57977">
        <w:rPr>
          <w:rFonts w:eastAsia="Baskerville"/>
          <w14:ligatures w14:val="all"/>
        </w:rPr>
        <w:fldChar w:fldCharType="begin"/>
      </w:r>
      <w:r w:rsidR="009757E7" w:rsidRPr="00E57977">
        <w:rPr>
          <w:rFonts w:eastAsia="Baskerville"/>
          <w14:ligatures w14:val="all"/>
        </w:rPr>
        <w:instrText xml:space="preserve"> XE "halo" </w:instrText>
      </w:r>
      <w:r w:rsidR="009757E7" w:rsidRPr="00E57977">
        <w:rPr>
          <w:rFonts w:eastAsia="Baskerville"/>
          <w14:ligatures w14:val="all"/>
        </w:rPr>
        <w:fldChar w:fldCharType="end"/>
      </w:r>
      <w:r w:rsidR="00B41547" w:rsidRPr="00E57977">
        <w:rPr>
          <w:rFonts w:eastAsia="Baskerville"/>
          <w14:ligatures w14:val="all"/>
        </w:rPr>
        <w:t>” appears around that input slot, analogous to the white line that appears when snapping command blocks together</w:t>
      </w:r>
      <w:r w:rsidR="00CA00AD" w:rsidRPr="00E57977">
        <w:rPr>
          <w:rFonts w:eastAsia="Baskerville"/>
          <w14:ligatures w14:val="all"/>
        </w:rPr>
        <w:t>:</w:t>
      </w:r>
      <w:r w:rsidR="00B41547" w:rsidRPr="00E57977">
        <w:rPr>
          <w:rFonts w:eastAsia="Baskerville"/>
          <w14:ligatures w14:val="all"/>
        </w:rPr>
        <w:t xml:space="preserve"> </w:t>
      </w:r>
      <w:r w:rsidR="00CA00AD" w:rsidRPr="00E57977">
        <w:rPr>
          <w:rFonts w:eastAsia="Baskerville"/>
          <w14:ligatures w14:val="all"/>
        </w:rPr>
        <w:t xml:space="preserve"> </w:t>
      </w:r>
    </w:p>
    <w:p w14:paraId="439742E3" w14:textId="4A983F74" w:rsidR="00E30ECB" w:rsidRPr="00E57977" w:rsidRDefault="00E30ECB" w:rsidP="00111A0E">
      <w:pPr>
        <w:pStyle w:val="Indentedoaragraph"/>
        <w:spacing w:before="120" w:after="0" w:line="240" w:lineRule="auto"/>
        <w:ind w:firstLine="0"/>
        <w:rPr>
          <w:rFonts w:eastAsia="Baskerville"/>
          <w14:ligatures w14:val="all"/>
        </w:rPr>
      </w:pPr>
      <w:r w:rsidRPr="00E57977">
        <w:rPr>
          <w:rFonts w:eastAsia="Baskerville"/>
          <w:noProof/>
          <w14:ligatures w14:val="all"/>
        </w:rPr>
        <w:drawing>
          <wp:anchor distT="0" distB="0" distL="114300" distR="114300" simplePos="0" relativeHeight="252443648" behindDoc="0" locked="0" layoutInCell="1" allowOverlap="1" wp14:anchorId="780EF118" wp14:editId="65B49CD2">
            <wp:simplePos x="0" y="0"/>
            <wp:positionH relativeFrom="margin">
              <wp:align>left</wp:align>
            </wp:positionH>
            <wp:positionV relativeFrom="paragraph">
              <wp:posOffset>1252220</wp:posOffset>
            </wp:positionV>
            <wp:extent cx="1930400" cy="565150"/>
            <wp:effectExtent l="0" t="0" r="0" b="0"/>
            <wp:wrapTopAndBottom/>
            <wp:docPr id="239" name="Picture 239"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1.pn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1930400"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114300" distR="114300" simplePos="0" relativeHeight="251915264" behindDoc="0" locked="0" layoutInCell="1" allowOverlap="1" wp14:anchorId="66AE7B8E" wp14:editId="5CF11EF2">
                <wp:simplePos x="0" y="0"/>
                <wp:positionH relativeFrom="margin">
                  <wp:posOffset>765175</wp:posOffset>
                </wp:positionH>
                <wp:positionV relativeFrom="paragraph">
                  <wp:posOffset>57785</wp:posOffset>
                </wp:positionV>
                <wp:extent cx="5797550" cy="876300"/>
                <wp:effectExtent l="0" t="0" r="0" b="12700"/>
                <wp:wrapTopAndBottom/>
                <wp:docPr id="462" name="Group 462"/>
                <wp:cNvGraphicFramePr/>
                <a:graphic xmlns:a="http://schemas.openxmlformats.org/drawingml/2006/main">
                  <a:graphicData uri="http://schemas.microsoft.com/office/word/2010/wordprocessingGroup">
                    <wpg:wgp>
                      <wpg:cNvGrpSpPr/>
                      <wpg:grpSpPr>
                        <a:xfrm>
                          <a:off x="0" y="0"/>
                          <a:ext cx="5797550" cy="876300"/>
                          <a:chOff x="0" y="0"/>
                          <a:chExt cx="5797550" cy="876300"/>
                        </a:xfrm>
                      </wpg:grpSpPr>
                      <pic:pic xmlns:pic="http://schemas.openxmlformats.org/drawingml/2006/picture">
                        <pic:nvPicPr>
                          <pic:cNvPr id="343" name="Picture 34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2324100" cy="876300"/>
                          </a:xfrm>
                          <a:prstGeom prst="rect">
                            <a:avLst/>
                          </a:prstGeom>
                        </pic:spPr>
                      </pic:pic>
                      <pic:pic xmlns:pic="http://schemas.openxmlformats.org/drawingml/2006/picture">
                        <pic:nvPicPr>
                          <pic:cNvPr id="345" name="Picture 345"/>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2863850" y="171450"/>
                            <a:ext cx="2933700" cy="533400"/>
                          </a:xfrm>
                          <a:prstGeom prst="rect">
                            <a:avLst/>
                          </a:prstGeom>
                        </pic:spPr>
                      </pic:pic>
                    </wpg:wgp>
                  </a:graphicData>
                </a:graphic>
              </wp:anchor>
            </w:drawing>
          </mc:Choice>
          <mc:Fallback>
            <w:pict>
              <v:group id="Group 462" o:spid="_x0000_s1026" style="position:absolute;margin-left:60.25pt;margin-top:4.55pt;width:456.5pt;height:69pt;z-index:251915264;mso-position-horizontal-relative:margin" coordsize="5797550,876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">
                <v:shape id="Picture 343" o:spid="_x0000_s1027" type="#_x0000_t75" style="position:absolute;width:2324100;height:876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q&#10;8GvFAAAA3AAAAA8AAABkcnMvZG93bnJldi54bWxEj0GLwjAUhO+C/yE8wcuiqVpWqUYRQRQRYVUQ&#10;b4/m2Rabl9JErf9+s7DgcZiZb5jZojGleFLtCssKBv0IBHFqdcGZgvNp3ZuAcB5ZY2mZFLzJwWLe&#10;bs0w0fbFP/Q8+kwECLsEFeTeV4mULs3JoOvbijh4N1sb9EHWmdQ1vgLclHIYRd/SYMFhIceKVjml&#10;9+PDKIgvh81699Wc97d9dt1dN2O08VipbqdZTkF4avwn/N/eagWjeAR/Z8IRkP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KvBrxQAAANwAAAAPAAAAAAAAAAAAAAAAAJwC&#10;AABkcnMvZG93bnJldi54bWxQSwUGAAAAAAQABAD3AAAAjgMAAAAA&#10;">
                  <v:imagedata r:id="rId88" o:title=""/>
                  <v:path arrowok="t"/>
                </v:shape>
                <v:shape id="Picture 345" o:spid="_x0000_s1028" type="#_x0000_t75" style="position:absolute;left:2863850;top:171450;width:2933700;height:53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Q&#10;KVLDAAAA3AAAAA8AAABkcnMvZG93bnJldi54bWxEj1FrAjEQhN8L/oewhb7VXK0VvRpFWgoFn3r6&#10;A9ZkvTt62RzJ6p3/vikU+jjMzDfMejv6Tl0ppjawgadpAYrYBtdybeB4+HhcgkqC7LALTAZulGC7&#10;mdytsXRh4C+6VlKrDOFUooFGpC+1TrYhj2kaeuLsnUP0KFnGWruIQ4b7Ts+KYqE9tpwXGuzprSH7&#10;XV28gcvxsF/ZoeJZG9+1sD3Jbb435uF+3L2CEhrlP/zX/nQGnucv8HsmHwG9+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ApUsMAAADcAAAADwAAAAAAAAAAAAAAAACcAgAA&#10;ZHJzL2Rvd25yZXYueG1sUEsFBgAAAAAEAAQA9wAAAIwDAAAAAA==&#10;">
                  <v:imagedata r:id="rId89" o:title=""/>
                  <v:path arrowok="t"/>
                </v:shape>
                <w10:wrap type="topAndBottom" anchorx="margin"/>
              </v:group>
            </w:pict>
          </mc:Fallback>
        </mc:AlternateContent>
      </w:r>
      <w:r w:rsidRPr="00E57977">
        <w:rPr>
          <w:rFonts w:eastAsia="Baskerville"/>
          <w14:ligatures w14:val="all"/>
        </w:rPr>
        <w:t xml:space="preserve">Don’t drop the input over a </w:t>
      </w:r>
      <w:r w:rsidRPr="00E57977">
        <w:rPr>
          <w:rFonts w:eastAsia="Baskerville"/>
          <w:i/>
          <w14:ligatures w14:val="all"/>
        </w:rPr>
        <w:t>red</w:t>
      </w:r>
      <w:r w:rsidRPr="00E57977">
        <w:rPr>
          <w:rFonts w:eastAsia="Baskerville"/>
          <w14:ligatures w14:val="all"/>
        </w:rPr>
        <w:t xml:space="preserve"> halo:</w:t>
      </w:r>
    </w:p>
    <w:p w14:paraId="5117E4BF" w14:textId="480D8AF2" w:rsidR="00E30ECB" w:rsidRPr="00702C72" w:rsidRDefault="00E30ECB" w:rsidP="00111A0E">
      <w:pPr>
        <w:rPr>
          <w:rFonts w:eastAsia="Baskerville"/>
          <w14:ligatures w14:val="all"/>
        </w:rPr>
      </w:pPr>
      <w:r w:rsidRPr="00702C72">
        <w:rPr>
          <w:rFonts w:eastAsia="Baskerville"/>
          <w14:ligatures w14:val="all"/>
        </w:rPr>
        <w:t xml:space="preserve">That’s used for a purpose explained on page </w:t>
      </w:r>
      <w:r w:rsidRPr="00702C72">
        <w:rPr>
          <w:rFonts w:eastAsia="Baskerville"/>
          <w14:ligatures w14:val="all"/>
        </w:rPr>
        <w:fldChar w:fldCharType="begin"/>
      </w:r>
      <w:r w:rsidRPr="00702C72">
        <w:rPr>
          <w:rFonts w:eastAsia="Baskerville"/>
          <w14:ligatures w14:val="all"/>
        </w:rPr>
        <w:instrText xml:space="preserve"> PAGEREF _Ref427154194 \h </w:instrText>
      </w:r>
      <w:r w:rsidRPr="00702C72">
        <w:rPr>
          <w:rFonts w:eastAsia="Baskerville"/>
          <w14:ligatures w14:val="all"/>
        </w:rPr>
      </w:r>
      <w:r w:rsidRPr="00702C72">
        <w:rPr>
          <w:rFonts w:eastAsia="Baskerville"/>
          <w14:ligatures w14:val="all"/>
        </w:rPr>
        <w:fldChar w:fldCharType="separate"/>
      </w:r>
      <w:r w:rsidR="00CB5B35">
        <w:rPr>
          <w:rFonts w:eastAsia="Baskerville"/>
          <w:noProof/>
          <w14:ligatures w14:val="all"/>
        </w:rPr>
        <w:t>52</w:t>
      </w:r>
      <w:r w:rsidRPr="00702C72">
        <w:rPr>
          <w:rFonts w:eastAsia="Baskerville"/>
          <w14:ligatures w14:val="all"/>
        </w:rPr>
        <w:fldChar w:fldCharType="end"/>
      </w:r>
      <w:r w:rsidRPr="00702C72">
        <w:rPr>
          <w:rFonts w:eastAsia="Baskerville"/>
          <w14:ligatures w14:val="all"/>
        </w:rPr>
        <w:t>.</w:t>
      </w:r>
    </w:p>
    <w:p w14:paraId="1209D7B8" w14:textId="486073C6" w:rsidR="00C5035F" w:rsidRPr="00E57977" w:rsidRDefault="00B41547" w:rsidP="00FC191E">
      <w:pPr>
        <w:pStyle w:val="Indentedoaragraph"/>
        <w:spacing w:before="120" w:after="0" w:line="240" w:lineRule="auto"/>
        <w:rPr>
          <w:rFonts w:eastAsia="Baskerville"/>
          <w14:ligatures w14:val="all"/>
        </w:rPr>
      </w:pPr>
      <w:r w:rsidRPr="00E57977">
        <w:rPr>
          <w:rFonts w:eastAsia="Baskerville"/>
          <w14:ligatures w14:val="all"/>
        </w:rPr>
        <w:t xml:space="preserve">Here’s a simple script that uses a reporter block:                  </w:t>
      </w:r>
    </w:p>
    <w:p w14:paraId="78C97397" w14:textId="3489C7FD" w:rsidR="006873E5" w:rsidRPr="00E57977" w:rsidRDefault="00DC430E" w:rsidP="00FC191E">
      <w:pPr>
        <w:spacing w:after="12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3408" behindDoc="0" locked="0" layoutInCell="1" allowOverlap="1" wp14:anchorId="5ADE5784" wp14:editId="293D1104">
                <wp:simplePos x="0" y="0"/>
                <wp:positionH relativeFrom="margin">
                  <wp:posOffset>965200</wp:posOffset>
                </wp:positionH>
                <wp:positionV relativeFrom="paragraph">
                  <wp:posOffset>3810</wp:posOffset>
                </wp:positionV>
                <wp:extent cx="4864100" cy="1247775"/>
                <wp:effectExtent l="0" t="0" r="12700" b="0"/>
                <wp:wrapTopAndBottom/>
                <wp:docPr id="269" name="Group 269"/>
                <wp:cNvGraphicFramePr/>
                <a:graphic xmlns:a="http://schemas.openxmlformats.org/drawingml/2006/main">
                  <a:graphicData uri="http://schemas.microsoft.com/office/word/2010/wordprocessingGroup">
                    <wpg:wgp>
                      <wpg:cNvGrpSpPr/>
                      <wpg:grpSpPr>
                        <a:xfrm>
                          <a:off x="0" y="0"/>
                          <a:ext cx="4864100" cy="1247775"/>
                          <a:chOff x="0" y="0"/>
                          <a:chExt cx="4864100" cy="1247775"/>
                        </a:xfrm>
                      </wpg:grpSpPr>
                      <pic:pic xmlns:pic="http://schemas.openxmlformats.org/drawingml/2006/picture">
                        <pic:nvPicPr>
                          <pic:cNvPr id="184" name="Picture 184"/>
                          <pic:cNvPicPr>
                            <a:picLocks noChangeAspect="1"/>
                          </pic:cNvPicPr>
                        </pic:nvPicPr>
                        <pic:blipFill>
                          <a:blip r:embed="rId90">
                            <a:extLst>
                              <a:ext uri="{28A0092B-C50C-407E-A947-70E740481C1C}">
                                <a14:useLocalDpi xmlns:a14="http://schemas.microsoft.com/office/drawing/2010/main"/>
                              </a:ext>
                            </a:extLst>
                          </a:blip>
                          <a:stretch>
                            <a:fillRect/>
                          </a:stretch>
                        </pic:blipFill>
                        <pic:spPr>
                          <a:xfrm>
                            <a:off x="2590800" y="482600"/>
                            <a:ext cx="2273300" cy="749300"/>
                          </a:xfrm>
                          <a:prstGeom prst="rect">
                            <a:avLst/>
                          </a:prstGeom>
                        </pic:spPr>
                      </pic:pic>
                      <pic:pic xmlns:pic="http://schemas.openxmlformats.org/drawingml/2006/picture">
                        <pic:nvPicPr>
                          <pic:cNvPr id="183" name="Picture 183"/>
                          <pic:cNvPicPr>
                            <a:picLocks noChangeAspect="1"/>
                          </pic:cNvPicPr>
                        </pic:nvPicPr>
                        <pic:blipFill>
                          <a:blip r:embed="rId91">
                            <a:extLst>
                              <a:ext uri="{28A0092B-C50C-407E-A947-70E740481C1C}">
                                <a14:useLocalDpi xmlns:a14="http://schemas.microsoft.com/office/drawing/2010/main"/>
                              </a:ext>
                            </a:extLst>
                          </a:blip>
                          <a:stretch>
                            <a:fillRect/>
                          </a:stretch>
                        </pic:blipFill>
                        <pic:spPr>
                          <a:xfrm>
                            <a:off x="0" y="0"/>
                            <a:ext cx="1905000" cy="1247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69" o:spid="_x0000_s1026" style="position:absolute;margin-left:76pt;margin-top:.3pt;width:383pt;height:98.25pt;z-index:251793408;mso-position-horizontal-relative:margin;mso-width-relative:margin;mso-height-relative:margin" coordsize="4864100,124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">
                <v:shape id="Picture 184" o:spid="_x0000_s1027" type="#_x0000_t75" style="position:absolute;left:2590800;top:4826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9&#10;rYzDAAAA3AAAAA8AAABkcnMvZG93bnJldi54bWxET02LwjAQvQv+hzDCXkRTFxWpRpEVQQRZ1KrX&#10;2Wa2LdtMShO1/vuNIHibx/uc2aIxpbhR7QrLCgb9CARxanXBmYLkuO5NQDiPrLG0TAoe5GAxb7dm&#10;GGt75z3dDj4TIYRdjApy76tYSpfmZND1bUUcuF9bG/QB1pnUNd5DuCnlZxSNpcGCQ0OOFX3llP4d&#10;rkbB/qwvy+4PjrbRabfefo+SY7lKlProNMspCE+Nf4tf7o0O8ydDeD4TLpDz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2tjMMAAADcAAAADwAAAAAAAAAAAAAAAACcAgAA&#10;ZHJzL2Rvd25yZXYueG1sUEsFBgAAAAAEAAQA9wAAAIwDAAAAAA==&#10;">
                  <v:imagedata r:id="rId92" o:title=""/>
                  <v:path arrowok="t"/>
                </v:shape>
                <v:shape id="Picture 183" o:spid="_x0000_s1028" type="#_x0000_t75" style="position:absolute;width:1905000;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y&#10;73LGAAAA3AAAAA8AAABkcnMvZG93bnJldi54bWxEj0FrwkAQhe+C/2EZoTfdaLGkaTaiomALPajt&#10;fciOSTA7G7NrkvbXdwuF3mZ473vzJl0NphYdta6yrGA+i0AQ51ZXXCj4OO+nMQjnkTXWlknBFzlY&#10;ZeNRiom2PR+pO/lChBB2CSoovW8SKV1ekkE3sw1x0C62NejD2hZSt9iHcFPLRRQ9SYMVhwslNrQt&#10;Kb+e7ibUWC+f+82t6pv377dXvHf7nYw/lXqYDOsXEJ4G/2/+ow86cPEj/D4TJpDZ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nLvcsYAAADcAAAADwAAAAAAAAAAAAAAAACc&#10;AgAAZHJzL2Rvd25yZXYueG1sUEsFBgAAAAAEAAQA9wAAAI8DAAAAAA==&#10;">
                  <v:imagedata r:id="rId93" o:title=""/>
                  <v:path arrowok="t"/>
                </v:shape>
                <w10:wrap type="topAndBottom" anchorx="margin"/>
              </v:group>
            </w:pict>
          </mc:Fallback>
        </mc:AlternateContent>
      </w:r>
      <w:r w:rsidR="00B41547" w:rsidRPr="00E57977">
        <w:rPr>
          <w:rFonts w:eastAsia="Baskerville"/>
          <w14:ligatures w14:val="all"/>
        </w:rPr>
        <w:t xml:space="preserve">Here the </w:t>
      </w:r>
      <w:r w:rsidR="00B41547" w:rsidRPr="00E57977">
        <w:rPr>
          <w:rFonts w:ascii="Tekton Pro Bold" w:eastAsia="Baskerville" w:hAnsi="Tekton Pro Bold"/>
          <w14:ligatures w14:val="all"/>
        </w:rPr>
        <w:t>x</w:t>
      </w:r>
      <w:r w:rsidR="00B41547" w:rsidRPr="00E57977">
        <w:rPr>
          <w:rFonts w:eastAsia="Baskerville"/>
          <w:b/>
          <w14:ligatures w14:val="all"/>
        </w:rPr>
        <w:t xml:space="preserve"> </w:t>
      </w:r>
      <w:r w:rsidR="00B41547" w:rsidRPr="00E57977">
        <w:rPr>
          <w:rFonts w:ascii="Tekton Pro Bold" w:eastAsia="Baskerville" w:hAnsi="Tekton Pro Bold"/>
          <w14:ligatures w14:val="all"/>
        </w:rPr>
        <w:t>position</w:t>
      </w:r>
      <w:r w:rsidR="00B41547" w:rsidRPr="00E57977">
        <w:rPr>
          <w:rFonts w:eastAsia="Baskerville"/>
          <w14:ligatures w14:val="all"/>
        </w:rPr>
        <w:t xml:space="preserve"> reporter provides the first input to the </w:t>
      </w:r>
      <w:r w:rsidR="00B41547" w:rsidRPr="00E57977">
        <w:rPr>
          <w:rFonts w:ascii="Tekton Pro Bold" w:eastAsia="Baskerville" w:hAnsi="Tekton Pro Bold"/>
          <w14:ligatures w14:val="all"/>
        </w:rPr>
        <w:t>say</w:t>
      </w:r>
      <w:r w:rsidR="00B41547" w:rsidRPr="00E57977">
        <w:rPr>
          <w:rFonts w:eastAsia="Baskerville"/>
          <w14:ligatures w14:val="all"/>
        </w:rPr>
        <w:t xml:space="preserve"> block.  (The sprite’s X position</w:t>
      </w:r>
      <w:r w:rsidR="009757E7" w:rsidRPr="00E57977">
        <w:rPr>
          <w:rFonts w:eastAsia="Baskerville"/>
          <w14:ligatures w14:val="all"/>
        </w:rPr>
        <w:fldChar w:fldCharType="begin"/>
      </w:r>
      <w:r w:rsidR="009757E7" w:rsidRPr="00E57977">
        <w:rPr>
          <w:rFonts w:eastAsia="Baskerville"/>
          <w14:ligatures w14:val="all"/>
        </w:rPr>
        <w:instrText xml:space="preserve"> XE "X position" </w:instrText>
      </w:r>
      <w:r w:rsidR="009757E7" w:rsidRPr="00E57977">
        <w:rPr>
          <w:rFonts w:eastAsia="Baskerville"/>
          <w14:ligatures w14:val="all"/>
        </w:rPr>
        <w:fldChar w:fldCharType="end"/>
      </w:r>
      <w:r w:rsidR="00B41547" w:rsidRPr="00E57977">
        <w:rPr>
          <w:rFonts w:eastAsia="Baskerville"/>
          <w14:ligatures w14:val="all"/>
        </w:rPr>
        <w:t xml:space="preserve"> is its horizontal position, how far left (negative values) or right (positive values) it is compared to the center of the stage.  Similarly, the Y position</w:t>
      </w:r>
      <w:r w:rsidR="009757E7" w:rsidRPr="00E57977">
        <w:rPr>
          <w:rFonts w:eastAsia="Baskerville"/>
          <w14:ligatures w14:val="all"/>
        </w:rPr>
        <w:fldChar w:fldCharType="begin"/>
      </w:r>
      <w:r w:rsidR="009757E7" w:rsidRPr="00E57977">
        <w:rPr>
          <w:rFonts w:eastAsia="Baskerville"/>
          <w14:ligatures w14:val="all"/>
        </w:rPr>
        <w:instrText xml:space="preserve"> XE "Y position" </w:instrText>
      </w:r>
      <w:r w:rsidR="009757E7" w:rsidRPr="00E57977">
        <w:rPr>
          <w:rFonts w:eastAsia="Baskerville"/>
          <w14:ligatures w14:val="all"/>
        </w:rPr>
        <w:fldChar w:fldCharType="end"/>
      </w:r>
      <w:r w:rsidR="00B41547" w:rsidRPr="00E57977">
        <w:rPr>
          <w:rFonts w:eastAsia="Baskerville"/>
          <w14:ligatures w14:val="all"/>
        </w:rPr>
        <w:t xml:space="preserve"> is measured vertically, in steps above (positive) or below (negative) the center.)</w:t>
      </w:r>
    </w:p>
    <w:p w14:paraId="67EFE2D5" w14:textId="666713A0" w:rsidR="0050004E" w:rsidRPr="00E57977" w:rsidRDefault="006873E5" w:rsidP="00FC191E">
      <w:pPr>
        <w:pStyle w:val="Indentedoaragraph"/>
        <w:spacing w:after="0" w:line="240" w:lineRule="auto"/>
        <w:rPr>
          <w:rFonts w:eastAsia="Baskerville"/>
          <w14:ligatures w14:val="all"/>
        </w:rPr>
      </w:pPr>
      <w:r w:rsidRPr="00E57977">
        <w:rPr>
          <w:rFonts w:eastAsia="Baskerville"/>
          <w14:ligatures w14:val="all"/>
        </w:rPr>
        <w:t>You can do arithmetic</w:t>
      </w:r>
      <w:r w:rsidR="009757E7" w:rsidRPr="00E57977">
        <w:rPr>
          <w:rFonts w:eastAsia="Baskerville"/>
          <w14:ligatures w14:val="all"/>
        </w:rPr>
        <w:fldChar w:fldCharType="begin"/>
      </w:r>
      <w:r w:rsidR="009757E7" w:rsidRPr="00E57977">
        <w:rPr>
          <w:rFonts w:eastAsia="Baskerville"/>
          <w14:ligatures w14:val="all"/>
        </w:rPr>
        <w:instrText xml:space="preserve"> XE "arithmetic" </w:instrText>
      </w:r>
      <w:r w:rsidR="009757E7" w:rsidRPr="00E57977">
        <w:rPr>
          <w:rFonts w:eastAsia="Baskerville"/>
          <w14:ligatures w14:val="all"/>
        </w:rPr>
        <w:fldChar w:fldCharType="end"/>
      </w:r>
      <w:r w:rsidRPr="00E57977">
        <w:rPr>
          <w:rFonts w:eastAsia="Baskerville"/>
          <w14:ligatures w14:val="all"/>
        </w:rPr>
        <w:t xml:space="preserve"> using reporters in the Operators palette:</w:t>
      </w:r>
    </w:p>
    <w:p w14:paraId="26E92C8F" w14:textId="24CA0828" w:rsidR="00B935F7" w:rsidRPr="00E57977" w:rsidRDefault="00DC430E" w:rsidP="00FC191E">
      <w:pPr>
        <w:spacing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95456" behindDoc="0" locked="0" layoutInCell="1" allowOverlap="1" wp14:anchorId="505504C8" wp14:editId="26C29DE5">
                <wp:simplePos x="0" y="0"/>
                <wp:positionH relativeFrom="column">
                  <wp:posOffset>1010920</wp:posOffset>
                </wp:positionH>
                <wp:positionV relativeFrom="paragraph">
                  <wp:posOffset>61595</wp:posOffset>
                </wp:positionV>
                <wp:extent cx="5727700" cy="1323975"/>
                <wp:effectExtent l="0" t="0" r="12700" b="0"/>
                <wp:wrapTopAndBottom/>
                <wp:docPr id="276" name="Group 276"/>
                <wp:cNvGraphicFramePr/>
                <a:graphic xmlns:a="http://schemas.openxmlformats.org/drawingml/2006/main">
                  <a:graphicData uri="http://schemas.microsoft.com/office/word/2010/wordprocessingGroup">
                    <wpg:wgp>
                      <wpg:cNvGrpSpPr/>
                      <wpg:grpSpPr>
                        <a:xfrm>
                          <a:off x="0" y="0"/>
                          <a:ext cx="5727700" cy="1323975"/>
                          <a:chOff x="0" y="0"/>
                          <a:chExt cx="5727700" cy="1323975"/>
                        </a:xfrm>
                      </wpg:grpSpPr>
                      <pic:pic xmlns:pic="http://schemas.openxmlformats.org/drawingml/2006/picture">
                        <pic:nvPicPr>
                          <pic:cNvPr id="186" name="Picture 186"/>
                          <pic:cNvPicPr>
                            <a:picLocks noChangeAspect="1"/>
                          </pic:cNvPicPr>
                        </pic:nvPicPr>
                        <pic:blipFill>
                          <a:blip r:embed="rId94">
                            <a:extLst>
                              <a:ext uri="{28A0092B-C50C-407E-A947-70E740481C1C}">
                                <a14:useLocalDpi xmlns:a14="http://schemas.microsoft.com/office/drawing/2010/main"/>
                              </a:ext>
                            </a:extLst>
                          </a:blip>
                          <a:stretch>
                            <a:fillRect/>
                          </a:stretch>
                        </pic:blipFill>
                        <pic:spPr>
                          <a:xfrm>
                            <a:off x="3454400" y="558800"/>
                            <a:ext cx="2273300" cy="749300"/>
                          </a:xfrm>
                          <a:prstGeom prst="rect">
                            <a:avLst/>
                          </a:prstGeom>
                        </pic:spPr>
                      </pic:pic>
                      <pic:pic xmlns:pic="http://schemas.openxmlformats.org/drawingml/2006/picture">
                        <pic:nvPicPr>
                          <pic:cNvPr id="185" name="Picture 185"/>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2990850" cy="1323975"/>
                          </a:xfrm>
                          <a:prstGeom prst="rect">
                            <a:avLst/>
                          </a:prstGeom>
                        </pic:spPr>
                      </pic:pic>
                    </wpg:wgp>
                  </a:graphicData>
                </a:graphic>
              </wp:anchor>
            </w:drawing>
          </mc:Choice>
          <mc:Fallback>
            <w:pict>
              <v:group id="Group 276" o:spid="_x0000_s1026" style="position:absolute;margin-left:79.6pt;margin-top:4.85pt;width:451pt;height:104.25pt;z-index:251795456" coordsize="5727700,1323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">
                <v:shape id="Picture 186" o:spid="_x0000_s1027" type="#_x0000_t75" style="position:absolute;left:3454400;top:558800;width:2273300;height:749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l&#10;Ih3DAAAA3AAAAA8AAABkcnMvZG93bnJldi54bWxETz1vwjAQ3ZH6H6yr1A0cGAJKMQhQq1ZMNGTp&#10;doqPJCI+B9tN0v76ulIltnt6n7fejqYVPTnfWFYwnyUgiEurG64UFOfX6QqED8gaW8uk4Js8bDcP&#10;kzVm2g78QX0eKhFD2GeooA6hy6T0ZU0G/cx2xJG7WGcwROgqqR0OMdy0cpEkqTTYcGyosaNDTeU1&#10;/zIKPtP90f0MBS/z/nZ6eWt3dnGqlHp6HHfPIAKN4S7+d7/rOH+Vwt8z8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UiHcMAAADcAAAADwAAAAAAAAAAAAAAAACcAgAA&#10;ZHJzL2Rvd25yZXYueG1sUEsFBgAAAAAEAAQA9wAAAIwDAAAAAA==&#10;">
                  <v:imagedata r:id="rId96" o:title=""/>
                  <v:path arrowok="t"/>
                </v:shape>
                <v:shape id="Picture 185" o:spid="_x0000_s1028" type="#_x0000_t75" style="position:absolute;width:2990850;height:132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R&#10;HB3GAAAA3AAAAA8AAABkcnMvZG93bnJldi54bWxEj0FrwkAQhe8F/8MyQi9FNy1YYuoaSkTioVgS&#10;7X3MTpPQ7GzIrhr/fVco9DbDe/O+N6t0NJ240OBaywqe5xEI4srqlmsFx8N2FoNwHlljZ5kU3MhB&#10;up48rDDR9soFXUpfixDCLkEFjfd9IqWrGjLo5rYnDtq3HQz6sA611ANeQ7jp5EsUvUqDLQdCgz1l&#10;DVU/5dkE7mf+kVX1crMovrp4l/vT096clHqcju9vIDyN/t/8d73ToX68gPszYQK5/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EcHcYAAADcAAAADwAAAAAAAAAAAAAAAACc&#10;AgAAZHJzL2Rvd25yZXYueG1sUEsFBgAAAAAEAAQA9wAAAI8DAAAAAA==&#10;">
                  <v:imagedata r:id="rId97" o:title=""/>
                  <v:path arrowok="t"/>
                </v:shape>
                <w10:wrap type="topAndBottom"/>
              </v:group>
            </w:pict>
          </mc:Fallback>
        </mc:AlternateContent>
      </w:r>
      <w:r w:rsidR="002807CE" w:rsidRPr="00E57977">
        <w:rPr>
          <w:rFonts w:eastAsia="Baskerville"/>
          <w14:ligatures w14:val="all"/>
        </w:rPr>
        <w:t xml:space="preserve">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rounds 35.3905… to 35, and the </w:t>
      </w:r>
      <w:r w:rsidR="002807CE" w:rsidRPr="00E57977">
        <w:rPr>
          <w:rFonts w:ascii="Tekton Pro Bold" w:eastAsia="Baskerville" w:hAnsi="Tekton Pro Bold"/>
          <w14:ligatures w14:val="all"/>
        </w:rPr>
        <w:t>+</w:t>
      </w:r>
      <w:r w:rsidR="002807CE" w:rsidRPr="00E57977">
        <w:rPr>
          <w:rFonts w:eastAsia="Baskerville"/>
          <w14:ligatures w14:val="all"/>
        </w:rPr>
        <w:t xml:space="preserve"> block adds 100 to that.  (By the way, the </w:t>
      </w:r>
      <w:r w:rsidR="002807CE" w:rsidRPr="00E57977">
        <w:rPr>
          <w:rFonts w:ascii="Tekton Pro Bold" w:eastAsia="Baskerville" w:hAnsi="Tekton Pro Bold"/>
          <w14:ligatures w14:val="all"/>
        </w:rPr>
        <w:t>round</w:t>
      </w:r>
      <w:r w:rsidR="002807CE" w:rsidRPr="00E57977">
        <w:rPr>
          <w:rFonts w:eastAsia="Baskerville"/>
          <w14:ligatures w14:val="all"/>
        </w:rPr>
        <w:t xml:space="preserve"> block is in the Operators palette, just like </w:t>
      </w:r>
      <w:r w:rsidR="002807CE" w:rsidRPr="00E57977">
        <w:rPr>
          <w:rFonts w:ascii="Tekton Pro Bold" w:eastAsia="Baskerville" w:hAnsi="Tekton Pro Bold"/>
          <w14:ligatures w14:val="all"/>
        </w:rPr>
        <w:t>+</w:t>
      </w:r>
      <w:r w:rsidR="002807CE" w:rsidRPr="00E57977">
        <w:rPr>
          <w:rFonts w:eastAsia="Baskerville"/>
          <w14:ligatures w14:val="all"/>
        </w:rPr>
        <w:t xml:space="preserve">, but </w:t>
      </w:r>
      <w:r w:rsidR="00D71EF4" w:rsidRPr="00E57977">
        <w:rPr>
          <w:rFonts w:eastAsia="Baskerville"/>
          <w14:ligatures w14:val="all"/>
        </w:rPr>
        <w:t xml:space="preserve">in this script </w:t>
      </w:r>
      <w:r w:rsidR="002807CE" w:rsidRPr="00E57977">
        <w:rPr>
          <w:rFonts w:eastAsia="Baskerville"/>
          <w14:ligatures w14:val="all"/>
        </w:rPr>
        <w:t xml:space="preserve">it’s a </w:t>
      </w:r>
      <w:r w:rsidR="00B935F7" w:rsidRPr="00E57977">
        <w:rPr>
          <w:rFonts w:eastAsia="Baskerville"/>
          <w14:ligatures w14:val="all"/>
        </w:rPr>
        <w:t>lighter</w:t>
      </w:r>
      <w:r w:rsidR="002807CE" w:rsidRPr="00E57977">
        <w:rPr>
          <w:rFonts w:eastAsia="Baskerville"/>
          <w14:ligatures w14:val="all"/>
        </w:rPr>
        <w:t xml:space="preserve"> color</w:t>
      </w:r>
      <w:r w:rsidR="00B935F7" w:rsidRPr="00E57977">
        <w:rPr>
          <w:rFonts w:eastAsia="Baskerville"/>
          <w14:ligatures w14:val="all"/>
        </w:rPr>
        <w:t xml:space="preserve"> with black lettering because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B935F7" w:rsidRPr="00E57977">
        <w:rPr>
          <w:rFonts w:eastAsia="Baskerville"/>
          <w:smallCaps/>
          <w14:ligatures w14:val="all"/>
        </w:rPr>
        <w:t xml:space="preserve"> </w:t>
      </w:r>
      <w:r w:rsidR="00B935F7" w:rsidRPr="00E57977">
        <w:rPr>
          <w:rFonts w:eastAsia="Baskerville"/>
          <w14:ligatures w14:val="all"/>
        </w:rPr>
        <w:t>alternates light and dark versions of the palette colors when a block is nested inside another block from the same palette:</w:t>
      </w:r>
    </w:p>
    <w:p w14:paraId="5678FEB2" w14:textId="7F270845" w:rsidR="00C5035F" w:rsidRPr="00E57977" w:rsidRDefault="0005079E" w:rsidP="00FC191E">
      <w:pPr>
        <w:spacing w:before="360" w:line="240" w:lineRule="auto"/>
        <w:rPr>
          <w:rFonts w:eastAsia="Baskerville"/>
          <w14:ligatures w14:val="all"/>
        </w:rPr>
      </w:pPr>
      <w:r w:rsidRPr="00E57977">
        <w:rPr>
          <w:rFonts w:eastAsia="Baskerville"/>
          <w:noProof/>
          <w14:ligatures w14:val="all"/>
        </w:rPr>
        <w:drawing>
          <wp:anchor distT="0" distB="0" distL="114300" distR="114300" simplePos="0" relativeHeight="251649024" behindDoc="0" locked="0" layoutInCell="1" allowOverlap="1" wp14:anchorId="7F41337B" wp14:editId="1330330F">
            <wp:simplePos x="0" y="0"/>
            <wp:positionH relativeFrom="column">
              <wp:posOffset>997585</wp:posOffset>
            </wp:positionH>
            <wp:positionV relativeFrom="paragraph">
              <wp:posOffset>50800</wp:posOffset>
            </wp:positionV>
            <wp:extent cx="4438650" cy="1743075"/>
            <wp:effectExtent l="0" t="0" r="635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png"/>
                    <pic:cNvPicPr/>
                  </pic:nvPicPr>
                  <pic:blipFill>
                    <a:blip r:embed="rId98">
                      <a:extLst>
                        <a:ext uri="{28A0092B-C50C-407E-A947-70E740481C1C}">
                          <a14:useLocalDpi xmlns:a14="http://schemas.microsoft.com/office/drawing/2010/main"/>
                        </a:ext>
                      </a:extLst>
                    </a:blip>
                    <a:stretch>
                      <a:fillRect/>
                    </a:stretch>
                  </pic:blipFill>
                  <pic:spPr>
                    <a:xfrm>
                      <a:off x="0" y="0"/>
                      <a:ext cx="4438650" cy="1743075"/>
                    </a:xfrm>
                    <a:prstGeom prst="rect">
                      <a:avLst/>
                    </a:prstGeom>
                    <a:extLst>
                      <a:ext uri="{FAA26D3D-D897-4be2-8F04-BA451C77F1D7}">
                        <ma14:placeholderFlag xmlns:ma14="http://schemas.microsoft.com/office/mac/drawingml/2011/main"/>
                      </a:ext>
                    </a:extLst>
                  </pic:spPr>
                </pic:pic>
              </a:graphicData>
            </a:graphic>
          </wp:anchor>
        </w:drawing>
      </w:r>
    </w:p>
    <w:p w14:paraId="7ACFDCD6" w14:textId="77777777" w:rsidR="00C5035F" w:rsidRPr="00E57977" w:rsidRDefault="00C5035F" w:rsidP="00C5035F">
      <w:pPr>
        <w:spacing w:before="360"/>
        <w:rPr>
          <w:rFonts w:eastAsia="Baskerville"/>
          <w14:ligatures w14:val="all"/>
        </w:rPr>
      </w:pPr>
    </w:p>
    <w:p w14:paraId="1357E658" w14:textId="77777777" w:rsidR="00C5035F" w:rsidRPr="00E57977" w:rsidRDefault="00C5035F" w:rsidP="00C5035F">
      <w:pPr>
        <w:spacing w:before="360"/>
        <w:rPr>
          <w:rFonts w:eastAsia="Baskerville"/>
          <w14:ligatures w14:val="all"/>
        </w:rPr>
      </w:pPr>
    </w:p>
    <w:p w14:paraId="2E2C8753" w14:textId="77777777" w:rsidR="00C5035F" w:rsidRPr="00E57977" w:rsidRDefault="00C5035F" w:rsidP="00C5035F">
      <w:pPr>
        <w:spacing w:before="360"/>
        <w:rPr>
          <w:rFonts w:eastAsia="Baskerville"/>
          <w14:ligatures w14:val="all"/>
        </w:rPr>
      </w:pPr>
    </w:p>
    <w:p w14:paraId="737A3913" w14:textId="3427E98B" w:rsidR="00C5035F" w:rsidRPr="00E57977" w:rsidRDefault="00C5035F" w:rsidP="00C5035F">
      <w:pPr>
        <w:spacing w:before="360"/>
        <w:rPr>
          <w:rFonts w:eastAsia="Baskerville"/>
          <w14:ligatures w14:val="all"/>
        </w:rPr>
      </w:pPr>
      <w:r w:rsidRPr="00E57977">
        <w:rPr>
          <w:rFonts w:eastAsia="Baskerville"/>
          <w:noProof/>
          <w14:ligatures w14:val="all"/>
        </w:rPr>
        <w:drawing>
          <wp:anchor distT="0" distB="0" distL="114300" distR="114300" simplePos="0" relativeHeight="251797504" behindDoc="0" locked="0" layoutInCell="1" allowOverlap="1" wp14:anchorId="362BC98B" wp14:editId="3B238A43">
            <wp:simplePos x="0" y="0"/>
            <wp:positionH relativeFrom="column">
              <wp:posOffset>939800</wp:posOffset>
            </wp:positionH>
            <wp:positionV relativeFrom="paragraph">
              <wp:posOffset>305859</wp:posOffset>
            </wp:positionV>
            <wp:extent cx="1752600" cy="219075"/>
            <wp:effectExtent l="0" t="0" r="0" b="952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png"/>
                    <pic:cNvPicPr/>
                  </pic:nvPicPr>
                  <pic:blipFill>
                    <a:blip r:embed="rId99">
                      <a:extLst>
                        <a:ext uri="{28A0092B-C50C-407E-A947-70E740481C1C}">
                          <a14:useLocalDpi xmlns:a14="http://schemas.microsoft.com/office/drawing/2010/main"/>
                        </a:ext>
                      </a:extLst>
                    </a:blip>
                    <a:stretch>
                      <a:fillRect/>
                    </a:stretch>
                  </pic:blipFill>
                  <pic:spPr>
                    <a:xfrm>
                      <a:off x="0" y="0"/>
                      <a:ext cx="1752600" cy="2190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This aid to readability is called </w:t>
      </w:r>
      <w:r w:rsidRPr="00E57977">
        <w:rPr>
          <w:rFonts w:eastAsia="Baskerville"/>
          <w:i/>
          <w14:ligatures w14:val="all"/>
        </w:rPr>
        <w:t>zebra coloring</w:t>
      </w:r>
      <w:r w:rsidRPr="00E57977">
        <w:rPr>
          <w:rFonts w:eastAsia="Baskerville"/>
          <w:i/>
          <w14:ligatures w14:val="all"/>
        </w:rPr>
        <w:fldChar w:fldCharType="begin"/>
      </w:r>
      <w:r w:rsidRPr="00E57977">
        <w:rPr>
          <w:rFonts w:eastAsia="Baskerville"/>
          <w14:ligatures w14:val="all"/>
        </w:rPr>
        <w:instrText xml:space="preserve"> XE "zebra coloring" </w:instrText>
      </w:r>
      <w:r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A reporter block with its inputs, maybe including other reporter blocks, such as                 </w:t>
      </w:r>
      <w:r w:rsidR="00207BC0" w:rsidRPr="00E57977">
        <w:rPr>
          <w:rFonts w:eastAsia="Baskerville"/>
          <w14:ligatures w14:val="all"/>
        </w:rPr>
        <w:t xml:space="preserve">                               </w:t>
      </w:r>
      <w:r w:rsidRPr="00E57977">
        <w:rPr>
          <w:rFonts w:eastAsia="Baskerville"/>
          <w14:ligatures w14:val="all"/>
        </w:rPr>
        <w:t xml:space="preserve">, is called an </w:t>
      </w:r>
      <w:r w:rsidRPr="00E57977">
        <w:rPr>
          <w:rFonts w:eastAsia="Baskerville"/>
          <w:i/>
          <w14:ligatures w14:val="all"/>
        </w:rPr>
        <w:t>expression</w:t>
      </w:r>
      <w:r w:rsidRPr="00E57977">
        <w:rPr>
          <w:rFonts w:eastAsia="Baskerville"/>
          <w:i/>
          <w14:ligatures w14:val="all"/>
        </w:rPr>
        <w:fldChar w:fldCharType="begin"/>
      </w:r>
      <w:r w:rsidRPr="00E57977">
        <w:rPr>
          <w:rFonts w:eastAsia="Baskerville"/>
          <w14:ligatures w14:val="all"/>
        </w:rPr>
        <w:instrText xml:space="preserve"> XE "expression" </w:instrText>
      </w:r>
      <w:r w:rsidRPr="00E57977">
        <w:rPr>
          <w:rFonts w:eastAsia="Baskerville"/>
          <w:i/>
          <w14:ligatures w14:val="all"/>
        </w:rPr>
        <w:fldChar w:fldCharType="end"/>
      </w:r>
      <w:r w:rsidRPr="00E57977">
        <w:rPr>
          <w:rFonts w:eastAsia="Baskerville"/>
          <w:i/>
          <w14:ligatures w14:val="all"/>
        </w:rPr>
        <w:t>.</w:t>
      </w:r>
    </w:p>
    <w:p w14:paraId="05C80B7F" w14:textId="23BEA725" w:rsidR="003533E0" w:rsidRPr="00E57977" w:rsidRDefault="00D851F5" w:rsidP="004C5450">
      <w:pPr>
        <w:pStyle w:val="Heading2"/>
      </w:pPr>
      <w:bookmarkStart w:id="21" w:name="_Ref369686793"/>
      <w:r w:rsidRPr="00E57977">
        <w:br w:type="page"/>
      </w:r>
      <w:bookmarkStart w:id="22" w:name="_Toc470725276"/>
      <w:r w:rsidR="00BC6186" w:rsidRPr="00E57977">
        <w:t>Predicates and Conditional Evaluation</w:t>
      </w:r>
      <w:bookmarkEnd w:id="21"/>
      <w:bookmarkEnd w:id="22"/>
    </w:p>
    <w:p w14:paraId="6A9B277C" w14:textId="6BB88776" w:rsidR="00BC6186" w:rsidRPr="00E57977" w:rsidRDefault="00867BC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1072" behindDoc="0" locked="0" layoutInCell="1" allowOverlap="1" wp14:anchorId="01F66DB3" wp14:editId="5D7BEE93">
            <wp:simplePos x="0" y="0"/>
            <wp:positionH relativeFrom="column">
              <wp:posOffset>2745105</wp:posOffset>
            </wp:positionH>
            <wp:positionV relativeFrom="paragraph">
              <wp:posOffset>-13547</wp:posOffset>
            </wp:positionV>
            <wp:extent cx="609600" cy="171450"/>
            <wp:effectExtent l="0" t="0" r="0" b="635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png"/>
                    <pic:cNvPicPr/>
                  </pic:nvPicPr>
                  <pic:blipFill>
                    <a:blip r:embed="rId100">
                      <a:extLst>
                        <a:ext uri="{28A0092B-C50C-407E-A947-70E740481C1C}">
                          <a14:useLocalDpi xmlns:a14="http://schemas.microsoft.com/office/drawing/2010/main"/>
                        </a:ext>
                      </a:extLst>
                    </a:blip>
                    <a:stretch>
                      <a:fillRect/>
                    </a:stretch>
                  </pic:blipFill>
                  <pic:spPr>
                    <a:xfrm>
                      <a:off x="0" y="0"/>
                      <a:ext cx="609600" cy="17145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2096" behindDoc="0" locked="0" layoutInCell="1" allowOverlap="1" wp14:anchorId="6FF54B69" wp14:editId="767C6D1E">
            <wp:simplePos x="0" y="0"/>
            <wp:positionH relativeFrom="column">
              <wp:posOffset>4643120</wp:posOffset>
            </wp:positionH>
            <wp:positionV relativeFrom="paragraph">
              <wp:posOffset>-6562</wp:posOffset>
            </wp:positionV>
            <wp:extent cx="1104900" cy="171450"/>
            <wp:effectExtent l="0" t="0" r="12700" b="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png"/>
                    <pic:cNvPicPr/>
                  </pic:nvPicPr>
                  <pic:blipFill>
                    <a:blip r:embed="rId101">
                      <a:extLst>
                        <a:ext uri="{28A0092B-C50C-407E-A947-70E740481C1C}">
                          <a14:useLocalDpi xmlns:a14="http://schemas.microsoft.com/office/drawing/2010/main"/>
                        </a:ext>
                      </a:extLst>
                    </a:blip>
                    <a:stretch>
                      <a:fillRect/>
                    </a:stretch>
                  </pic:blipFill>
                  <pic:spPr>
                    <a:xfrm>
                      <a:off x="0" y="0"/>
                      <a:ext cx="1104900" cy="171450"/>
                    </a:xfrm>
                    <a:prstGeom prst="rect">
                      <a:avLst/>
                    </a:prstGeom>
                  </pic:spPr>
                </pic:pic>
              </a:graphicData>
            </a:graphic>
            <wp14:sizeRelH relativeFrom="page">
              <wp14:pctWidth>0</wp14:pctWidth>
            </wp14:sizeRelH>
            <wp14:sizeRelV relativeFrom="page">
              <wp14:pctHeight>0</wp14:pctHeight>
            </wp14:sizeRelV>
          </wp:anchor>
        </w:drawing>
      </w:r>
      <w:r w:rsidR="00BC6186" w:rsidRPr="00E57977">
        <w:rPr>
          <w14:ligatures w14:val="all"/>
        </w:rPr>
        <w:t>Most rep</w:t>
      </w:r>
      <w:r w:rsidR="00BC6186" w:rsidRPr="008A24E5">
        <w:rPr>
          <w:rFonts w:eastAsia="Baskerville"/>
          <w14:ligatures w14:val="all"/>
        </w:rPr>
        <w:t xml:space="preserve">orters report </w:t>
      </w:r>
      <w:r w:rsidR="009757E7" w:rsidRPr="00E57977">
        <w:rPr>
          <w:rFonts w:eastAsia="Baskerville"/>
          <w14:ligatures w14:val="all"/>
        </w:rPr>
        <w:fldChar w:fldCharType="begin"/>
      </w:r>
      <w:r w:rsidR="009757E7" w:rsidRPr="00E57977">
        <w:rPr>
          <w:rFonts w:eastAsia="Baskerville"/>
          <w14:ligatures w14:val="all"/>
        </w:rPr>
        <w:instrText xml:space="preserve"> XE "block:</w:instrText>
      </w:r>
      <w:r w:rsidR="003662B9" w:rsidRPr="00E57977">
        <w:rPr>
          <w:rFonts w:eastAsia="Baskerville"/>
          <w14:ligatures w14:val="all"/>
        </w:rPr>
        <w:instrText>p</w:instrText>
      </w:r>
      <w:r w:rsidR="009757E7" w:rsidRPr="00E57977">
        <w:rPr>
          <w:rFonts w:eastAsia="Baskerville"/>
          <w14:ligatures w14:val="all"/>
        </w:rPr>
        <w:instrText xml:space="preserve">redicate" </w:instrText>
      </w:r>
      <w:r w:rsidR="009757E7" w:rsidRPr="00E57977">
        <w:rPr>
          <w:rFonts w:eastAsia="Baskerville"/>
          <w14:ligatures w14:val="all"/>
        </w:rPr>
        <w:fldChar w:fldCharType="end"/>
      </w:r>
      <w:r w:rsidR="00BC6186" w:rsidRPr="00E57977">
        <w:rPr>
          <w:rFonts w:eastAsia="Baskerville"/>
          <w14:ligatures w14:val="all"/>
        </w:rPr>
        <w:t xml:space="preserve">either a number, like                 , or a text string, like                              .  A </w:t>
      </w:r>
      <w:r w:rsidR="00BC6186" w:rsidRPr="00E57977">
        <w:rPr>
          <w:rFonts w:eastAsia="Baskerville"/>
          <w:i/>
          <w14:ligatures w14:val="all"/>
        </w:rPr>
        <w:t xml:space="preserve">predicate </w:t>
      </w:r>
      <w:r w:rsidR="00BC6186" w:rsidRPr="00E57977">
        <w:rPr>
          <w:rFonts w:eastAsia="Baskerville"/>
          <w14:ligatures w14:val="all"/>
        </w:rPr>
        <w:t xml:space="preserve">is a special kind of reporter that always reports </w:t>
      </w:r>
      <w:r w:rsidR="00BC6186" w:rsidRPr="00E57977">
        <w:rPr>
          <w:rFonts w:ascii="Tekton Pro Bold" w:eastAsia="Baskerville" w:hAnsi="Tekton Pro Bold"/>
          <w14:ligatures w14:val="all"/>
        </w:rPr>
        <w:t>true</w:t>
      </w:r>
      <w:r w:rsidR="00BC6186" w:rsidRPr="00E57977">
        <w:rPr>
          <w:rFonts w:eastAsia="Baskerville"/>
          <w14:ligatures w14:val="all"/>
        </w:rPr>
        <w:t xml:space="preserve"> or </w:t>
      </w:r>
      <w:r w:rsidR="00BC6186" w:rsidRPr="00E57977">
        <w:rPr>
          <w:rFonts w:ascii="Tekton Pro Bold" w:eastAsia="Baskerville" w:hAnsi="Tekton Pro Bold"/>
          <w14:ligatures w14:val="all"/>
        </w:rPr>
        <w:t>false</w:t>
      </w:r>
      <w:r w:rsidR="00BC6186" w:rsidRPr="00E57977">
        <w:rPr>
          <w:rFonts w:eastAsia="Baskerville"/>
          <w14:ligatures w14:val="all"/>
        </w:rPr>
        <w:t>.  Predicate</w:t>
      </w:r>
      <w:r w:rsidR="009757E7" w:rsidRPr="00E57977">
        <w:rPr>
          <w:rFonts w:eastAsia="Baskerville"/>
          <w14:ligatures w14:val="all"/>
        </w:rPr>
        <w:fldChar w:fldCharType="begin"/>
      </w:r>
      <w:r w:rsidR="009757E7" w:rsidRPr="00E57977">
        <w:rPr>
          <w:rFonts w:eastAsia="Baskerville"/>
          <w14:ligatures w14:val="all"/>
        </w:rPr>
        <w:instrText xml:space="preserve"> XE "Predicate block" </w:instrText>
      </w:r>
      <w:r w:rsidR="009757E7" w:rsidRPr="00E57977">
        <w:rPr>
          <w:rFonts w:eastAsia="Baskerville"/>
          <w14:ligatures w14:val="all"/>
        </w:rPr>
        <w:fldChar w:fldCharType="end"/>
      </w:r>
      <w:r w:rsidR="00BC6186" w:rsidRPr="00E57977">
        <w:rPr>
          <w:rFonts w:eastAsia="Baskerville"/>
          <w14:ligatures w14:val="all"/>
        </w:rPr>
        <w:t>s have a hexagonal shape</w:t>
      </w:r>
      <w:r w:rsidR="009757E7" w:rsidRPr="00E57977">
        <w:rPr>
          <w:rFonts w:eastAsia="Baskerville"/>
          <w14:ligatures w14:val="all"/>
        </w:rPr>
        <w:fldChar w:fldCharType="begin"/>
      </w:r>
      <w:r w:rsidR="009757E7" w:rsidRPr="00E57977">
        <w:rPr>
          <w:rFonts w:eastAsia="Baskerville"/>
          <w14:ligatures w14:val="all"/>
        </w:rPr>
        <w:instrText xml:space="preserve"> XE "hexagonal shape" </w:instrText>
      </w:r>
      <w:r w:rsidR="009757E7" w:rsidRPr="00E57977">
        <w:rPr>
          <w:rFonts w:eastAsia="Baskerville"/>
          <w14:ligatures w14:val="all"/>
        </w:rPr>
        <w:fldChar w:fldCharType="end"/>
      </w:r>
      <w:r w:rsidR="00BC6186" w:rsidRPr="00E57977">
        <w:rPr>
          <w:rFonts w:eastAsia="Baskerville"/>
          <w14:ligatures w14:val="all"/>
        </w:rPr>
        <w:t xml:space="preserve">: </w:t>
      </w:r>
    </w:p>
    <w:p w14:paraId="4CFD2D13" w14:textId="15839AD2" w:rsidR="00F710CF" w:rsidRPr="00E57977" w:rsidRDefault="00F710CF" w:rsidP="00276A98">
      <w:pPr>
        <w:spacing w:before="120" w:after="0"/>
        <w:rPr>
          <w:rFonts w:eastAsia="Baskerville"/>
          <w14:ligatures w14:val="all"/>
        </w:rPr>
      </w:pPr>
      <w:r w:rsidRPr="00E57977">
        <w:rPr>
          <w:rFonts w:eastAsia="Baskerville"/>
          <w:noProof/>
          <w14:ligatures w14:val="all"/>
        </w:rPr>
        <w:drawing>
          <wp:anchor distT="0" distB="0" distL="114300" distR="114300" simplePos="0" relativeHeight="251654144" behindDoc="0" locked="0" layoutInCell="1" allowOverlap="1" wp14:anchorId="2DB92E19" wp14:editId="1E73116F">
            <wp:simplePos x="0" y="0"/>
            <wp:positionH relativeFrom="column">
              <wp:posOffset>2907665</wp:posOffset>
            </wp:positionH>
            <wp:positionV relativeFrom="paragraph">
              <wp:posOffset>466725</wp:posOffset>
            </wp:positionV>
            <wp:extent cx="1781175" cy="23812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what.png"/>
                    <pic:cNvPicPr/>
                  </pic:nvPicPr>
                  <pic:blipFill>
                    <a:blip r:embed="rId102">
                      <a:extLst>
                        <a:ext uri="{28A0092B-C50C-407E-A947-70E740481C1C}">
                          <a14:useLocalDpi xmlns:a14="http://schemas.microsoft.com/office/drawing/2010/main"/>
                        </a:ext>
                      </a:extLst>
                    </a:blip>
                    <a:stretch>
                      <a:fillRect/>
                    </a:stretch>
                  </pic:blipFill>
                  <pic:spPr>
                    <a:xfrm>
                      <a:off x="0" y="0"/>
                      <a:ext cx="1781175" cy="2381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3120" behindDoc="0" locked="0" layoutInCell="1" allowOverlap="1" wp14:anchorId="62FAACC3" wp14:editId="3F709AC7">
            <wp:simplePos x="0" y="0"/>
            <wp:positionH relativeFrom="margin">
              <wp:align>center</wp:align>
            </wp:positionH>
            <wp:positionV relativeFrom="paragraph">
              <wp:posOffset>55880</wp:posOffset>
            </wp:positionV>
            <wp:extent cx="981075" cy="142875"/>
            <wp:effectExtent l="0" t="0" r="9525" b="952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down.png"/>
                    <pic:cNvPicPr/>
                  </pic:nvPicPr>
                  <pic:blipFill>
                    <a:blip r:embed="rId103">
                      <a:extLst>
                        <a:ext uri="{28A0092B-C50C-407E-A947-70E740481C1C}">
                          <a14:useLocalDpi xmlns:a14="http://schemas.microsoft.com/office/drawing/2010/main"/>
                        </a:ext>
                      </a:extLst>
                    </a:blip>
                    <a:stretch>
                      <a:fillRect/>
                    </a:stretch>
                  </pic:blipFill>
                  <pic:spPr>
                    <a:xfrm>
                      <a:off x="0" y="0"/>
                      <a:ext cx="981075" cy="1428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special shape is a reminder that predicates don’t generally make sense in an input slot of blocks that are expecting a number or text.  You wouldn’t say                                                 , although (as you can see from the picture)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lets you do it if you really want.  Instead, you normally use predicates in special hexagonal input slots like this one:</w:t>
      </w:r>
    </w:p>
    <w:p w14:paraId="6D6FC0A9" w14:textId="6DA045EF" w:rsidR="00F710CF" w:rsidRPr="00E57977" w:rsidRDefault="00F710CF" w:rsidP="00B10854">
      <w:pPr>
        <w:spacing w:after="0"/>
        <w:rPr>
          <w:rFonts w:eastAsia="Baskerville"/>
          <w14:ligatures w14:val="all"/>
        </w:rPr>
      </w:pPr>
      <w:r w:rsidRPr="00E57977">
        <w:rPr>
          <w:rFonts w:eastAsia="Baskerville"/>
          <w:noProof/>
          <w14:ligatures w14:val="all"/>
        </w:rPr>
        <w:drawing>
          <wp:anchor distT="0" distB="0" distL="114300" distR="114300" simplePos="0" relativeHeight="251655168" behindDoc="0" locked="0" layoutInCell="1" allowOverlap="1" wp14:anchorId="1F9DC40F" wp14:editId="5DEE9AC2">
            <wp:simplePos x="0" y="0"/>
            <wp:positionH relativeFrom="margin">
              <wp:align>center</wp:align>
            </wp:positionH>
            <wp:positionV relativeFrom="paragraph">
              <wp:posOffset>4445</wp:posOffset>
            </wp:positionV>
            <wp:extent cx="609600" cy="520700"/>
            <wp:effectExtent l="0" t="0" r="0" b="1270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block.png"/>
                    <pic:cNvPicPr/>
                  </pic:nvPicPr>
                  <pic:blipFill>
                    <a:blip r:embed="rId104">
                      <a:extLst>
                        <a:ext uri="{28A0092B-C50C-407E-A947-70E740481C1C}">
                          <a14:useLocalDpi xmlns:a14="http://schemas.microsoft.com/office/drawing/2010/main"/>
                        </a:ext>
                      </a:extLst>
                    </a:blip>
                    <a:stretch>
                      <a:fillRect/>
                    </a:stretch>
                  </pic:blipFill>
                  <pic:spPr>
                    <a:xfrm>
                      <a:off x="0" y="0"/>
                      <a:ext cx="609600" cy="520700"/>
                    </a:xfrm>
                    <a:prstGeom prst="rect">
                      <a:avLst/>
                    </a:prstGeom>
                  </pic:spPr>
                </pic:pic>
              </a:graphicData>
            </a:graphic>
            <wp14:sizeRelH relativeFrom="page">
              <wp14:pctWidth>0</wp14:pctWidth>
            </wp14:sizeRelH>
            <wp14:sizeRelV relativeFrom="page">
              <wp14:pctHeight>0</wp14:pctHeight>
            </wp14:sizeRelV>
          </wp:anchor>
        </w:drawing>
      </w:r>
      <w:r w:rsidR="00B10854" w:rsidRPr="00E57977">
        <w:rPr>
          <w:rFonts w:eastAsia="Baskerville"/>
          <w14:ligatures w14:val="all"/>
        </w:rPr>
        <w:t xml:space="preserve">The C-shaped </w:t>
      </w:r>
      <w:r w:rsidR="00B10854" w:rsidRPr="00E57977">
        <w:rPr>
          <w:rFonts w:ascii="Tekton Pro Bold" w:eastAsia="Baskerville" w:hAnsi="Tekton Pro Bold"/>
          <w14:ligatures w14:val="all"/>
        </w:rPr>
        <w:t>if</w:t>
      </w:r>
      <w:r w:rsidR="00B10854"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if</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B10854" w:rsidRPr="00E57977">
        <w:rPr>
          <w:rFonts w:eastAsia="Baskerville"/>
          <w14:ligatures w14:val="all"/>
        </w:rPr>
        <w:t xml:space="preserve"> runs its input script if (and only if) the expression in its hexagonal input reports </w:t>
      </w:r>
      <w:r w:rsidR="00B10854" w:rsidRPr="00E57977">
        <w:rPr>
          <w:rFonts w:ascii="Tekton Pro Bold" w:eastAsia="Baskerville" w:hAnsi="Tekton Pro Bold"/>
          <w14:ligatures w14:val="all"/>
        </w:rPr>
        <w:t>true</w:t>
      </w:r>
      <w:r w:rsidR="00B10854" w:rsidRPr="00E57977">
        <w:rPr>
          <w:rFonts w:eastAsia="Baskerville"/>
          <w14:ligatures w14:val="all"/>
        </w:rPr>
        <w:t>.</w:t>
      </w:r>
    </w:p>
    <w:p w14:paraId="2DEE9911" w14:textId="33CFD182" w:rsidR="00B10854" w:rsidRPr="00E57977" w:rsidRDefault="00B10854" w:rsidP="00884255">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656192" behindDoc="0" locked="0" layoutInCell="1" allowOverlap="1" wp14:anchorId="1F143D83" wp14:editId="25B3F5D8">
            <wp:simplePos x="0" y="0"/>
            <wp:positionH relativeFrom="margin">
              <wp:align>center</wp:align>
            </wp:positionH>
            <wp:positionV relativeFrom="paragraph">
              <wp:posOffset>1270</wp:posOffset>
            </wp:positionV>
            <wp:extent cx="1457325" cy="56197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water.png"/>
                    <pic:cNvPicPr/>
                  </pic:nvPicPr>
                  <pic:blipFill>
                    <a:blip r:embed="rId105">
                      <a:extLst>
                        <a:ext uri="{28A0092B-C50C-407E-A947-70E740481C1C}">
                          <a14:useLocalDpi xmlns:a14="http://schemas.microsoft.com/office/drawing/2010/main"/>
                        </a:ext>
                      </a:extLst>
                    </a:blip>
                    <a:stretch>
                      <a:fillRect/>
                    </a:stretch>
                  </pic:blipFill>
                  <pic:spPr>
                    <a:xfrm>
                      <a:off x="0" y="0"/>
                      <a:ext cx="1457325"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A really useful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repeat until</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Pr="00E57977">
        <w:rPr>
          <w:rFonts w:eastAsia="Baskerville"/>
          <w14:ligatures w14:val="all"/>
        </w:rPr>
        <w:t xml:space="preserve"> in animation</w:t>
      </w:r>
      <w:r w:rsidR="009757E7" w:rsidRPr="00E57977">
        <w:rPr>
          <w:rFonts w:eastAsia="Baskerville"/>
          <w14:ligatures w14:val="all"/>
        </w:rPr>
        <w:fldChar w:fldCharType="begin"/>
      </w:r>
      <w:r w:rsidR="009757E7" w:rsidRPr="00E57977">
        <w:rPr>
          <w:rFonts w:eastAsia="Baskerville"/>
          <w14:ligatures w14:val="all"/>
        </w:rPr>
        <w:instrText xml:space="preserve"> XE "animation" </w:instrText>
      </w:r>
      <w:r w:rsidR="009757E7" w:rsidRPr="00E57977">
        <w:rPr>
          <w:rFonts w:eastAsia="Baskerville"/>
          <w14:ligatures w14:val="all"/>
        </w:rPr>
        <w:fldChar w:fldCharType="end"/>
      </w:r>
      <w:r w:rsidRPr="00E57977">
        <w:rPr>
          <w:rFonts w:eastAsia="Baskerville"/>
          <w14:ligatures w14:val="all"/>
        </w:rPr>
        <w:t xml:space="preserve">s runs its input script </w:t>
      </w:r>
      <w:r w:rsidRPr="00E57977">
        <w:rPr>
          <w:rFonts w:eastAsia="Baskerville"/>
          <w:i/>
          <w14:ligatures w14:val="all"/>
        </w:rPr>
        <w:t xml:space="preserve">repeatedly </w:t>
      </w:r>
      <w:r w:rsidRPr="00E57977">
        <w:rPr>
          <w:rFonts w:eastAsia="Baskerville"/>
          <w14:ligatures w14:val="all"/>
        </w:rPr>
        <w:t>until a predicate is satisfied:</w:t>
      </w:r>
    </w:p>
    <w:p w14:paraId="1AC87DE6" w14:textId="516B31EC" w:rsidR="00B10854" w:rsidRPr="00E57977" w:rsidRDefault="00A04091"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58240" behindDoc="0" locked="0" layoutInCell="1" allowOverlap="1" wp14:anchorId="0EC357AA" wp14:editId="03EB327E">
            <wp:simplePos x="0" y="0"/>
            <wp:positionH relativeFrom="margin">
              <wp:posOffset>2395220</wp:posOffset>
            </wp:positionH>
            <wp:positionV relativeFrom="paragraph">
              <wp:posOffset>1206500</wp:posOffset>
            </wp:positionV>
            <wp:extent cx="2086610" cy="13430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tdo.png"/>
                    <pic:cNvPicPr/>
                  </pic:nvPicPr>
                  <pic:blipFill>
                    <a:blip r:embed="rId106" cstate="screen">
                      <a:extLst>
                        <a:ext uri="{28A0092B-C50C-407E-A947-70E740481C1C}">
                          <a14:useLocalDpi xmlns:a14="http://schemas.microsoft.com/office/drawing/2010/main"/>
                        </a:ext>
                      </a:extLst>
                    </a:blip>
                    <a:stretch>
                      <a:fillRect/>
                    </a:stretch>
                  </pic:blipFill>
                  <pic:spPr>
                    <a:xfrm>
                      <a:off x="0" y="0"/>
                      <a:ext cx="2086610" cy="13430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657216" behindDoc="0" locked="0" layoutInCell="1" allowOverlap="1" wp14:anchorId="275714D3" wp14:editId="70FCC923">
            <wp:simplePos x="0" y="0"/>
            <wp:positionH relativeFrom="margin">
              <wp:align>center</wp:align>
            </wp:positionH>
            <wp:positionV relativeFrom="paragraph">
              <wp:posOffset>0</wp:posOffset>
            </wp:positionV>
            <wp:extent cx="2095500" cy="771525"/>
            <wp:effectExtent l="0" t="0" r="1270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until.png"/>
                    <pic:cNvPicPr/>
                  </pic:nvPicPr>
                  <pic:blipFill>
                    <a:blip r:embed="rId107">
                      <a:extLst>
                        <a:ext uri="{28A0092B-C50C-407E-A947-70E740481C1C}">
                          <a14:useLocalDpi xmlns:a14="http://schemas.microsoft.com/office/drawing/2010/main"/>
                        </a:ext>
                      </a:extLst>
                    </a:blip>
                    <a:stretch>
                      <a:fillRect/>
                    </a:stretch>
                  </pic:blipFill>
                  <pic:spPr>
                    <a:xfrm>
                      <a:off x="0" y="0"/>
                      <a:ext cx="2095500" cy="7715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If, while working on a project, you want to omit temporarily some commands in a script, but you don’t want to forget where they belong, you can say</w:t>
      </w:r>
    </w:p>
    <w:p w14:paraId="30ACA8DD" w14:textId="26DA161F" w:rsidR="00A04091" w:rsidRPr="00E57977" w:rsidRDefault="00A04091" w:rsidP="00884255">
      <w:pPr>
        <w:pStyle w:val="Indentedoaragraph"/>
        <w:spacing w:after="0"/>
        <w:rPr>
          <w:rFonts w:eastAsia="Baskerville"/>
          <w14:ligatures w14:val="all"/>
        </w:rPr>
      </w:pPr>
      <w:r w:rsidRPr="00E57977">
        <w:rPr>
          <w:rFonts w:eastAsia="Baskerville"/>
          <w14:ligatures w14:val="all"/>
        </w:rPr>
        <w:t xml:space="preserve">Sometimes you want to take the same action whether some condition is true or false, but with a different input value.  </w:t>
      </w:r>
      <w:r w:rsidR="007A30DD" w:rsidRPr="00E57977">
        <w:rPr>
          <w:rFonts w:eastAsia="Baskerville"/>
          <w14:ligatures w14:val="all"/>
        </w:rPr>
        <w:t xml:space="preserve">For this purpose you can use the </w:t>
      </w:r>
      <w:r w:rsidR="007A30DD" w:rsidRPr="00E57977">
        <w:rPr>
          <w:rFonts w:eastAsia="Baskerville"/>
          <w:i/>
          <w14:ligatures w14:val="all"/>
        </w:rPr>
        <w:t xml:space="preserve">reporter </w:t>
      </w:r>
      <w:r w:rsidR="007A30DD" w:rsidRPr="00E57977">
        <w:rPr>
          <w:rFonts w:ascii="Tekton Pro Bold" w:eastAsia="Baskerville" w:hAnsi="Tekton Pro Bold"/>
          <w14:ligatures w14:val="all"/>
        </w:rPr>
        <w:t>if</w:t>
      </w:r>
      <w:r w:rsidR="007A30DD" w:rsidRPr="00E57977">
        <w:rPr>
          <w:rFonts w:eastAsia="Baskerville"/>
          <w:i/>
          <w14:ligatures w14:val="all"/>
        </w:rPr>
        <w:t xml:space="preserve"> </w:t>
      </w:r>
      <w:r w:rsidR="007A30DD" w:rsidRPr="00E57977">
        <w:rPr>
          <w:rFonts w:eastAsia="Baskerville"/>
          <w14:ligatures w14:val="all"/>
        </w:rPr>
        <w:t>block</w:t>
      </w:r>
      <w:r w:rsidR="009757E7" w:rsidRPr="00E57977">
        <w:rPr>
          <w:rFonts w:eastAsia="Baskerville"/>
          <w14:ligatures w14:val="all"/>
        </w:rPr>
        <w:fldChar w:fldCharType="begin"/>
      </w:r>
      <w:r w:rsidR="009757E7" w:rsidRPr="00E57977">
        <w:rPr>
          <w:rFonts w:eastAsia="Baskerville"/>
          <w14:ligatures w14:val="all"/>
        </w:rPr>
        <w:instrText xml:space="preserve"> XE "reporter </w:instrText>
      </w:r>
      <w:r w:rsidR="009757E7" w:rsidRPr="00E57977">
        <w:rPr>
          <w:rFonts w:ascii="Tekton Pro Bold" w:eastAsia="Baskerville" w:hAnsi="Tekton Pro Bold"/>
          <w:b/>
          <w14:ligatures w14:val="all"/>
        </w:rPr>
        <w:instrText>if</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block" </w:instrText>
      </w:r>
      <w:r w:rsidR="009757E7" w:rsidRPr="00E57977">
        <w:rPr>
          <w:rFonts w:eastAsia="Baskerville"/>
          <w14:ligatures w14:val="all"/>
        </w:rPr>
        <w:fldChar w:fldCharType="end"/>
      </w:r>
      <w:r w:rsidR="007A30DD" w:rsidRPr="00E57977">
        <w:rPr>
          <w:rFonts w:eastAsia="Baskerville"/>
          <w14:ligatures w14:val="all"/>
        </w:rPr>
        <w:t>:</w:t>
      </w:r>
    </w:p>
    <w:p w14:paraId="59BF82D4" w14:textId="17713B2D" w:rsidR="000C404B" w:rsidRPr="00E57977" w:rsidRDefault="000C404B" w:rsidP="00884255">
      <w:pPr>
        <w:pStyle w:val="Indentedoaragraph"/>
        <w:rPr>
          <w:rFonts w:eastAsia="Baskerville"/>
          <w:i/>
          <w14:ligatures w14:val="all"/>
        </w:rPr>
      </w:pPr>
      <w:r w:rsidRPr="00E57977">
        <w:rPr>
          <w:rFonts w:eastAsia="Baskerville"/>
          <w:noProof/>
          <w14:ligatures w14:val="all"/>
        </w:rPr>
        <w:drawing>
          <wp:anchor distT="0" distB="0" distL="114300" distR="114300" simplePos="0" relativeHeight="251659264" behindDoc="0" locked="0" layoutInCell="1" allowOverlap="1" wp14:anchorId="1B179A85" wp14:editId="2CBD3ADA">
            <wp:simplePos x="0" y="0"/>
            <wp:positionH relativeFrom="margin">
              <wp:align>center</wp:align>
            </wp:positionH>
            <wp:positionV relativeFrom="paragraph">
              <wp:posOffset>3810</wp:posOffset>
            </wp:positionV>
            <wp:extent cx="3848100" cy="352425"/>
            <wp:effectExtent l="0" t="0" r="12700" b="317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png"/>
                    <pic:cNvPicPr/>
                  </pic:nvPicPr>
                  <pic:blipFill>
                    <a:blip r:embed="rId108">
                      <a:extLst>
                        <a:ext uri="{28A0092B-C50C-407E-A947-70E740481C1C}">
                          <a14:useLocalDpi xmlns:a14="http://schemas.microsoft.com/office/drawing/2010/main"/>
                        </a:ext>
                      </a:extLst>
                    </a:blip>
                    <a:stretch>
                      <a:fillRect/>
                    </a:stretch>
                  </pic:blipFill>
                  <pic:spPr>
                    <a:xfrm>
                      <a:off x="0" y="0"/>
                      <a:ext cx="3848100" cy="3524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technical term for a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value is a “Boolean</w:t>
      </w:r>
      <w:r w:rsidR="009757E7" w:rsidRPr="00E57977">
        <w:rPr>
          <w:rFonts w:eastAsia="Baskerville"/>
          <w14:ligatures w14:val="all"/>
        </w:rPr>
        <w:fldChar w:fldCharType="begin"/>
      </w:r>
      <w:r w:rsidR="009757E7" w:rsidRPr="00E57977">
        <w:rPr>
          <w:rFonts w:eastAsia="Baskerville"/>
          <w14:ligatures w14:val="all"/>
        </w:rPr>
        <w:instrText xml:space="preserve"> XE "Boolean" </w:instrText>
      </w:r>
      <w:r w:rsidR="009757E7" w:rsidRPr="00E57977">
        <w:rPr>
          <w:rFonts w:eastAsia="Baskerville"/>
          <w14:ligatures w14:val="all"/>
        </w:rPr>
        <w:fldChar w:fldCharType="end"/>
      </w:r>
      <w:r w:rsidRPr="00E57977">
        <w:rPr>
          <w:rFonts w:eastAsia="Baskerville"/>
          <w14:ligatures w14:val="all"/>
        </w:rPr>
        <w:t>” value; it has a capital B because it’s named after a person, George Boole</w:t>
      </w:r>
      <w:r w:rsidR="009757E7" w:rsidRPr="00E57977">
        <w:rPr>
          <w:rFonts w:eastAsia="Baskerville"/>
          <w14:ligatures w14:val="all"/>
        </w:rPr>
        <w:fldChar w:fldCharType="begin"/>
      </w:r>
      <w:r w:rsidR="009757E7" w:rsidRPr="00E57977">
        <w:rPr>
          <w:rFonts w:eastAsia="Baskerville"/>
          <w14:ligatures w14:val="all"/>
        </w:rPr>
        <w:instrText xml:space="preserve"> XE "Boole, George" </w:instrText>
      </w:r>
      <w:r w:rsidR="009757E7" w:rsidRPr="00E57977">
        <w:rPr>
          <w:rFonts w:eastAsia="Baskerville"/>
          <w14:ligatures w14:val="all"/>
        </w:rPr>
        <w:fldChar w:fldCharType="end"/>
      </w:r>
      <w:r w:rsidRPr="00E57977">
        <w:rPr>
          <w:rFonts w:eastAsia="Baskerville"/>
          <w14:ligatures w14:val="all"/>
        </w:rPr>
        <w:t xml:space="preserve">, who developed the mathematical theory of Boolean values.  Don’t get confused; a hexagonal block is a </w:t>
      </w:r>
      <w:r w:rsidRPr="00E57977">
        <w:rPr>
          <w:rFonts w:eastAsia="Baskerville"/>
          <w:i/>
          <w14:ligatures w14:val="all"/>
        </w:rPr>
        <w:t xml:space="preserve">predicate, </w:t>
      </w:r>
      <w:r w:rsidRPr="00E57977">
        <w:rPr>
          <w:rFonts w:eastAsia="Baskerville"/>
          <w14:ligatures w14:val="all"/>
        </w:rPr>
        <w:t xml:space="preserve">but the value it reports is a </w:t>
      </w:r>
      <w:r w:rsidRPr="00E57977">
        <w:rPr>
          <w:rFonts w:eastAsia="Baskerville"/>
          <w:i/>
          <w14:ligatures w14:val="all"/>
        </w:rPr>
        <w:t>Boolean.</w:t>
      </w:r>
    </w:p>
    <w:p w14:paraId="1DB6354C" w14:textId="2EFBA702" w:rsidR="00DE1625" w:rsidRPr="00E57977" w:rsidRDefault="00F5010D" w:rsidP="00884255">
      <w:pPr>
        <w:pStyle w:val="Indentedoaragraph"/>
        <w:rPr>
          <w:rFonts w:eastAsia="Baskerville"/>
          <w14:ligatures w14:val="all"/>
        </w:rPr>
      </w:pPr>
      <w:r w:rsidRPr="00E57977">
        <w:rPr>
          <w:rFonts w:eastAsia="Baskerville"/>
          <w14:ligatures w14:val="all"/>
        </w:rPr>
        <w:t>Another quibble about vocabulary:  Many programming languages reserve the name “procedure</w:t>
      </w:r>
      <w:r w:rsidR="00650781" w:rsidRPr="00E57977">
        <w:rPr>
          <w:rFonts w:eastAsia="Baskerville"/>
          <w14:ligatures w14:val="all"/>
        </w:rPr>
        <w:fldChar w:fldCharType="begin"/>
      </w:r>
      <w:r w:rsidR="00650781" w:rsidRPr="00E57977">
        <w:rPr>
          <w:rFonts w:eastAsia="Baskerville"/>
          <w14:ligatures w14:val="all"/>
        </w:rPr>
        <w:instrText xml:space="preserve"> XE "procedure" </w:instrText>
      </w:r>
      <w:r w:rsidR="00650781" w:rsidRPr="00E57977">
        <w:rPr>
          <w:rFonts w:eastAsia="Baskerville"/>
          <w14:ligatures w14:val="all"/>
        </w:rPr>
        <w:fldChar w:fldCharType="end"/>
      </w:r>
      <w:r w:rsidRPr="00E57977">
        <w:rPr>
          <w:rFonts w:eastAsia="Baskerville"/>
          <w14:ligatures w14:val="all"/>
        </w:rPr>
        <w:t xml:space="preserve">” for Commands (that carry out an action) and use the name “function” for Reporters and Predicates.  In this manual, a </w:t>
      </w:r>
      <w:r w:rsidRPr="00E57977">
        <w:rPr>
          <w:rFonts w:eastAsia="Baskerville"/>
          <w:i/>
          <w14:ligatures w14:val="all"/>
        </w:rPr>
        <w:t xml:space="preserve">procedure </w:t>
      </w:r>
      <w:r w:rsidRPr="00E57977">
        <w:rPr>
          <w:rFonts w:eastAsia="Baskerville"/>
          <w14:ligatures w14:val="all"/>
        </w:rPr>
        <w:t xml:space="preserve">is any computational </w:t>
      </w:r>
      <w:r w:rsidR="00FE668C" w:rsidRPr="00E57977">
        <w:rPr>
          <w:rFonts w:eastAsia="Baskerville"/>
          <w14:ligatures w14:val="all"/>
        </w:rPr>
        <w:t>capability</w:t>
      </w:r>
      <w:r w:rsidRPr="00E57977">
        <w:rPr>
          <w:rFonts w:eastAsia="Baskerville"/>
          <w14:ligatures w14:val="all"/>
        </w:rPr>
        <w:t>, including those that report values and those that don’t.</w:t>
      </w:r>
      <w:r w:rsidR="00FE668C" w:rsidRPr="00E57977">
        <w:rPr>
          <w:rFonts w:eastAsia="Baskerville"/>
          <w14:ligatures w14:val="all"/>
        </w:rPr>
        <w:t xml:space="preserve">  Commands, Reporters, and Predicates are all procedures.  The words “a Procedure type” are shorthand for “Command type, Reporter type, or Predicate type.”</w:t>
      </w:r>
    </w:p>
    <w:p w14:paraId="4BE87006" w14:textId="29D1AE5D" w:rsidR="008C7401" w:rsidRPr="00E57977" w:rsidRDefault="008C7401" w:rsidP="00884255">
      <w:pPr>
        <w:pStyle w:val="Indentedoaragraph"/>
        <w:rPr>
          <w:rFonts w:eastAsia="Baskerville"/>
          <w14:ligatures w14:val="all"/>
        </w:rPr>
      </w:pPr>
      <w:r w:rsidRPr="00E57977">
        <w:rPr>
          <w:rFonts w:eastAsia="Baskerville"/>
          <w:noProof/>
          <w14:ligatures w14:val="all"/>
        </w:rPr>
        <w:drawing>
          <wp:anchor distT="0" distB="0" distL="114300" distR="114300" simplePos="0" relativeHeight="252244992" behindDoc="0" locked="0" layoutInCell="1" allowOverlap="1" wp14:anchorId="0CEE71E3" wp14:editId="72878FD7">
            <wp:simplePos x="0" y="0"/>
            <wp:positionH relativeFrom="column">
              <wp:posOffset>5396865</wp:posOffset>
            </wp:positionH>
            <wp:positionV relativeFrom="paragraph">
              <wp:posOffset>179705</wp:posOffset>
            </wp:positionV>
            <wp:extent cx="1257300" cy="222250"/>
            <wp:effectExtent l="0" t="0" r="12700" b="6350"/>
            <wp:wrapNone/>
            <wp:docPr id="615" name="Picture 615" descr="Macintosh HD:Users:bh:Desktop:turbo-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turbo-false.pn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43968" behindDoc="0" locked="0" layoutInCell="1" allowOverlap="1" wp14:anchorId="7EA69A57" wp14:editId="55A6125B">
            <wp:simplePos x="0" y="0"/>
            <wp:positionH relativeFrom="column">
              <wp:posOffset>3958590</wp:posOffset>
            </wp:positionH>
            <wp:positionV relativeFrom="paragraph">
              <wp:posOffset>193040</wp:posOffset>
            </wp:positionV>
            <wp:extent cx="1257300" cy="222250"/>
            <wp:effectExtent l="0" t="0" r="12700" b="6350"/>
            <wp:wrapNone/>
            <wp:docPr id="614" name="Picture 614" descr="Macintosh HD:Users:bh:Desktop:turbo-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turbo-true.pn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12573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If you want to put a </w:t>
      </w:r>
      <w:r w:rsidRPr="00E57977">
        <w:rPr>
          <w:rFonts w:eastAsia="Baskerville"/>
          <w:i/>
          <w14:ligatures w14:val="all"/>
        </w:rPr>
        <w:t>constant</w:t>
      </w:r>
      <w:r w:rsidRPr="00E57977">
        <w:rPr>
          <w:rFonts w:eastAsia="Baskerville"/>
          <w14:ligatures w14:val="all"/>
        </w:rPr>
        <w:t xml:space="preserve"> Boolean</w:t>
      </w:r>
      <w:r w:rsidR="004122DE" w:rsidRPr="00E57977">
        <w:rPr>
          <w:rFonts w:eastAsia="Baskerville"/>
          <w14:ligatures w14:val="all"/>
        </w:rPr>
        <w:fldChar w:fldCharType="begin"/>
      </w:r>
      <w:r w:rsidR="004122DE" w:rsidRPr="00702C72">
        <w:rPr>
          <w:rFonts w:eastAsia="Baskerville"/>
          <w14:ligatures w14:val="all"/>
        </w:rPr>
        <w:instrText xml:space="preserve"> XE "</w:instrText>
      </w:r>
      <w:r w:rsidR="004122DE" w:rsidRPr="00E57977">
        <w:rPr>
          <w:rFonts w:eastAsia="Baskerville"/>
          <w14:ligatures w14:val="all"/>
        </w:rPr>
        <w:instrText>Boolean constant</w:instrText>
      </w:r>
      <w:r w:rsidR="004122DE" w:rsidRPr="00702C72">
        <w:rPr>
          <w:rFonts w:eastAsia="Baskerville"/>
          <w14:ligatures w14:val="all"/>
        </w:rPr>
        <w:instrText xml:space="preserve">" </w:instrText>
      </w:r>
      <w:r w:rsidR="004122DE" w:rsidRPr="00E57977">
        <w:rPr>
          <w:rFonts w:eastAsia="Baskerville"/>
          <w14:ligatures w14:val="all"/>
        </w:rPr>
        <w:fldChar w:fldCharType="end"/>
      </w:r>
      <w:r w:rsidRPr="00E57977">
        <w:rPr>
          <w:rFonts w:eastAsia="Baskerville"/>
          <w14:ligatures w14:val="all"/>
        </w:rPr>
        <w:t xml:space="preserve"> value in a hexagonal slot instead of a predicate-based expression, hover the mouse over the block and click on the control that appears: </w:t>
      </w:r>
    </w:p>
    <w:p w14:paraId="17A807CD" w14:textId="12571439" w:rsidR="000C404B" w:rsidRPr="00E57977" w:rsidRDefault="00DE1625" w:rsidP="004C5450">
      <w:pPr>
        <w:pStyle w:val="Heading2"/>
      </w:pPr>
      <w:bookmarkStart w:id="23" w:name="_Toc470725277"/>
      <w:r w:rsidRPr="00E57977">
        <w:t>Variables</w:t>
      </w:r>
      <w:bookmarkEnd w:id="23"/>
    </w:p>
    <w:p w14:paraId="243FFC45" w14:textId="178F7563" w:rsidR="000C404B" w:rsidRPr="00E57977" w:rsidRDefault="00884255"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0288" behindDoc="0" locked="0" layoutInCell="1" allowOverlap="1" wp14:anchorId="158FBDF6" wp14:editId="5F1B1296">
            <wp:simplePos x="0" y="0"/>
            <wp:positionH relativeFrom="margin">
              <wp:posOffset>2729230</wp:posOffset>
            </wp:positionH>
            <wp:positionV relativeFrom="paragraph">
              <wp:posOffset>205105</wp:posOffset>
            </wp:positionV>
            <wp:extent cx="1447800" cy="129540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alfor.png"/>
                    <pic:cNvPicPr/>
                  </pic:nvPicPr>
                  <pic:blipFill>
                    <a:blip r:embed="rId111">
                      <a:extLst>
                        <a:ext uri="{28A0092B-C50C-407E-A947-70E740481C1C}">
                          <a14:useLocalDpi xmlns:a14="http://schemas.microsoft.com/office/drawing/2010/main"/>
                        </a:ext>
                      </a:extLst>
                    </a:blip>
                    <a:stretch>
                      <a:fillRect/>
                    </a:stretch>
                  </pic:blipFill>
                  <pic:spPr>
                    <a:xfrm>
                      <a:off x="0" y="0"/>
                      <a:ext cx="1447800" cy="1295400"/>
                    </a:xfrm>
                    <a:prstGeom prst="rect">
                      <a:avLst/>
                    </a:prstGeom>
                  </pic:spPr>
                </pic:pic>
              </a:graphicData>
            </a:graphic>
            <wp14:sizeRelH relativeFrom="page">
              <wp14:pctWidth>0</wp14:pctWidth>
            </wp14:sizeRelH>
            <wp14:sizeRelV relativeFrom="page">
              <wp14:pctHeight>0</wp14:pctHeight>
            </wp14:sizeRelV>
          </wp:anchor>
        </w:drawing>
      </w:r>
      <w:r w:rsidR="00335CCD" w:rsidRPr="00E57977">
        <w:rPr>
          <w:rFonts w:eastAsia="Baskerville"/>
          <w14:ligatures w14:val="all"/>
        </w:rPr>
        <w:t>Try this script:</w:t>
      </w:r>
    </w:p>
    <w:p w14:paraId="276D21D1" w14:textId="24E4711E" w:rsidR="005B2693" w:rsidRPr="00E57977" w:rsidRDefault="00F92A2C" w:rsidP="005B2693">
      <w:pPr>
        <w:spacing w:after="0"/>
        <w:rPr>
          <w:rFonts w:eastAsia="Baskerville"/>
          <w14:ligatures w14:val="all"/>
        </w:rPr>
      </w:pPr>
      <w:r w:rsidRPr="00E57977">
        <w:rPr>
          <w:rFonts w:eastAsia="Baskerville"/>
          <w:noProof/>
          <w14:ligatures w14:val="all"/>
        </w:rPr>
        <w:drawing>
          <wp:anchor distT="0" distB="0" distL="114300" distR="114300" simplePos="0" relativeHeight="251661312" behindDoc="0" locked="0" layoutInCell="1" allowOverlap="1" wp14:anchorId="5F288F71" wp14:editId="2CA4E30E">
            <wp:simplePos x="0" y="0"/>
            <wp:positionH relativeFrom="margin">
              <wp:posOffset>2539365</wp:posOffset>
            </wp:positionH>
            <wp:positionV relativeFrom="paragraph">
              <wp:posOffset>1593215</wp:posOffset>
            </wp:positionV>
            <wp:extent cx="1724025" cy="1314450"/>
            <wp:effectExtent l="0" t="0" r="3175" b="635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var.png"/>
                    <pic:cNvPicPr/>
                  </pic:nvPicPr>
                  <pic:blipFill>
                    <a:blip r:embed="rId112">
                      <a:extLst>
                        <a:ext uri="{28A0092B-C50C-407E-A947-70E740481C1C}">
                          <a14:useLocalDpi xmlns:a14="http://schemas.microsoft.com/office/drawing/2010/main"/>
                        </a:ext>
                      </a:extLst>
                    </a:blip>
                    <a:stretch>
                      <a:fillRect/>
                    </a:stretch>
                  </pic:blipFill>
                  <pic:spPr>
                    <a:xfrm>
                      <a:off x="0" y="0"/>
                      <a:ext cx="1724025" cy="1314450"/>
                    </a:xfrm>
                    <a:prstGeom prst="rect">
                      <a:avLst/>
                    </a:prstGeom>
                  </pic:spPr>
                </pic:pic>
              </a:graphicData>
            </a:graphic>
            <wp14:sizeRelH relativeFrom="page">
              <wp14:pctWidth>0</wp14:pctWidth>
            </wp14:sizeRelH>
            <wp14:sizeRelV relativeFrom="page">
              <wp14:pctHeight>0</wp14:pctHeight>
            </wp14:sizeRelV>
          </wp:anchor>
        </w:drawing>
      </w:r>
      <w:r w:rsidR="005B2693" w:rsidRPr="00E57977">
        <w:rPr>
          <w:rFonts w:eastAsia="Baskerville"/>
          <w14:ligatures w14:val="all"/>
        </w:rPr>
        <w:t xml:space="preserve">The input to the </w:t>
      </w:r>
      <w:r w:rsidR="005B2693" w:rsidRPr="00E57977">
        <w:rPr>
          <w:rFonts w:ascii="Tekton Pro Bold" w:eastAsia="Baskerville" w:hAnsi="Tekton Pro Bold"/>
          <w14:ligatures w14:val="all"/>
        </w:rPr>
        <w:t>move</w:t>
      </w:r>
      <w:r w:rsidR="005B2693" w:rsidRPr="00E57977">
        <w:rPr>
          <w:rFonts w:eastAsia="Baskerville"/>
          <w14:ligatures w14:val="all"/>
        </w:rPr>
        <w:t xml:space="preserve"> block is an orange oval.  To get it there, drag the orange oval that’s part of the </w:t>
      </w:r>
      <w:r w:rsidR="005B2693" w:rsidRPr="00E57977">
        <w:rPr>
          <w:rFonts w:ascii="Tekton Pro Bold" w:eastAsia="Baskerville" w:hAnsi="Tekton Pro Bold"/>
          <w14:ligatures w14:val="all"/>
        </w:rPr>
        <w:t>for</w:t>
      </w:r>
      <w:r w:rsidR="005B2693"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for</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5B2693" w:rsidRPr="00E57977">
        <w:rPr>
          <w:rFonts w:eastAsia="Baskerville"/>
          <w14:ligatures w14:val="all"/>
        </w:rPr>
        <w:t>:</w:t>
      </w:r>
    </w:p>
    <w:p w14:paraId="27F1ABF3" w14:textId="5F176D9B" w:rsidR="000977D3" w:rsidRPr="00E57977" w:rsidRDefault="005B2693" w:rsidP="0050004E">
      <w:pPr>
        <w:rPr>
          <w:rFonts w:eastAsia="Baskerville"/>
          <w14:ligatures w14:val="all"/>
        </w:rPr>
      </w:pPr>
      <w:r w:rsidRPr="00E57977">
        <w:rPr>
          <w:rFonts w:eastAsia="Baskerville"/>
          <w14:ligatures w14:val="all"/>
        </w:rPr>
        <w:t>The orange oval</w:t>
      </w:r>
      <w:r w:rsidR="009757E7" w:rsidRPr="00E57977">
        <w:rPr>
          <w:rFonts w:eastAsia="Baskerville"/>
          <w14:ligatures w14:val="all"/>
        </w:rPr>
        <w:fldChar w:fldCharType="begin"/>
      </w:r>
      <w:r w:rsidR="009757E7" w:rsidRPr="00E57977">
        <w:rPr>
          <w:rFonts w:eastAsia="Baskerville"/>
          <w14:ligatures w14:val="all"/>
        </w:rPr>
        <w:instrText xml:space="preserve"> XE "orange oval" </w:instrText>
      </w:r>
      <w:r w:rsidR="009757E7" w:rsidRPr="00E57977">
        <w:rPr>
          <w:rFonts w:eastAsia="Baskerville"/>
          <w14:ligatures w14:val="all"/>
        </w:rPr>
        <w:fldChar w:fldCharType="end"/>
      </w:r>
      <w:r w:rsidRPr="00E57977">
        <w:rPr>
          <w:rFonts w:eastAsia="Baskerville"/>
          <w14:ligatures w14:val="all"/>
        </w:rPr>
        <w:t xml:space="preserve"> is a </w:t>
      </w:r>
      <w:r w:rsidRPr="00E57977">
        <w:rPr>
          <w:rFonts w:eastAsia="Baskerville"/>
          <w:i/>
          <w14:ligatures w14:val="all"/>
        </w:rPr>
        <w:t xml:space="preserve">variable: </w:t>
      </w:r>
      <w:r w:rsidRPr="00E57977">
        <w:rPr>
          <w:rFonts w:eastAsia="Baskerville"/>
          <w14:ligatures w14:val="all"/>
        </w:rPr>
        <w:t xml:space="preserve">a symbol that represents a value.  (I took this screenshot before changing the second number input to the </w:t>
      </w:r>
      <w:r w:rsidRPr="00E57977">
        <w:rPr>
          <w:rFonts w:ascii="Tekton Pro Bold" w:eastAsia="Baskerville" w:hAnsi="Tekton Pro Bold"/>
          <w14:ligatures w14:val="all"/>
        </w:rPr>
        <w:t>for</w:t>
      </w:r>
      <w:r w:rsidRPr="00E57977">
        <w:rPr>
          <w:rFonts w:eastAsia="Baskerville"/>
          <w14:ligatures w14:val="all"/>
        </w:rPr>
        <w:t xml:space="preserve"> block from the default 10 to 200, and before dragging in a </w:t>
      </w:r>
      <w:r w:rsidRPr="00E57977">
        <w:rPr>
          <w:rFonts w:ascii="Tekton Pro Bold" w:eastAsia="Baskerville" w:hAnsi="Tekton Pro Bold"/>
          <w14:ligatures w14:val="all"/>
        </w:rPr>
        <w:t>turn</w:t>
      </w:r>
      <w:r w:rsidRPr="00E57977">
        <w:rPr>
          <w:rFonts w:eastAsia="Baskerville"/>
          <w14:ligatures w14:val="all"/>
        </w:rPr>
        <w:t xml:space="preserve"> block.)</w:t>
      </w:r>
      <w:r w:rsidR="000977D3" w:rsidRPr="00E57977">
        <w:rPr>
          <w:rFonts w:eastAsia="Baskerville"/>
          <w14:ligatures w14:val="all"/>
        </w:rPr>
        <w:t xml:space="preserve">  </w:t>
      </w:r>
      <w:r w:rsidR="000977D3" w:rsidRPr="00E57977">
        <w:rPr>
          <w:rFonts w:ascii="Tekton Pro Bold" w:eastAsia="Baskerville" w:hAnsi="Tekton Pro Bold"/>
          <w14:ligatures w14:val="all"/>
        </w:rPr>
        <w:t>For</w:t>
      </w:r>
      <w:r w:rsidR="000977D3" w:rsidRPr="00E57977">
        <w:rPr>
          <w:rFonts w:eastAsia="Baskerville"/>
          <w14:ligatures w14:val="all"/>
        </w:rPr>
        <w:t xml:space="preserve"> runs its script input repeatedly, just like </w:t>
      </w:r>
      <w:r w:rsidR="000977D3" w:rsidRPr="00E57977">
        <w:rPr>
          <w:rFonts w:ascii="Tekton Pro Bold" w:eastAsia="Baskerville" w:hAnsi="Tekton Pro Bold"/>
          <w14:ligatures w14:val="all"/>
        </w:rPr>
        <w:t>repeat</w:t>
      </w:r>
      <w:r w:rsidR="000977D3" w:rsidRPr="00E57977">
        <w:rPr>
          <w:rFonts w:eastAsia="Baskerville"/>
          <w14:ligatures w14:val="all"/>
        </w:rPr>
        <w:t>, but before each repetition it sets the variable</w:t>
      </w:r>
      <w:r w:rsidR="009757E7" w:rsidRPr="00E57977">
        <w:rPr>
          <w:rFonts w:eastAsia="Baskerville"/>
          <w14:ligatures w14:val="all"/>
        </w:rPr>
        <w:fldChar w:fldCharType="begin"/>
      </w:r>
      <w:r w:rsidR="009757E7" w:rsidRPr="00E57977">
        <w:rPr>
          <w:rFonts w:eastAsia="Baskerville"/>
          <w14:ligatures w14:val="all"/>
        </w:rPr>
        <w:instrText xml:space="preserve"> XE "variable" </w:instrText>
      </w:r>
      <w:r w:rsidR="009757E7" w:rsidRPr="00E57977">
        <w:rPr>
          <w:rFonts w:eastAsia="Baskerville"/>
          <w14:ligatures w14:val="all"/>
        </w:rPr>
        <w:fldChar w:fldCharType="end"/>
      </w:r>
      <w:r w:rsidR="000977D3"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 xml:space="preserve"> to a number starting with its first numeric input, adding 1 for each repetition, until it reaches the second numeric input.  In this case, there will be 200 repetitions, first with </w:t>
      </w:r>
      <w:r w:rsidR="000977D3" w:rsidRPr="00E57977">
        <w:rPr>
          <w:rFonts w:ascii="Tekton Pro Bold" w:eastAsia="Baskerville" w:hAnsi="Tekton Pro Bold"/>
          <w14:ligatures w14:val="all"/>
        </w:rPr>
        <w:t>i</w:t>
      </w:r>
      <w:r w:rsidR="000977D3" w:rsidRPr="00E57977">
        <w:rPr>
          <w:rFonts w:eastAsia="Baskerville"/>
          <w14:ligatures w14:val="all"/>
        </w:rPr>
        <w:t xml:space="preserve">=1, then with </w:t>
      </w:r>
      <w:r w:rsidR="000977D3" w:rsidRPr="00E57977">
        <w:rPr>
          <w:rFonts w:ascii="Tekton Pro Bold" w:eastAsia="Baskerville" w:hAnsi="Tekton Pro Bold"/>
          <w14:ligatures w14:val="all"/>
        </w:rPr>
        <w:t>i</w:t>
      </w:r>
      <w:r w:rsidR="000977D3" w:rsidRPr="00E57977">
        <w:rPr>
          <w:rFonts w:eastAsia="Baskerville"/>
          <w14:ligatures w14:val="all"/>
        </w:rPr>
        <w:t>=2, then 3, and so on until</w:t>
      </w:r>
      <w:r w:rsidR="00D71EF4" w:rsidRPr="00E57977">
        <w:rPr>
          <w:rFonts w:eastAsia="Baskerville"/>
          <w14:ligatures w14:val="all"/>
        </w:rPr>
        <w:t xml:space="preserve"> </w:t>
      </w:r>
      <w:r w:rsidR="000977D3" w:rsidRPr="00E57977">
        <w:rPr>
          <w:rFonts w:ascii="Tekton Pro Bold" w:eastAsia="Baskerville" w:hAnsi="Tekton Pro Bold"/>
          <w14:ligatures w14:val="all"/>
        </w:rPr>
        <w:t>i</w:t>
      </w:r>
      <w:r w:rsidR="000977D3" w:rsidRPr="00E57977">
        <w:rPr>
          <w:rFonts w:eastAsia="Baskerville"/>
          <w14:ligatures w14:val="all"/>
        </w:rPr>
        <w:t>=200 for the final repetition.  The result is that each</w:t>
      </w:r>
      <w:r w:rsidR="000977D3" w:rsidRPr="00E57977">
        <w:rPr>
          <w:rFonts w:eastAsia="Baskerville"/>
          <w:b/>
          <w14:ligatures w14:val="all"/>
        </w:rPr>
        <w:t xml:space="preserve"> </w:t>
      </w:r>
      <w:r w:rsidR="000977D3" w:rsidRPr="00E57977">
        <w:rPr>
          <w:rFonts w:ascii="Tekton Pro Bold" w:eastAsia="Baskerville" w:hAnsi="Tekton Pro Bold"/>
          <w14:ligatures w14:val="all"/>
        </w:rPr>
        <w:t>move</w:t>
      </w:r>
      <w:r w:rsidR="000977D3" w:rsidRPr="00E57977">
        <w:rPr>
          <w:rFonts w:eastAsia="Baskerville"/>
          <w14:ligatures w14:val="all"/>
        </w:rPr>
        <w:t xml:space="preserve"> draws a longer and longer line segment, and that’s why the picture you see is a kind of spiral.  (If you try again with a turn of 90 degrees instead of 92, you’ll see why this picture is called a “squiral</w:t>
      </w:r>
      <w:r w:rsidR="009757E7" w:rsidRPr="00E57977">
        <w:rPr>
          <w:rFonts w:eastAsia="Baskerville"/>
          <w14:ligatures w14:val="all"/>
        </w:rPr>
        <w:fldChar w:fldCharType="begin"/>
      </w:r>
      <w:r w:rsidR="009757E7" w:rsidRPr="00E57977">
        <w:rPr>
          <w:rFonts w:eastAsia="Baskerville"/>
          <w14:ligatures w14:val="all"/>
        </w:rPr>
        <w:instrText xml:space="preserve"> XE "squiral" </w:instrText>
      </w:r>
      <w:r w:rsidR="009757E7" w:rsidRPr="00E57977">
        <w:rPr>
          <w:rFonts w:eastAsia="Baskerville"/>
          <w14:ligatures w14:val="all"/>
        </w:rPr>
        <w:fldChar w:fldCharType="end"/>
      </w:r>
      <w:r w:rsidR="000977D3" w:rsidRPr="00E57977">
        <w:rPr>
          <w:rFonts w:eastAsia="Baskerville"/>
          <w14:ligatures w14:val="all"/>
        </w:rPr>
        <w:t>.”)</w:t>
      </w:r>
    </w:p>
    <w:p w14:paraId="2BBD1380" w14:textId="4E989607" w:rsidR="00E63112" w:rsidRPr="00E57977" w:rsidRDefault="00E63112"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2336" behindDoc="0" locked="0" layoutInCell="1" allowOverlap="1" wp14:anchorId="06B00FBA" wp14:editId="4CA74C67">
            <wp:simplePos x="0" y="0"/>
            <wp:positionH relativeFrom="margin">
              <wp:posOffset>1992630</wp:posOffset>
            </wp:positionH>
            <wp:positionV relativeFrom="paragraph">
              <wp:posOffset>666750</wp:posOffset>
            </wp:positionV>
            <wp:extent cx="2914650" cy="137160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dialog.png"/>
                    <pic:cNvPicPr/>
                  </pic:nvPicPr>
                  <pic:blipFill>
                    <a:blip r:embed="rId113">
                      <a:extLst>
                        <a:ext uri="{28A0092B-C50C-407E-A947-70E740481C1C}">
                          <a14:useLocalDpi xmlns:a14="http://schemas.microsoft.com/office/drawing/2010/main"/>
                        </a:ext>
                      </a:extLst>
                    </a:blip>
                    <a:stretch>
                      <a:fillRect/>
                    </a:stretch>
                  </pic:blipFill>
                  <pic:spPr>
                    <a:xfrm>
                      <a:off x="0" y="0"/>
                      <a:ext cx="2914650" cy="1371600"/>
                    </a:xfrm>
                    <a:prstGeom prst="rect">
                      <a:avLst/>
                    </a:prstGeom>
                  </pic:spPr>
                </pic:pic>
              </a:graphicData>
            </a:graphic>
            <wp14:sizeRelH relativeFrom="page">
              <wp14:pctWidth>0</wp14:pctWidth>
            </wp14:sizeRelH>
            <wp14:sizeRelV relativeFrom="page">
              <wp14:pctHeight>0</wp14:pctHeight>
            </wp14:sizeRelV>
          </wp:anchor>
        </w:drawing>
      </w:r>
      <w:r w:rsidR="000977D3" w:rsidRPr="00E57977">
        <w:rPr>
          <w:rFonts w:eastAsia="Baskerville"/>
          <w14:ligatures w14:val="all"/>
        </w:rPr>
        <w:t xml:space="preserve">The variable </w:t>
      </w:r>
      <w:r w:rsidR="000977D3" w:rsidRPr="00E57977">
        <w:rPr>
          <w:rFonts w:ascii="Tekton Pro Bold" w:eastAsia="Baskerville" w:hAnsi="Tekton Pro Bold"/>
          <w14:ligatures w14:val="all"/>
        </w:rPr>
        <w:t>i</w:t>
      </w:r>
      <w:r w:rsidR="000977D3" w:rsidRPr="00E57977">
        <w:rPr>
          <w:rFonts w:eastAsia="Baskerville"/>
          <w14:ligatures w14:val="all"/>
        </w:rPr>
        <w:t xml:space="preserve"> is created by the </w:t>
      </w:r>
      <w:r w:rsidR="000977D3" w:rsidRPr="00E57977">
        <w:rPr>
          <w:rFonts w:ascii="Tekton Pro Bold" w:eastAsia="Baskerville" w:hAnsi="Tekton Pro Bold"/>
          <w14:ligatures w14:val="all"/>
        </w:rPr>
        <w:t>for</w:t>
      </w:r>
      <w:r w:rsidR="000977D3" w:rsidRPr="00E57977">
        <w:rPr>
          <w:rFonts w:eastAsia="Baskerville"/>
          <w14:ligatures w14:val="all"/>
        </w:rPr>
        <w:t xml:space="preserve"> block, and it can only be used in the script inside the block’s C-slot.</w:t>
      </w:r>
      <w:r w:rsidRPr="00E57977">
        <w:rPr>
          <w:rFonts w:eastAsia="Baskerville"/>
          <w14:ligatures w14:val="all"/>
        </w:rPr>
        <w:t xml:space="preserve">  (By the way, if you don’t like the name </w:t>
      </w:r>
      <w:r w:rsidRPr="00E57977">
        <w:rPr>
          <w:rFonts w:ascii="Tekton Pro Bold" w:eastAsia="Baskerville" w:hAnsi="Tekton Pro Bold"/>
          <w14:ligatures w14:val="all"/>
        </w:rPr>
        <w:t>i</w:t>
      </w:r>
      <w:r w:rsidRPr="00E57977">
        <w:rPr>
          <w:rFonts w:eastAsia="Baskerville"/>
          <w14:ligatures w14:val="all"/>
        </w:rPr>
        <w:t xml:space="preserve">, you can change it by clicking on the orange oval without dragging it, which will pop up a dialog window in which you can </w:t>
      </w:r>
      <w:r w:rsidR="00D71EF4" w:rsidRPr="00E57977">
        <w:rPr>
          <w:rFonts w:eastAsia="Baskerville"/>
          <w14:ligatures w14:val="all"/>
        </w:rPr>
        <w:t>enter a different name</w:t>
      </w:r>
      <w:r w:rsidRPr="00E57977">
        <w:rPr>
          <w:rFonts w:eastAsia="Baskerville"/>
          <w14:ligatures w14:val="all"/>
        </w:rPr>
        <w:t>:</w:t>
      </w:r>
    </w:p>
    <w:p w14:paraId="123635DB" w14:textId="4EC0644E" w:rsidR="00E63112" w:rsidRPr="00E57977" w:rsidRDefault="00E63112" w:rsidP="00FC191E">
      <w:pPr>
        <w:spacing w:line="240" w:lineRule="auto"/>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I</w:t>
      </w:r>
      <w:r w:rsidRPr="00E57977">
        <w:rPr>
          <w:rFonts w:eastAsia="Baskerville"/>
          <w14:ligatures w14:val="all"/>
        </w:rPr>
        <w:t>” isn’t a very descriptive name; you might prefer “</w:t>
      </w:r>
      <w:r w:rsidRPr="00E57977">
        <w:rPr>
          <w:rFonts w:ascii="Tekton Pro Bold" w:eastAsia="Baskerville" w:hAnsi="Tekton Pro Bold"/>
          <w14:ligatures w14:val="all"/>
        </w:rPr>
        <w:t>length</w:t>
      </w:r>
      <w:r w:rsidRPr="00E57977">
        <w:rPr>
          <w:rFonts w:eastAsia="Baskerville"/>
          <w14:ligatures w14:val="all"/>
        </w:rPr>
        <w:t>” to indicate its purpose in the script.  “</w:t>
      </w:r>
      <w:r w:rsidRPr="00E57977">
        <w:rPr>
          <w:rFonts w:ascii="Tekton Pro Bold" w:eastAsia="Baskerville" w:hAnsi="Tekton Pro Bold"/>
          <w14:ligatures w14:val="all"/>
        </w:rPr>
        <w:t>I</w:t>
      </w:r>
      <w:r w:rsidRPr="00E57977">
        <w:rPr>
          <w:rFonts w:eastAsia="Baskerville"/>
          <w14:ligatures w14:val="all"/>
        </w:rPr>
        <w:t xml:space="preserve">” is traditional because mathematicians tend to use letters between </w:t>
      </w:r>
      <w:r w:rsidRPr="00E57977">
        <w:rPr>
          <w:rFonts w:ascii="Tekton Pro Bold" w:eastAsia="Baskerville" w:hAnsi="Tekton Pro Bold"/>
          <w14:ligatures w14:val="all"/>
        </w:rPr>
        <w:t>i</w:t>
      </w:r>
      <w:r w:rsidRPr="00E57977">
        <w:rPr>
          <w:rFonts w:eastAsia="Baskerville"/>
          <w14:ligatures w14:val="all"/>
        </w:rPr>
        <w:t xml:space="preserve"> and </w:t>
      </w:r>
      <w:r w:rsidRPr="00E57977">
        <w:rPr>
          <w:rFonts w:ascii="Tekton Pro Bold" w:eastAsia="Baskerville" w:hAnsi="Tekton Pro Bold"/>
          <w14:ligatures w14:val="all"/>
        </w:rPr>
        <w:t>n</w:t>
      </w:r>
      <w:r w:rsidRPr="00E57977">
        <w:rPr>
          <w:rFonts w:eastAsia="Baskerville"/>
          <w14:ligatures w14:val="all"/>
        </w:rPr>
        <w:t xml:space="preserve"> to represent integer values, but in programming langu</w:t>
      </w:r>
      <w:r w:rsidR="00D71EF4" w:rsidRPr="00E57977">
        <w:rPr>
          <w:rFonts w:eastAsia="Baskerville"/>
          <w14:ligatures w14:val="all"/>
        </w:rPr>
        <w:t>a</w:t>
      </w:r>
      <w:r w:rsidRPr="00E57977">
        <w:rPr>
          <w:rFonts w:eastAsia="Baskerville"/>
          <w14:ligatures w14:val="all"/>
        </w:rPr>
        <w:t>ges we don’t have to restrict ourselves to single-letter variable names.)</w:t>
      </w:r>
    </w:p>
    <w:p w14:paraId="64B74C63" w14:textId="6138E947" w:rsidR="00F6070B" w:rsidRPr="00E57977" w:rsidRDefault="00DB54BB" w:rsidP="00FC191E">
      <w:pPr>
        <w:pStyle w:val="Heading3"/>
        <w:spacing w:line="240" w:lineRule="auto"/>
        <w:rPr>
          <w:rFonts w:eastAsia="Baskerville"/>
          <w14:ligatures w14:val="all"/>
        </w:rPr>
      </w:pPr>
      <w:r w:rsidRPr="00E57977">
        <w:rPr>
          <w:rFonts w:eastAsia="Baskerville"/>
          <w14:ligatures w14:val="all"/>
        </w:rPr>
        <w:br w:type="page"/>
      </w:r>
      <w:bookmarkStart w:id="24" w:name="_Toc470725278"/>
      <w:r w:rsidR="00A42FD7" w:rsidRPr="00E57977">
        <w:rPr>
          <w:rFonts w:eastAsia="Baskerville"/>
          <w14:ligatures w14:val="all"/>
        </w:rPr>
        <w:t>Global Variable</w:t>
      </w:r>
      <w:r w:rsidR="00A42FD7" w:rsidRPr="00E57977">
        <w:rPr>
          <w:rFonts w:eastAsia="Baskerville"/>
          <w14:ligatures w14:val="all"/>
        </w:rPr>
        <w:fldChar w:fldCharType="begin"/>
      </w:r>
      <w:r w:rsidR="00A42FD7" w:rsidRPr="00E57977">
        <w:rPr>
          <w14:ligatures w14:val="all"/>
        </w:rPr>
        <w:instrText xml:space="preserve"> XE "variable:global" </w:instrText>
      </w:r>
      <w:r w:rsidR="00A42FD7" w:rsidRPr="00E57977">
        <w:rPr>
          <w:rFonts w:eastAsia="Baskerville"/>
          <w14:ligatures w14:val="all"/>
        </w:rPr>
        <w:fldChar w:fldCharType="end"/>
      </w:r>
      <w:r w:rsidR="00F6070B" w:rsidRPr="00E57977">
        <w:rPr>
          <w:rFonts w:eastAsia="Baskerville"/>
          <w14:ligatures w14:val="all"/>
        </w:rPr>
        <w:t>s</w:t>
      </w:r>
      <w:bookmarkEnd w:id="24"/>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global variable</w:instrText>
      </w:r>
      <w:r w:rsidR="00A42FD7" w:rsidRPr="00E57977">
        <w:rPr>
          <w14:ligatures w14:val="all"/>
        </w:rPr>
        <w:instrText xml:space="preserve">" </w:instrText>
      </w:r>
      <w:r w:rsidR="00A42FD7" w:rsidRPr="00E57977">
        <w:rPr>
          <w:rFonts w:eastAsia="Baskerville"/>
          <w14:ligatures w14:val="all"/>
        </w:rPr>
        <w:fldChar w:fldCharType="end"/>
      </w:r>
    </w:p>
    <w:p w14:paraId="4EC3A941" w14:textId="5D6D5524" w:rsidR="00E63112" w:rsidRPr="00E57977" w:rsidRDefault="00E63112" w:rsidP="00FC191E">
      <w:pPr>
        <w:pStyle w:val="Indentedoaragraph"/>
        <w:spacing w:after="0" w:line="240" w:lineRule="auto"/>
        <w:ind w:firstLine="0"/>
        <w:rPr>
          <w:rFonts w:eastAsia="Baskerville"/>
          <w14:ligatures w14:val="all"/>
        </w:rPr>
      </w:pPr>
      <w:r w:rsidRPr="00E57977">
        <w:rPr>
          <w:rFonts w:eastAsia="Baskerville"/>
          <w14:ligatures w14:val="all"/>
        </w:rPr>
        <w:t>You can create variables “by hand” that aren’t limited to being used within a single block.  At the top of the Variables palette, click the “</w:t>
      </w:r>
      <w:r w:rsidRPr="00E57977">
        <w:rPr>
          <w:rFonts w:ascii="Tekton Pro Bold" w:eastAsia="Baskerville" w:hAnsi="Tekton Pro Bold"/>
          <w14:ligatures w14:val="all"/>
        </w:rPr>
        <w:t>Make a variable</w:t>
      </w:r>
      <w:r w:rsidR="009757E7" w:rsidRPr="00E57977">
        <w:rPr>
          <w:rFonts w:eastAsia="Baskerville"/>
          <w14:ligatures w14:val="all"/>
        </w:rPr>
        <w:fldChar w:fldCharType="begin"/>
      </w:r>
      <w:r w:rsidR="009757E7" w:rsidRPr="00E57977">
        <w:rPr>
          <w:rFonts w:eastAsia="Baskerville"/>
          <w14:ligatures w14:val="all"/>
        </w:rPr>
        <w:instrText xml:space="preserve"> XE "Make a variable" </w:instrText>
      </w:r>
      <w:r w:rsidR="009757E7" w:rsidRPr="00E57977">
        <w:rPr>
          <w:rFonts w:eastAsia="Baskerville"/>
          <w14:ligatures w14:val="all"/>
        </w:rPr>
        <w:fldChar w:fldCharType="end"/>
      </w:r>
      <w:r w:rsidRPr="00E57977">
        <w:rPr>
          <w:rFonts w:eastAsia="Baskerville"/>
          <w14:ligatures w14:val="all"/>
        </w:rPr>
        <w:t>” button:</w:t>
      </w:r>
    </w:p>
    <w:p w14:paraId="14E53269" w14:textId="0451D5C6" w:rsidR="00192B71" w:rsidRPr="00E57977" w:rsidRDefault="00FC191E" w:rsidP="00192B71">
      <w:pPr>
        <w:spacing w:after="0"/>
        <w:rPr>
          <w:rFonts w:eastAsia="Baskerville"/>
          <w14:ligatures w14:val="all"/>
        </w:rPr>
      </w:pPr>
      <w:r w:rsidRPr="00E57977">
        <w:rPr>
          <w:rFonts w:eastAsia="Baskerville"/>
          <w:noProof/>
          <w14:ligatures w14:val="all"/>
        </w:rPr>
        <w:drawing>
          <wp:anchor distT="0" distB="0" distL="114300" distR="114300" simplePos="0" relativeHeight="251664384" behindDoc="0" locked="0" layoutInCell="1" allowOverlap="1" wp14:anchorId="2C86B0B6" wp14:editId="492AEDB9">
            <wp:simplePos x="0" y="0"/>
            <wp:positionH relativeFrom="margin">
              <wp:posOffset>1993265</wp:posOffset>
            </wp:positionH>
            <wp:positionV relativeFrom="paragraph">
              <wp:posOffset>2312670</wp:posOffset>
            </wp:positionV>
            <wp:extent cx="2914650" cy="1685925"/>
            <wp:effectExtent l="0" t="0" r="635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varname-dialog.png"/>
                    <pic:cNvPicPr/>
                  </pic:nvPicPr>
                  <pic:blipFill>
                    <a:blip r:embed="rId114">
                      <a:extLst>
                        <a:ext uri="{28A0092B-C50C-407E-A947-70E740481C1C}">
                          <a14:useLocalDpi xmlns:a14="http://schemas.microsoft.com/office/drawing/2010/main"/>
                        </a:ext>
                      </a:extLst>
                    </a:blip>
                    <a:stretch>
                      <a:fillRect/>
                    </a:stretch>
                  </pic:blipFill>
                  <pic:spPr>
                    <a:xfrm>
                      <a:off x="0" y="0"/>
                      <a:ext cx="2914650" cy="1685925"/>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noProof/>
          <w14:ligatures w14:val="all"/>
        </w:rPr>
        <w:drawing>
          <wp:anchor distT="0" distB="0" distL="114300" distR="114300" simplePos="0" relativeHeight="251663360" behindDoc="0" locked="0" layoutInCell="1" allowOverlap="1" wp14:anchorId="46D163A4" wp14:editId="0EEEB80A">
            <wp:simplePos x="0" y="0"/>
            <wp:positionH relativeFrom="margin">
              <wp:align>center</wp:align>
            </wp:positionH>
            <wp:positionV relativeFrom="paragraph">
              <wp:posOffset>1905</wp:posOffset>
            </wp:positionV>
            <wp:extent cx="1876425" cy="2076450"/>
            <wp:effectExtent l="0" t="0" r="3175" b="635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var.png"/>
                    <pic:cNvPicPr/>
                  </pic:nvPicPr>
                  <pic:blipFill>
                    <a:blip r:embed="rId115">
                      <a:extLst>
                        <a:ext uri="{28A0092B-C50C-407E-A947-70E740481C1C}">
                          <a14:useLocalDpi xmlns:a14="http://schemas.microsoft.com/office/drawing/2010/main"/>
                        </a:ext>
                      </a:extLst>
                    </a:blip>
                    <a:stretch>
                      <a:fillRect/>
                    </a:stretch>
                  </pic:blipFill>
                  <pic:spPr>
                    <a:xfrm>
                      <a:off x="0" y="0"/>
                      <a:ext cx="1876425" cy="207645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rFonts w:eastAsia="Baskerville"/>
          <w14:ligatures w14:val="all"/>
        </w:rPr>
        <w:t>This will bring up a dialog window in which you can give your variable a name:</w:t>
      </w:r>
    </w:p>
    <w:p w14:paraId="6BB5AD74" w14:textId="25354423" w:rsidR="00192B71" w:rsidRPr="00E57977" w:rsidRDefault="00192B71" w:rsidP="00FC191E">
      <w:pPr>
        <w:spacing w:after="120"/>
        <w:rPr>
          <w:rFonts w:eastAsia="Baskerville"/>
          <w14:ligatures w14:val="all"/>
        </w:rPr>
      </w:pPr>
      <w:r w:rsidRPr="00E57977">
        <w:rPr>
          <w:rFonts w:eastAsia="Baskerville"/>
          <w14:ligatures w14:val="all"/>
        </w:rPr>
        <w:t>The dialog also gives you a choice to make the variable available to all sprites (which is almost always what you want) or to make it visible only in the current sprite</w:t>
      </w:r>
      <w:r w:rsidR="00A42FD7" w:rsidRPr="00E57977">
        <w:rPr>
          <w:rFonts w:eastAsia="Baskerville"/>
          <w14:ligatures w14:val="all"/>
        </w:rPr>
        <w:fldChar w:fldCharType="begin"/>
      </w:r>
      <w:r w:rsidR="00A42FD7" w:rsidRPr="00E57977">
        <w:rPr>
          <w:rFonts w:eastAsia="Baskerville"/>
          <w14:ligatures w14:val="all"/>
        </w:rPr>
        <w:instrText xml:space="preserve"> XE "sprite-local variable"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"variable:sprite-local" </w:instrText>
      </w:r>
      <w:r w:rsidR="00A42FD7" w:rsidRPr="00E57977">
        <w:rPr>
          <w:rFonts w:eastAsia="Baskerville"/>
          <w14:ligatures w14:val="all"/>
        </w:rPr>
        <w:fldChar w:fldCharType="end"/>
      </w:r>
      <w:r w:rsidRPr="00E57977">
        <w:rPr>
          <w:rFonts w:eastAsia="Baskerville"/>
          <w14:ligatures w14:val="all"/>
        </w:rPr>
        <w:t xml:space="preserve">.  You’d do that if you’re going to give several sprites individual variables </w:t>
      </w:r>
      <w:r w:rsidRPr="00E57977">
        <w:rPr>
          <w:rFonts w:eastAsia="Baskerville"/>
          <w:i/>
          <w14:ligatures w14:val="all"/>
        </w:rPr>
        <w:t xml:space="preserve">with the same name, </w:t>
      </w:r>
      <w:r w:rsidRPr="00E57977">
        <w:rPr>
          <w:rFonts w:eastAsia="Baskerville"/>
          <w14:ligatures w14:val="all"/>
        </w:rPr>
        <w:t>so that you can share a script between sprites (by dragging it from the current sprite’s scripting area to the picture of another sprite in the sprite corral), and the different sprites will do slightly different things when running that script because each has a different value for that variable name.</w:t>
      </w:r>
    </w:p>
    <w:p w14:paraId="21F45FB5" w14:textId="4EB4921B" w:rsidR="00791ACF" w:rsidRPr="00E57977" w:rsidRDefault="00FC191E"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5408" behindDoc="0" locked="0" layoutInCell="1" allowOverlap="1" wp14:anchorId="1EC8FCD5" wp14:editId="77170556">
            <wp:simplePos x="0" y="0"/>
            <wp:positionH relativeFrom="margin">
              <wp:align>center</wp:align>
            </wp:positionH>
            <wp:positionV relativeFrom="paragraph">
              <wp:posOffset>213995</wp:posOffset>
            </wp:positionV>
            <wp:extent cx="1516380" cy="2095500"/>
            <wp:effectExtent l="0" t="0" r="7620" b="1270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name.png"/>
                    <pic:cNvPicPr/>
                  </pic:nvPicPr>
                  <pic:blipFill>
                    <a:blip r:embed="rId116">
                      <a:extLst>
                        <a:ext uri="{28A0092B-C50C-407E-A947-70E740481C1C}">
                          <a14:useLocalDpi xmlns:a14="http://schemas.microsoft.com/office/drawing/2010/main"/>
                        </a:ext>
                      </a:extLst>
                    </a:blip>
                    <a:stretch>
                      <a:fillRect/>
                    </a:stretch>
                  </pic:blipFill>
                  <pic:spPr>
                    <a:xfrm>
                      <a:off x="0" y="0"/>
                      <a:ext cx="1516380" cy="2095500"/>
                    </a:xfrm>
                    <a:prstGeom prst="rect">
                      <a:avLst/>
                    </a:prstGeom>
                  </pic:spPr>
                </pic:pic>
              </a:graphicData>
            </a:graphic>
            <wp14:sizeRelH relativeFrom="page">
              <wp14:pctWidth>0</wp14:pctWidth>
            </wp14:sizeRelH>
            <wp14:sizeRelV relativeFrom="page">
              <wp14:pctHeight>0</wp14:pctHeight>
            </wp14:sizeRelV>
          </wp:anchor>
        </w:drawing>
      </w:r>
      <w:r w:rsidR="00192B71" w:rsidRPr="00E57977">
        <w:rPr>
          <w14:ligatures w14:val="all"/>
        </w:rPr>
        <w:t>If you give your variable the name “</w:t>
      </w:r>
      <w:r w:rsidR="00192B71" w:rsidRPr="00E57977">
        <w:rPr>
          <w:rFonts w:ascii="Tekton Pro Bold" w:hAnsi="Tekton Pro Bold"/>
          <w14:ligatures w14:val="all"/>
        </w:rPr>
        <w:t>name</w:t>
      </w:r>
      <w:r w:rsidR="00192B71" w:rsidRPr="00E57977">
        <w:rPr>
          <w14:ligatures w14:val="all"/>
        </w:rPr>
        <w:t xml:space="preserve">” then the Variables </w:t>
      </w:r>
      <w:r w:rsidR="00791ACF" w:rsidRPr="00E57977">
        <w:rPr>
          <w14:ligatures w14:val="all"/>
        </w:rPr>
        <w:t>palette will look like this:</w:t>
      </w:r>
    </w:p>
    <w:p w14:paraId="509EB257" w14:textId="3D2F7692" w:rsidR="00791ACF" w:rsidRPr="00E57977" w:rsidRDefault="0059221F" w:rsidP="00791ACF">
      <w:pPr>
        <w:spacing w:after="0"/>
        <w:rPr>
          <w:rFonts w:eastAsia="Baskerville"/>
          <w14:ligatures w14:val="all"/>
        </w:rPr>
      </w:pPr>
      <w:r w:rsidRPr="00E57977">
        <w:rPr>
          <w:rFonts w:eastAsia="Baskerville"/>
          <w:noProof/>
          <w14:ligatures w14:val="all"/>
        </w:rPr>
        <w:drawing>
          <wp:anchor distT="0" distB="0" distL="114300" distR="114300" simplePos="0" relativeHeight="251666432" behindDoc="0" locked="0" layoutInCell="1" allowOverlap="1" wp14:anchorId="36D77933" wp14:editId="4934ACCD">
            <wp:simplePos x="0" y="0"/>
            <wp:positionH relativeFrom="margin">
              <wp:align>center</wp:align>
            </wp:positionH>
            <wp:positionV relativeFrom="paragraph">
              <wp:posOffset>2758440</wp:posOffset>
            </wp:positionV>
            <wp:extent cx="952500" cy="371475"/>
            <wp:effectExtent l="0" t="0" r="12700" b="952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png"/>
                    <pic:cNvPicPr/>
                  </pic:nvPicPr>
                  <pic:blipFill>
                    <a:blip r:embed="rId117">
                      <a:extLst>
                        <a:ext uri="{28A0092B-C50C-407E-A947-70E740481C1C}">
                          <a14:useLocalDpi xmlns:a14="http://schemas.microsoft.com/office/drawing/2010/main"/>
                        </a:ext>
                      </a:extLst>
                    </a:blip>
                    <a:stretch>
                      <a:fillRect/>
                    </a:stretch>
                  </pic:blipFill>
                  <pic:spPr>
                    <a:xfrm>
                      <a:off x="0" y="0"/>
                      <a:ext cx="952500" cy="371475"/>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There’s now a “</w:t>
      </w:r>
      <w:r w:rsidR="00D71EF4" w:rsidRPr="00E57977">
        <w:rPr>
          <w:rFonts w:ascii="Tekton Pro Bold" w:eastAsia="Baskerville" w:hAnsi="Tekton Pro Bold"/>
          <w14:ligatures w14:val="all"/>
        </w:rPr>
        <w:t>D</w:t>
      </w:r>
      <w:r w:rsidR="00791ACF" w:rsidRPr="00E57977">
        <w:rPr>
          <w:rFonts w:ascii="Tekton Pro Bold" w:eastAsia="Baskerville" w:hAnsi="Tekton Pro Bold"/>
          <w14:ligatures w14:val="all"/>
        </w:rPr>
        <w:t>elete a variable</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14:ligatures w14:val="all"/>
        </w:rPr>
        <w:instrText>Delete a variable</w:instrText>
      </w:r>
      <w:r w:rsidR="009757E7" w:rsidRPr="00E57977">
        <w:rPr>
          <w:rFonts w:eastAsia="Baskerville"/>
          <w14:ligatures w14:val="all"/>
        </w:rPr>
        <w:instrText xml:space="preserve">" </w:instrText>
      </w:r>
      <w:r w:rsidR="009757E7" w:rsidRPr="00E57977">
        <w:rPr>
          <w:rFonts w:eastAsia="Baskerville"/>
          <w14:ligatures w14:val="all"/>
        </w:rPr>
        <w:fldChar w:fldCharType="end"/>
      </w:r>
      <w:r w:rsidR="00791ACF" w:rsidRPr="00E57977">
        <w:rPr>
          <w:rFonts w:eastAsia="Baskerville"/>
          <w14:ligatures w14:val="all"/>
        </w:rPr>
        <w:t xml:space="preserve">” button, and there’s an orange oval with the variable name in it, just like the orange oval in the </w:t>
      </w:r>
      <w:r w:rsidR="00791ACF" w:rsidRPr="00E57977">
        <w:rPr>
          <w:rFonts w:ascii="Tekton Pro Bold" w:eastAsia="Baskerville" w:hAnsi="Tekton Pro Bold"/>
          <w14:ligatures w14:val="all"/>
        </w:rPr>
        <w:t>for</w:t>
      </w:r>
      <w:r w:rsidR="00791ACF" w:rsidRPr="00E57977">
        <w:rPr>
          <w:rFonts w:eastAsia="Baskerville"/>
          <w14:ligatures w14:val="all"/>
        </w:rPr>
        <w:t xml:space="preserve"> block.  You can drag the variable into any script in the scripting area.  Next to the oval is a checkbox, initially checked.  When it’s checked, you’ll also see a </w:t>
      </w:r>
      <w:r w:rsidR="00791ACF" w:rsidRPr="00E57977">
        <w:rPr>
          <w:rFonts w:eastAsia="Baskerville"/>
          <w:i/>
          <w14:ligatures w14:val="all"/>
        </w:rPr>
        <w:t>variable watcher</w:t>
      </w:r>
      <w:r w:rsidR="009757E7" w:rsidRPr="00E57977">
        <w:rPr>
          <w:rFonts w:eastAsia="Baskerville"/>
          <w:i/>
          <w14:ligatures w14:val="all"/>
        </w:rPr>
        <w:fldChar w:fldCharType="begin"/>
      </w:r>
      <w:r w:rsidR="009757E7" w:rsidRPr="00E57977">
        <w:rPr>
          <w:rFonts w:eastAsia="Baskerville"/>
          <w14:ligatures w14:val="all"/>
        </w:rPr>
        <w:instrText xml:space="preserve"> XE "variable watcher" </w:instrText>
      </w:r>
      <w:r w:rsidR="009757E7" w:rsidRPr="00E57977">
        <w:rPr>
          <w:rFonts w:eastAsia="Baskerville"/>
          <w:i/>
          <w14:ligatures w14:val="all"/>
        </w:rPr>
        <w:fldChar w:fldCharType="end"/>
      </w:r>
      <w:r w:rsidR="00791ACF" w:rsidRPr="00E57977">
        <w:rPr>
          <w:rFonts w:eastAsia="Baskerville"/>
          <w:i/>
          <w14:ligatures w14:val="all"/>
        </w:rPr>
        <w:t xml:space="preserve"> </w:t>
      </w:r>
      <w:r w:rsidR="00791ACF" w:rsidRPr="00E57977">
        <w:rPr>
          <w:rFonts w:eastAsia="Baskerville"/>
          <w14:ligatures w14:val="all"/>
        </w:rPr>
        <w:t>on the stage:</w:t>
      </w:r>
    </w:p>
    <w:p w14:paraId="4DFD7EA3" w14:textId="5B85F5B1" w:rsidR="00791ACF" w:rsidRPr="00E57977" w:rsidRDefault="00791ACF" w:rsidP="00646757">
      <w:pPr>
        <w:spacing w:after="120"/>
        <w:rPr>
          <w:rFonts w:eastAsia="Baskerville"/>
          <w14:ligatures w14:val="all"/>
        </w:rPr>
      </w:pPr>
      <w:r w:rsidRPr="00E57977">
        <w:rPr>
          <w:rFonts w:eastAsia="Baskerville"/>
          <w14:ligatures w14:val="all"/>
        </w:rPr>
        <w:t>When you give the variable a value, the orange box in its watcher</w:t>
      </w:r>
      <w:r w:rsidR="009757E7" w:rsidRPr="00E57977">
        <w:rPr>
          <w:rFonts w:eastAsia="Baskerville"/>
          <w14:ligatures w14:val="all"/>
        </w:rPr>
        <w:fldChar w:fldCharType="begin"/>
      </w:r>
      <w:r w:rsidR="009757E7" w:rsidRPr="00E57977">
        <w:rPr>
          <w:rFonts w:eastAsia="Baskerville"/>
          <w14:ligatures w14:val="all"/>
        </w:rPr>
        <w:instrText xml:space="preserve"> XE "watcher" </w:instrText>
      </w:r>
      <w:r w:rsidR="009757E7" w:rsidRPr="00E57977">
        <w:rPr>
          <w:rFonts w:eastAsia="Baskerville"/>
          <w14:ligatures w14:val="all"/>
        </w:rPr>
        <w:fldChar w:fldCharType="end"/>
      </w:r>
      <w:r w:rsidRPr="00E57977">
        <w:rPr>
          <w:rFonts w:eastAsia="Baskerville"/>
          <w14:ligatures w14:val="all"/>
        </w:rPr>
        <w:t xml:space="preserve"> will display the value.</w:t>
      </w:r>
    </w:p>
    <w:p w14:paraId="606DC27F" w14:textId="40670D69" w:rsidR="00791ACF" w:rsidRPr="00E57977" w:rsidRDefault="00F6070B" w:rsidP="00884255">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67456" behindDoc="0" locked="0" layoutInCell="1" allowOverlap="1" wp14:anchorId="69641FD5" wp14:editId="04D6185B">
            <wp:simplePos x="0" y="0"/>
            <wp:positionH relativeFrom="margin">
              <wp:posOffset>2585720</wp:posOffset>
            </wp:positionH>
            <wp:positionV relativeFrom="paragraph">
              <wp:posOffset>226695</wp:posOffset>
            </wp:positionV>
            <wp:extent cx="1762125" cy="43815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name.png"/>
                    <pic:cNvPicPr/>
                  </pic:nvPicPr>
                  <pic:blipFill>
                    <a:blip r:embed="rId118">
                      <a:extLst>
                        <a:ext uri="{28A0092B-C50C-407E-A947-70E740481C1C}">
                          <a14:useLocalDpi xmlns:a14="http://schemas.microsoft.com/office/drawing/2010/main"/>
                        </a:ext>
                      </a:extLst>
                    </a:blip>
                    <a:stretch>
                      <a:fillRect/>
                    </a:stretch>
                  </pic:blipFill>
                  <pic:spPr>
                    <a:xfrm>
                      <a:off x="0" y="0"/>
                      <a:ext cx="1762125" cy="438150"/>
                    </a:xfrm>
                    <a:prstGeom prst="rect">
                      <a:avLst/>
                    </a:prstGeom>
                  </pic:spPr>
                </pic:pic>
              </a:graphicData>
            </a:graphic>
            <wp14:sizeRelH relativeFrom="page">
              <wp14:pctWidth>0</wp14:pctWidth>
            </wp14:sizeRelH>
            <wp14:sizeRelV relativeFrom="page">
              <wp14:pctHeight>0</wp14:pctHeight>
            </wp14:sizeRelV>
          </wp:anchor>
        </w:drawing>
      </w:r>
      <w:r w:rsidR="00791ACF" w:rsidRPr="00E57977">
        <w:rPr>
          <w:rFonts w:eastAsia="Baskerville"/>
          <w14:ligatures w14:val="all"/>
        </w:rPr>
        <w:t xml:space="preserve">How </w:t>
      </w:r>
      <w:r w:rsidR="00791ACF" w:rsidRPr="00E57977">
        <w:rPr>
          <w:rFonts w:eastAsia="Baskerville"/>
          <w:i/>
          <w14:ligatures w14:val="all"/>
        </w:rPr>
        <w:t xml:space="preserve">do </w:t>
      </w:r>
      <w:r w:rsidR="00791ACF" w:rsidRPr="00E57977">
        <w:rPr>
          <w:rFonts w:eastAsia="Baskerville"/>
          <w14:ligatures w14:val="all"/>
        </w:rPr>
        <w:t xml:space="preserve">you give it a value?  You use the </w:t>
      </w:r>
      <w:r w:rsidR="00791ACF" w:rsidRPr="00E57977">
        <w:rPr>
          <w:rFonts w:ascii="Tekton Pro Bold" w:eastAsia="Baskerville" w:hAnsi="Tekton Pro Bold"/>
          <w14:ligatures w14:val="all"/>
        </w:rPr>
        <w:t>set</w:t>
      </w:r>
      <w:r w:rsidR="00791ACF"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set</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791ACF" w:rsidRPr="00E57977">
        <w:rPr>
          <w:rFonts w:eastAsia="Baskerville"/>
          <w14:ligatures w14:val="all"/>
        </w:rPr>
        <w:t>:</w:t>
      </w:r>
    </w:p>
    <w:p w14:paraId="5BD2BF3E" w14:textId="31CE1F5E" w:rsidR="00635D71" w:rsidRPr="00E57977" w:rsidRDefault="00791ACF" w:rsidP="0050004E">
      <w:pPr>
        <w:rPr>
          <w:rFonts w:eastAsia="Baskerville"/>
          <w14:ligatures w14:val="all"/>
        </w:rPr>
      </w:pPr>
      <w:r w:rsidRPr="00E57977">
        <w:rPr>
          <w:rFonts w:eastAsia="Baskerville"/>
          <w14:ligatures w14:val="all"/>
        </w:rPr>
        <w:t xml:space="preserve">Note that you </w:t>
      </w:r>
      <w:r w:rsidRPr="00E57977">
        <w:rPr>
          <w:rFonts w:eastAsia="Baskerville"/>
          <w:i/>
          <w14:ligatures w14:val="all"/>
        </w:rPr>
        <w:t xml:space="preserve">don’t </w:t>
      </w:r>
      <w:r w:rsidRPr="00E57977">
        <w:rPr>
          <w:rFonts w:eastAsia="Baskerville"/>
          <w14:ligatures w14:val="all"/>
        </w:rPr>
        <w:t xml:space="preserve">drag the variable’s oval into the </w:t>
      </w:r>
      <w:r w:rsidRPr="00E57977">
        <w:rPr>
          <w:rFonts w:ascii="Tekton Pro Bold" w:eastAsia="Baskerville" w:hAnsi="Tekton Pro Bold"/>
          <w14:ligatures w14:val="all"/>
        </w:rPr>
        <w:t>set</w:t>
      </w:r>
      <w:r w:rsidRPr="00E57977">
        <w:rPr>
          <w:rFonts w:eastAsia="Baskerville"/>
          <w14:ligatures w14:val="all"/>
        </w:rPr>
        <w:t xml:space="preserve"> block!  You </w:t>
      </w:r>
      <w:r w:rsidR="00635D71" w:rsidRPr="00E57977">
        <w:rPr>
          <w:rFonts w:eastAsia="Baskerville"/>
          <w14:ligatures w14:val="all"/>
        </w:rPr>
        <w:t>click on the downarrow in the first input slot, and you get a menu of all the available variable names.</w:t>
      </w:r>
    </w:p>
    <w:p w14:paraId="75970D6F" w14:textId="748A32B1" w:rsidR="00752041" w:rsidRPr="00702C72" w:rsidRDefault="00752041" w:rsidP="00752041">
      <w:pPr>
        <w:pStyle w:val="Indentedoaragraph"/>
        <w:spacing w:after="0"/>
        <w:rPr>
          <w:rFonts w:eastAsia="Baskerville"/>
          <w14:ligatures w14:val="all"/>
        </w:rPr>
      </w:pPr>
      <w:r w:rsidRPr="00702C72">
        <w:rPr>
          <w:rFonts w:eastAsia="Baskerville"/>
          <w14:ligatures w14:val="all"/>
        </w:rPr>
        <w:t>If you do choose “For this sprite only</w:t>
      </w:r>
      <w:r w:rsidR="004122DE" w:rsidRPr="00702C72">
        <w:rPr>
          <w:rFonts w:eastAsia="Baskerville"/>
          <w14:ligatures w14:val="all"/>
        </w:rPr>
        <w:fldChar w:fldCharType="begin"/>
      </w:r>
      <w:r w:rsidR="004122DE" w:rsidRPr="00702C72">
        <w:rPr>
          <w:rFonts w:eastAsia="Baskerville"/>
          <w14:ligatures w14:val="all"/>
        </w:rPr>
        <w:instrText xml:space="preserve"> XE "For this sprite only" </w:instrText>
      </w:r>
      <w:r w:rsidR="004122DE" w:rsidRPr="00702C72">
        <w:rPr>
          <w:rFonts w:eastAsia="Baskerville"/>
          <w14:ligatures w14:val="all"/>
        </w:rPr>
        <w:fldChar w:fldCharType="end"/>
      </w:r>
      <w:r w:rsidRPr="00702C72">
        <w:rPr>
          <w:rFonts w:eastAsia="Baskerville"/>
          <w14:ligatures w14:val="all"/>
        </w:rPr>
        <w:t>” when creating a variable, its block in the palette looks like this:</w:t>
      </w:r>
    </w:p>
    <w:p w14:paraId="5F8C1421" w14:textId="46A273E7" w:rsidR="00752041" w:rsidRPr="00702C72" w:rsidRDefault="00752041" w:rsidP="00752041">
      <w:pPr>
        <w:rPr>
          <w:rFonts w:eastAsia="Baskerville"/>
          <w14:ligatures w14:val="all"/>
        </w:rPr>
      </w:pPr>
      <w:r w:rsidRPr="00E57977">
        <w:rPr>
          <w:rFonts w:eastAsia="Baskerville"/>
          <w:noProof/>
          <w14:ligatures w14:val="all"/>
        </w:rPr>
        <w:drawing>
          <wp:inline distT="0" distB="0" distL="0" distR="0" wp14:anchorId="37C46997" wp14:editId="24711368">
            <wp:extent cx="601980" cy="129540"/>
            <wp:effectExtent l="0" t="0" r="7620" b="0"/>
            <wp:docPr id="574" name="Picture 574" descr="Macintosh HD:Users:bh:Desktop:local-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local-var.png"/>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601980" cy="129540"/>
                    </a:xfrm>
                    <a:prstGeom prst="rect">
                      <a:avLst/>
                    </a:prstGeom>
                    <a:noFill/>
                    <a:ln>
                      <a:noFill/>
                    </a:ln>
                  </pic:spPr>
                </pic:pic>
              </a:graphicData>
            </a:graphic>
          </wp:inline>
        </w:drawing>
      </w:r>
      <w:r w:rsidRPr="00E57977">
        <w:rPr>
          <w14:ligatures w14:val="all"/>
        </w:rPr>
        <w:t xml:space="preserve">  The </w:t>
      </w:r>
      <w:r w:rsidRPr="00E57977">
        <w:rPr>
          <w:i/>
          <w14:ligatures w14:val="all"/>
        </w:rPr>
        <w:t>location</w:t>
      </w:r>
      <w:r w:rsidRPr="008A24E5">
        <w:rPr>
          <w:rFonts w:eastAsia="Baskerville"/>
          <w14:ligatures w14:val="all"/>
        </w:rPr>
        <w:t>-pin</w:t>
      </w:r>
      <w:r w:rsidR="004122DE" w:rsidRPr="00702C72">
        <w:rPr>
          <w:rFonts w:eastAsia="Baskerville"/>
          <w14:ligatures w14:val="all"/>
        </w:rPr>
        <w:fldChar w:fldCharType="begin"/>
      </w:r>
      <w:r w:rsidR="004122DE" w:rsidRPr="00702C72">
        <w:rPr>
          <w:rFonts w:eastAsia="Baskerville"/>
          <w14:ligatures w14:val="all"/>
        </w:rPr>
        <w:instrText xml:space="preserve"> XE "location-pin" </w:instrText>
      </w:r>
      <w:r w:rsidR="004122DE" w:rsidRPr="00702C72">
        <w:rPr>
          <w:rFonts w:eastAsia="Baskerville"/>
          <w14:ligatures w14:val="all"/>
        </w:rPr>
        <w:fldChar w:fldCharType="end"/>
      </w:r>
      <w:r w:rsidRPr="00702C72">
        <w:rPr>
          <w:rFonts w:eastAsia="Baskerville"/>
          <w14:ligatures w14:val="all"/>
        </w:rPr>
        <w:t xml:space="preserve"> icon is a bit of a pun on a sprite-</w:t>
      </w:r>
      <w:r w:rsidRPr="00702C72">
        <w:rPr>
          <w:rFonts w:eastAsia="Baskerville"/>
          <w:i/>
          <w14:ligatures w14:val="all"/>
        </w:rPr>
        <w:t>local</w:t>
      </w:r>
      <w:r w:rsidRPr="00702C72">
        <w:rPr>
          <w:rFonts w:eastAsia="Baskerville"/>
          <w14:ligatures w14:val="all"/>
        </w:rPr>
        <w:t xml:space="preserve"> variable</w:t>
      </w:r>
      <w:r w:rsidR="004122DE" w:rsidRPr="00702C72">
        <w:rPr>
          <w:rFonts w:eastAsia="Baskerville"/>
          <w14:ligatures w14:val="all"/>
        </w:rPr>
        <w:fldChar w:fldCharType="begin"/>
      </w:r>
      <w:r w:rsidR="004122DE" w:rsidRPr="00702C72">
        <w:rPr>
          <w:rFonts w:eastAsia="Baskerville"/>
          <w14:ligatures w14:val="all"/>
        </w:rPr>
        <w:instrText xml:space="preserve"> XE "variable:sprite-local" </w:instrText>
      </w:r>
      <w:r w:rsidR="004122DE" w:rsidRPr="00702C72">
        <w:rPr>
          <w:rFonts w:eastAsia="Baskerville"/>
          <w14:ligatures w14:val="all"/>
        </w:rPr>
        <w:fldChar w:fldCharType="end"/>
      </w:r>
      <w:r w:rsidR="004122DE" w:rsidRPr="00702C72">
        <w:rPr>
          <w:rFonts w:eastAsia="Baskerville"/>
          <w14:ligatures w14:val="all"/>
        </w:rPr>
        <w:fldChar w:fldCharType="begin"/>
      </w:r>
      <w:r w:rsidR="004122DE" w:rsidRPr="00702C72">
        <w:rPr>
          <w:rFonts w:eastAsia="Baskerville"/>
          <w14:ligatures w14:val="all"/>
        </w:rPr>
        <w:instrText xml:space="preserve"> XE "sprite-local variable" </w:instrText>
      </w:r>
      <w:r w:rsidR="004122DE" w:rsidRPr="00702C72">
        <w:rPr>
          <w:rFonts w:eastAsia="Baskerville"/>
          <w14:ligatures w14:val="all"/>
        </w:rPr>
        <w:fldChar w:fldCharType="end"/>
      </w:r>
      <w:r w:rsidRPr="00702C72">
        <w:rPr>
          <w:rFonts w:eastAsia="Baskerville"/>
          <w14:ligatures w14:val="all"/>
        </w:rPr>
        <w:t>.  It’s shown only in the palette.</w:t>
      </w:r>
    </w:p>
    <w:p w14:paraId="48CCF607" w14:textId="7A074B46" w:rsidR="00F6070B" w:rsidRPr="00E57977" w:rsidRDefault="00F6070B" w:rsidP="00F6070B">
      <w:pPr>
        <w:pStyle w:val="Heading3"/>
        <w:rPr>
          <w:rFonts w:eastAsia="Baskerville"/>
          <w14:ligatures w14:val="all"/>
        </w:rPr>
      </w:pPr>
      <w:bookmarkStart w:id="25" w:name="_Toc470725279"/>
      <w:r w:rsidRPr="00E57977">
        <w:rPr>
          <w:rFonts w:eastAsia="Baskerville"/>
          <w14:ligatures w14:val="all"/>
        </w:rPr>
        <w:t>Script Variables</w:t>
      </w:r>
      <w:bookmarkEnd w:id="25"/>
    </w:p>
    <w:p w14:paraId="6E635BDD" w14:textId="28599DD9" w:rsidR="00D00593" w:rsidRPr="00E57977" w:rsidRDefault="00FC4AF6" w:rsidP="00752041">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70528" behindDoc="0" locked="0" layoutInCell="1" allowOverlap="1" wp14:anchorId="659FCFD6" wp14:editId="2102470A">
                <wp:simplePos x="0" y="0"/>
                <wp:positionH relativeFrom="column">
                  <wp:posOffset>920115</wp:posOffset>
                </wp:positionH>
                <wp:positionV relativeFrom="paragraph">
                  <wp:posOffset>1098550</wp:posOffset>
                </wp:positionV>
                <wp:extent cx="5032375" cy="2114550"/>
                <wp:effectExtent l="0" t="0" r="0" b="0"/>
                <wp:wrapTopAndBottom/>
                <wp:docPr id="225" name="Group 225"/>
                <wp:cNvGraphicFramePr/>
                <a:graphic xmlns:a="http://schemas.openxmlformats.org/drawingml/2006/main">
                  <a:graphicData uri="http://schemas.microsoft.com/office/word/2010/wordprocessingGroup">
                    <wpg:wgp>
                      <wpg:cNvGrpSpPr/>
                      <wpg:grpSpPr>
                        <a:xfrm>
                          <a:off x="0" y="0"/>
                          <a:ext cx="5032375" cy="2114550"/>
                          <a:chOff x="0" y="0"/>
                          <a:chExt cx="5032375" cy="2114550"/>
                        </a:xfrm>
                      </wpg:grpSpPr>
                      <pic:pic xmlns:pic="http://schemas.openxmlformats.org/drawingml/2006/picture">
                        <pic:nvPicPr>
                          <pic:cNvPr id="207" name="Picture 207"/>
                          <pic:cNvPicPr>
                            <a:picLocks noChangeAspect="1"/>
                          </pic:cNvPicPr>
                        </pic:nvPicPr>
                        <pic:blipFill>
                          <a:blip r:embed="rId120">
                            <a:extLst>
                              <a:ext uri="{28A0092B-C50C-407E-A947-70E740481C1C}">
                                <a14:useLocalDpi xmlns:a14="http://schemas.microsoft.com/office/drawing/2010/main"/>
                              </a:ext>
                            </a:extLst>
                          </a:blip>
                          <a:stretch>
                            <a:fillRect/>
                          </a:stretch>
                        </pic:blipFill>
                        <pic:spPr>
                          <a:xfrm>
                            <a:off x="2835910" y="523875"/>
                            <a:ext cx="2196465" cy="1066800"/>
                          </a:xfrm>
                          <a:prstGeom prst="rect">
                            <a:avLst/>
                          </a:prstGeom>
                        </pic:spPr>
                      </pic:pic>
                      <pic:pic xmlns:pic="http://schemas.openxmlformats.org/drawingml/2006/picture">
                        <pic:nvPicPr>
                          <pic:cNvPr id="206" name="Picture 20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0" y="0"/>
                            <a:ext cx="2475865" cy="2114550"/>
                          </a:xfrm>
                          <a:prstGeom prst="rect">
                            <a:avLst/>
                          </a:prstGeom>
                        </pic:spPr>
                      </pic:pic>
                    </wpg:wgp>
                  </a:graphicData>
                </a:graphic>
              </wp:anchor>
            </w:drawing>
          </mc:Choice>
          <mc:Fallback>
            <w:pict>
              <v:group id="Group 225" o:spid="_x0000_s1026" style="position:absolute;margin-left:72.45pt;margin-top:86.5pt;width:396.25pt;height:166.5pt;z-index:251670528" coordsize="5032375,2114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">
                <v:shape id="Picture 207" o:spid="_x0000_s1027" type="#_x0000_t75" style="position:absolute;left:2835910;top:523875;width:2196465;height:1066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7&#10;+BbEAAAA3AAAAA8AAABkcnMvZG93bnJldi54bWxEj0FrwkAUhO8F/8PyhN7qRgtVoquIpaCebBTB&#10;2yP7zAazb2N2jfHfd4WCx2FmvmFmi85WoqXGl44VDAcJCOLc6ZILBYf9z8cEhA/IGivHpOBBHhbz&#10;3tsMU+3u/EttFgoRIexTVGBCqFMpfW7Ioh+4mjh6Z9dYDFE2hdQN3iPcVnKUJF/SYslxwWBNK0P5&#10;JbtZBbsLbY/jTA6N/W4/TxVuiutqo9R7v1tOQQTqwiv8315rBaNkDM8z8QjI+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27+BbEAAAA3AAAAA8AAAAAAAAAAAAAAAAAnAIA&#10;AGRycy9kb3ducmV2LnhtbFBLBQYAAAAABAAEAPcAAACNAwAAAAA=&#10;">
                  <v:imagedata r:id="rId122" o:title=""/>
                  <v:path arrowok="t"/>
                </v:shape>
                <v:shape id="Picture 206" o:spid="_x0000_s1028" type="#_x0000_t75" style="position:absolute;width:2475865;height:2114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QcDDAAAA3AAAAA8AAABkcnMvZG93bnJldi54bWxEj0trwzAQhO+F/AexgV5KItcHEVwrphQKpvSS&#10;B0mPi7V+EGtlLNV2/30VKPQ4zMw3TF4sthcTjb5zrOF5m4AgrpzpuNFwPr1vdiB8QDbYOyYNP+Sh&#10;2K8ecsyMm/lA0zE0IkLYZ6ihDWHIpPRVSxb91g3E0avdaDFEOTbSjDhHuO1lmiRKWuw4LrQ40FtL&#10;1e34bSOFaJibD6kU7eTTpbx6VX99av24Xl5fQARawn/4r10aDWmi4H4mHgG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NBwMMAAADcAAAADwAAAAAAAAAAAAAAAACcAgAA&#10;ZHJzL2Rvd25yZXYueG1sUEsFBgAAAAAEAAQA9wAAAIwDAAAAAA==&#10;">
                  <v:imagedata r:id="rId123" o:title=""/>
                  <v:path arrowok="t"/>
                </v:shape>
                <w10:wrap type="topAndBottom"/>
              </v:group>
            </w:pict>
          </mc:Fallback>
        </mc:AlternateContent>
      </w:r>
      <w:r w:rsidR="00635D71" w:rsidRPr="00E57977">
        <w:rPr>
          <w:rFonts w:eastAsia="Baskerville"/>
          <w14:ligatures w14:val="all"/>
        </w:rPr>
        <w:t>In th</w:t>
      </w:r>
      <w:r w:rsidR="00752041" w:rsidRPr="00E57977">
        <w:rPr>
          <w:rFonts w:eastAsia="Baskerville"/>
          <w14:ligatures w14:val="all"/>
        </w:rPr>
        <w:t>e name</w:t>
      </w:r>
      <w:r w:rsidR="00635D71" w:rsidRPr="00E57977">
        <w:rPr>
          <w:rFonts w:eastAsia="Baskerville"/>
          <w14:ligatures w14:val="all"/>
        </w:rPr>
        <w:t xml:space="preserve"> example</w:t>
      </w:r>
      <w:r w:rsidR="00752041" w:rsidRPr="00E57977">
        <w:rPr>
          <w:rFonts w:eastAsia="Baskerville"/>
          <w14:ligatures w14:val="all"/>
        </w:rPr>
        <w:t xml:space="preserve"> above</w:t>
      </w:r>
      <w:r w:rsidR="00635D71" w:rsidRPr="00E57977">
        <w:rPr>
          <w:rFonts w:eastAsia="Baskerville"/>
          <w14:ligatures w14:val="all"/>
        </w:rPr>
        <w:t>, our project is going to carry on an interaction</w:t>
      </w:r>
      <w:r w:rsidR="009757E7" w:rsidRPr="00E57977">
        <w:rPr>
          <w:rFonts w:eastAsia="Baskerville"/>
          <w14:ligatures w14:val="all"/>
        </w:rPr>
        <w:fldChar w:fldCharType="begin"/>
      </w:r>
      <w:r w:rsidR="009757E7" w:rsidRPr="00E57977">
        <w:rPr>
          <w:rFonts w:eastAsia="Baskerville"/>
          <w14:ligatures w14:val="all"/>
        </w:rPr>
        <w:instrText xml:space="preserve"> XE "interaction" </w:instrText>
      </w:r>
      <w:r w:rsidR="009757E7" w:rsidRPr="00E57977">
        <w:rPr>
          <w:rFonts w:eastAsia="Baskerville"/>
          <w14:ligatures w14:val="all"/>
        </w:rPr>
        <w:fldChar w:fldCharType="end"/>
      </w:r>
      <w:r w:rsidR="00635D71" w:rsidRPr="00E57977">
        <w:rPr>
          <w:rFonts w:eastAsia="Baskerville"/>
          <w14:ligatures w14:val="all"/>
        </w:rPr>
        <w:t xml:space="preserve"> with the user, and we want to remember </w:t>
      </w:r>
      <w:r w:rsidR="009A743B" w:rsidRPr="00E57977">
        <w:rPr>
          <w:rFonts w:eastAsia="Baskerville"/>
          <w14:ligatures w14:val="all"/>
        </w:rPr>
        <w:t>their</w:t>
      </w:r>
      <w:r w:rsidR="00635D71" w:rsidRPr="00E57977">
        <w:rPr>
          <w:rFonts w:eastAsia="Baskerville"/>
          <w14:ligatures w14:val="all"/>
        </w:rPr>
        <w:t xml:space="preserve"> name throughout the project.  That’s a good example of a situation in which a </w:t>
      </w:r>
      <w:r w:rsidR="00635D71" w:rsidRPr="00E57977">
        <w:rPr>
          <w:rFonts w:eastAsia="Baskerville"/>
          <w:i/>
          <w14:ligatures w14:val="all"/>
        </w:rPr>
        <w:t xml:space="preserve">global </w:t>
      </w:r>
      <w:r w:rsidR="00635D71" w:rsidRPr="00E57977">
        <w:rPr>
          <w:rFonts w:eastAsia="Baskerville"/>
          <w14:ligatures w14:val="all"/>
        </w:rPr>
        <w:t>variable</w:t>
      </w:r>
      <w:r w:rsidR="009757E7" w:rsidRPr="00E57977">
        <w:rPr>
          <w:rFonts w:eastAsia="Baskerville"/>
          <w14:ligatures w14:val="all"/>
        </w:rPr>
        <w:fldChar w:fldCharType="begin"/>
      </w:r>
      <w:r w:rsidR="009757E7" w:rsidRPr="00E57977">
        <w:rPr>
          <w:rFonts w:eastAsia="Baskerville"/>
          <w14:ligatures w14:val="all"/>
        </w:rPr>
        <w:instrText xml:space="preserve"> XE "global</w:instrText>
      </w:r>
      <w:r w:rsidR="009757E7" w:rsidRPr="00E57977">
        <w:rPr>
          <w:rFonts w:eastAsia="Baskerville"/>
          <w:i/>
          <w14:ligatures w14:val="all"/>
        </w:rPr>
        <w:instrText xml:space="preserve"> </w:instrText>
      </w:r>
      <w:r w:rsidR="009757E7" w:rsidRPr="00E57977">
        <w:rPr>
          <w:rFonts w:eastAsia="Baskerville"/>
          <w14:ligatures w14:val="all"/>
        </w:rPr>
        <w:instrText xml:space="preserve">variable" </w:instrText>
      </w:r>
      <w:r w:rsidR="009757E7" w:rsidRPr="00E57977">
        <w:rPr>
          <w:rFonts w:eastAsia="Baskerville"/>
          <w14:ligatures w14:val="all"/>
        </w:rPr>
        <w:fldChar w:fldCharType="end"/>
      </w:r>
      <w:r w:rsidR="00635D71" w:rsidRPr="00E57977">
        <w:rPr>
          <w:rFonts w:eastAsia="Baskerville"/>
          <w14:ligatures w14:val="all"/>
        </w:rPr>
        <w:t xml:space="preserve"> (the kind you make with the “</w:t>
      </w:r>
      <w:r w:rsidR="00635D71" w:rsidRPr="00E57977">
        <w:rPr>
          <w:rFonts w:ascii="Tekton Pro Bold" w:eastAsia="Baskerville" w:hAnsi="Tekton Pro Bold"/>
          <w14:ligatures w14:val="all"/>
        </w:rPr>
        <w:t>Make a variable</w:t>
      </w:r>
      <w:r w:rsidR="00635D71" w:rsidRPr="00E57977">
        <w:rPr>
          <w:rFonts w:eastAsia="Baskerville"/>
          <w14:ligatures w14:val="all"/>
        </w:rPr>
        <w:t>” button) is appropriate.  Another common example is a variable called “</w:t>
      </w:r>
      <w:r w:rsidR="00635D71" w:rsidRPr="00E57977">
        <w:rPr>
          <w:rFonts w:ascii="Tekton Pro Bold" w:eastAsia="Baskerville" w:hAnsi="Tekton Pro Bold"/>
          <w14:ligatures w14:val="all"/>
        </w:rPr>
        <w:t>score</w:t>
      </w:r>
      <w:r w:rsidR="00635D71" w:rsidRPr="00E57977">
        <w:rPr>
          <w:rFonts w:eastAsia="Baskerville"/>
          <w14:ligatures w14:val="all"/>
        </w:rPr>
        <w:t>” in a game project.  But sometimes you only need a variable</w:t>
      </w:r>
      <w:r w:rsidR="00A42FD7" w:rsidRPr="00E57977">
        <w:rPr>
          <w:rFonts w:eastAsia="Baskerville"/>
          <w14:ligatures w14:val="all"/>
        </w:rPr>
        <w:fldChar w:fldCharType="begin"/>
      </w:r>
      <w:r w:rsidR="00A42FD7" w:rsidRPr="00E57977">
        <w:rPr>
          <w:rFonts w:eastAsia="Baskerville"/>
          <w14:ligatures w14:val="all"/>
        </w:rPr>
        <w:instrText xml:space="preserve"> XE "variable:script-local" </w:instrText>
      </w:r>
      <w:r w:rsidR="00A42FD7" w:rsidRPr="00E57977">
        <w:rPr>
          <w:rFonts w:eastAsia="Baskerville"/>
          <w14:ligatures w14:val="all"/>
        </w:rPr>
        <w:fldChar w:fldCharType="end"/>
      </w:r>
      <w:r w:rsidR="00635D71" w:rsidRPr="00E57977">
        <w:rPr>
          <w:rFonts w:eastAsia="Baskerville"/>
          <w14:ligatures w14:val="all"/>
        </w:rPr>
        <w:t xml:space="preserve"> temporarily, during the running of a particular script.  In that case you can use the </w:t>
      </w:r>
      <w:r w:rsidR="00635D71" w:rsidRPr="00E57977">
        <w:rPr>
          <w:rFonts w:ascii="Tekton Pro Bold" w:eastAsia="Baskerville" w:hAnsi="Tekton Pro Bold"/>
          <w14:ligatures w14:val="all"/>
        </w:rPr>
        <w:t>script</w:t>
      </w:r>
      <w:r w:rsidR="00635D71" w:rsidRPr="00E57977">
        <w:rPr>
          <w:rFonts w:eastAsia="Baskerville"/>
          <w:b/>
          <w14:ligatures w14:val="all"/>
        </w:rPr>
        <w:t xml:space="preserve"> </w:t>
      </w:r>
      <w:r w:rsidR="00635D71" w:rsidRPr="00E57977">
        <w:rPr>
          <w:rFonts w:ascii="Tekton Pro Bold" w:eastAsia="Baskerville" w:hAnsi="Tekton Pro Bold"/>
          <w14:ligatures w14:val="all"/>
        </w:rPr>
        <w:t>variables</w:t>
      </w:r>
      <w:r w:rsidR="00635D71" w:rsidRPr="00E57977">
        <w:rPr>
          <w:rFonts w:eastAsia="Baskerville"/>
          <w14:ligatures w14:val="all"/>
        </w:rPr>
        <w:t xml:space="preserve"> block</w:t>
      </w:r>
      <w:r w:rsidR="009757E7" w:rsidRPr="00E57977">
        <w:rPr>
          <w:rFonts w:eastAsia="Baskerville"/>
          <w14:ligatures w14:val="all"/>
        </w:rPr>
        <w:fldChar w:fldCharType="begin"/>
      </w:r>
      <w:r w:rsidR="009757E7" w:rsidRPr="00E57977">
        <w:rPr>
          <w:rFonts w:eastAsia="Baskerville"/>
          <w14:ligatures w14:val="all"/>
        </w:rPr>
        <w:instrText xml:space="preserve"> XE "</w:instrText>
      </w:r>
      <w:r w:rsidR="009757E7" w:rsidRPr="00E57977">
        <w:rPr>
          <w:rFonts w:ascii="Tekton Pro Bold" w:eastAsia="Baskerville" w:hAnsi="Tekton Pro Bold"/>
          <w:b/>
          <w14:ligatures w14:val="all"/>
        </w:rPr>
        <w:instrText>script variables</w:instrText>
      </w:r>
      <w:r w:rsidR="009757E7" w:rsidRPr="00E57977">
        <w:rPr>
          <w:rFonts w:eastAsia="Baskerville"/>
          <w14:ligatures w14:val="all"/>
        </w:rPr>
        <w:instrText xml:space="preserve"> block" </w:instrText>
      </w:r>
      <w:r w:rsidR="009757E7" w:rsidRPr="00E57977">
        <w:rPr>
          <w:rFonts w:eastAsia="Baskerville"/>
          <w14:ligatures w14:val="all"/>
        </w:rPr>
        <w:fldChar w:fldCharType="end"/>
      </w:r>
      <w:r w:rsidR="00635D71" w:rsidRPr="00E57977">
        <w:rPr>
          <w:rFonts w:eastAsia="Baskerville"/>
          <w14:ligatures w14:val="all"/>
        </w:rPr>
        <w:t xml:space="preserve"> to make the variable:</w:t>
      </w:r>
    </w:p>
    <w:p w14:paraId="295C511C" w14:textId="55A062AE" w:rsidR="00A3778B" w:rsidRPr="00E57977" w:rsidRDefault="0017114A" w:rsidP="00367AC9">
      <w:pPr>
        <w:spacing w:after="0"/>
        <w:rPr>
          <w:rFonts w:eastAsia="Baskerville"/>
          <w14:ligatures w14:val="all"/>
        </w:rPr>
      </w:pPr>
      <w:r w:rsidRPr="00E57977">
        <w:rPr>
          <w:rFonts w:eastAsia="Baskerville"/>
          <w14:ligatures w14:val="all"/>
        </w:rPr>
        <w:t xml:space="preserve">As in the </w:t>
      </w:r>
      <w:r w:rsidRPr="00E57977">
        <w:rPr>
          <w:rFonts w:ascii="Tekton Pro Bold" w:eastAsia="Baskerville" w:hAnsi="Tekton Pro Bold"/>
          <w14:ligatures w14:val="all"/>
        </w:rPr>
        <w:t>for</w:t>
      </w:r>
      <w:r w:rsidRPr="00E57977">
        <w:rPr>
          <w:rFonts w:eastAsia="Baskerville"/>
          <w14:ligatures w14:val="all"/>
        </w:rPr>
        <w:t xml:space="preserve"> block, you can click on an orange oval in the </w:t>
      </w:r>
      <w:r w:rsidRPr="00E57977">
        <w:rPr>
          <w:rFonts w:ascii="Tekton Pro Bold" w:eastAsia="Baskerville" w:hAnsi="Tekton Pro Bold"/>
          <w14:ligatures w14:val="all"/>
        </w:rPr>
        <w:t>script</w:t>
      </w:r>
      <w:r w:rsidRPr="00E57977">
        <w:rPr>
          <w:rFonts w:eastAsia="Baskerville"/>
          <w:b/>
          <w14:ligatures w14:val="all"/>
        </w:rPr>
        <w:t xml:space="preserve"> </w:t>
      </w:r>
      <w:r w:rsidRPr="00E57977">
        <w:rPr>
          <w:rFonts w:ascii="Tekton Pro Bold" w:eastAsia="Baskerville" w:hAnsi="Tekton Pro Bold"/>
          <w14:ligatures w14:val="all"/>
        </w:rPr>
        <w:t>variables</w:t>
      </w:r>
      <w:r w:rsidRPr="00E57977">
        <w:rPr>
          <w:rFonts w:eastAsia="Baskerville"/>
          <w14:ligatures w14:val="all"/>
        </w:rPr>
        <w:t xml:space="preserve"> block without dragging to change its name.  You can also make more than one temporary variable by clicking on the right arrow at the end of the block to add another variable oval:</w:t>
      </w:r>
    </w:p>
    <w:p w14:paraId="22C91C70" w14:textId="528852DB" w:rsidR="0017114A" w:rsidRPr="00E57977" w:rsidRDefault="00A3778B" w:rsidP="00A61E81">
      <w:pPr>
        <w:pStyle w:val="Heading3"/>
        <w:rPr>
          <w:rFonts w:eastAsia="Baskerville"/>
          <w14:ligatures w14:val="all"/>
        </w:rPr>
      </w:pPr>
      <w:bookmarkStart w:id="26" w:name="_Toc470725280"/>
      <w:r w:rsidRPr="00E57977">
        <w:rPr>
          <w:rFonts w:eastAsia="Baskerville"/>
          <w:noProof/>
          <w14:ligatures w14:val="all"/>
        </w:rPr>
        <w:drawing>
          <wp:anchor distT="0" distB="0" distL="114300" distR="114300" simplePos="0" relativeHeight="251671552" behindDoc="0" locked="0" layoutInCell="1" allowOverlap="1" wp14:anchorId="19C2522C" wp14:editId="6F6BFE55">
            <wp:simplePos x="0" y="0"/>
            <wp:positionH relativeFrom="margin">
              <wp:align>center</wp:align>
            </wp:positionH>
            <wp:positionV relativeFrom="paragraph">
              <wp:posOffset>3810</wp:posOffset>
            </wp:positionV>
            <wp:extent cx="1905000" cy="276225"/>
            <wp:effectExtent l="0" t="0" r="0" b="3175"/>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vars.png"/>
                    <pic:cNvPicPr/>
                  </pic:nvPicPr>
                  <pic:blipFill>
                    <a:blip r:embed="rId124">
                      <a:extLst>
                        <a:ext uri="{28A0092B-C50C-407E-A947-70E740481C1C}">
                          <a14:useLocalDpi xmlns:a14="http://schemas.microsoft.com/office/drawing/2010/main"/>
                        </a:ext>
                      </a:extLst>
                    </a:blip>
                    <a:stretch>
                      <a:fillRect/>
                    </a:stretch>
                  </pic:blipFill>
                  <pic:spPr>
                    <a:xfrm>
                      <a:off x="0" y="0"/>
                      <a:ext cx="1905000" cy="276225"/>
                    </a:xfrm>
                    <a:prstGeom prst="rect">
                      <a:avLst/>
                    </a:prstGeom>
                  </pic:spPr>
                </pic:pic>
              </a:graphicData>
            </a:graphic>
            <wp14:sizeRelH relativeFrom="page">
              <wp14:pctWidth>0</wp14:pctWidth>
            </wp14:sizeRelH>
            <wp14:sizeRelV relativeFrom="page">
              <wp14:pctHeight>0</wp14:pctHeight>
            </wp14:sizeRelV>
          </wp:anchor>
        </w:drawing>
      </w:r>
      <w:r w:rsidR="00A61E81" w:rsidRPr="00E57977">
        <w:rPr>
          <w:rFonts w:eastAsia="Baskerville"/>
          <w14:ligatures w14:val="all"/>
        </w:rPr>
        <w:t>Renaming variables</w:t>
      </w:r>
      <w:bookmarkEnd w:id="26"/>
      <w:r w:rsidR="00A42FD7" w:rsidRPr="00E57977">
        <w:rPr>
          <w:rFonts w:eastAsia="Baskerville"/>
          <w14:ligatures w14:val="all"/>
        </w:rPr>
        <w:fldChar w:fldCharType="begin"/>
      </w:r>
      <w:r w:rsidR="00A42FD7" w:rsidRPr="00E57977">
        <w:rPr>
          <w14:ligatures w14:val="all"/>
        </w:rPr>
        <w:instrText xml:space="preserve"> XE "</w:instrText>
      </w:r>
      <w:r w:rsidR="00A42FD7" w:rsidRPr="00E57977">
        <w:rPr>
          <w:rFonts w:eastAsia="Baskerville"/>
          <w14:ligatures w14:val="all"/>
        </w:rPr>
        <w:instrText>renaming variables</w:instrText>
      </w:r>
      <w:r w:rsidR="00A42FD7" w:rsidRPr="00E57977">
        <w:rPr>
          <w14:ligatures w14:val="all"/>
        </w:rPr>
        <w:instrText xml:space="preserv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14:ligatures w14:val="all"/>
        </w:rPr>
        <w:instrText xml:space="preserve"> XE "variable:renaming" </w:instrText>
      </w:r>
      <w:r w:rsidR="00A42FD7" w:rsidRPr="00E57977">
        <w:rPr>
          <w:rFonts w:eastAsia="Baskerville"/>
          <w14:ligatures w14:val="all"/>
        </w:rPr>
        <w:fldChar w:fldCharType="end"/>
      </w:r>
    </w:p>
    <w:p w14:paraId="2449BFF2" w14:textId="31DB3B9B" w:rsidR="007774BF" w:rsidRPr="00E57977" w:rsidRDefault="007774BF" w:rsidP="007774BF">
      <w:pPr>
        <w:rPr>
          <w:rFonts w:eastAsia="Baskerville"/>
          <w14:ligatures w14:val="all"/>
        </w:rPr>
      </w:pPr>
      <w:r w:rsidRPr="00E57977">
        <w:rPr>
          <w:rFonts w:eastAsia="Baskerville"/>
          <w14:ligatures w14:val="all"/>
        </w:rPr>
        <w:t>There are several reasons why you might want to change the name of a variable:</w:t>
      </w:r>
    </w:p>
    <w:p w14:paraId="3C555CF0" w14:textId="2A1C0F85" w:rsidR="007774BF" w:rsidRPr="00E57977" w:rsidRDefault="007774BF" w:rsidP="00667002">
      <w:pPr>
        <w:pStyle w:val="ListParagraph"/>
        <w:numPr>
          <w:ilvl w:val="0"/>
          <w:numId w:val="3"/>
        </w:numPr>
        <w:spacing w:after="0"/>
        <w:rPr>
          <w:rFonts w:eastAsia="Baskerville"/>
          <w14:ligatures w14:val="all"/>
        </w:rPr>
      </w:pPr>
      <w:r w:rsidRPr="00E57977">
        <w:rPr>
          <w:rFonts w:eastAsia="Baskerville"/>
          <w14:ligatures w14:val="all"/>
        </w:rPr>
        <w:t>It has a default name, such as the “</w:t>
      </w:r>
      <w:r w:rsidRPr="00E57977">
        <w:rPr>
          <w:rFonts w:ascii="Tekton Pro Bold" w:eastAsia="Baskerville" w:hAnsi="Tekton Pro Bold"/>
          <w14:ligatures w14:val="all"/>
        </w:rPr>
        <w:t>a</w:t>
      </w:r>
      <w:r w:rsidRPr="00E57977">
        <w:rPr>
          <w:rFonts w:eastAsia="Baskerville"/>
          <w14:ligatures w14:val="all"/>
        </w:rPr>
        <w:t xml:space="preserve">” in </w:t>
      </w:r>
      <w:r w:rsidRPr="00E57977">
        <w:rPr>
          <w:rFonts w:ascii="Tekton Pro Bold" w:eastAsia="Baskerville" w:hAnsi="Tekton Pro Bold"/>
          <w14:ligatures w14:val="all"/>
        </w:rPr>
        <w:t>script variables</w:t>
      </w:r>
      <w:r w:rsidRPr="00E57977">
        <w:rPr>
          <w:rFonts w:eastAsia="Baskerville" w:cs="Baskerville"/>
          <w14:ligatures w14:val="all"/>
        </w:rPr>
        <w:t xml:space="preserve"> or the “</w:t>
      </w:r>
      <w:r w:rsidRPr="00E57977">
        <w:rPr>
          <w:rFonts w:ascii="Tekton Pro Bold" w:eastAsia="Baskerville" w:hAnsi="Tekton Pro Bold" w:cs="Baskerville"/>
          <w14:ligatures w14:val="all"/>
        </w:rPr>
        <w:t>i</w:t>
      </w:r>
      <w:r w:rsidRPr="00E57977">
        <w:rPr>
          <w:rFonts w:eastAsia="Baskerville" w:cs="Baskerville"/>
          <w14:ligatures w14:val="all"/>
        </w:rPr>
        <w:t xml:space="preserve">” in </w:t>
      </w:r>
      <w:r w:rsidRPr="00E57977">
        <w:rPr>
          <w:rFonts w:ascii="Tekton Pro Bold" w:eastAsia="Baskerville" w:hAnsi="Tekton Pro Bold" w:cs="Baskerville"/>
          <w14:ligatures w14:val="all"/>
        </w:rPr>
        <w:t>for</w:t>
      </w:r>
      <w:r w:rsidRPr="00E57977">
        <w:rPr>
          <w:rFonts w:eastAsia="Baskerville" w:cs="Baskerville"/>
          <w14:ligatures w14:val="all"/>
        </w:rPr>
        <w:t>.</w:t>
      </w:r>
    </w:p>
    <w:p w14:paraId="118C3D1B" w14:textId="429A4870"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It conflicts with another name, such as a global variable, that you want to use in the same script.</w:t>
      </w:r>
    </w:p>
    <w:p w14:paraId="4C10FBD7" w14:textId="44F391F3" w:rsidR="007774BF" w:rsidRPr="00E57977" w:rsidRDefault="007774BF" w:rsidP="00667002">
      <w:pPr>
        <w:pStyle w:val="ListParagraph"/>
        <w:numPr>
          <w:ilvl w:val="0"/>
          <w:numId w:val="3"/>
        </w:numPr>
        <w:rPr>
          <w:rFonts w:eastAsia="Baskerville"/>
          <w14:ligatures w14:val="all"/>
        </w:rPr>
      </w:pPr>
      <w:r w:rsidRPr="00E57977">
        <w:rPr>
          <w:rFonts w:eastAsia="Baskerville" w:cs="Baskerville"/>
          <w14:ligatures w14:val="all"/>
        </w:rPr>
        <w:t>You just decide a different name would be more self-documenting.</w:t>
      </w:r>
    </w:p>
    <w:p w14:paraId="0A1D4935" w14:textId="6C973751" w:rsidR="007774BF" w:rsidRPr="00E57977" w:rsidRDefault="007774BF" w:rsidP="007774BF">
      <w:pPr>
        <w:rPr>
          <w:rFonts w:eastAsia="Baskerville"/>
          <w14:ligatures w14:val="all"/>
        </w:rPr>
      </w:pPr>
      <w:r w:rsidRPr="00E57977">
        <w:rPr>
          <w:rFonts w:eastAsia="Baskerville"/>
          <w14:ligatures w14:val="all"/>
        </w:rPr>
        <w:t>In the first and third case, you probably want to change the name every</w:t>
      </w:r>
      <w:r w:rsidR="0059221F" w:rsidRPr="00E57977">
        <w:rPr>
          <w:rFonts w:eastAsia="Baskerville"/>
          <w14:ligatures w14:val="all"/>
        </w:rPr>
        <w:t>wher</w:t>
      </w:r>
      <w:r w:rsidRPr="00E57977">
        <w:rPr>
          <w:rFonts w:eastAsia="Baskerville"/>
          <w14:ligatures w14:val="all"/>
        </w:rPr>
        <w:t>e it appears in that script, or even in all scripts.  In the second case, if you’ve already used both variables in the script before realizing that they have the same name, you’ll want to look at each instance separately to decide which ones to rename.</w:t>
      </w:r>
      <w:r w:rsidR="007E1397" w:rsidRPr="00E57977">
        <w:rPr>
          <w:rFonts w:eastAsia="Baskerville"/>
          <w14:ligatures w14:val="all"/>
        </w:rPr>
        <w:t xml:space="preserve">  Both of these operations are possible by right-clicking or control-clicking on a variable oval.</w:t>
      </w:r>
    </w:p>
    <w:p w14:paraId="05D1CAFA" w14:textId="14A2FDC4" w:rsidR="007E1397" w:rsidRPr="00E57977" w:rsidRDefault="009B583A" w:rsidP="007E1397">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6528" behindDoc="0" locked="0" layoutInCell="1" allowOverlap="1" wp14:anchorId="2AD06574" wp14:editId="1D08E975">
            <wp:simplePos x="0" y="0"/>
            <wp:positionH relativeFrom="column">
              <wp:posOffset>-8890</wp:posOffset>
            </wp:positionH>
            <wp:positionV relativeFrom="paragraph">
              <wp:posOffset>541020</wp:posOffset>
            </wp:positionV>
            <wp:extent cx="1475740" cy="1378585"/>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instance.png"/>
                    <pic:cNvPicPr/>
                  </pic:nvPicPr>
                  <pic:blipFill>
                    <a:blip r:embed="rId125" cstate="screen">
                      <a:extLst>
                        <a:ext uri="{28A0092B-C50C-407E-A947-70E740481C1C}">
                          <a14:useLocalDpi xmlns:a14="http://schemas.microsoft.com/office/drawing/2010/main"/>
                        </a:ext>
                      </a:extLst>
                    </a:blip>
                    <a:stretch>
                      <a:fillRect/>
                    </a:stretch>
                  </pic:blipFill>
                  <pic:spPr>
                    <a:xfrm>
                      <a:off x="0" y="0"/>
                      <a:ext cx="1475740" cy="1378585"/>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7552" behindDoc="0" locked="0" layoutInCell="1" allowOverlap="1" wp14:anchorId="77DF8D95" wp14:editId="79F0FA9A">
            <wp:simplePos x="0" y="0"/>
            <wp:positionH relativeFrom="column">
              <wp:posOffset>2209165</wp:posOffset>
            </wp:positionH>
            <wp:positionV relativeFrom="paragraph">
              <wp:posOffset>702310</wp:posOffset>
            </wp:positionV>
            <wp:extent cx="2584450" cy="1149350"/>
            <wp:effectExtent l="0" t="0" r="635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ing-instance.png"/>
                    <pic:cNvPicPr/>
                  </pic:nvPicPr>
                  <pic:blipFill>
                    <a:blip r:embed="rId126" cstate="screen">
                      <a:extLst>
                        <a:ext uri="{28A0092B-C50C-407E-A947-70E740481C1C}">
                          <a14:useLocalDpi xmlns:a14="http://schemas.microsoft.com/office/drawing/2010/main"/>
                        </a:ext>
                      </a:extLst>
                    </a:blip>
                    <a:stretch>
                      <a:fillRect/>
                    </a:stretch>
                  </pic:blipFill>
                  <pic:spPr>
                    <a:xfrm>
                      <a:off x="0" y="0"/>
                      <a:ext cx="2584450" cy="11493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noProof/>
          <w14:ligatures w14:val="all"/>
        </w:rPr>
        <w:drawing>
          <wp:anchor distT="0" distB="0" distL="114300" distR="114300" simplePos="0" relativeHeight="251928576" behindDoc="0" locked="0" layoutInCell="1" allowOverlap="1" wp14:anchorId="204E79DD" wp14:editId="2CCAE2A1">
            <wp:simplePos x="0" y="0"/>
            <wp:positionH relativeFrom="column">
              <wp:posOffset>5409776</wp:posOffset>
            </wp:positionH>
            <wp:positionV relativeFrom="paragraph">
              <wp:posOffset>931122</wp:posOffset>
            </wp:positionV>
            <wp:extent cx="1263650" cy="679450"/>
            <wp:effectExtent l="0" t="0" r="6350" b="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instance.png"/>
                    <pic:cNvPicPr/>
                  </pic:nvPicPr>
                  <pic:blipFill>
                    <a:blip r:embed="rId127">
                      <a:extLst>
                        <a:ext uri="{28A0092B-C50C-407E-A947-70E740481C1C}">
                          <a14:useLocalDpi xmlns:a14="http://schemas.microsoft.com/office/drawing/2010/main"/>
                        </a:ext>
                      </a:extLst>
                    </a:blip>
                    <a:stretch>
                      <a:fillRect/>
                    </a:stretch>
                  </pic:blipFill>
                  <pic:spPr>
                    <a:xfrm>
                      <a:off x="0" y="0"/>
                      <a:ext cx="1263650" cy="679450"/>
                    </a:xfrm>
                    <a:prstGeom prst="rect">
                      <a:avLst/>
                    </a:prstGeom>
                  </pic:spPr>
                </pic:pic>
              </a:graphicData>
            </a:graphic>
            <wp14:sizeRelH relativeFrom="margin">
              <wp14:pctWidth>0</wp14:pctWidth>
            </wp14:sizeRelH>
            <wp14:sizeRelV relativeFrom="margin">
              <wp14:pctHeight>0</wp14:pctHeight>
            </wp14:sizeRelV>
          </wp:anchor>
        </w:drawing>
      </w:r>
      <w:r w:rsidR="007E1397" w:rsidRPr="00E57977">
        <w:rPr>
          <w:rFonts w:eastAsia="Baskerville"/>
          <w14:ligatures w14:val="all"/>
        </w:rPr>
        <w:t xml:space="preserve">If you right-click on an orange oval in a context in which the variable is </w:t>
      </w:r>
      <w:r w:rsidR="007E1397" w:rsidRPr="00E57977">
        <w:rPr>
          <w:rFonts w:eastAsia="Baskerville"/>
          <w:i/>
          <w14:ligatures w14:val="all"/>
        </w:rPr>
        <w:t>used,</w:t>
      </w:r>
      <w:r w:rsidR="007E1397" w:rsidRPr="00E57977">
        <w:rPr>
          <w:rFonts w:eastAsia="Baskerville"/>
          <w14:ligatures w14:val="all"/>
        </w:rPr>
        <w:t xml:space="preserve"> then you are able to rename just that one orange oval:</w:t>
      </w:r>
    </w:p>
    <w:p w14:paraId="22E4D9DE" w14:textId="6A3A9581" w:rsidR="009B583A" w:rsidRPr="00E57977" w:rsidRDefault="00DC2303" w:rsidP="00DC2303">
      <w:pPr>
        <w:spacing w:before="240" w:after="120"/>
        <w:rPr>
          <w:rFonts w:eastAsia="Baskerville" w:cs="Baskerville"/>
          <w14:ligatures w14:val="all"/>
        </w:rPr>
      </w:pPr>
      <w:r w:rsidRPr="00E57977">
        <w:rPr>
          <w:rFonts w:eastAsia="Baskerville"/>
          <w:noProof/>
          <w14:ligatures w14:val="all"/>
        </w:rPr>
        <w:drawing>
          <wp:anchor distT="0" distB="0" distL="114300" distR="114300" simplePos="0" relativeHeight="251929600" behindDoc="0" locked="0" layoutInCell="1" allowOverlap="1" wp14:anchorId="7A2B21D3" wp14:editId="7E64F78D">
            <wp:simplePos x="0" y="0"/>
            <wp:positionH relativeFrom="column">
              <wp:posOffset>1099820</wp:posOffset>
            </wp:positionH>
            <wp:positionV relativeFrom="paragraph">
              <wp:posOffset>2381885</wp:posOffset>
            </wp:positionV>
            <wp:extent cx="1562100" cy="762000"/>
            <wp:effectExtent l="0" t="0" r="1270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efn.png"/>
                    <pic:cNvPicPr/>
                  </pic:nvPicPr>
                  <pic:blipFill>
                    <a:blip r:embed="rId128"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0624" behindDoc="0" locked="0" layoutInCell="1" allowOverlap="1" wp14:anchorId="39D7F2AA" wp14:editId="0279DDDA">
            <wp:simplePos x="0" y="0"/>
            <wp:positionH relativeFrom="column">
              <wp:posOffset>3259243</wp:posOffset>
            </wp:positionH>
            <wp:positionV relativeFrom="paragraph">
              <wp:posOffset>2384001</wp:posOffset>
            </wp:positionV>
            <wp:extent cx="1365250" cy="679450"/>
            <wp:effectExtent l="0" t="0" r="6350" b="635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defn.png"/>
                    <pic:cNvPicPr/>
                  </pic:nvPicPr>
                  <pic:blipFill>
                    <a:blip r:embed="rId129">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009B583A" w:rsidRPr="00E57977">
        <w:rPr>
          <w:rFonts w:eastAsia="Baskerville"/>
          <w14:ligatures w14:val="all"/>
        </w:rPr>
        <w:t xml:space="preserve">If you right-click on the place where the variable is </w:t>
      </w:r>
      <w:r w:rsidR="009B583A" w:rsidRPr="00E57977">
        <w:rPr>
          <w:rFonts w:eastAsia="Baskerville"/>
          <w:i/>
          <w14:ligatures w14:val="all"/>
        </w:rPr>
        <w:t xml:space="preserve">defined </w:t>
      </w:r>
      <w:r w:rsidR="009B583A" w:rsidRPr="00E57977">
        <w:rPr>
          <w:rFonts w:eastAsia="Baskerville"/>
          <w14:ligatures w14:val="all"/>
        </w:rPr>
        <w:t xml:space="preserve">(a </w:t>
      </w:r>
      <w:r w:rsidR="009B583A" w:rsidRPr="00E57977">
        <w:rPr>
          <w:rFonts w:ascii="Tekton Pro Bold" w:eastAsia="Baskerville" w:hAnsi="Tekton Pro Bold"/>
          <w14:ligatures w14:val="all"/>
        </w:rPr>
        <w:t>script variables</w:t>
      </w:r>
      <w:r w:rsidR="009B583A" w:rsidRPr="00E57977">
        <w:rPr>
          <w:rFonts w:eastAsia="Baskerville"/>
          <w14:ligatures w14:val="all"/>
        </w:rPr>
        <w:t xml:space="preserve"> block, the orange oval for a global variable in the Variables palette, or an orange oval that’s built into a block such as the </w:t>
      </w:r>
      <w:r w:rsidR="009B583A" w:rsidRPr="00E57977">
        <w:rPr>
          <w:rFonts w:eastAsia="Baskerville" w:cs="Baskerville"/>
          <w14:ligatures w14:val="all"/>
        </w:rPr>
        <w:t>“</w:t>
      </w:r>
      <w:r w:rsidR="009B583A" w:rsidRPr="00E57977">
        <w:rPr>
          <w:rFonts w:ascii="Tekton Pro Bold" w:eastAsia="Baskerville" w:hAnsi="Tekton Pro Bold" w:cs="Baskerville"/>
          <w14:ligatures w14:val="all"/>
        </w:rPr>
        <w:t>i</w:t>
      </w:r>
      <w:r w:rsidR="009B583A" w:rsidRPr="00E57977">
        <w:rPr>
          <w:rFonts w:eastAsia="Baskerville" w:cs="Baskerville"/>
          <w14:ligatures w14:val="all"/>
        </w:rPr>
        <w:t xml:space="preserve">” in </w:t>
      </w:r>
      <w:r w:rsidR="009B583A" w:rsidRPr="00E57977">
        <w:rPr>
          <w:rFonts w:ascii="Tekton Pro Bold" w:eastAsia="Baskerville" w:hAnsi="Tekton Pro Bold" w:cs="Baskerville"/>
          <w14:ligatures w14:val="all"/>
        </w:rPr>
        <w:t>for</w:t>
      </w:r>
      <w:r w:rsidR="009B583A" w:rsidRPr="00E57977">
        <w:rPr>
          <w:rFonts w:eastAsia="Baskerville" w:cs="Baskerville"/>
          <w14:ligatures w14:val="all"/>
        </w:rPr>
        <w:t>), then you are given two renaming options, “rename” and “rename all.”  If you choose “rename,” then the name is changed only in that one orange oval, as in the previous case:</w:t>
      </w:r>
    </w:p>
    <w:p w14:paraId="7F0660CD" w14:textId="45CE5A84" w:rsidR="00DC2303" w:rsidRPr="00E57977" w:rsidRDefault="00DC2303" w:rsidP="00DC2303">
      <w:pPr>
        <w:spacing w:before="240" w:after="0"/>
        <w:rPr>
          <w:rFonts w:eastAsia="Baskerville" w:cs="Baskerville"/>
          <w14:ligatures w14:val="all"/>
        </w:rPr>
      </w:pPr>
      <w:r w:rsidRPr="00E57977">
        <w:rPr>
          <w:rFonts w:eastAsia="Baskerville"/>
          <w:noProof/>
          <w14:ligatures w14:val="all"/>
        </w:rPr>
        <w:drawing>
          <wp:anchor distT="0" distB="0" distL="114300" distR="114300" simplePos="0" relativeHeight="251932672" behindDoc="0" locked="0" layoutInCell="1" allowOverlap="1" wp14:anchorId="45454C9A" wp14:editId="1840B0F7">
            <wp:simplePos x="0" y="0"/>
            <wp:positionH relativeFrom="column">
              <wp:posOffset>3284855</wp:posOffset>
            </wp:positionH>
            <wp:positionV relativeFrom="paragraph">
              <wp:posOffset>1443990</wp:posOffset>
            </wp:positionV>
            <wp:extent cx="1365250" cy="679450"/>
            <wp:effectExtent l="0" t="0" r="6350" b="635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d-all.png"/>
                    <pic:cNvPicPr/>
                  </pic:nvPicPr>
                  <pic:blipFill>
                    <a:blip r:embed="rId130">
                      <a:extLst>
                        <a:ext uri="{28A0092B-C50C-407E-A947-70E740481C1C}">
                          <a14:useLocalDpi xmlns:a14="http://schemas.microsoft.com/office/drawing/2010/main"/>
                        </a:ext>
                      </a:extLst>
                    </a:blip>
                    <a:stretch>
                      <a:fillRect/>
                    </a:stretch>
                  </pic:blipFill>
                  <pic:spPr>
                    <a:xfrm>
                      <a:off x="0" y="0"/>
                      <a:ext cx="1365250" cy="6794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1648" behindDoc="0" locked="0" layoutInCell="1" allowOverlap="1" wp14:anchorId="7019E9B1" wp14:editId="04D1B320">
            <wp:simplePos x="0" y="0"/>
            <wp:positionH relativeFrom="column">
              <wp:posOffset>1092200</wp:posOffset>
            </wp:positionH>
            <wp:positionV relativeFrom="paragraph">
              <wp:posOffset>1409700</wp:posOffset>
            </wp:positionV>
            <wp:extent cx="1562100" cy="762000"/>
            <wp:effectExtent l="0" t="0" r="1270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ame-all.png"/>
                    <pic:cNvPicPr/>
                  </pic:nvPicPr>
                  <pic:blipFill>
                    <a:blip r:embed="rId131" cstate="screen">
                      <a:extLst>
                        <a:ext uri="{28A0092B-C50C-407E-A947-70E740481C1C}">
                          <a14:useLocalDpi xmlns:a14="http://schemas.microsoft.com/office/drawing/2010/main"/>
                        </a:ext>
                      </a:extLst>
                    </a:blip>
                    <a:stretch>
                      <a:fillRect/>
                    </a:stretch>
                  </pic:blipFill>
                  <pic:spPr>
                    <a:xfrm>
                      <a:off x="0" y="0"/>
                      <a:ext cx="1562100" cy="7620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But if you choose “rename all,” then the name will be changed throughout the scope of the variable (the script for a script variable, or everywhere for a global variable):</w:t>
      </w:r>
    </w:p>
    <w:p w14:paraId="70755663" w14:textId="7E95BC1C" w:rsidR="00B5082E" w:rsidRPr="00E57977" w:rsidRDefault="00B5082E" w:rsidP="00B5082E">
      <w:pPr>
        <w:pStyle w:val="Heading3"/>
        <w:rPr>
          <w14:ligatures w14:val="all"/>
        </w:rPr>
      </w:pPr>
      <w:bookmarkStart w:id="27" w:name="_Toc470725281"/>
      <w:r w:rsidRPr="00E57977">
        <w:rPr>
          <w14:ligatures w14:val="all"/>
        </w:rPr>
        <w:t>Transient variable</w:t>
      </w:r>
      <w:r w:rsidR="00A42FD7" w:rsidRPr="00E57977">
        <w:rPr>
          <w14:ligatures w14:val="all"/>
        </w:rPr>
        <w:fldChar w:fldCharType="begin"/>
      </w:r>
      <w:r w:rsidR="00A42FD7" w:rsidRPr="00E57977">
        <w:rPr>
          <w14:ligatures w14:val="all"/>
        </w:rPr>
        <w:instrText xml:space="preserve"> XE "variable:transient" </w:instrText>
      </w:r>
      <w:r w:rsidR="00A42FD7" w:rsidRPr="00E57977">
        <w:rPr>
          <w14:ligatures w14:val="all"/>
        </w:rPr>
        <w:fldChar w:fldCharType="end"/>
      </w:r>
      <w:r w:rsidR="00A42FD7" w:rsidRPr="00E57977">
        <w:rPr>
          <w14:ligatures w14:val="all"/>
        </w:rPr>
        <w:fldChar w:fldCharType="begin"/>
      </w:r>
      <w:r w:rsidR="00A42FD7" w:rsidRPr="00E57977">
        <w:rPr>
          <w14:ligatures w14:val="all"/>
        </w:rPr>
        <w:instrText xml:space="preserve"> XE "transient variable" </w:instrText>
      </w:r>
      <w:r w:rsidR="00A42FD7" w:rsidRPr="00E57977">
        <w:rPr>
          <w14:ligatures w14:val="all"/>
        </w:rPr>
        <w:fldChar w:fldCharType="end"/>
      </w:r>
      <w:r w:rsidRPr="00E57977">
        <w:rPr>
          <w14:ligatures w14:val="all"/>
        </w:rPr>
        <w:t>s</w:t>
      </w:r>
      <w:bookmarkEnd w:id="27"/>
    </w:p>
    <w:p w14:paraId="607FFDE9" w14:textId="54C4ED29" w:rsidR="00B5082E" w:rsidRPr="00E57977" w:rsidRDefault="00396A20" w:rsidP="00396A2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1984896" behindDoc="0" locked="0" layoutInCell="1" allowOverlap="1" wp14:anchorId="30D454E8" wp14:editId="7BD1905D">
            <wp:simplePos x="0" y="0"/>
            <wp:positionH relativeFrom="margin">
              <wp:align>left</wp:align>
            </wp:positionH>
            <wp:positionV relativeFrom="paragraph">
              <wp:posOffset>1880870</wp:posOffset>
            </wp:positionV>
            <wp:extent cx="1181100" cy="965200"/>
            <wp:effectExtent l="0" t="0" r="1270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menu.png"/>
                    <pic:cNvPicPr/>
                  </pic:nvPicPr>
                  <pic:blipFill>
                    <a:blip r:embed="rId132">
                      <a:extLst>
                        <a:ext uri="{28A0092B-C50C-407E-A947-70E740481C1C}">
                          <a14:useLocalDpi xmlns:a14="http://schemas.microsoft.com/office/drawing/2010/main"/>
                        </a:ext>
                      </a:extLst>
                    </a:blip>
                    <a:stretch>
                      <a:fillRect/>
                    </a:stretch>
                  </pic:blipFill>
                  <pic:spPr>
                    <a:xfrm>
                      <a:off x="0" y="0"/>
                      <a:ext cx="1181100" cy="965200"/>
                    </a:xfrm>
                    <a:prstGeom prst="rect">
                      <a:avLst/>
                    </a:prstGeom>
                  </pic:spPr>
                </pic:pic>
              </a:graphicData>
            </a:graphic>
          </wp:anchor>
        </w:drawing>
      </w:r>
      <w:r w:rsidR="00B5082E" w:rsidRPr="00E57977">
        <w:rPr>
          <w:rFonts w:eastAsia="Baskerville"/>
          <w14:ligatures w14:val="all"/>
        </w:rPr>
        <w:t xml:space="preserve">So far we’ve talked about variables with numeric values, or with short text strings such as someone’s name.  But there’s no limit to the amount of information you can put in a variable; in Chapter IV you’ll see how to use </w:t>
      </w:r>
      <w:r w:rsidR="00B5082E" w:rsidRPr="00E57977">
        <w:rPr>
          <w:rFonts w:eastAsia="Baskerville"/>
          <w:i/>
          <w14:ligatures w14:val="all"/>
        </w:rPr>
        <w:t>lists</w:t>
      </w:r>
      <w:r w:rsidR="00B5082E" w:rsidRPr="00E57977">
        <w:rPr>
          <w:rFonts w:eastAsia="Baskerville"/>
          <w14:ligatures w14:val="all"/>
        </w:rPr>
        <w:t xml:space="preserve"> to collect many values in one data structure, and in Chapter VIII you’ll see how to read information from web sites.  When you use these capabilities, your project may take up a lot of memory</w:t>
      </w:r>
      <w:r w:rsidR="00A42FD7" w:rsidRPr="00E57977">
        <w:rPr>
          <w:rFonts w:eastAsia="Baskerville"/>
          <w14:ligatures w14:val="all"/>
        </w:rPr>
        <w:fldChar w:fldCharType="begin"/>
      </w:r>
      <w:r w:rsidR="00A42FD7" w:rsidRPr="00E57977">
        <w:rPr>
          <w:rFonts w:eastAsia="Baskerville"/>
          <w14:ligatures w14:val="all"/>
        </w:rPr>
        <w:instrText xml:space="preserve"> XE "memory" </w:instrText>
      </w:r>
      <w:r w:rsidR="00A42FD7" w:rsidRPr="00E57977">
        <w:rPr>
          <w:rFonts w:eastAsia="Baskerville"/>
          <w14:ligatures w14:val="all"/>
        </w:rPr>
        <w:fldChar w:fldCharType="end"/>
      </w:r>
      <w:r w:rsidR="00B5082E" w:rsidRPr="00E57977">
        <w:rPr>
          <w:rFonts w:eastAsia="Baskerville"/>
          <w14:ligatures w14:val="all"/>
        </w:rPr>
        <w:t xml:space="preserve"> in the computer.  If you get close to the amount of memory available 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00B5082E" w:rsidRPr="002451C0">
        <w:rPr>
          <w:rFonts w:eastAsia="Baskerville" w:cs="Baskerville"/>
          <w:spacing w:val="-26"/>
          <w14:ligatures w14:val="all"/>
        </w:rPr>
        <w:t xml:space="preserve">, </w:t>
      </w:r>
      <w:r w:rsidR="00B5082E" w:rsidRPr="00E57977">
        <w:rPr>
          <w:rFonts w:eastAsia="Baskerville" w:cs="Baskerville"/>
          <w:spacing w:val="-26"/>
          <w14:ligatures w14:val="all"/>
        </w:rPr>
        <w:t xml:space="preserve"> th</w:t>
      </w:r>
      <w:r w:rsidR="00B5082E" w:rsidRPr="00E57977">
        <w:rPr>
          <w:rFonts w:eastAsia="Baskerville" w:cs="Baskerville"/>
          <w14:ligatures w14:val="all"/>
        </w:rPr>
        <w:t xml:space="preserve">en it may become impossible to save your project.  (Extra space is needed to convert from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cs="Baskerville"/>
          <w:spacing w:val="-26"/>
          <w14:ligatures w14:val="all"/>
        </w:rPr>
        <w:t xml:space="preserve"> ’</w:t>
      </w:r>
      <w:r w:rsidRPr="00E57977">
        <w:rPr>
          <w:rFonts w:eastAsia="Baskerville" w:cs="Baskerville"/>
          <w14:ligatures w14:val="all"/>
        </w:rPr>
        <w:t xml:space="preserve">s internal representation to the form in which projects are exported or saved.)  If your program reads a lot of data from the outside world that will still be available when you use it next, you might want to have </w:t>
      </w:r>
      <w:r w:rsidR="001F456F" w:rsidRPr="00E57977">
        <w:rPr>
          <w:rFonts w:eastAsia="Baskerville" w:cs="Baskerville"/>
          <w14:ligatures w14:val="all"/>
        </w:rPr>
        <w:t>values</w:t>
      </w:r>
      <w:r w:rsidRPr="00E57977">
        <w:rPr>
          <w:rFonts w:eastAsia="Baskerville" w:cs="Baskerville"/>
          <w14:ligatures w14:val="all"/>
        </w:rPr>
        <w:t xml:space="preserve"> containing a lot of data removed from memory before saving the project.  To do this, right-click or control-click on the orange oval in the Variables palette, to see this menu:</w:t>
      </w:r>
    </w:p>
    <w:p w14:paraId="31A29B4B" w14:textId="7CF26303" w:rsidR="00396A20" w:rsidRPr="00E57977" w:rsidRDefault="00396A20" w:rsidP="00B5082E">
      <w:pPr>
        <w:rPr>
          <w:rFonts w:eastAsia="Baskerville" w:cs="Baskerville"/>
          <w14:ligatures w14:val="all"/>
        </w:rPr>
      </w:pPr>
      <w:r w:rsidRPr="00E57977">
        <w:rPr>
          <w:rFonts w:eastAsia="Baskerville" w:cs="Baskerville"/>
          <w14:ligatures w14:val="all"/>
        </w:rPr>
        <w:t xml:space="preserve">You already know about the rename options, and </w:t>
      </w:r>
      <w:r w:rsidRPr="00E57977">
        <w:rPr>
          <w:rFonts w:ascii="Tekton Pro Bold" w:eastAsia="Baskerville" w:hAnsi="Tekton Pro Bold" w:cs="Baskerville"/>
          <w14:ligatures w14:val="all"/>
        </w:rPr>
        <w:t>help…</w:t>
      </w:r>
      <w:r w:rsidRPr="00E57977">
        <w:rPr>
          <w:rFonts w:eastAsia="Baskerville" w:cs="Baskerville"/>
          <w14:ligatures w14:val="all"/>
        </w:rPr>
        <w:t xml:space="preserve"> displays a help screen about variables in general.  Here we’re interested in the check box next to </w:t>
      </w:r>
      <w:r w:rsidRPr="00E57977">
        <w:rPr>
          <w:rFonts w:ascii="Tekton Pro Bold" w:eastAsia="Baskerville" w:hAnsi="Tekton Pro Bold" w:cs="Baskerville"/>
          <w14:ligatures w14:val="all"/>
        </w:rPr>
        <w:t>transient</w:t>
      </w:r>
      <w:r w:rsidRPr="00E57977">
        <w:rPr>
          <w:rFonts w:eastAsia="Baskerville" w:cs="Baskerville"/>
          <w14:ligatures w14:val="all"/>
        </w:rPr>
        <w:t>.  If you check it, this variable</w:t>
      </w:r>
      <w:r w:rsidR="00752041" w:rsidRPr="00E57977">
        <w:rPr>
          <w:rFonts w:eastAsia="Baskerville" w:cs="Baskerville"/>
          <w14:ligatures w14:val="all"/>
        </w:rPr>
        <w:t>’s value</w:t>
      </w:r>
      <w:r w:rsidRPr="00E57977">
        <w:rPr>
          <w:rFonts w:eastAsia="Baskerville" w:cs="Baskerville"/>
          <w14:ligatures w14:val="all"/>
        </w:rPr>
        <w:t xml:space="preserve"> will not be saved when you save your project.  Of course, you’ll have to ensure that when your project is loaded, it recreates the needed value and sets the variable to it.</w:t>
      </w:r>
    </w:p>
    <w:p w14:paraId="32E1FEFC" w14:textId="01B45CA6" w:rsidR="005541C7" w:rsidRPr="00E57977" w:rsidRDefault="005541C7" w:rsidP="004C5450">
      <w:pPr>
        <w:pStyle w:val="Heading2"/>
      </w:pPr>
      <w:bookmarkStart w:id="28" w:name="_Toc470725282"/>
      <w:r w:rsidRPr="00E57977">
        <w:t>Debugging</w:t>
      </w:r>
      <w:bookmarkEnd w:id="28"/>
      <w:r w:rsidR="00A42FD7" w:rsidRPr="00E57977">
        <w:fldChar w:fldCharType="begin"/>
      </w:r>
      <w:r w:rsidR="00A42FD7" w:rsidRPr="00E57977">
        <w:instrText xml:space="preserve"> XE "Debugging" </w:instrText>
      </w:r>
      <w:r w:rsidR="00A42FD7" w:rsidRPr="00E57977">
        <w:fldChar w:fldCharType="end"/>
      </w:r>
    </w:p>
    <w:p w14:paraId="22FFDA8C" w14:textId="53BF0D04" w:rsidR="005541C7" w:rsidRPr="00E57977" w:rsidRDefault="0013668F" w:rsidP="005541C7">
      <w:pPr>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05783D" w:rsidRPr="00E57977">
        <w:rPr>
          <w:rFonts w:eastAsia="Baskerville"/>
          <w14:ligatures w14:val="all"/>
        </w:rPr>
        <w:t xml:space="preserve"> provides several tools to help you debug a program.  They center around the idea of </w:t>
      </w:r>
      <w:r w:rsidR="0005783D" w:rsidRPr="00E57977">
        <w:rPr>
          <w:rFonts w:eastAsia="Baskerville"/>
          <w:i/>
          <w14:ligatures w14:val="all"/>
        </w:rPr>
        <w:t>pausing</w:t>
      </w:r>
      <w:r w:rsidR="0005783D" w:rsidRPr="00E57977">
        <w:rPr>
          <w:rFonts w:eastAsia="Baskerville"/>
          <w14:ligatures w14:val="all"/>
        </w:rPr>
        <w:t xml:space="preserve"> the running of a script partway through, so that you can examine the values of variables.</w:t>
      </w:r>
    </w:p>
    <w:p w14:paraId="392E87E2" w14:textId="3B1D8619" w:rsidR="0005783D" w:rsidRPr="00E57977" w:rsidRDefault="0005783D" w:rsidP="0005783D">
      <w:pPr>
        <w:pStyle w:val="Heading3"/>
        <w:rPr>
          <w14:ligatures w14:val="all"/>
        </w:rPr>
      </w:pPr>
      <w:bookmarkStart w:id="29" w:name="_Toc470725283"/>
      <w:r w:rsidRPr="00E57977">
        <w:rPr>
          <w14:ligatures w14:val="all"/>
        </w:rPr>
        <w:t>The pause button</w:t>
      </w:r>
      <w:bookmarkEnd w:id="29"/>
    </w:p>
    <w:p w14:paraId="491FAA84" w14:textId="085FE089" w:rsidR="0005783D" w:rsidRPr="00E57977" w:rsidRDefault="00AF3A7D" w:rsidP="0005783D">
      <w:pPr>
        <w:rPr>
          <w:rFonts w:eastAsia="Baskerville"/>
          <w14:ligatures w14:val="all"/>
        </w:rPr>
      </w:pPr>
      <w:r w:rsidRPr="00E57977">
        <w:rPr>
          <w:rFonts w:eastAsia="Baskerville"/>
          <w:noProof/>
          <w14:ligatures w14:val="all"/>
        </w:rPr>
        <w:drawing>
          <wp:anchor distT="0" distB="0" distL="114300" distR="114300" simplePos="0" relativeHeight="251934720" behindDoc="0" locked="0" layoutInCell="1" allowOverlap="1" wp14:anchorId="65A1D851" wp14:editId="319C3367">
            <wp:simplePos x="0" y="0"/>
            <wp:positionH relativeFrom="column">
              <wp:posOffset>1802130</wp:posOffset>
            </wp:positionH>
            <wp:positionV relativeFrom="paragraph">
              <wp:posOffset>833332</wp:posOffset>
            </wp:positionV>
            <wp:extent cx="266700" cy="152400"/>
            <wp:effectExtent l="0" t="0" r="1270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button.png"/>
                    <pic:cNvPicPr/>
                  </pic:nvPicPr>
                  <pic:blipFill>
                    <a:blip r:embed="rId13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33696" behindDoc="0" locked="0" layoutInCell="1" allowOverlap="1" wp14:anchorId="6186F65C" wp14:editId="506CB462">
            <wp:simplePos x="0" y="0"/>
            <wp:positionH relativeFrom="column">
              <wp:posOffset>4832985</wp:posOffset>
            </wp:positionH>
            <wp:positionV relativeFrom="paragraph">
              <wp:posOffset>10372</wp:posOffset>
            </wp:positionV>
            <wp:extent cx="266700" cy="152400"/>
            <wp:effectExtent l="0" t="0" r="1270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button.png"/>
                    <pic:cNvPicPr/>
                  </pic:nvPicPr>
                  <pic:blipFill>
                    <a:blip r:embed="rId134">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5783D" w:rsidRPr="00E57977">
        <w:rPr>
          <w:rFonts w:eastAsia="Baskerville"/>
          <w14:ligatures w14:val="all"/>
        </w:rPr>
        <w:t>The simplest way to pause a program is manually, by clicking the pause button</w:t>
      </w:r>
      <w:r w:rsidR="00A42FD7" w:rsidRPr="00E57977">
        <w:rPr>
          <w:rFonts w:eastAsia="Baskerville"/>
          <w14:ligatures w14:val="all"/>
        </w:rPr>
        <w:fldChar w:fldCharType="begin"/>
      </w:r>
      <w:r w:rsidR="00A42FD7" w:rsidRPr="00E57977">
        <w:rPr>
          <w:rFonts w:eastAsia="Baskerville"/>
          <w14:ligatures w14:val="all"/>
        </w:rPr>
        <w:instrText xml:space="preserve"> XE "button:pause"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"pause button" </w:instrText>
      </w:r>
      <w:r w:rsidR="00A42FD7" w:rsidRPr="00E57977">
        <w:rPr>
          <w:rFonts w:eastAsia="Baskerville"/>
          <w14:ligatures w14:val="all"/>
        </w:rPr>
        <w:fldChar w:fldCharType="end"/>
      </w:r>
      <w:r w:rsidR="0005783D" w:rsidRPr="00E57977">
        <w:rPr>
          <w:rFonts w:eastAsia="Baskerville"/>
          <w14:ligatures w14:val="all"/>
        </w:rPr>
        <w:t xml:space="preserve">         </w:t>
      </w:r>
      <w:r w:rsidR="00322AE5" w:rsidRPr="00E57977">
        <w:rPr>
          <w:rFonts w:eastAsia="Baskerville"/>
          <w14:ligatures w14:val="all"/>
        </w:rPr>
        <w:t xml:space="preserve">in the top right corner of the window.  While the program is paused, you can run other scripts by clicking on them, show variables on stage with the checkbox next to the variable in the Variables palette or with the </w:t>
      </w:r>
      <w:r w:rsidR="00322AE5" w:rsidRPr="00E57977">
        <w:rPr>
          <w:rFonts w:ascii="Tekton Pro Bold" w:eastAsia="Baskerville" w:hAnsi="Tekton Pro Bold"/>
          <w14:ligatures w14:val="all"/>
        </w:rPr>
        <w:t>show variable</w:t>
      </w:r>
      <w:r w:rsidR="00322AE5" w:rsidRPr="00E57977">
        <w:rPr>
          <w:rFonts w:eastAsia="Baskerville"/>
          <w14:ligatures w14:val="all"/>
        </w:rPr>
        <w:t xml:space="preserve"> block</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hide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show variable</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322AE5" w:rsidRPr="00E57977">
        <w:rPr>
          <w:rFonts w:eastAsia="Baskerville"/>
          <w14:ligatures w14:val="all"/>
        </w:rPr>
        <w:t>, and do all the other things you can generally do, including modifying the paused scripts by adding or removing blocks.  The button changes shape to         and clicking it again resumes the paused scripts.</w:t>
      </w:r>
    </w:p>
    <w:p w14:paraId="423DB57B" w14:textId="553DBE87" w:rsidR="00322AE5" w:rsidRPr="00E57977" w:rsidRDefault="00F37724" w:rsidP="00322AE5">
      <w:pPr>
        <w:pStyle w:val="Heading3"/>
        <w:rPr>
          <w14:ligatures w14:val="all"/>
        </w:rPr>
      </w:pPr>
      <w:bookmarkStart w:id="30" w:name="_Toc470725284"/>
      <w:r w:rsidRPr="00E57977">
        <w:rPr>
          <w14:ligatures w14:val="all"/>
        </w:rPr>
        <w:t>Breakpoint</w:t>
      </w:r>
      <w:r w:rsidR="00A42FD7" w:rsidRPr="00E57977">
        <w:rPr>
          <w14:ligatures w14:val="all"/>
        </w:rPr>
        <w:fldChar w:fldCharType="begin"/>
      </w:r>
      <w:r w:rsidR="00A42FD7" w:rsidRPr="00E57977">
        <w:rPr>
          <w14:ligatures w14:val="all"/>
        </w:rPr>
        <w:instrText xml:space="preserve"> XE "breakpoint" </w:instrText>
      </w:r>
      <w:r w:rsidR="00A42FD7" w:rsidRPr="00E57977">
        <w:rPr>
          <w14:ligatures w14:val="all"/>
        </w:rPr>
        <w:fldChar w:fldCharType="end"/>
      </w:r>
      <w:r w:rsidRPr="00E57977">
        <w:rPr>
          <w14:ligatures w14:val="all"/>
        </w:rPr>
        <w:t>s: t</w:t>
      </w:r>
      <w:r w:rsidR="00322AE5" w:rsidRPr="00E57977">
        <w:rPr>
          <w14:ligatures w14:val="all"/>
        </w:rPr>
        <w:t xml:space="preserve">he </w:t>
      </w:r>
      <w:r w:rsidR="00322AE5" w:rsidRPr="00E57977">
        <w:rPr>
          <w:rFonts w:ascii="Tekton Pro Bold" w:hAnsi="Tekton Pro Bold"/>
          <w14:ligatures w14:val="all"/>
        </w:rPr>
        <w:t>pause all</w:t>
      </w:r>
      <w:r w:rsidR="00322AE5" w:rsidRPr="00E57977">
        <w:rPr>
          <w14:ligatures w14:val="all"/>
        </w:rPr>
        <w:t xml:space="preserve"> block</w:t>
      </w:r>
      <w:bookmarkEnd w:id="30"/>
      <w:r w:rsidR="00A42FD7" w:rsidRPr="00E57977">
        <w:rPr>
          <w14:ligatures w14:val="all"/>
        </w:rPr>
        <w:fldChar w:fldCharType="begin"/>
      </w:r>
      <w:r w:rsidR="00A42FD7" w:rsidRPr="00E57977">
        <w:rPr>
          <w14:ligatures w14:val="all"/>
        </w:rPr>
        <w:instrText xml:space="preserve"> XE "</w:instrText>
      </w:r>
      <w:r w:rsidR="00A42FD7" w:rsidRPr="00E57977">
        <w:rPr>
          <w:rFonts w:ascii="Tekton Pro Bold" w:hAnsi="Tekton Pro Bold"/>
          <w14:ligatures w14:val="all"/>
        </w:rPr>
        <w:instrText>pause all</w:instrText>
      </w:r>
      <w:r w:rsidR="00A42FD7" w:rsidRPr="00E57977">
        <w:rPr>
          <w14:ligatures w14:val="all"/>
        </w:rPr>
        <w:instrText xml:space="preserve"> block" </w:instrText>
      </w:r>
      <w:r w:rsidR="00A42FD7" w:rsidRPr="00E57977">
        <w:rPr>
          <w14:ligatures w14:val="all"/>
        </w:rPr>
        <w:fldChar w:fldCharType="end"/>
      </w:r>
    </w:p>
    <w:p w14:paraId="3747BF95" w14:textId="644983E3" w:rsidR="00322AE5" w:rsidRPr="00E57977" w:rsidRDefault="00C23AB1" w:rsidP="00207BC0">
      <w:pPr>
        <w:spacing w:after="120"/>
        <w:rPr>
          <w:rFonts w:eastAsia="Baskerville"/>
          <w14:ligatures w14:val="all"/>
        </w:rPr>
      </w:pPr>
      <w:bookmarkStart w:id="31" w:name="pause_all"/>
      <w:bookmarkEnd w:id="31"/>
      <w:r w:rsidRPr="00E57977">
        <w:rPr>
          <w:rFonts w:eastAsia="Baskerville"/>
          <w:noProof/>
          <w14:ligatures w14:val="all"/>
        </w:rPr>
        <w:drawing>
          <wp:anchor distT="0" distB="0" distL="114300" distR="114300" simplePos="0" relativeHeight="251935744" behindDoc="0" locked="0" layoutInCell="1" allowOverlap="1" wp14:anchorId="73E17D88" wp14:editId="7550F5C1">
            <wp:simplePos x="0" y="0"/>
            <wp:positionH relativeFrom="column">
              <wp:posOffset>4402243</wp:posOffset>
            </wp:positionH>
            <wp:positionV relativeFrom="paragraph">
              <wp:posOffset>196850</wp:posOffset>
            </wp:positionV>
            <wp:extent cx="749300" cy="196850"/>
            <wp:effectExtent l="0" t="0" r="12700" b="635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35">
                      <a:extLst>
                        <a:ext uri="{28A0092B-C50C-407E-A947-70E740481C1C}">
                          <a14:useLocalDpi xmlns:a14="http://schemas.microsoft.com/office/drawing/2010/main"/>
                        </a:ext>
                      </a:extLst>
                    </a:blip>
                    <a:stretch>
                      <a:fillRect/>
                    </a:stretch>
                  </pic:blipFill>
                  <pic:spPr>
                    <a:xfrm>
                      <a:off x="0" y="0"/>
                      <a:ext cx="749300" cy="196850"/>
                    </a:xfrm>
                    <a:prstGeom prst="rect">
                      <a:avLst/>
                    </a:prstGeom>
                  </pic:spPr>
                </pic:pic>
              </a:graphicData>
            </a:graphic>
            <wp14:sizeRelH relativeFrom="margin">
              <wp14:pctWidth>0</wp14:pctWidth>
            </wp14:sizeRelH>
            <wp14:sizeRelV relativeFrom="margin">
              <wp14:pctHeight>0</wp14:pctHeight>
            </wp14:sizeRelV>
          </wp:anchor>
        </w:drawing>
      </w:r>
      <w:r w:rsidR="00322AE5" w:rsidRPr="00E57977">
        <w:rPr>
          <w:rFonts w:eastAsia="Baskerville"/>
          <w14:ligatures w14:val="all"/>
        </w:rPr>
        <w:t xml:space="preserve">The pause button is great if your program seems to be in an infinite loop, but more often you’ll want to set a </w:t>
      </w:r>
      <w:r w:rsidR="00322AE5" w:rsidRPr="00E57977">
        <w:rPr>
          <w:rFonts w:eastAsia="Baskerville"/>
          <w:i/>
          <w14:ligatures w14:val="all"/>
        </w:rPr>
        <w:t>breakpoint,</w:t>
      </w:r>
      <w:r w:rsidR="00322AE5" w:rsidRPr="00E57977">
        <w:rPr>
          <w:rFonts w:eastAsia="Baskerville"/>
          <w14:ligatures w14:val="all"/>
        </w:rPr>
        <w:t xml:space="preserve"> a particular point in a script at which you want to pause.  The </w:t>
      </w:r>
      <w:r w:rsidRPr="00E57977">
        <w:rPr>
          <w:rFonts w:eastAsia="Baskerville"/>
          <w14:ligatures w14:val="all"/>
        </w:rPr>
        <w:t xml:space="preserve">                    block, near the bottom of the Control palette, can be inserted in a script to pause when it is run.  So, for example, if your program is getting an error message in a particular block, you could use </w:t>
      </w:r>
      <w:r w:rsidRPr="00E57977">
        <w:rPr>
          <w:rFonts w:ascii="Tekton Pro Bold" w:eastAsia="Baskerville" w:hAnsi="Tekton Pro Bold"/>
          <w14:ligatures w14:val="all"/>
        </w:rPr>
        <w:t>pause all</w:t>
      </w:r>
      <w:r w:rsidRPr="00E57977">
        <w:rPr>
          <w:rFonts w:eastAsia="Baskerville"/>
          <w14:ligatures w14:val="all"/>
        </w:rPr>
        <w:t xml:space="preserve"> just before that block to look at the values of variables just before the error happens.</w:t>
      </w:r>
    </w:p>
    <w:p w14:paraId="72B94602" w14:textId="1B3946D2" w:rsidR="000E4D7C" w:rsidRPr="00E57977" w:rsidRDefault="00A510F7" w:rsidP="00A510F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38816" behindDoc="0" locked="0" layoutInCell="1" allowOverlap="1" wp14:anchorId="09112A43" wp14:editId="3DF0EB5E">
            <wp:simplePos x="0" y="0"/>
            <wp:positionH relativeFrom="margin">
              <wp:align>center</wp:align>
            </wp:positionH>
            <wp:positionV relativeFrom="paragraph">
              <wp:posOffset>452755</wp:posOffset>
            </wp:positionV>
            <wp:extent cx="1722120" cy="833120"/>
            <wp:effectExtent l="0" t="0" r="508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temp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1722120" cy="83312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The </w:t>
      </w:r>
      <w:r w:rsidR="000E4D7C" w:rsidRPr="00E57977">
        <w:rPr>
          <w:rFonts w:ascii="Tekton Pro Bold" w:eastAsia="Baskerville" w:hAnsi="Tekton Pro Bold"/>
          <w14:ligatures w14:val="all"/>
        </w:rPr>
        <w:t>pause all</w:t>
      </w:r>
      <w:r w:rsidR="000E4D7C" w:rsidRPr="00E57977">
        <w:rPr>
          <w:rFonts w:eastAsia="Baskerville"/>
          <w14:ligatures w14:val="all"/>
        </w:rPr>
        <w:t xml:space="preserve"> block turns bright </w:t>
      </w:r>
      <w:r w:rsidR="00302C8F" w:rsidRPr="00E57977">
        <w:rPr>
          <w:rFonts w:eastAsia="Baskerville"/>
          <w14:ligatures w14:val="all"/>
        </w:rPr>
        <w:t>cyan</w:t>
      </w:r>
      <w:r w:rsidR="000E4D7C" w:rsidRPr="00E57977">
        <w:rPr>
          <w:rFonts w:eastAsia="Baskerville"/>
          <w14:ligatures w14:val="all"/>
        </w:rPr>
        <w:t xml:space="preserve"> while paused.  Also, during the pause, you can right-click on a running script and the menu that appears will give you the option to show watchers</w:t>
      </w:r>
      <w:r w:rsidRPr="00E57977">
        <w:rPr>
          <w:rFonts w:eastAsia="Baskerville"/>
          <w14:ligatures w14:val="all"/>
        </w:rPr>
        <w:t xml:space="preserve"> for temporary variables of the</w:t>
      </w:r>
      <w:r w:rsidR="000E4D7C" w:rsidRPr="00E57977">
        <w:rPr>
          <w:rFonts w:eastAsia="Baskerville"/>
          <w14:ligatures w14:val="all"/>
        </w:rPr>
        <w:t xml:space="preserve"> script:</w:t>
      </w:r>
    </w:p>
    <w:p w14:paraId="73B46A8F" w14:textId="11415B63" w:rsidR="00C23AB1" w:rsidRPr="00E57977" w:rsidRDefault="00C23AB1" w:rsidP="008C7401">
      <w:pPr>
        <w:pStyle w:val="Indentedoaragraph"/>
        <w:spacing w:after="0"/>
        <w:rPr>
          <w:rFonts w:eastAsia="Baskerville"/>
          <w14:ligatures w14:val="all"/>
        </w:rPr>
      </w:pPr>
      <w:r w:rsidRPr="00E57977">
        <w:rPr>
          <w:rFonts w:eastAsia="Baskerville"/>
          <w14:ligatures w14:val="all"/>
        </w:rPr>
        <w:t>But what if the block with the error is run many times in a loop, and it only errors when a particular condition is true</w:t>
      </w:r>
      <w:r w:rsidR="00534363" w:rsidRPr="00207EC5">
        <w:rPr>
          <w:rFonts w:eastAsia="Baskerville"/>
          <w14:ligatures w14:val="all"/>
        </w:rPr>
        <w:t>—</w:t>
      </w:r>
      <w:r w:rsidRPr="00E57977">
        <w:rPr>
          <w:rFonts w:eastAsia="Baskerville"/>
          <w14:ligatures w14:val="all"/>
        </w:rPr>
        <w:t xml:space="preserve">say, the value of some variable is negative, which shouldn’t ever happen.  In the </w:t>
      </w:r>
      <w:r w:rsidR="008C7401" w:rsidRPr="00E57977">
        <w:rPr>
          <w:rFonts w:eastAsia="Baskerville"/>
          <w14:ligatures w14:val="all"/>
        </w:rPr>
        <w:t>iteration</w:t>
      </w:r>
      <w:r w:rsidRPr="00E57977">
        <w:rPr>
          <w:rFonts w:eastAsia="Baskerville"/>
          <w14:ligatures w14:val="all"/>
        </w:rPr>
        <w:t xml:space="preserve"> library</w:t>
      </w:r>
      <w:r w:rsidR="00207BC0" w:rsidRPr="00E57977">
        <w:rPr>
          <w:rFonts w:eastAsia="Baskerville"/>
          <w14:ligatures w14:val="all"/>
        </w:rPr>
        <w:t xml:space="preserve"> (see page </w:t>
      </w:r>
      <w:r w:rsidR="00207BC0" w:rsidRPr="00E57977">
        <w:rPr>
          <w:rFonts w:eastAsia="Baskerville"/>
          <w14:ligatures w14:val="all"/>
        </w:rPr>
        <w:fldChar w:fldCharType="begin"/>
      </w:r>
      <w:r w:rsidR="00207BC0" w:rsidRPr="00E57977">
        <w:rPr>
          <w:rFonts w:eastAsia="Baskerville"/>
          <w14:ligatures w14:val="all"/>
        </w:rPr>
        <w:instrText xml:space="preserve"> PAGEREF libraries \h </w:instrText>
      </w:r>
      <w:r w:rsidR="00207BC0" w:rsidRPr="00E57977">
        <w:rPr>
          <w:rFonts w:eastAsia="Baskerville"/>
          <w14:ligatures w14:val="all"/>
        </w:rPr>
      </w:r>
      <w:r w:rsidR="00207BC0" w:rsidRPr="00E57977">
        <w:rPr>
          <w:rFonts w:eastAsia="Baskerville"/>
          <w14:ligatures w14:val="all"/>
        </w:rPr>
        <w:fldChar w:fldCharType="separate"/>
      </w:r>
      <w:r w:rsidR="00CB5B35">
        <w:rPr>
          <w:rFonts w:eastAsia="Baskerville"/>
          <w:noProof/>
          <w14:ligatures w14:val="all"/>
        </w:rPr>
        <w:t>26</w:t>
      </w:r>
      <w:r w:rsidR="00207BC0" w:rsidRPr="00E57977">
        <w:rPr>
          <w:rFonts w:eastAsia="Baskerville"/>
          <w14:ligatures w14:val="all"/>
        </w:rPr>
        <w:fldChar w:fldCharType="end"/>
      </w:r>
      <w:r w:rsidR="00207BC0" w:rsidRPr="00E57977">
        <w:rPr>
          <w:rFonts w:eastAsia="Baskerville"/>
          <w14:ligatures w14:val="all"/>
        </w:rPr>
        <w:t xml:space="preserve"> for more about how to use libraries)</w:t>
      </w:r>
      <w:r w:rsidRPr="00E57977">
        <w:rPr>
          <w:rFonts w:eastAsia="Baskerville"/>
          <w14:ligatures w14:val="all"/>
        </w:rPr>
        <w:t xml:space="preserve"> is a breakpoint block that lets you set a </w:t>
      </w:r>
      <w:r w:rsidRPr="00E57977">
        <w:rPr>
          <w:rFonts w:eastAsia="Baskerville"/>
          <w:i/>
          <w14:ligatures w14:val="all"/>
        </w:rPr>
        <w:t>conditional</w:t>
      </w:r>
      <w:r w:rsidRPr="00E57977">
        <w:rPr>
          <w:rFonts w:eastAsia="Baskerville"/>
          <w14:ligatures w14:val="all"/>
        </w:rPr>
        <w:t xml:space="preserve"> breakpoint, and automatically display the relevant variables before pausing.  </w:t>
      </w:r>
      <w:r w:rsidR="008C7401" w:rsidRPr="00E57977">
        <w:rPr>
          <w:rFonts w:eastAsia="Baskerville"/>
          <w14:ligatures w14:val="all"/>
        </w:rPr>
        <w:t>H</w:t>
      </w:r>
      <w:r w:rsidRPr="00E57977">
        <w:rPr>
          <w:rFonts w:eastAsia="Baskerville"/>
          <w14:ligatures w14:val="all"/>
        </w:rPr>
        <w:t xml:space="preserve">ere’s a </w:t>
      </w:r>
      <w:r w:rsidR="000E4D7C" w:rsidRPr="00E57977">
        <w:rPr>
          <w:rFonts w:eastAsia="Baskerville"/>
          <w14:ligatures w14:val="all"/>
        </w:rPr>
        <w:t>sample</w:t>
      </w:r>
      <w:r w:rsidRPr="00E57977">
        <w:rPr>
          <w:rFonts w:eastAsia="Baskerville"/>
          <w14:ligatures w14:val="all"/>
        </w:rPr>
        <w:t xml:space="preserve"> use of it:</w:t>
      </w:r>
    </w:p>
    <w:p w14:paraId="163C8733" w14:textId="6C548EB1" w:rsidR="00F531B5" w:rsidRPr="00E57977" w:rsidRDefault="00A510F7" w:rsidP="00F531B5">
      <w:pPr>
        <w:spacing w:before="120" w:after="0"/>
        <w:rPr>
          <w:rFonts w:eastAsia="Baskerville"/>
          <w14:ligatures w14:val="all"/>
        </w:rPr>
      </w:pPr>
      <w:r w:rsidRPr="00E57977">
        <w:rPr>
          <w:rFonts w:eastAsia="Baskerville"/>
          <w:noProof/>
          <w14:ligatures w14:val="all"/>
        </w:rPr>
        <w:drawing>
          <wp:anchor distT="0" distB="0" distL="114300" distR="114300" simplePos="0" relativeHeight="251937792" behindDoc="0" locked="0" layoutInCell="1" allowOverlap="1" wp14:anchorId="68CFB742" wp14:editId="5E825189">
            <wp:simplePos x="0" y="0"/>
            <wp:positionH relativeFrom="margin">
              <wp:align>center</wp:align>
            </wp:positionH>
            <wp:positionV relativeFrom="paragraph">
              <wp:posOffset>40005</wp:posOffset>
            </wp:positionV>
            <wp:extent cx="1092200" cy="121920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example.png"/>
                    <pic:cNvPicPr/>
                  </pic:nvPicPr>
                  <pic:blipFill>
                    <a:blip r:embed="rId137" cstate="screen">
                      <a:extLst>
                        <a:ext uri="{28A0092B-C50C-407E-A947-70E740481C1C}">
                          <a14:useLocalDpi xmlns:a14="http://schemas.microsoft.com/office/drawing/2010/main"/>
                        </a:ext>
                      </a:extLst>
                    </a:blip>
                    <a:stretch>
                      <a:fillRect/>
                    </a:stretch>
                  </pic:blipFill>
                  <pic:spPr>
                    <a:xfrm>
                      <a:off x="0" y="0"/>
                      <a:ext cx="1092200" cy="1219200"/>
                    </a:xfrm>
                    <a:prstGeom prst="rect">
                      <a:avLst/>
                    </a:prstGeom>
                  </pic:spPr>
                </pic:pic>
              </a:graphicData>
            </a:graphic>
            <wp14:sizeRelH relativeFrom="margin">
              <wp14:pctWidth>0</wp14:pctWidth>
            </wp14:sizeRelH>
            <wp14:sizeRelV relativeFrom="margin">
              <wp14:pctHeight>0</wp14:pctHeight>
            </wp14:sizeRelV>
          </wp:anchor>
        </w:drawing>
      </w:r>
      <w:r w:rsidR="000E4D7C" w:rsidRPr="00E57977">
        <w:rPr>
          <w:rFonts w:eastAsia="Baskerville"/>
          <w14:ligatures w14:val="all"/>
        </w:rPr>
        <w:t xml:space="preserve">(In this contrived example, variable </w:t>
      </w:r>
      <w:r w:rsidR="000E4D7C" w:rsidRPr="00E57977">
        <w:rPr>
          <w:rFonts w:ascii="Tekton Pro Bold" w:eastAsia="Baskerville" w:hAnsi="Tekton Pro Bold"/>
          <w14:ligatures w14:val="all"/>
        </w:rPr>
        <w:t>zot</w:t>
      </w:r>
      <w:r w:rsidR="000E4D7C" w:rsidRPr="00E57977">
        <w:rPr>
          <w:rFonts w:eastAsia="Baskerville"/>
          <w14:ligatures w14:val="all"/>
        </w:rPr>
        <w:t xml:space="preserve"> comes from outside the script but is relevant to its behavior.)  </w:t>
      </w:r>
      <w:r w:rsidR="00F531B5" w:rsidRPr="00E57977">
        <w:rPr>
          <w:rFonts w:eastAsia="Baskerville"/>
          <w14:ligatures w14:val="all"/>
        </w:rPr>
        <w:t>When you continue (with the pause button), the temporary variable watchers are removed by this breakpoint block before resuming the script.</w:t>
      </w:r>
      <w:r w:rsidR="00180DBD" w:rsidRPr="00E57977">
        <w:rPr>
          <w:rFonts w:eastAsia="Baskerville"/>
          <w14:ligatures w14:val="all"/>
        </w:rPr>
        <w:t xml:space="preserve">  The breakpoint block isn’t magic; you could alternatively just put a </w:t>
      </w:r>
      <w:r w:rsidR="00180DBD" w:rsidRPr="00E57977">
        <w:rPr>
          <w:rFonts w:ascii="Tekton Pro Bold" w:eastAsia="Baskerville" w:hAnsi="Tekton Pro Bold"/>
          <w14:ligatures w14:val="all"/>
        </w:rPr>
        <w:t>pause all</w:t>
      </w:r>
      <w:r w:rsidR="00180DBD" w:rsidRPr="00E57977">
        <w:rPr>
          <w:rFonts w:eastAsia="Baskerville"/>
          <w14:ligatures w14:val="all"/>
        </w:rPr>
        <w:t xml:space="preserve"> inside an </w:t>
      </w:r>
      <w:r w:rsidR="00180DBD" w:rsidRPr="00E57977">
        <w:rPr>
          <w:rFonts w:ascii="Tekton Pro Bold" w:eastAsia="Baskerville" w:hAnsi="Tekton Pro Bold"/>
          <w14:ligatures w14:val="all"/>
        </w:rPr>
        <w:t>if</w:t>
      </w:r>
      <w:r w:rsidR="00180DBD" w:rsidRPr="00E57977">
        <w:rPr>
          <w:rFonts w:eastAsia="Baskerville"/>
          <w14:ligatures w14:val="all"/>
        </w:rPr>
        <w:t>.</w:t>
      </w:r>
      <w:r w:rsidR="00207BC0" w:rsidRPr="00E57977">
        <w:rPr>
          <w:rStyle w:val="FootnoteReference"/>
          <w:rFonts w:eastAsia="Baskerville"/>
          <w14:ligatures w14:val="all"/>
        </w:rPr>
        <w:footnoteReference w:id="3"/>
      </w:r>
    </w:p>
    <w:p w14:paraId="310314B8" w14:textId="68C51F94" w:rsidR="00F531B5" w:rsidRPr="00E57977" w:rsidRDefault="00180DBD" w:rsidP="00180DBD">
      <w:pPr>
        <w:pStyle w:val="Heading3"/>
        <w:rPr>
          <w14:ligatures w14:val="all"/>
        </w:rPr>
      </w:pPr>
      <w:bookmarkStart w:id="32" w:name="_Toc470725285"/>
      <w:r w:rsidRPr="00E57977">
        <w:rPr>
          <w14:ligatures w14:val="all"/>
        </w:rPr>
        <w:t>Visible stepping</w:t>
      </w:r>
      <w:bookmarkEnd w:id="32"/>
    </w:p>
    <w:p w14:paraId="742317BE" w14:textId="372223C1" w:rsidR="00180DBD" w:rsidRPr="00E57977" w:rsidRDefault="002A273B" w:rsidP="00BF7B10">
      <w:pPr>
        <w:spacing w:after="0"/>
        <w:rPr>
          <w:rFonts w:eastAsia="Baskerville"/>
          <w14:ligatures w14:val="all"/>
        </w:rPr>
      </w:pPr>
      <w:r w:rsidRPr="00E57977">
        <w:rPr>
          <w:rFonts w:eastAsia="Baskerville"/>
          <w:noProof/>
          <w14:ligatures w14:val="all"/>
        </w:rPr>
        <w:drawing>
          <wp:anchor distT="0" distB="0" distL="114300" distR="114300" simplePos="0" relativeHeight="251939840" behindDoc="0" locked="0" layoutInCell="1" allowOverlap="1" wp14:anchorId="37DEE100" wp14:editId="487ECD2F">
            <wp:simplePos x="0" y="0"/>
            <wp:positionH relativeFrom="column">
              <wp:posOffset>3124200</wp:posOffset>
            </wp:positionH>
            <wp:positionV relativeFrom="paragraph">
              <wp:posOffset>443230</wp:posOffset>
            </wp:positionV>
            <wp:extent cx="266700" cy="152400"/>
            <wp:effectExtent l="0" t="0" r="1270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3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1940864" behindDoc="0" locked="0" layoutInCell="1" allowOverlap="1" wp14:anchorId="343B83C2" wp14:editId="43926ACD">
            <wp:simplePos x="0" y="0"/>
            <wp:positionH relativeFrom="column">
              <wp:posOffset>3547110</wp:posOffset>
            </wp:positionH>
            <wp:positionV relativeFrom="paragraph">
              <wp:posOffset>629708</wp:posOffset>
            </wp:positionV>
            <wp:extent cx="498928" cy="139700"/>
            <wp:effectExtent l="0" t="0" r="9525"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139">
                      <a:extLst>
                        <a:ext uri="{BEBA8EAE-BF5A-486C-A8C5-ECC9F3942E4B}">
                          <a14:imgProps xmlns:a14="http://schemas.microsoft.com/office/drawing/2010/main">
                            <a14:imgLayer r:embed="rId140">
                              <a14:imgEffect>
                                <a14:brightnessContrast bright="-17000"/>
                              </a14:imgEffect>
                            </a14:imgLayer>
                          </a14:imgProps>
                        </a:ext>
                        <a:ext uri="{28A0092B-C50C-407E-A947-70E740481C1C}">
                          <a14:useLocalDpi xmlns:a14="http://schemas.microsoft.com/office/drawing/2010/main"/>
                        </a:ext>
                      </a:extLst>
                    </a:blip>
                    <a:stretch>
                      <a:fillRect/>
                    </a:stretch>
                  </pic:blipFill>
                  <pic:spPr>
                    <a:xfrm>
                      <a:off x="0" y="0"/>
                      <a:ext cx="498928" cy="139700"/>
                    </a:xfrm>
                    <a:prstGeom prst="rect">
                      <a:avLst/>
                    </a:prstGeom>
                  </pic:spPr>
                </pic:pic>
              </a:graphicData>
            </a:graphic>
            <wp14:sizeRelH relativeFrom="margin">
              <wp14:pctWidth>0</wp14:pctWidth>
            </wp14:sizeRelH>
            <wp14:sizeRelV relativeFrom="margin">
              <wp14:pctHeight>0</wp14:pctHeight>
            </wp14:sizeRelV>
          </wp:anchor>
        </w:drawing>
      </w:r>
      <w:r w:rsidR="0013596C" w:rsidRPr="00E57977">
        <w:rPr>
          <w:rFonts w:eastAsia="Baskerville"/>
          <w:noProof/>
          <w14:ligatures w14:val="all"/>
        </w:rPr>
        <w:drawing>
          <wp:anchor distT="0" distB="0" distL="114300" distR="114300" simplePos="0" relativeHeight="252029952" behindDoc="0" locked="0" layoutInCell="1" allowOverlap="1" wp14:anchorId="77197689" wp14:editId="6318156F">
            <wp:simplePos x="0" y="0"/>
            <wp:positionH relativeFrom="column">
              <wp:posOffset>1531620</wp:posOffset>
            </wp:positionH>
            <wp:positionV relativeFrom="paragraph">
              <wp:posOffset>625475</wp:posOffset>
            </wp:positionV>
            <wp:extent cx="266700" cy="152400"/>
            <wp:effectExtent l="0" t="0" r="1270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print-lit.png"/>
                    <pic:cNvPicPr/>
                  </pic:nvPicPr>
                  <pic:blipFill>
                    <a:blip r:embed="rId14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80DBD" w:rsidRPr="00E57977">
        <w:rPr>
          <w:rFonts w:eastAsia="Baskerville"/>
          <w14:ligatures w14:val="all"/>
        </w:rPr>
        <w:t xml:space="preserve">Sometimes you’re not exactly sure where the error is, or you don’t understand how the program got there.  To understand better, you’d like to watch the program as it runs, at human speed rather than at computer speed.  You can do this by </w:t>
      </w:r>
      <w:r w:rsidR="001F456F" w:rsidRPr="00E57977">
        <w:rPr>
          <w:rFonts w:eastAsia="Baskerville"/>
          <w14:ligatures w14:val="all"/>
        </w:rPr>
        <w:t>clicking the</w:t>
      </w:r>
      <w:r w:rsidR="00180DBD" w:rsidRPr="00E57977">
        <w:rPr>
          <w:rFonts w:eastAsia="Baskerville"/>
          <w14:ligatures w14:val="all"/>
        </w:rPr>
        <w:t xml:space="preserve"> </w:t>
      </w:r>
      <w:r w:rsidR="00180DBD" w:rsidRPr="00E57977">
        <w:rPr>
          <w:rFonts w:eastAsia="Baskerville"/>
          <w:i/>
          <w14:ligatures w14:val="all"/>
        </w:rPr>
        <w:t>visible stepping</w:t>
      </w:r>
      <w:r w:rsidR="001F456F" w:rsidRPr="00E57977">
        <w:rPr>
          <w:rFonts w:eastAsia="Baskerville"/>
          <w:i/>
          <w14:ligatures w14:val="all"/>
        </w:rPr>
        <w:t xml:space="preserve"> bu</w:t>
      </w:r>
      <w:r w:rsidR="00A42FD7" w:rsidRPr="00E57977">
        <w:rPr>
          <w:rFonts w:eastAsia="Baskerville"/>
          <w:i/>
          <w14:ligatures w14:val="all"/>
        </w:rPr>
        <w:fldChar w:fldCharType="begin"/>
      </w:r>
      <w:r w:rsidR="00A42FD7" w:rsidRPr="00E57977">
        <w:rPr>
          <w:rFonts w:eastAsia="Baskerville"/>
          <w14:ligatures w14:val="all"/>
        </w:rPr>
        <w:instrText xml:space="preserve"> XE "button:visible stepping" </w:instrText>
      </w:r>
      <w:r w:rsidR="00A42FD7" w:rsidRPr="00E57977">
        <w:rPr>
          <w:rFonts w:eastAsia="Baskerville"/>
          <w:i/>
          <w14:ligatures w14:val="all"/>
        </w:rPr>
        <w:fldChar w:fldCharType="end"/>
      </w:r>
      <w:r w:rsidR="001F456F" w:rsidRPr="00E57977">
        <w:rPr>
          <w:rFonts w:eastAsia="Baskerville"/>
          <w:i/>
          <w14:ligatures w14:val="all"/>
        </w:rPr>
        <w:t>tton</w:t>
      </w:r>
      <w:r w:rsidR="00A42FD7" w:rsidRPr="00E57977">
        <w:rPr>
          <w:rFonts w:eastAsia="Baskerville"/>
          <w:i/>
          <w14:ligatures w14:val="all"/>
        </w:rPr>
        <w:fldChar w:fldCharType="begin"/>
      </w:r>
      <w:r w:rsidR="00A42FD7" w:rsidRPr="00E57977">
        <w:rPr>
          <w:rFonts w:eastAsia="Baskerville"/>
          <w14:ligatures w14:val="all"/>
        </w:rPr>
        <w:instrText xml:space="preserve"> XE "visible stepping button" </w:instrText>
      </w:r>
      <w:r w:rsidR="00A42FD7" w:rsidRPr="00E57977">
        <w:rPr>
          <w:rFonts w:eastAsia="Baskerville"/>
          <w:i/>
          <w14:ligatures w14:val="all"/>
        </w:rPr>
        <w:fldChar w:fldCharType="end"/>
      </w:r>
      <w:r w:rsidR="001F456F" w:rsidRPr="00E57977">
        <w:rPr>
          <w:rFonts w:eastAsia="Baskerville"/>
          <w14:ligatures w14:val="all"/>
        </w:rPr>
        <w:t xml:space="preserve"> (       )</w:t>
      </w:r>
      <w:r w:rsidR="000B0E82" w:rsidRPr="00E57977">
        <w:rPr>
          <w:rFonts w:eastAsia="Baskerville"/>
          <w14:ligatures w14:val="all"/>
        </w:rPr>
        <w:t xml:space="preserve">, before running a script or while the script is paused.  </w:t>
      </w:r>
      <w:r w:rsidR="001F456F" w:rsidRPr="00E57977">
        <w:rPr>
          <w:rFonts w:eastAsia="Baskerville"/>
          <w14:ligatures w14:val="all"/>
        </w:rPr>
        <w:t>The button will light up</w:t>
      </w:r>
      <w:r w:rsidR="0013596C" w:rsidRPr="00E57977">
        <w:rPr>
          <w:rFonts w:eastAsia="Baskerville"/>
          <w14:ligatures w14:val="all"/>
        </w:rPr>
        <w:t xml:space="preserve"> (       )</w:t>
      </w:r>
      <w:r w:rsidR="001F456F" w:rsidRPr="00E57977">
        <w:rPr>
          <w:rFonts w:eastAsia="Baskerville"/>
          <w14:ligatures w14:val="all"/>
        </w:rPr>
        <w:t xml:space="preserve"> </w:t>
      </w:r>
      <w:r w:rsidR="000B0E82" w:rsidRPr="00E57977">
        <w:rPr>
          <w:rFonts w:eastAsia="Baskerville"/>
          <w14:ligatures w14:val="all"/>
        </w:rPr>
        <w:t xml:space="preserve"> </w:t>
      </w:r>
      <w:r w:rsidR="0013596C" w:rsidRPr="00E57977">
        <w:rPr>
          <w:rFonts w:eastAsia="Baskerville"/>
          <w14:ligatures w14:val="all"/>
        </w:rPr>
        <w:t xml:space="preserve">and a </w:t>
      </w:r>
      <w:r w:rsidR="000B0E82" w:rsidRPr="00E57977">
        <w:rPr>
          <w:rFonts w:eastAsia="Baskerville"/>
          <w14:ligatures w14:val="all"/>
        </w:rPr>
        <w:t xml:space="preserve">speed control </w:t>
      </w:r>
      <w:r w:rsidR="0013596C" w:rsidRPr="00E57977">
        <w:rPr>
          <w:rFonts w:eastAsia="Baskerville"/>
          <w14:ligatures w14:val="all"/>
        </w:rPr>
        <w:t>slider</w:t>
      </w:r>
      <w:r w:rsidR="000B0E82" w:rsidRPr="00E57977">
        <w:rPr>
          <w:rFonts w:eastAsia="Baskerville"/>
          <w14:ligatures w14:val="all"/>
        </w:rPr>
        <w:t xml:space="preserve">                 will appear in the toolbar.  When you start or continue the script, its blocks and input slots will light up </w:t>
      </w:r>
      <w:r w:rsidR="0013596C" w:rsidRPr="00E57977">
        <w:rPr>
          <w:rFonts w:eastAsia="Baskerville"/>
          <w14:ligatures w14:val="all"/>
        </w:rPr>
        <w:t>cyan</w:t>
      </w:r>
      <w:r w:rsidR="000B0E82" w:rsidRPr="00E57977">
        <w:rPr>
          <w:rFonts w:eastAsia="Baskerville"/>
          <w14:ligatures w14:val="all"/>
        </w:rPr>
        <w:t xml:space="preserve"> one at a time:</w:t>
      </w:r>
    </w:p>
    <w:p w14:paraId="790B83A6" w14:textId="57F4CC4D" w:rsidR="00E9644E" w:rsidRPr="00E57977" w:rsidRDefault="00BF7B10" w:rsidP="00BF7B10">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29312" behindDoc="0" locked="0" layoutInCell="1" allowOverlap="1" wp14:anchorId="761AFE50" wp14:editId="2DFB30CC">
                <wp:simplePos x="0" y="0"/>
                <wp:positionH relativeFrom="column">
                  <wp:posOffset>0</wp:posOffset>
                </wp:positionH>
                <wp:positionV relativeFrom="paragraph">
                  <wp:posOffset>68580</wp:posOffset>
                </wp:positionV>
                <wp:extent cx="6856730" cy="1051560"/>
                <wp:effectExtent l="0" t="0" r="1270" b="0"/>
                <wp:wrapTopAndBottom/>
                <wp:docPr id="776" name="Group 776"/>
                <wp:cNvGraphicFramePr/>
                <a:graphic xmlns:a="http://schemas.openxmlformats.org/drawingml/2006/main">
                  <a:graphicData uri="http://schemas.microsoft.com/office/word/2010/wordprocessingGroup">
                    <wpg:wgp>
                      <wpg:cNvGrpSpPr/>
                      <wpg:grpSpPr>
                        <a:xfrm>
                          <a:off x="0" y="0"/>
                          <a:ext cx="6856730" cy="1051560"/>
                          <a:chOff x="0" y="0"/>
                          <a:chExt cx="6856730" cy="1051560"/>
                        </a:xfrm>
                      </wpg:grpSpPr>
                      <pic:pic xmlns:pic="http://schemas.openxmlformats.org/drawingml/2006/picture">
                        <pic:nvPicPr>
                          <pic:cNvPr id="370" name="Picture 370"/>
                          <pic:cNvPicPr>
                            <a:picLocks noChangeAspect="1"/>
                          </pic:cNvPicPr>
                        </pic:nvPicPr>
                        <pic:blipFill>
                          <a:blip r:embed="rId142" cstate="screen">
                            <a:extLst>
                              <a:ext uri="{28A0092B-C50C-407E-A947-70E740481C1C}">
                                <a14:useLocalDpi xmlns:a14="http://schemas.microsoft.com/office/drawing/2010/main"/>
                              </a:ext>
                            </a:extLst>
                          </a:blip>
                          <a:stretch>
                            <a:fillRect/>
                          </a:stretch>
                        </pic:blipFill>
                        <pic:spPr>
                          <a:xfrm>
                            <a:off x="0" y="0"/>
                            <a:ext cx="1264920" cy="1051560"/>
                          </a:xfrm>
                          <a:prstGeom prst="rect">
                            <a:avLst/>
                          </a:prstGeom>
                        </pic:spPr>
                      </pic:pic>
                      <pic:pic xmlns:pic="http://schemas.openxmlformats.org/drawingml/2006/picture">
                        <pic:nvPicPr>
                          <pic:cNvPr id="371" name="Picture 371"/>
                          <pic:cNvPicPr>
                            <a:picLocks noChangeAspect="1"/>
                          </pic:cNvPicPr>
                        </pic:nvPicPr>
                        <pic:blipFill>
                          <a:blip r:embed="rId143" cstate="screen">
                            <a:extLst>
                              <a:ext uri="{28A0092B-C50C-407E-A947-70E740481C1C}">
                                <a14:useLocalDpi xmlns:a14="http://schemas.microsoft.com/office/drawing/2010/main"/>
                              </a:ext>
                            </a:extLst>
                          </a:blip>
                          <a:stretch>
                            <a:fillRect/>
                          </a:stretch>
                        </pic:blipFill>
                        <pic:spPr>
                          <a:xfrm>
                            <a:off x="1287780" y="0"/>
                            <a:ext cx="1264920" cy="1051560"/>
                          </a:xfrm>
                          <a:prstGeom prst="rect">
                            <a:avLst/>
                          </a:prstGeom>
                        </pic:spPr>
                      </pic:pic>
                      <pic:pic xmlns:pic="http://schemas.openxmlformats.org/drawingml/2006/picture">
                        <pic:nvPicPr>
                          <pic:cNvPr id="372" name="Picture 372"/>
                          <pic:cNvPicPr>
                            <a:picLocks noChangeAspect="1"/>
                          </pic:cNvPicPr>
                        </pic:nvPicPr>
                        <pic:blipFill>
                          <a:blip r:embed="rId144" cstate="screen">
                            <a:extLst>
                              <a:ext uri="{28A0092B-C50C-407E-A947-70E740481C1C}">
                                <a14:useLocalDpi xmlns:a14="http://schemas.microsoft.com/office/drawing/2010/main"/>
                              </a:ext>
                            </a:extLst>
                          </a:blip>
                          <a:stretch>
                            <a:fillRect/>
                          </a:stretch>
                        </pic:blipFill>
                        <pic:spPr>
                          <a:xfrm>
                            <a:off x="2575560" y="0"/>
                            <a:ext cx="1264920" cy="1051560"/>
                          </a:xfrm>
                          <a:prstGeom prst="rect">
                            <a:avLst/>
                          </a:prstGeom>
                        </pic:spPr>
                      </pic:pic>
                      <pic:pic xmlns:pic="http://schemas.openxmlformats.org/drawingml/2006/picture">
                        <pic:nvPicPr>
                          <pic:cNvPr id="373" name="Picture 373"/>
                          <pic:cNvPicPr>
                            <a:picLocks noChangeAspect="1"/>
                          </pic:cNvPicPr>
                        </pic:nvPicPr>
                        <pic:blipFill>
                          <a:blip r:embed="rId145" cstate="screen">
                            <a:extLst>
                              <a:ext uri="{28A0092B-C50C-407E-A947-70E740481C1C}">
                                <a14:useLocalDpi xmlns:a14="http://schemas.microsoft.com/office/drawing/2010/main"/>
                              </a:ext>
                            </a:extLst>
                          </a:blip>
                          <a:stretch>
                            <a:fillRect/>
                          </a:stretch>
                        </pic:blipFill>
                        <pic:spPr>
                          <a:xfrm>
                            <a:off x="3863340" y="0"/>
                            <a:ext cx="1264920" cy="1051560"/>
                          </a:xfrm>
                          <a:prstGeom prst="rect">
                            <a:avLst/>
                          </a:prstGeom>
                        </pic:spPr>
                      </pic:pic>
                      <pic:pic xmlns:pic="http://schemas.openxmlformats.org/drawingml/2006/picture">
                        <pic:nvPicPr>
                          <pic:cNvPr id="374" name="Picture 374"/>
                          <pic:cNvPicPr>
                            <a:picLocks noChangeAspect="1"/>
                          </pic:cNvPicPr>
                        </pic:nvPicPr>
                        <pic:blipFill>
                          <a:blip r:embed="rId146" cstate="screen">
                            <a:extLst>
                              <a:ext uri="{28A0092B-C50C-407E-A947-70E740481C1C}">
                                <a14:useLocalDpi xmlns:a14="http://schemas.microsoft.com/office/drawing/2010/main"/>
                              </a:ext>
                            </a:extLst>
                          </a:blip>
                          <a:stretch>
                            <a:fillRect/>
                          </a:stretch>
                        </pic:blipFill>
                        <pic:spPr>
                          <a:xfrm>
                            <a:off x="5151120" y="0"/>
                            <a:ext cx="1264920" cy="1051560"/>
                          </a:xfrm>
                          <a:prstGeom prst="rect">
                            <a:avLst/>
                          </a:prstGeom>
                        </pic:spPr>
                      </pic:pic>
                      <wps:wsp>
                        <wps:cNvPr id="775" name="Text Box 775"/>
                        <wps:cNvSpPr txBox="1"/>
                        <wps:spPr>
                          <a:xfrm>
                            <a:off x="6438900" y="749300"/>
                            <a:ext cx="417830" cy="218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6E17E5" w14:textId="45EC8BE8" w:rsidR="00C4626A" w:rsidRPr="00702C72" w:rsidRDefault="00C4626A">
                              <w:pPr>
                                <w:rPr>
                                  <w:rFonts w:eastAsia="Baskerville"/>
                                  <w:b/>
                                </w:rPr>
                              </w:pPr>
                              <w:r w:rsidRPr="00702C72">
                                <w:rPr>
                                  <w:rFonts w:eastAsia="Baskerville"/>
                                  <w:b/>
                                </w:rPr>
                                <w:t>.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76" o:spid="_x0000_s1031" style="position:absolute;margin-left:0;margin-top:5.4pt;width:539.9pt;height:82.8pt;z-index:252429312" coordsize="6856730,1051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32" type="#_x0000_t75" style="position:absolute;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7&#10;vjDAAAAA3AAAAA8AAABkcnMvZG93bnJldi54bWxET01rAjEQvRf8D2GE3mpWC1ZWo4gg6sFDbcHr&#10;sBmzwc1k3UQ3/ntzKPT4eN+LVXKNeFAXrGcF41EBgrjy2rJR8Puz/ZiBCBFZY+OZFDwpwGo5eFtg&#10;qX3P3/Q4RSNyCIcSFdQxtqWUoarJYRj5ljhzF985jBl2RuoO+xzuGjkpiql0aDk31NjSpqbqero7&#10;BWZnm9nh/Ow39nZM50Myejo2Sr0P03oOIlKK/+I/914r+PzK8/OZfATk8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u+MMAAAADcAAAADwAAAAAAAAAAAAAAAACcAgAAZHJz&#10;L2Rvd25yZXYueG1sUEsFBgAAAAAEAAQA9wAAAIkDAAAAAA==&#10;">
                  <v:imagedata r:id="rId147" o:title=""/>
                  <v:path arrowok="t"/>
                </v:shape>
                <v:shape id="Picture 371" o:spid="_x0000_s1033" type="#_x0000_t75" style="position:absolute;left:128778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n&#10;+zHEAAAA3AAAAA8AAABkcnMvZG93bnJldi54bWxEj0FrAjEUhO8F/0N4Qm+atRYr240iFkuLp6rF&#10;62Pzulm6eVmTrK7/vhGEHoeZ+YYplr1txJl8qB0rmIwzEMSl0zVXCg77zWgOIkRkjY1jUnClAMvF&#10;4KHAXLsLf9F5FyuRIBxyVGBibHMpQ2nIYhi7ljh5P85bjEn6SmqPlwS3jXzKspm0WHNaMNjS2lD5&#10;u+usgk8Tu9M2+OP3sX973l739vTeWKUeh/3qFUSkPv6H7+0PrWD6MoHbmXQE5O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n+zHEAAAA3AAAAA8AAAAAAAAAAAAAAAAAnAIA&#10;AGRycy9kb3ducmV2LnhtbFBLBQYAAAAABAAEAPcAAACNAwAAAAA=&#10;">
                  <v:imagedata r:id="rId148" o:title=""/>
                  <v:path arrowok="t"/>
                </v:shape>
                <v:shape id="Picture 372" o:spid="_x0000_s1034" type="#_x0000_t75" style="position:absolute;left:257556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q&#10;UprEAAAA3AAAAA8AAABkcnMvZG93bnJldi54bWxEj0+LwjAUxO8LfofwBG9rquuqVKPoguLFg3/Q&#10;67N5tsXmpTZR67c3woLHYWZ+w4yntSnEnSqXW1bQaUcgiBOrc04V7HeL7yEI55E1FpZJwZMcTCeN&#10;rzHG2j54Q/etT0WAsItRQeZ9GUvpkowMurYtiYN3tpVBH2SVSl3hI8BNIbtR1JcGcw4LGZb0l1Fy&#10;2d6MgmU6m/d+r1cnV4PbSR/WhsvjQalWs56NQHiq/Sf8315pBT+DLrzPhCMgJ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IqUprEAAAA3AAAAA8AAAAAAAAAAAAAAAAAnAIA&#10;AGRycy9kb3ducmV2LnhtbFBLBQYAAAAABAAEAPcAAACNAwAAAAA=&#10;">
                  <v:imagedata r:id="rId149" o:title=""/>
                  <v:path arrowok="t"/>
                </v:shape>
                <v:shape id="Picture 373" o:spid="_x0000_s1035" type="#_x0000_t75" style="position:absolute;left:386334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e&#10;QkPEAAAA3AAAAA8AAABkcnMvZG93bnJldi54bWxEj0FrwkAUhO+F/oflCb3VXRuaxugmFKFQeqtK&#10;xdsj+0yC2bchu8b4791CocdhZr5h1uVkOzHS4FvHGhZzBYK4cqblWsN+9/GcgfAB2WDnmDTcyENZ&#10;PD6sMTfuyt80bkMtIoR9jhqaEPpcSl81ZNHPXU8cvZMbLIYoh1qaAa8Rbjv5olQqLbYcFxrsadNQ&#10;dd5erIbN14V/XtW5o8PyaHrm9KCyVOun2fS+AhFoCv/hv/an0ZC8JfB7Jh4BWd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keQkPEAAAA3AAAAA8AAAAAAAAAAAAAAAAAnAIA&#10;AGRycy9kb3ducmV2LnhtbFBLBQYAAAAABAAEAPcAAACNAwAAAAA=&#10;">
                  <v:imagedata r:id="rId150" o:title=""/>
                  <v:path arrowok="t"/>
                </v:shape>
                <v:shape id="Picture 374" o:spid="_x0000_s1036" type="#_x0000_t75" style="position:absolute;left:5151120;width:1264920;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10;CJfEAAAA3AAAAA8AAABkcnMvZG93bnJldi54bWxEj0GLwjAUhO+C/yG8BW+aahdXukYRURAPgq7s&#10;+dE827rNS2miRn/9RhA8DjPzDTOdB1OLK7WusqxgOEhAEOdWV1woOP6s+xMQziNrrC2Tgjs5mM+6&#10;nSlm2t54T9eDL0SEsMtQQel9k0np8pIMuoFtiKN3sq1BH2VbSN3iLcJNLUdJMpYGK44LJTa0LCn/&#10;O1yMgvC7W21QTvZ6WITj6LxOL49tqlTvIyy+QXgK/h1+tTdaQfr1Cc8z8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2CJfEAAAA3AAAAA8AAAAAAAAAAAAAAAAAnAIA&#10;AGRycy9kb3ducmV2LnhtbFBLBQYAAAAABAAEAPcAAACNAwAAAAA=&#10;">
                  <v:imagedata r:id="rId151" o:title=""/>
                  <v:path arrowok="t"/>
                </v:shape>
                <v:shape id="Text Box 775" o:spid="_x0000_s1037" type="#_x0000_t202" style="position:absolute;left:6438900;top:749300;width:417830;height:218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g39xAAA&#10;ANwAAAAPAAAAZHJzL2Rvd25yZXYueG1sRI9Ba8JAFITvgv9heUJvuqvUamM2Ii0FT5WmteDtkX0m&#10;wezbkN2a+O+7QqHHYWa+YdLtYBtxpc7XjjXMZwoEceFMzaWGr8+36RqED8gGG8ek4UYettl4lGJi&#10;XM8fdM1DKSKEfYIaqhDaREpfVGTRz1xLHL2z6yyGKLtSmg77CLeNXCj1JC3WHBcqbOmlouKS/1gN&#10;x/fz6ftRHcpXu2x7NyjJ9llq/TAZdhsQgYbwH/5r742G1Wo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oN/cQAAADcAAAADwAAAAAAAAAAAAAAAACXAgAAZHJzL2Rv&#10;d25yZXYueG1sUEsFBgAAAAAEAAQA9QAAAIgDAAAAAA==&#10;" filled="f" stroked="f">
                  <v:textbox>
                    <w:txbxContent>
                      <w:p w14:paraId="2C6E17E5" w14:textId="45EC8BE8" w:rsidR="00436509" w:rsidRPr="00702C72" w:rsidRDefault="00436509">
                        <w:pPr>
                          <w:rPr>
                            <w:rFonts w:eastAsia="Baskerville"/>
                            <w:b/>
                          </w:rPr>
                        </w:pPr>
                        <w:r w:rsidRPr="00702C72">
                          <w:rPr>
                            <w:rFonts w:eastAsia="Baskerville"/>
                            <w:b/>
                          </w:rPr>
                          <w:t>. . .</w:t>
                        </w:r>
                      </w:p>
                    </w:txbxContent>
                  </v:textbox>
                </v:shape>
                <w10:wrap type="topAndBottom"/>
              </v:group>
            </w:pict>
          </mc:Fallback>
        </mc:AlternateContent>
      </w:r>
      <w:r w:rsidR="00E9644E" w:rsidRPr="00E57977">
        <w:rPr>
          <w:rFonts w:eastAsia="Baskerville"/>
          <w14:ligatures w14:val="all"/>
        </w:rPr>
        <w:t xml:space="preserve">In this simple example, the inputs to the blocks are constant values, but if an input were a more complicated expression involving several reporter blocks, each of those would light up as they are called.  Note that the input to a block is evaluated before the block itself is called, so, for example, the </w:t>
      </w:r>
      <w:r w:rsidR="00E9644E" w:rsidRPr="00E57977">
        <w:rPr>
          <w:rFonts w:ascii="Tekton Pro Bold" w:eastAsia="Baskerville" w:hAnsi="Tekton Pro Bold"/>
          <w14:ligatures w14:val="all"/>
        </w:rPr>
        <w:t>100</w:t>
      </w:r>
      <w:r w:rsidR="00E9644E" w:rsidRPr="00E57977">
        <w:rPr>
          <w:rFonts w:eastAsia="Baskerville"/>
          <w14:ligatures w14:val="all"/>
        </w:rPr>
        <w:t xml:space="preserve"> lights up before the </w:t>
      </w:r>
      <w:r w:rsidR="00E9644E" w:rsidRPr="00E57977">
        <w:rPr>
          <w:rFonts w:ascii="Tekton Pro Bold" w:eastAsia="Baskerville" w:hAnsi="Tekton Pro Bold"/>
          <w14:ligatures w14:val="all"/>
        </w:rPr>
        <w:t>move</w:t>
      </w:r>
      <w:r w:rsidR="00E9644E" w:rsidRPr="00E57977">
        <w:rPr>
          <w:rFonts w:eastAsia="Baskerville"/>
          <w14:ligatures w14:val="all"/>
        </w:rPr>
        <w:t>.</w:t>
      </w:r>
    </w:p>
    <w:p w14:paraId="49C66E4A" w14:textId="588CA7AA" w:rsidR="00E9644E" w:rsidRPr="00E57977" w:rsidRDefault="00DC7C96" w:rsidP="00DC7C96">
      <w:pPr>
        <w:pStyle w:val="Indentedoaragraph"/>
        <w:rPr>
          <w:rFonts w:eastAsia="Baskerville"/>
          <w14:ligatures w14:val="all"/>
        </w:rPr>
      </w:pPr>
      <w:r w:rsidRPr="00E57977">
        <w:rPr>
          <w:rFonts w:eastAsia="Baskerville"/>
          <w:noProof/>
          <w14:ligatures w14:val="all"/>
        </w:rPr>
        <w:drawing>
          <wp:anchor distT="0" distB="0" distL="114300" distR="114300" simplePos="0" relativeHeight="251947008" behindDoc="0" locked="0" layoutInCell="1" allowOverlap="1" wp14:anchorId="02DDCAFF" wp14:editId="188BC40D">
            <wp:simplePos x="0" y="0"/>
            <wp:positionH relativeFrom="column">
              <wp:posOffset>2852843</wp:posOffset>
            </wp:positionH>
            <wp:positionV relativeFrom="paragraph">
              <wp:posOffset>231775</wp:posOffset>
            </wp:positionV>
            <wp:extent cx="266700" cy="152400"/>
            <wp:effectExtent l="0" t="0" r="1270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button.png"/>
                    <pic:cNvPicPr/>
                  </pic:nvPicPr>
                  <pic:blipFill>
                    <a:blip r:embed="rId15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speed of stepping is controlled by the slider</w:t>
      </w:r>
      <w:r w:rsidR="00A42FD7" w:rsidRPr="00E57977">
        <w:rPr>
          <w:rFonts w:eastAsia="Baskerville"/>
          <w14:ligatures w14:val="all"/>
        </w:rPr>
        <w:fldChar w:fldCharType="begin"/>
      </w:r>
      <w:r w:rsidR="00A42FD7" w:rsidRPr="00E57977">
        <w:rPr>
          <w:rFonts w:eastAsia="Baskerville"/>
          <w14:ligatures w14:val="all"/>
        </w:rPr>
        <w:instrText xml:space="preserve"> XE "slider:stepping speed" </w:instrText>
      </w:r>
      <w:r w:rsidR="00A42FD7" w:rsidRPr="00E57977">
        <w:rPr>
          <w:rFonts w:eastAsia="Baskerville"/>
          <w14:ligatures w14:val="all"/>
        </w:rPr>
        <w:fldChar w:fldCharType="end"/>
      </w:r>
      <w:r w:rsidRPr="00E57977">
        <w:rPr>
          <w:rFonts w:eastAsia="Baskerville"/>
          <w14:ligatures w14:val="all"/>
        </w:rPr>
        <w:t xml:space="preserve">.  If you move the slider all the way to the left, the speed is zero, the pause button turns into a step button        </w:t>
      </w:r>
      <w:r w:rsidR="0013596C" w:rsidRPr="00E57977">
        <w:rPr>
          <w:rFonts w:eastAsia="Baskerville"/>
          <w14:ligatures w14:val="all"/>
        </w:rPr>
        <w:t>,</w:t>
      </w:r>
      <w:r w:rsidRPr="00E57977">
        <w:rPr>
          <w:rFonts w:eastAsia="Baskerville"/>
          <w14:ligatures w14:val="all"/>
        </w:rPr>
        <w:t xml:space="preserve"> and the </w:t>
      </w:r>
      <w:r w:rsidR="00B0716E" w:rsidRPr="00E57977">
        <w:rPr>
          <w:rFonts w:eastAsia="Baskerville"/>
          <w14:ligatures w14:val="all"/>
        </w:rPr>
        <w:t>script</w:t>
      </w:r>
      <w:r w:rsidRPr="00E57977">
        <w:rPr>
          <w:rFonts w:eastAsia="Baskerville"/>
          <w14:ligatures w14:val="all"/>
        </w:rPr>
        <w:t xml:space="preserve"> takes a single step each time you push it.</w:t>
      </w:r>
      <w:r w:rsidR="0035289C" w:rsidRPr="00E57977">
        <w:rPr>
          <w:rFonts w:eastAsia="Baskerville"/>
          <w14:ligatures w14:val="all"/>
        </w:rPr>
        <w:t xml:space="preserve">  The name for this is </w:t>
      </w:r>
      <w:r w:rsidR="0035289C" w:rsidRPr="00E57977">
        <w:rPr>
          <w:rFonts w:eastAsia="Baskerville"/>
          <w:i/>
          <w14:ligatures w14:val="all"/>
        </w:rPr>
        <w:t>single stepping</w:t>
      </w:r>
      <w:r w:rsidR="00A42FD7" w:rsidRPr="00E57977">
        <w:rPr>
          <w:rFonts w:eastAsia="Baskerville"/>
          <w:i/>
          <w14:ligatures w14:val="all"/>
        </w:rPr>
        <w:fldChar w:fldCharType="begin"/>
      </w:r>
      <w:r w:rsidR="00A42FD7" w:rsidRPr="00E57977">
        <w:rPr>
          <w:rFonts w:eastAsia="Baskerville"/>
          <w14:ligatures w14:val="all"/>
        </w:rPr>
        <w:instrText xml:space="preserve"> XE "single stepping" </w:instrText>
      </w:r>
      <w:r w:rsidR="00A42FD7" w:rsidRPr="00E57977">
        <w:rPr>
          <w:rFonts w:eastAsia="Baskerville"/>
          <w:i/>
          <w14:ligatures w14:val="all"/>
        </w:rPr>
        <w:fldChar w:fldCharType="end"/>
      </w:r>
      <w:r w:rsidR="0035289C" w:rsidRPr="00E57977">
        <w:rPr>
          <w:rFonts w:eastAsia="Baskerville"/>
          <w:i/>
          <w14:ligatures w14:val="all"/>
        </w:rPr>
        <w:t>.</w:t>
      </w:r>
    </w:p>
    <w:p w14:paraId="3B2F3AF2" w14:textId="0694CA07" w:rsidR="00B0716E" w:rsidRPr="00E57977" w:rsidRDefault="00B0716E" w:rsidP="003E3BB6">
      <w:pPr>
        <w:pStyle w:val="Indentedoaragraph"/>
        <w:spacing w:line="320" w:lineRule="exact"/>
        <w:rPr>
          <w:rFonts w:eastAsia="Baskerville"/>
          <w14:ligatures w14:val="all"/>
        </w:rPr>
      </w:pPr>
      <w:r w:rsidRPr="00E57977">
        <w:rPr>
          <w:rFonts w:eastAsia="Baskerville"/>
          <w14:ligatures w14:val="all"/>
        </w:rPr>
        <w:t xml:space="preserve">If several scripts that are visible in the scripting area are running at the same time, all of them are stepped in parallel.  However, consider the case of two </w:t>
      </w:r>
      <w:r w:rsidRPr="00E57977">
        <w:rPr>
          <w:rFonts w:ascii="Tekton Pro Bold" w:eastAsia="Baskerville" w:hAnsi="Tekton Pro Bold"/>
          <w14:ligatures w14:val="all"/>
        </w:rPr>
        <w:t>repeat</w:t>
      </w:r>
      <w:r w:rsidRPr="00E57977">
        <w:rPr>
          <w:rFonts w:eastAsia="Baskerville"/>
          <w14:ligatures w14:val="all"/>
        </w:rPr>
        <w:t xml:space="preserve"> loops with different numbers of blocks.  While not stepping, each script goes through a complete cycle of its loop in each display cycle, despite the difference in the length of a cycle.</w:t>
      </w:r>
      <w:r w:rsidR="00A52742" w:rsidRPr="00E57977">
        <w:rPr>
          <w:rFonts w:eastAsia="Baskerville"/>
          <w14:ligatures w14:val="all"/>
        </w:rPr>
        <w:t xml:space="preserve">  In order to ensure that the visible result of a program on the stage is the same when stepped as when not stepped, the shorter script will wait at the bottom of its loop for the longer script to catch up.</w:t>
      </w:r>
    </w:p>
    <w:p w14:paraId="5838DDBB" w14:textId="0C99C9C5" w:rsidR="00E9644E" w:rsidRPr="00E57977" w:rsidRDefault="00A52742" w:rsidP="00EA48C9">
      <w:pPr>
        <w:pStyle w:val="Indentedoaragraph"/>
        <w:rPr>
          <w:rFonts w:eastAsia="Baskerville"/>
          <w14:ligatures w14:val="all"/>
        </w:rPr>
      </w:pPr>
      <w:r w:rsidRPr="00E57977">
        <w:rPr>
          <w:rFonts w:eastAsia="Baskerville"/>
          <w14:ligatures w14:val="all"/>
        </w:rPr>
        <w:t>When we talk about custom blocks in Chapter III, we’ll have more to say about visible stepping as it affects those blocks.</w:t>
      </w:r>
    </w:p>
    <w:p w14:paraId="1175512F" w14:textId="7C35FAF9" w:rsidR="00D17D1B" w:rsidRPr="00E57977" w:rsidRDefault="00D17D1B" w:rsidP="004C5450">
      <w:pPr>
        <w:pStyle w:val="Heading2"/>
      </w:pPr>
      <w:bookmarkStart w:id="33" w:name="_Ref452768188"/>
      <w:bookmarkStart w:id="34" w:name="_Toc470725286"/>
      <w:r w:rsidRPr="00E57977">
        <w:t>Hyper</w:t>
      </w:r>
      <w:r w:rsidR="00C851D5" w:rsidRPr="00E57977">
        <w:t>b</w:t>
      </w:r>
      <w:r w:rsidRPr="00E57977">
        <w:t>locks</w:t>
      </w:r>
      <w:bookmarkEnd w:id="33"/>
      <w:bookmarkEnd w:id="34"/>
      <w:r w:rsidR="00C851D5" w:rsidRPr="00E57977">
        <w:fldChar w:fldCharType="begin"/>
      </w:r>
      <w:r w:rsidR="00C851D5" w:rsidRPr="00E57977">
        <w:instrText xml:space="preserve"> XE "Hyperblocks" </w:instrText>
      </w:r>
      <w:r w:rsidR="00C851D5" w:rsidRPr="00E57977">
        <w:fldChar w:fldCharType="end"/>
      </w:r>
    </w:p>
    <w:p w14:paraId="1F68DD89" w14:textId="39F3C1FA" w:rsidR="00D17D1B" w:rsidRPr="00702C72" w:rsidRDefault="00B91238" w:rsidP="00D17D1B">
      <w:pPr>
        <w:rPr>
          <w:rFonts w:eastAsia="Baskerville"/>
          <w14:ligatures w14:val="all"/>
        </w:rPr>
      </w:pPr>
      <w:r w:rsidRPr="00702C72">
        <w:rPr>
          <w:rFonts w:eastAsia="Baskerville"/>
          <w14:ligatures w14:val="all"/>
        </w:rPr>
        <w:t xml:space="preserve">A </w:t>
      </w:r>
      <w:r w:rsidRPr="00702C72">
        <w:rPr>
          <w:rFonts w:eastAsia="Baskerville"/>
          <w:i/>
          <w14:ligatures w14:val="all"/>
        </w:rPr>
        <w:t>scalar</w:t>
      </w:r>
      <w:r w:rsidRPr="00702C72">
        <w:rPr>
          <w:rFonts w:eastAsia="Baskerville"/>
          <w14:ligatures w14:val="all"/>
        </w:rPr>
        <w:t xml:space="preserve"> is anything other than a list.  The name comes from mathematics, where it means a magnitude without direction, as opposed to a vector, which points toward somewhere.  A scalar function</w:t>
      </w:r>
      <w:r w:rsidR="00C851D5" w:rsidRPr="00702C72">
        <w:rPr>
          <w:rFonts w:eastAsia="Baskerville"/>
          <w14:ligatures w14:val="all"/>
        </w:rPr>
        <w:fldChar w:fldCharType="begin"/>
      </w:r>
      <w:r w:rsidR="00C851D5" w:rsidRPr="00702C72">
        <w:rPr>
          <w:rFonts w:eastAsia="Baskerville"/>
          <w14:ligatures w14:val="all"/>
        </w:rPr>
        <w:instrText xml:space="preserve"> XE "scalar function" </w:instrText>
      </w:r>
      <w:r w:rsidR="00C851D5" w:rsidRPr="00702C72">
        <w:rPr>
          <w:rFonts w:eastAsia="Baskerville"/>
          <w14:ligatures w14:val="all"/>
        </w:rPr>
        <w:fldChar w:fldCharType="end"/>
      </w:r>
      <w:r w:rsidR="00C851D5" w:rsidRPr="00702C72">
        <w:rPr>
          <w:rFonts w:eastAsia="Baskerville"/>
          <w14:ligatures w14:val="all"/>
        </w:rPr>
        <w:fldChar w:fldCharType="begin"/>
      </w:r>
      <w:r w:rsidR="00C851D5" w:rsidRPr="00702C72">
        <w:rPr>
          <w:rFonts w:eastAsia="Baskerville"/>
          <w14:ligatures w14:val="all"/>
        </w:rPr>
        <w:instrText xml:space="preserve"> XE "function, scalar" </w:instrText>
      </w:r>
      <w:r w:rsidR="00C851D5" w:rsidRPr="00702C72">
        <w:rPr>
          <w:rFonts w:eastAsia="Baskerville"/>
          <w14:ligatures w14:val="all"/>
        </w:rPr>
        <w:fldChar w:fldCharType="end"/>
      </w:r>
      <w:r w:rsidRPr="00702C72">
        <w:rPr>
          <w:rFonts w:eastAsia="Baskerville"/>
          <w14:ligatures w14:val="all"/>
        </w:rPr>
        <w:t xml:space="preserve"> is one whose domain and range are scalars, so all the arithmetic operations are scalar functions, but so are the text ones such as </w:t>
      </w:r>
      <w:r w:rsidRPr="00702C72">
        <w:rPr>
          <w:rFonts w:ascii="Tekton Pro Bold" w:eastAsia="Baskerville" w:hAnsi="Tekton Pro Bold"/>
          <w14:ligatures w14:val="all"/>
        </w:rPr>
        <w:t>letter</w:t>
      </w:r>
      <w:r w:rsidRPr="00702C72">
        <w:rPr>
          <w:rFonts w:eastAsia="Baskerville"/>
          <w14:ligatures w14:val="all"/>
        </w:rPr>
        <w:t xml:space="preserve"> and the Boolean ones such as </w:t>
      </w:r>
      <w:r w:rsidRPr="00702C72">
        <w:rPr>
          <w:rFonts w:ascii="Tekton Pro Bold" w:eastAsia="Baskerville" w:hAnsi="Tekton Pro Bold"/>
          <w14:ligatures w14:val="all"/>
        </w:rPr>
        <w:t>not</w:t>
      </w:r>
      <w:r w:rsidRPr="00702C72">
        <w:rPr>
          <w:rFonts w:eastAsia="Baskerville"/>
          <w14:ligatures w14:val="all"/>
        </w:rPr>
        <w:t>.</w:t>
      </w:r>
    </w:p>
    <w:p w14:paraId="16039F02" w14:textId="72A2E007" w:rsidR="00B91238" w:rsidRPr="00E57977" w:rsidRDefault="00B91238" w:rsidP="00D17D1B">
      <w:pPr>
        <w:rPr>
          <w:rFonts w:eastAsia="Baskerville"/>
          <w14:ligatures w14:val="all"/>
        </w:rPr>
      </w:pPr>
      <w:r w:rsidRPr="00702C72">
        <w:rPr>
          <w:rFonts w:eastAsia="Baskerville"/>
          <w14:ligatures w14:val="all"/>
        </w:rPr>
        <w:t xml:space="preserve">The major new feature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6.0 is that the domain and range of most scalar function blocks is extended to multi-dimensional</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list, multi-dimensional</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 xml:space="preserve"> lists, with the underlying scalar function applied termwise:</w:t>
      </w:r>
    </w:p>
    <w:p w14:paraId="400E3A6A" w14:textId="566E02C9"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7312" behindDoc="0" locked="0" layoutInCell="1" allowOverlap="1" wp14:anchorId="756D7C13" wp14:editId="44ECD434">
            <wp:simplePos x="0" y="0"/>
            <wp:positionH relativeFrom="column">
              <wp:posOffset>3337435</wp:posOffset>
            </wp:positionH>
            <wp:positionV relativeFrom="paragraph">
              <wp:posOffset>1270</wp:posOffset>
            </wp:positionV>
            <wp:extent cx="2343150" cy="838200"/>
            <wp:effectExtent l="0" t="0" r="0" b="0"/>
            <wp:wrapNone/>
            <wp:docPr id="904" name="Picture 904" descr="Macintosh HD:Users:bh:Desktop:vector-mona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vector-monadic.png"/>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234315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inline distT="0" distB="0" distL="0" distR="0" wp14:anchorId="24607207" wp14:editId="4C95B28B">
            <wp:extent cx="3054350" cy="838200"/>
            <wp:effectExtent l="0" t="0" r="0" b="0"/>
            <wp:docPr id="903" name="Picture 903" descr="Macintosh HD:Users:bh:Desktop:vector-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vector-vector.png"/>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054350" cy="838200"/>
                    </a:xfrm>
                    <a:prstGeom prst="rect">
                      <a:avLst/>
                    </a:prstGeom>
                    <a:noFill/>
                    <a:ln>
                      <a:noFill/>
                    </a:ln>
                  </pic:spPr>
                </pic:pic>
              </a:graphicData>
            </a:graphic>
          </wp:inline>
        </w:drawing>
      </w:r>
    </w:p>
    <w:p w14:paraId="5DDE7C60" w14:textId="51B74B4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7C88D41A" wp14:editId="25EF6EAA">
            <wp:extent cx="4521200" cy="635000"/>
            <wp:effectExtent l="0" t="0" r="0" b="0"/>
            <wp:docPr id="905" name="Picture 905" descr="Macintosh HD:Users:bh:Desktop:matrix-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matrix-matrix.png"/>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4521200" cy="635000"/>
                    </a:xfrm>
                    <a:prstGeom prst="rect">
                      <a:avLst/>
                    </a:prstGeom>
                    <a:noFill/>
                    <a:ln>
                      <a:noFill/>
                    </a:ln>
                  </pic:spPr>
                </pic:pic>
              </a:graphicData>
            </a:graphic>
          </wp:inline>
        </w:drawing>
      </w:r>
    </w:p>
    <w:p w14:paraId="169C5300" w14:textId="2E3544C5" w:rsidR="00B91238" w:rsidRPr="00702C72" w:rsidRDefault="00B91238" w:rsidP="00B91238">
      <w:pPr>
        <w:spacing w:after="0"/>
        <w:rPr>
          <w:rFonts w:eastAsia="Baskerville"/>
          <w14:ligatures w14:val="all"/>
        </w:rPr>
      </w:pPr>
      <w:r w:rsidRPr="00702C72">
        <w:rPr>
          <w:rFonts w:eastAsia="Baskerville"/>
          <w14:ligatures w14:val="all"/>
        </w:rPr>
        <w:t>(Lists are explained in detail in Section</w:t>
      </w:r>
      <w:r w:rsidR="007B30C8">
        <w:rPr>
          <w:rFonts w:eastAsia="Baskerville"/>
          <w14:ligatures w14:val="all"/>
        </w:rPr>
        <w:t xml:space="preserve"> IV</w:t>
      </w:r>
      <w:r w:rsidRPr="00702C72">
        <w:rPr>
          <w:rFonts w:eastAsia="Baskerville"/>
          <w14:ligatures w14:val="all"/>
        </w:rPr>
        <w:t>, page</w:t>
      </w:r>
      <w:r w:rsidR="00B366AE" w:rsidRPr="00702C72">
        <w:rPr>
          <w:rFonts w:eastAsia="Baskerville"/>
          <w14:ligatures w14:val="all"/>
        </w:rPr>
        <w:t xml:space="preserve"> </w:t>
      </w:r>
      <w:r w:rsidR="00B366AE" w:rsidRPr="00702C72">
        <w:rPr>
          <w:rFonts w:eastAsia="Baskerville"/>
          <w14:ligatures w14:val="all"/>
        </w:rPr>
        <w:fldChar w:fldCharType="begin"/>
      </w:r>
      <w:r w:rsidR="00B366AE" w:rsidRPr="00702C72">
        <w:rPr>
          <w:rFonts w:eastAsia="Baskerville"/>
          <w14:ligatures w14:val="all"/>
        </w:rPr>
        <w:instrText xml:space="preserve"> PAGEREF _Ref455168827 \h </w:instrText>
      </w:r>
      <w:r w:rsidR="00B366AE" w:rsidRPr="00702C72">
        <w:rPr>
          <w:rFonts w:eastAsia="Baskerville"/>
          <w14:ligatures w14:val="all"/>
        </w:rPr>
      </w:r>
      <w:r w:rsidR="00B366AE" w:rsidRPr="00702C72">
        <w:rPr>
          <w:rFonts w:eastAsia="Baskerville"/>
          <w14:ligatures w14:val="all"/>
        </w:rPr>
        <w:fldChar w:fldCharType="separate"/>
      </w:r>
      <w:r w:rsidR="00CB5B35">
        <w:rPr>
          <w:rFonts w:eastAsia="Baskerville"/>
          <w:noProof/>
          <w14:ligatures w14:val="all"/>
        </w:rPr>
        <w:t>34</w:t>
      </w:r>
      <w:r w:rsidR="00B366AE" w:rsidRPr="00702C72">
        <w:rPr>
          <w:rFonts w:eastAsia="Baskerville"/>
          <w14:ligatures w14:val="all"/>
        </w:rPr>
        <w:fldChar w:fldCharType="end"/>
      </w:r>
      <w:r w:rsidRPr="00702C72">
        <w:rPr>
          <w:rFonts w:eastAsia="Baskerville"/>
          <w14:ligatures w14:val="all"/>
        </w:rPr>
        <w:t xml:space="preserve">.)  Mathematicians, note in the last example above that the result is just a termwise application of the underlying function (7×3, 8×5, etc.), </w:t>
      </w:r>
      <w:r w:rsidRPr="00702C72">
        <w:rPr>
          <w:rFonts w:eastAsia="Baskerville"/>
          <w:i/>
          <w14:ligatures w14:val="all"/>
        </w:rPr>
        <w:t>not</w:t>
      </w:r>
      <w:r w:rsidRPr="00702C72">
        <w:rPr>
          <w:rFonts w:eastAsia="Baskerville"/>
          <w14:ligatures w14:val="all"/>
        </w:rPr>
        <w:t xml:space="preserve"> matrix multiplication.  For a dyadic (two-input) function, if the lengths don’t agree, the length of the result (in each dimension) is the length of the shorter input:</w:t>
      </w:r>
    </w:p>
    <w:p w14:paraId="0EC0D189" w14:textId="7AA934B4"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5AA8787D" wp14:editId="6D75465F">
            <wp:extent cx="5251450" cy="635000"/>
            <wp:effectExtent l="0" t="0" r="6350" b="0"/>
            <wp:docPr id="906" name="Picture 906" descr="Macintosh HD:Users:bh:Desktop:matrix-r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ragged.pn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5251450" cy="635000"/>
                    </a:xfrm>
                    <a:prstGeom prst="rect">
                      <a:avLst/>
                    </a:prstGeom>
                    <a:noFill/>
                    <a:ln>
                      <a:noFill/>
                    </a:ln>
                  </pic:spPr>
                </pic:pic>
              </a:graphicData>
            </a:graphic>
          </wp:inline>
        </w:drawing>
      </w:r>
    </w:p>
    <w:p w14:paraId="0A6078CD" w14:textId="7604A38B" w:rsidR="00B91238" w:rsidRPr="00702C72" w:rsidRDefault="00B91238" w:rsidP="00B91238">
      <w:pPr>
        <w:spacing w:after="0"/>
        <w:rPr>
          <w:rFonts w:eastAsia="Baskerville"/>
          <w14:ligatures w14:val="all"/>
        </w:rPr>
      </w:pPr>
      <w:r w:rsidRPr="00702C72">
        <w:rPr>
          <w:rFonts w:eastAsia="Baskerville"/>
          <w14:ligatures w14:val="all"/>
        </w:rPr>
        <w:t xml:space="preserve">However, if the </w:t>
      </w:r>
      <w:r w:rsidRPr="00702C72">
        <w:rPr>
          <w:rFonts w:eastAsia="Baskerville"/>
          <w:i/>
          <w14:ligatures w14:val="all"/>
        </w:rPr>
        <w:t>number of dimensions</w:t>
      </w:r>
      <w:r w:rsidRPr="00702C72">
        <w:rPr>
          <w:rFonts w:eastAsia="Baskerville"/>
          <w14:ligatures w14:val="all"/>
        </w:rPr>
        <w:t xml:space="preserve"> differs in the two inputs, then the number of dimensions in the result agrees with the </w:t>
      </w:r>
      <w:r w:rsidRPr="00702C72">
        <w:rPr>
          <w:rFonts w:eastAsia="Baskerville"/>
          <w:i/>
          <w14:ligatures w14:val="all"/>
        </w:rPr>
        <w:t>higher-</w:t>
      </w:r>
      <w:r w:rsidR="002D0D37" w:rsidRPr="00702C72">
        <w:rPr>
          <w:rFonts w:eastAsia="Baskerville"/>
          <w14:ligatures w14:val="all"/>
        </w:rPr>
        <w:t>dimensional input;</w:t>
      </w:r>
      <w:r w:rsidRPr="00702C72">
        <w:rPr>
          <w:rFonts w:eastAsia="Baskerville"/>
          <w14:ligatures w14:val="all"/>
        </w:rPr>
        <w:t xml:space="preserve"> </w:t>
      </w:r>
      <w:r w:rsidR="002D0D37" w:rsidRPr="00702C72">
        <w:rPr>
          <w:rFonts w:eastAsia="Baskerville"/>
          <w14:ligatures w14:val="all"/>
        </w:rPr>
        <w:t>the lower-dimensional one</w:t>
      </w:r>
      <w:r w:rsidRPr="00702C72">
        <w:rPr>
          <w:rFonts w:eastAsia="Baskerville"/>
          <w14:ligatures w14:val="all"/>
        </w:rPr>
        <w:t xml:space="preserve"> is used repeatedly in the missing dimension(s):</w:t>
      </w:r>
    </w:p>
    <w:p w14:paraId="7C85FC8F" w14:textId="4579DB7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DA2586" wp14:editId="4719A9D1">
            <wp:extent cx="6210300" cy="793750"/>
            <wp:effectExtent l="0" t="0" r="12700" b="0"/>
            <wp:docPr id="907" name="Picture 907" descr="Macintosh HD:Users:bh:Desktop:missing-dim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missing-dimension.png"/>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6210300" cy="793750"/>
                    </a:xfrm>
                    <a:prstGeom prst="rect">
                      <a:avLst/>
                    </a:prstGeom>
                    <a:noFill/>
                    <a:ln>
                      <a:noFill/>
                    </a:ln>
                  </pic:spPr>
                </pic:pic>
              </a:graphicData>
            </a:graphic>
          </wp:inline>
        </w:drawing>
      </w:r>
    </w:p>
    <w:p w14:paraId="11ADF9CE" w14:textId="459F3813" w:rsidR="00B91238" w:rsidRPr="00702C72" w:rsidRDefault="00B91238" w:rsidP="00D17D1B">
      <w:pPr>
        <w:rPr>
          <w:rFonts w:eastAsia="Baskerville"/>
          <w14:ligatures w14:val="all"/>
        </w:rPr>
      </w:pPr>
      <w:r w:rsidRPr="00702C72">
        <w:rPr>
          <w:rFonts w:eastAsia="Baskerville"/>
          <w14:ligatures w14:val="all"/>
        </w:rPr>
        <w:t xml:space="preserve">(7×6. 8×10, 1×20, </w:t>
      </w:r>
      <w:r w:rsidRPr="00702C72">
        <w:rPr>
          <w:rFonts w:eastAsia="Baskerville"/>
          <w:i/>
          <w14:ligatures w14:val="all"/>
        </w:rPr>
        <w:t>40</w:t>
      </w:r>
      <w:r w:rsidRPr="00702C72">
        <w:rPr>
          <w:rFonts w:eastAsia="Baskerville"/>
          <w14:ligatures w14:val="all"/>
        </w:rPr>
        <w:t>×</w:t>
      </w:r>
      <w:r w:rsidRPr="00702C72">
        <w:rPr>
          <w:rFonts w:eastAsia="Baskerville"/>
          <w:i/>
          <w14:ligatures w14:val="all"/>
        </w:rPr>
        <w:t>6, 20</w:t>
      </w:r>
      <w:r w:rsidRPr="00702C72">
        <w:rPr>
          <w:rFonts w:eastAsia="Baskerville"/>
          <w14:ligatures w14:val="all"/>
        </w:rPr>
        <w:t>×</w:t>
      </w:r>
      <w:r w:rsidRPr="00702C72">
        <w:rPr>
          <w:rFonts w:eastAsia="Baskerville"/>
          <w:i/>
          <w14:ligatures w14:val="all"/>
        </w:rPr>
        <w:t xml:space="preserve">10, </w:t>
      </w:r>
      <w:r w:rsidRPr="00702C72">
        <w:rPr>
          <w:rFonts w:eastAsia="Baskerville"/>
          <w14:ligatures w14:val="all"/>
        </w:rPr>
        <w:t xml:space="preserve">etc.).  In particular, a </w:t>
      </w:r>
      <w:r w:rsidRPr="00702C72">
        <w:rPr>
          <w:rFonts w:eastAsia="Baskerville"/>
          <w:i/>
          <w14:ligatures w14:val="all"/>
        </w:rPr>
        <w:t>scalar</w:t>
      </w:r>
      <w:r w:rsidRPr="00702C72">
        <w:rPr>
          <w:rFonts w:eastAsia="Baskerville"/>
          <w14:ligatures w14:val="all"/>
        </w:rPr>
        <w:t xml:space="preserve"> input is paired with every scalar in the other input:</w:t>
      </w:r>
    </w:p>
    <w:p w14:paraId="7835DE54" w14:textId="594A8DF6"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241B103E" wp14:editId="3E9481C8">
            <wp:extent cx="2971800" cy="1079500"/>
            <wp:effectExtent l="0" t="0" r="0" b="12700"/>
            <wp:docPr id="908" name="Picture 908" descr="Macintosh HD:Users:bh:Desktop:vector-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vector-letter-of.pn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2971800" cy="1079500"/>
                    </a:xfrm>
                    <a:prstGeom prst="rect">
                      <a:avLst/>
                    </a:prstGeom>
                    <a:noFill/>
                    <a:ln>
                      <a:noFill/>
                    </a:ln>
                  </pic:spPr>
                </pic:pic>
              </a:graphicData>
            </a:graphic>
          </wp:inline>
        </w:drawing>
      </w:r>
      <w:r w:rsidRPr="00702C72">
        <w:rPr>
          <w:rFonts w:eastAsia="Baskerville"/>
          <w:noProof/>
          <w14:ligatures w14:val="all"/>
        </w:rPr>
        <w:drawing>
          <wp:inline distT="0" distB="0" distL="0" distR="0" wp14:anchorId="652562BD" wp14:editId="62439ABD">
            <wp:extent cx="5035550" cy="635000"/>
            <wp:effectExtent l="0" t="0" r="0" b="0"/>
            <wp:docPr id="909" name="Picture 909" descr="Macintosh HD:Users:bh:Desktop:matrix-lette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matrix-letter-of.png"/>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5035550" cy="635000"/>
                    </a:xfrm>
                    <a:prstGeom prst="rect">
                      <a:avLst/>
                    </a:prstGeom>
                    <a:noFill/>
                    <a:ln>
                      <a:noFill/>
                    </a:ln>
                  </pic:spPr>
                </pic:pic>
              </a:graphicData>
            </a:graphic>
          </wp:inline>
        </w:drawing>
      </w:r>
    </w:p>
    <w:p w14:paraId="0D94DD60" w14:textId="25E2BE71" w:rsidR="00B91238" w:rsidRPr="00702C72" w:rsidRDefault="00B91238" w:rsidP="00D17D1B">
      <w:pPr>
        <w:rPr>
          <w:rFonts w:eastAsia="Baskerville"/>
          <w14:ligatures w14:val="all"/>
        </w:rPr>
      </w:pPr>
      <w:r w:rsidRPr="00702C72">
        <w:rPr>
          <w:rFonts w:eastAsia="Baskerville"/>
          <w14:ligatures w14:val="all"/>
        </w:rPr>
        <w:t>One important motivation for this feature is how it simplifies and speeds up media computation</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media computation</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as in this shifting of the Alonzo</w:t>
      </w:r>
      <w:r w:rsidR="001F2119" w:rsidRPr="00702C72">
        <w:rPr>
          <w:rFonts w:eastAsia="Baskerville"/>
          <w14:ligatures w14:val="all"/>
        </w:rPr>
        <w:fldChar w:fldCharType="begin"/>
      </w:r>
      <w:r w:rsidR="001F2119" w:rsidRPr="00702C72">
        <w:rPr>
          <w:rFonts w:eastAsia="Baskerville"/>
        </w:rPr>
        <w:instrText xml:space="preserve"> XE "</w:instrText>
      </w:r>
      <w:r w:rsidR="001F2119" w:rsidRPr="00702C72">
        <w:rPr>
          <w:rFonts w:eastAsia="Baskerville"/>
          <w14:ligatures w14:val="all"/>
        </w:rPr>
        <w:instrText>Alonzo</w:instrText>
      </w:r>
      <w:r w:rsidR="001F2119" w:rsidRPr="00702C72">
        <w:rPr>
          <w:rFonts w:eastAsia="Baskerville"/>
        </w:rPr>
        <w:instrText xml:space="preserve">" </w:instrText>
      </w:r>
      <w:r w:rsidR="001F2119" w:rsidRPr="00702C72">
        <w:rPr>
          <w:rFonts w:eastAsia="Baskerville"/>
          <w14:ligatures w14:val="all"/>
        </w:rPr>
        <w:fldChar w:fldCharType="end"/>
      </w:r>
      <w:r w:rsidRPr="00702C72">
        <w:rPr>
          <w:rFonts w:eastAsia="Baskerville"/>
          <w14:ligatures w14:val="all"/>
        </w:rPr>
        <w:t xml:space="preserve"> costume to be bluer:</w:t>
      </w:r>
    </w:p>
    <w:p w14:paraId="61B1053E" w14:textId="6BA361D0"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63A05E27" wp14:editId="569430A1">
            <wp:extent cx="6842760" cy="577215"/>
            <wp:effectExtent l="0" t="0" r="0" b="6985"/>
            <wp:docPr id="910" name="Picture 910" descr="Macintosh HD:Users:bh:Desktop:vector-alo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vector-alonzo.png"/>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6842760" cy="577215"/>
                    </a:xfrm>
                    <a:prstGeom prst="rect">
                      <a:avLst/>
                    </a:prstGeom>
                    <a:noFill/>
                    <a:ln>
                      <a:noFill/>
                    </a:ln>
                  </pic:spPr>
                </pic:pic>
              </a:graphicData>
            </a:graphic>
          </wp:inline>
        </w:drawing>
      </w:r>
    </w:p>
    <w:p w14:paraId="11F85A6E" w14:textId="0A0E40CE" w:rsidR="00B91238" w:rsidRPr="00702C72" w:rsidRDefault="00B91238" w:rsidP="00D17D1B">
      <w:pPr>
        <w:rPr>
          <w:rFonts w:eastAsia="Baskerville"/>
          <w14:ligatures w14:val="all"/>
        </w:rPr>
      </w:pPr>
      <w:r w:rsidRPr="00702C72">
        <w:rPr>
          <w:rFonts w:eastAsia="Baskerville"/>
          <w:noProof/>
          <w14:ligatures w14:val="all"/>
        </w:rPr>
        <w:drawing>
          <wp:anchor distT="0" distB="0" distL="114300" distR="114300" simplePos="0" relativeHeight="252558336" behindDoc="0" locked="0" layoutInCell="1" allowOverlap="1" wp14:anchorId="3873693D" wp14:editId="0E1A86E1">
            <wp:simplePos x="0" y="0"/>
            <wp:positionH relativeFrom="column">
              <wp:posOffset>4765800</wp:posOffset>
            </wp:positionH>
            <wp:positionV relativeFrom="paragraph">
              <wp:posOffset>447675</wp:posOffset>
            </wp:positionV>
            <wp:extent cx="1543050" cy="958850"/>
            <wp:effectExtent l="0" t="0" r="6350" b="6350"/>
            <wp:wrapNone/>
            <wp:docPr id="912" name="Picture 912" descr="Macintosh HD:Users:bh:Desktop:Screen Shot 2020-06-13 at 9.2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Screen Shot 2020-06-13 at 9.25.32 PM.png"/>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15430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Each pixel of the result has ¾ of its original red and green, and three times its original blue (with its transparency unchanged).  By putting some sliders on the stage, you can play with colors dynamically:</w:t>
      </w:r>
    </w:p>
    <w:p w14:paraId="36A5B27A" w14:textId="5CE62CA2" w:rsidR="00B91238" w:rsidRPr="00702C72" w:rsidRDefault="00B91238" w:rsidP="00D17D1B">
      <w:pPr>
        <w:rPr>
          <w:rFonts w:eastAsia="Baskerville"/>
          <w14:ligatures w14:val="all"/>
        </w:rPr>
      </w:pPr>
      <w:r w:rsidRPr="00702C72">
        <w:rPr>
          <w:rFonts w:eastAsia="Baskerville"/>
          <w:noProof/>
          <w14:ligatures w14:val="all"/>
        </w:rPr>
        <w:drawing>
          <wp:inline distT="0" distB="0" distL="0" distR="0" wp14:anchorId="37E95FF1" wp14:editId="2AB518EA">
            <wp:extent cx="4749800" cy="958850"/>
            <wp:effectExtent l="0" t="0" r="0" b="635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ver-rgb.png"/>
                    <pic:cNvPicPr/>
                  </pic:nvPicPr>
                  <pic:blipFill>
                    <a:blip r:embed="rId162" cstate="screen">
                      <a:extLst>
                        <a:ext uri="{28A0092B-C50C-407E-A947-70E740481C1C}">
                          <a14:useLocalDpi xmlns:a14="http://schemas.microsoft.com/office/drawing/2010/main"/>
                        </a:ext>
                      </a:extLst>
                    </a:blip>
                    <a:stretch>
                      <a:fillRect/>
                    </a:stretch>
                  </pic:blipFill>
                  <pic:spPr>
                    <a:xfrm>
                      <a:off x="0" y="0"/>
                      <a:ext cx="4749800" cy="958850"/>
                    </a:xfrm>
                    <a:prstGeom prst="rect">
                      <a:avLst/>
                    </a:prstGeom>
                  </pic:spPr>
                </pic:pic>
              </a:graphicData>
            </a:graphic>
          </wp:inline>
        </w:drawing>
      </w:r>
    </w:p>
    <w:p w14:paraId="58AD5ADA" w14:textId="28D1DDE3" w:rsidR="00B91238" w:rsidRPr="00702C72" w:rsidRDefault="00B91238" w:rsidP="00B91238">
      <w:pPr>
        <w:pStyle w:val="Indentedoaragraph"/>
        <w:rPr>
          <w:rFonts w:eastAsia="Baskerville"/>
          <w14:ligatures w14:val="all"/>
        </w:rPr>
      </w:pPr>
      <w:r w:rsidRPr="00702C72">
        <w:rPr>
          <w:rFonts w:eastAsia="Baskerville"/>
          <w14:ligatures w14:val="all"/>
        </w:rPr>
        <w:t xml:space="preserve">There are a few naturally scalar functions that have already had specific meanings when applied to lists and therefore are not hyperblocks: </w:t>
      </w:r>
      <w:r w:rsidRPr="00702C72">
        <w:rPr>
          <w:rFonts w:ascii="Tekton Pro Bold" w:eastAsia="Baskerville" w:hAnsi="Tekton Pro Bold"/>
          <w14:ligatures w14:val="all"/>
        </w:rPr>
        <w:t>=</w:t>
      </w:r>
      <w:r w:rsidRPr="00702C72">
        <w:rPr>
          <w:rFonts w:eastAsia="Baskerville"/>
          <w14:ligatures w14:val="all"/>
        </w:rPr>
        <w:t xml:space="preserve"> and </w:t>
      </w:r>
      <w:r w:rsidRPr="00702C72">
        <w:rPr>
          <w:rFonts w:ascii="Tekton Pro Bold" w:eastAsia="Baskerville" w:hAnsi="Tekton Pro Bold"/>
          <w14:ligatures w14:val="all"/>
        </w:rPr>
        <w:t>identical to</w:t>
      </w:r>
      <w:r w:rsidRPr="00702C72">
        <w:rPr>
          <w:rFonts w:eastAsia="Baskerville"/>
          <w14:ligatures w14:val="all"/>
        </w:rPr>
        <w:t xml:space="preserve"> (because they compare entire structures, not just scalars, always reporting a single Boolean result), </w:t>
      </w:r>
      <w:r w:rsidRPr="00702C72">
        <w:rPr>
          <w:rFonts w:ascii="Tekton Pro Bold" w:eastAsia="Baskerville" w:hAnsi="Tekton Pro Bold"/>
          <w14:ligatures w14:val="all"/>
        </w:rPr>
        <w:t>and</w:t>
      </w:r>
      <w:r w:rsidRPr="00702C72">
        <w:rPr>
          <w:rFonts w:eastAsia="Baskerville"/>
          <w14:ligatures w14:val="all"/>
        </w:rPr>
        <w:t xml:space="preserve"> and </w:t>
      </w:r>
      <w:r w:rsidRPr="00702C72">
        <w:rPr>
          <w:rFonts w:ascii="Tekton Pro Bold" w:eastAsia="Baskerville" w:hAnsi="Tekton Pro Bold"/>
          <w14:ligatures w14:val="all"/>
        </w:rPr>
        <w:t>or</w:t>
      </w:r>
      <w:r w:rsidRPr="00702C72">
        <w:rPr>
          <w:rFonts w:eastAsia="Baskerville"/>
          <w14:ligatures w14:val="all"/>
        </w:rPr>
        <w:t xml:space="preserve"> (because they don’t evaluate their second input at all if the first input determines the result),</w:t>
      </w:r>
      <w:r w:rsidRPr="00702C72">
        <w:rPr>
          <w:rFonts w:ascii="Tekton Pro Bold" w:eastAsia="Baskerville" w:hAnsi="Tekton Pro Bold"/>
          <w14:ligatures w14:val="all"/>
        </w:rPr>
        <w:t xml:space="preserve"> join</w:t>
      </w:r>
      <w:r w:rsidRPr="00702C72">
        <w:rPr>
          <w:rFonts w:eastAsia="Baskerville"/>
          <w14:ligatures w14:val="all"/>
        </w:rPr>
        <w:t xml:space="preserve"> (because it converts non-scalar (and other non-text) inputs to text string form), and </w:t>
      </w:r>
      <w:r w:rsidRPr="00702C72">
        <w:rPr>
          <w:rFonts w:ascii="Tekton Pro Bold" w:eastAsia="Baskerville" w:hAnsi="Tekton Pro Bold"/>
          <w14:ligatures w14:val="all"/>
        </w:rPr>
        <w:t>is a</w:t>
      </w:r>
      <w:r w:rsidRPr="00702C72">
        <w:rPr>
          <w:rFonts w:eastAsia="Baskerville"/>
          <w14:ligatures w14:val="all"/>
        </w:rPr>
        <w:t xml:space="preserve"> (type) (because it applies to its input as a whole).  Blocks whose inputs are “natively” lists, such as  </w:t>
      </w:r>
      <w:r w:rsidRPr="00702C72">
        <w:rPr>
          <w:rFonts w:eastAsia="Baskerville"/>
          <w:noProof/>
          <w14:ligatures w14:val="all"/>
        </w:rPr>
        <w:drawing>
          <wp:anchor distT="0" distB="0" distL="0" distR="45720" simplePos="0" relativeHeight="252560384" behindDoc="0" locked="0" layoutInCell="1" allowOverlap="1" wp14:anchorId="1F23D803" wp14:editId="0089A52C">
            <wp:simplePos x="0" y="0"/>
            <wp:positionH relativeFrom="column">
              <wp:posOffset>-6350</wp:posOffset>
            </wp:positionH>
            <wp:positionV relativeFrom="paragraph">
              <wp:posOffset>24130</wp:posOffset>
            </wp:positionV>
            <wp:extent cx="736600" cy="139700"/>
            <wp:effectExtent l="0" t="0" r="0" b="12700"/>
            <wp:wrapTight wrapText="bothSides">
              <wp:wrapPolygon edited="0">
                <wp:start x="0" y="0"/>
                <wp:lineTo x="0" y="19636"/>
                <wp:lineTo x="20855" y="19636"/>
                <wp:lineTo x="20855" y="0"/>
                <wp:lineTo x="0" y="0"/>
              </wp:wrapPolygon>
            </wp:wrapTight>
            <wp:docPr id="913" name="Picture 913" descr="Macintosh HD:Users:bh:Desktop:length-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length-of.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736600" cy="13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59360" behindDoc="0" locked="0" layoutInCell="1" allowOverlap="1" wp14:anchorId="7B9E8B7C" wp14:editId="3B924C7F">
            <wp:simplePos x="0" y="0"/>
            <wp:positionH relativeFrom="column">
              <wp:posOffset>283210</wp:posOffset>
            </wp:positionH>
            <wp:positionV relativeFrom="paragraph">
              <wp:posOffset>7620</wp:posOffset>
            </wp:positionV>
            <wp:extent cx="939800" cy="171450"/>
            <wp:effectExtent l="0" t="0" r="0" b="6350"/>
            <wp:wrapNone/>
            <wp:docPr id="914" name="Picture 914" descr="Macintosh HD:Users:bh:Desktop:in-front-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n-front-of.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939800" cy="171450"/>
                    </a:xfrm>
                    <a:prstGeom prst="rect">
                      <a:avLst/>
                    </a:prstGeom>
                    <a:noFill/>
                    <a:ln>
                      <a:noFill/>
                    </a:ln>
                  </pic:spPr>
                </pic:pic>
              </a:graphicData>
            </a:graphic>
          </wp:anchor>
        </w:drawing>
      </w:r>
      <w:r w:rsidRPr="00702C72">
        <w:rPr>
          <w:rFonts w:eastAsia="Baskerville"/>
          <w14:ligatures w14:val="all"/>
        </w:rPr>
        <w:t xml:space="preserve">and                          , are never hyperblocks.  The </w:t>
      </w:r>
      <w:r w:rsidRPr="00702C72">
        <w:rPr>
          <w:rFonts w:ascii="Tekton Pro Bold" w:eastAsia="Baskerville" w:hAnsi="Tekton Pro Bold"/>
          <w14:ligatures w14:val="all"/>
        </w:rPr>
        <w:t>item of</w:t>
      </w:r>
      <w:r w:rsidRPr="00702C72">
        <w:rPr>
          <w:rFonts w:eastAsia="Baskerville"/>
          <w14:ligatures w14:val="all"/>
        </w:rPr>
        <w:t xml:space="preserve"> block</w:t>
      </w:r>
      <w:r w:rsidR="00C851D5" w:rsidRPr="00702C72">
        <w:rPr>
          <w:rFonts w:eastAsia="Baskerville"/>
          <w14:ligatures w14:val="all"/>
        </w:rPr>
        <w:fldChar w:fldCharType="begin"/>
      </w:r>
      <w:r w:rsidR="00C851D5" w:rsidRPr="00702C72">
        <w:rPr>
          <w:rFonts w:eastAsia="Baskerville"/>
          <w14:ligatures w14:val="all"/>
        </w:rPr>
        <w:instrText xml:space="preserve"> XE "</w:instrText>
      </w:r>
      <w:r w:rsidR="00C851D5" w:rsidRPr="00702C72">
        <w:rPr>
          <w:rFonts w:ascii="Tekton Pro Bold" w:eastAsia="Baskerville" w:hAnsi="Tekton Pro Bold"/>
          <w14:ligatures w14:val="all"/>
        </w:rPr>
        <w:instrText>item of</w:instrText>
      </w:r>
      <w:r w:rsidR="00C851D5" w:rsidRPr="00702C72">
        <w:rPr>
          <w:rFonts w:eastAsia="Baskerville"/>
          <w14:ligatures w14:val="all"/>
        </w:rPr>
        <w:instrText xml:space="preserve"> block" </w:instrText>
      </w:r>
      <w:r w:rsidR="00C851D5" w:rsidRPr="00702C72">
        <w:rPr>
          <w:rFonts w:eastAsia="Baskerville"/>
          <w14:ligatures w14:val="all"/>
        </w:rPr>
        <w:fldChar w:fldCharType="end"/>
      </w:r>
      <w:r w:rsidRPr="00702C72">
        <w:rPr>
          <w:rFonts w:eastAsia="Baskerville"/>
          <w14:ligatures w14:val="all"/>
        </w:rPr>
        <w:t xml:space="preserve"> has a special set of rules, designed to preserve its pre-hyperblock meaning and also provide a useful behavior when</w:t>
      </w:r>
      <w:r w:rsidR="0016684D" w:rsidRPr="00702C72">
        <w:rPr>
          <w:rFonts w:eastAsia="Baskerville"/>
          <w14:ligatures w14:val="all"/>
        </w:rPr>
        <w:t xml:space="preserve"> given</w:t>
      </w:r>
      <w:r w:rsidRPr="00702C72">
        <w:rPr>
          <w:rFonts w:eastAsia="Baskerville"/>
          <w14:ligatures w14:val="all"/>
        </w:rPr>
        <w:t xml:space="preserve"> a list as its first (index) input:</w:t>
      </w:r>
    </w:p>
    <w:p w14:paraId="39B2809D" w14:textId="1C5AA9C0"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number, then </w:t>
      </w:r>
      <w:r w:rsidRPr="00702C72">
        <w:rPr>
          <w:rFonts w:ascii="Tekton Pro Bold" w:eastAsia="Baskerville" w:hAnsi="Tekton Pro Bold"/>
          <w14:ligatures w14:val="all"/>
        </w:rPr>
        <w:t>item of</w:t>
      </w:r>
      <w:r w:rsidRPr="00702C72">
        <w:rPr>
          <w:rFonts w:eastAsia="Baskerville"/>
          <w14:ligatures w14:val="all"/>
        </w:rPr>
        <w:t xml:space="preserve"> reports the indicated top-level item of the list input; that item may be a sublist, in which case the entire sublist is reported:</w:t>
      </w:r>
      <w:r w:rsidRPr="00702C72">
        <w:rPr>
          <w:rFonts w:eastAsia="Baskerville"/>
          <w:noProof/>
          <w14:ligatures w14:val="all"/>
        </w:rPr>
        <w:drawing>
          <wp:inline distT="0" distB="0" distL="0" distR="0" wp14:anchorId="40855C68" wp14:editId="768D70DD">
            <wp:extent cx="5035550" cy="838200"/>
            <wp:effectExtent l="0" t="0" r="0" b="0"/>
            <wp:docPr id="915" name="Picture 915" descr="Macintosh HD:Users:bh:Desktop:item-sc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item-scalar.png"/>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035550" cy="838200"/>
                    </a:xfrm>
                    <a:prstGeom prst="rect">
                      <a:avLst/>
                    </a:prstGeom>
                    <a:noFill/>
                    <a:ln>
                      <a:noFill/>
                    </a:ln>
                  </pic:spPr>
                </pic:pic>
              </a:graphicData>
            </a:graphic>
          </wp:inline>
        </w:drawing>
      </w:r>
    </w:p>
    <w:p w14:paraId="6F71B438" w14:textId="0DB5A097" w:rsidR="00B91238" w:rsidRPr="00702C72" w:rsidRDefault="00B91238" w:rsidP="009B08D5">
      <w:pPr>
        <w:pStyle w:val="Indentedoaragraph"/>
        <w:numPr>
          <w:ilvl w:val="0"/>
          <w:numId w:val="8"/>
        </w:numPr>
        <w:spacing w:after="0"/>
        <w:rPr>
          <w:rFonts w:eastAsia="Baskerville"/>
          <w14:ligatures w14:val="all"/>
        </w:rPr>
      </w:pPr>
      <w:r w:rsidRPr="00702C72">
        <w:rPr>
          <w:rFonts w:eastAsia="Baskerville"/>
          <w14:ligatures w14:val="all"/>
        </w:rPr>
        <w:t xml:space="preserve">If the index is a list of numbers (no sublists),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top-level items (rows, in a matrix):                </w:t>
      </w:r>
      <w:r w:rsidRPr="00702C72">
        <w:rPr>
          <w:rFonts w:eastAsia="Baskerville"/>
          <w:noProof/>
          <w14:ligatures w14:val="all"/>
        </w:rPr>
        <w:drawing>
          <wp:inline distT="0" distB="0" distL="0" distR="0" wp14:anchorId="65A3CB4D" wp14:editId="2B2FB397">
            <wp:extent cx="5492750" cy="793750"/>
            <wp:effectExtent l="0" t="0" r="0" b="0"/>
            <wp:docPr id="916" name="Picture 916" descr="Macintosh HD:Users:bh:Desktop:item-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tem-vector.png"/>
                    <pic:cNvPicPr>
                      <a:picLocks noChangeAspect="1" noChangeArrowheads="1"/>
                    </pic:cNvPicPr>
                  </pic:nvPicPr>
                  <pic:blipFill>
                    <a:blip r:embed="rId166" cstate="screen">
                      <a:extLst>
                        <a:ext uri="{28A0092B-C50C-407E-A947-70E740481C1C}">
                          <a14:useLocalDpi xmlns:a14="http://schemas.microsoft.com/office/drawing/2010/main"/>
                        </a:ext>
                      </a:extLst>
                    </a:blip>
                    <a:srcRect/>
                    <a:stretch>
                      <a:fillRect/>
                    </a:stretch>
                  </pic:blipFill>
                  <pic:spPr bwMode="auto">
                    <a:xfrm>
                      <a:off x="0" y="0"/>
                      <a:ext cx="5492750" cy="793750"/>
                    </a:xfrm>
                    <a:prstGeom prst="rect">
                      <a:avLst/>
                    </a:prstGeom>
                    <a:noFill/>
                    <a:ln>
                      <a:noFill/>
                    </a:ln>
                  </pic:spPr>
                </pic:pic>
              </a:graphicData>
            </a:graphic>
          </wp:inline>
        </w:drawing>
      </w:r>
    </w:p>
    <w:p w14:paraId="097A9919" w14:textId="6E623B0C"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 xml:space="preserve">If the index is a one-item list whose item is a list of numbers, then </w:t>
      </w:r>
      <w:r w:rsidRPr="00702C72">
        <w:rPr>
          <w:rFonts w:ascii="Tekton Pro Bold" w:eastAsia="Baskerville" w:hAnsi="Tekton Pro Bold"/>
          <w14:ligatures w14:val="all"/>
        </w:rPr>
        <w:t>item of</w:t>
      </w:r>
      <w:r w:rsidRPr="00702C72">
        <w:rPr>
          <w:rFonts w:eastAsia="Baskerville"/>
          <w14:ligatures w14:val="all"/>
        </w:rPr>
        <w:t xml:space="preserve"> reports a list of the indicated lowest-level item slices (</w:t>
      </w:r>
      <w:r w:rsidRPr="00702C72">
        <w:rPr>
          <w:rFonts w:eastAsia="Baskerville"/>
          <w:i/>
          <w14:ligatures w14:val="all"/>
        </w:rPr>
        <w:t xml:space="preserve">columns, </w:t>
      </w:r>
      <w:r w:rsidRPr="00702C72">
        <w:rPr>
          <w:rFonts w:eastAsia="Baskerville"/>
          <w14:ligatures w14:val="all"/>
        </w:rPr>
        <w:t>in a matrix);</w:t>
      </w:r>
      <w:r w:rsidRPr="00702C72">
        <w:rPr>
          <w:rFonts w:eastAsia="Baskerville"/>
          <w:i/>
          <w14:ligatures w14:val="all"/>
        </w:rPr>
        <w:t xml:space="preserve"> </w:t>
      </w:r>
      <w:r w:rsidRPr="00702C72">
        <w:rPr>
          <w:rFonts w:eastAsia="Baskerville"/>
          <w14:ligatures w14:val="all"/>
        </w:rPr>
        <w:t xml:space="preserve">this is often useful with databases in spreadsheet format: </w:t>
      </w:r>
      <w:r w:rsidRPr="00702C72">
        <w:rPr>
          <w:rFonts w:eastAsia="Baskerville"/>
          <w:noProof/>
          <w14:ligatures w14:val="all"/>
        </w:rPr>
        <w:drawing>
          <wp:inline distT="0" distB="0" distL="0" distR="0" wp14:anchorId="11A93DBA" wp14:editId="60097182">
            <wp:extent cx="6038850" cy="958850"/>
            <wp:effectExtent l="0" t="0" r="6350" b="6350"/>
            <wp:docPr id="917" name="Picture 917" descr="Macintosh HD:Users:bh:Desktop:item-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tem-columns.png"/>
                    <pic:cNvPicPr>
                      <a:picLocks noChangeAspect="1" noChangeArrowheads="1"/>
                    </pic:cNvPicPr>
                  </pic:nvPicPr>
                  <pic:blipFill>
                    <a:blip r:embed="rId167" cstate="screen">
                      <a:extLst>
                        <a:ext uri="{28A0092B-C50C-407E-A947-70E740481C1C}">
                          <a14:useLocalDpi xmlns:a14="http://schemas.microsoft.com/office/drawing/2010/main"/>
                        </a:ext>
                      </a:extLst>
                    </a:blip>
                    <a:srcRect/>
                    <a:stretch>
                      <a:fillRect/>
                    </a:stretch>
                  </pic:blipFill>
                  <pic:spPr bwMode="auto">
                    <a:xfrm>
                      <a:off x="0" y="0"/>
                      <a:ext cx="6038850" cy="958850"/>
                    </a:xfrm>
                    <a:prstGeom prst="rect">
                      <a:avLst/>
                    </a:prstGeom>
                    <a:noFill/>
                    <a:ln>
                      <a:noFill/>
                    </a:ln>
                  </pic:spPr>
                </pic:pic>
              </a:graphicData>
            </a:graphic>
          </wp:inline>
        </w:drawing>
      </w:r>
    </w:p>
    <w:p w14:paraId="63BABB70" w14:textId="4E338C6C"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 xml:space="preserve">If the index is a more-than-one-item list of lists of numbers, then </w:t>
      </w:r>
      <w:r w:rsidRPr="00702C72">
        <w:rPr>
          <w:rFonts w:ascii="Tekton Pro Bold" w:eastAsia="Baskerville" w:hAnsi="Tekton Pro Bold"/>
          <w14:ligatures w14:val="all"/>
        </w:rPr>
        <w:t>item of</w:t>
      </w:r>
      <w:r w:rsidRPr="00702C72">
        <w:rPr>
          <w:rFonts w:eastAsia="Baskerville"/>
          <w14:ligatures w14:val="all"/>
        </w:rPr>
        <w:t xml:space="preserve"> reports an array of only those scalars whose position in the list input matches the index input in all dimensions, with the lowest-level dimension </w:t>
      </w:r>
      <w:r w:rsidRPr="00702C72">
        <w:rPr>
          <w:rFonts w:eastAsia="Baskerville"/>
          <w:i/>
          <w14:ligatures w14:val="all"/>
        </w:rPr>
        <w:t>first</w:t>
      </w:r>
      <w:r w:rsidRPr="00702C72">
        <w:rPr>
          <w:rFonts w:eastAsia="Baskerville"/>
          <w14:ligatures w14:val="all"/>
        </w:rPr>
        <w:t xml:space="preserve"> and the top-level dimension </w:t>
      </w:r>
      <w:r w:rsidRPr="00702C72">
        <w:rPr>
          <w:rFonts w:eastAsia="Baskerville"/>
          <w:i/>
          <w14:ligatures w14:val="all"/>
        </w:rPr>
        <w:t>last:</w:t>
      </w:r>
      <w:r w:rsidRPr="00702C72">
        <w:rPr>
          <w:rFonts w:eastAsia="Baskerville"/>
          <w:noProof/>
          <w14:ligatures w14:val="all"/>
        </w:rPr>
        <w:drawing>
          <wp:inline distT="0" distB="0" distL="0" distR="0" wp14:anchorId="041912CE" wp14:editId="65547745">
            <wp:extent cx="5492750" cy="628650"/>
            <wp:effectExtent l="0" t="0" r="0" b="6350"/>
            <wp:docPr id="918" name="Picture 918" descr="Macintosh HD:Users:bh:Desktop:item-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item-2D.png"/>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2A9EE1EE" w14:textId="1D81F148" w:rsidR="00B91238" w:rsidRPr="00702C72" w:rsidRDefault="00B91238" w:rsidP="009B08D5">
      <w:pPr>
        <w:pStyle w:val="Indentedoaragraph"/>
        <w:numPr>
          <w:ilvl w:val="0"/>
          <w:numId w:val="8"/>
        </w:numPr>
        <w:rPr>
          <w:rFonts w:eastAsia="Baskerville"/>
          <w14:ligatures w14:val="all"/>
        </w:rPr>
      </w:pPr>
      <w:r w:rsidRPr="00702C72">
        <w:rPr>
          <w:rFonts w:eastAsia="Baskerville"/>
          <w14:ligatures w14:val="all"/>
        </w:rPr>
        <w:t>If a list of list of numbers includes an empty sublist, then all items are chosen along that dimension:</w:t>
      </w:r>
      <w:r w:rsidRPr="00702C72">
        <w:rPr>
          <w:rFonts w:eastAsia="Baskerville"/>
          <w:noProof/>
          <w14:ligatures w14:val="all"/>
        </w:rPr>
        <w:drawing>
          <wp:inline distT="0" distB="0" distL="0" distR="0" wp14:anchorId="76626474" wp14:editId="7470733F">
            <wp:extent cx="5492750" cy="628650"/>
            <wp:effectExtent l="0" t="0" r="0" b="6350"/>
            <wp:docPr id="919" name="Picture 919" descr="Macintosh HD:Users:bh:Desktop:item-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item-empty.png"/>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5492750" cy="628650"/>
                    </a:xfrm>
                    <a:prstGeom prst="rect">
                      <a:avLst/>
                    </a:prstGeom>
                    <a:noFill/>
                    <a:ln>
                      <a:noFill/>
                    </a:ln>
                  </pic:spPr>
                </pic:pic>
              </a:graphicData>
            </a:graphic>
          </wp:inline>
        </w:drawing>
      </w:r>
    </w:p>
    <w:p w14:paraId="706651CB" w14:textId="0EFBC76C" w:rsidR="00B91238" w:rsidRPr="00702C72" w:rsidRDefault="00B91238" w:rsidP="00B91238">
      <w:pPr>
        <w:pStyle w:val="Indentedoaragraph"/>
        <w:rPr>
          <w:rFonts w:eastAsia="Baskerville"/>
          <w14:ligatures w14:val="all"/>
        </w:rPr>
      </w:pPr>
      <w:r w:rsidRPr="00702C72">
        <w:rPr>
          <w:rFonts w:eastAsia="Baskerville"/>
          <w14:ligatures w14:val="all"/>
        </w:rPr>
        <w:t>The idea of extending the domain and range of scalar functions to include arrays comes from the language APL</w:t>
      </w:r>
      <w:r w:rsidR="00C851D5" w:rsidRPr="00702C72">
        <w:rPr>
          <w:rFonts w:eastAsia="Baskerville"/>
          <w14:ligatures w14:val="all"/>
        </w:rPr>
        <w:fldChar w:fldCharType="begin"/>
      </w:r>
      <w:r w:rsidR="00C851D5" w:rsidRPr="00702C72">
        <w:rPr>
          <w:rFonts w:eastAsia="Baskerville"/>
          <w14:ligatures w14:val="all"/>
        </w:rPr>
        <w:instrText xml:space="preserve"> XE "APL" </w:instrText>
      </w:r>
      <w:r w:rsidR="00C851D5" w:rsidRPr="00702C72">
        <w:rPr>
          <w:rFonts w:eastAsia="Baskerville"/>
          <w14:ligatures w14:val="all"/>
        </w:rPr>
        <w:fldChar w:fldCharType="end"/>
      </w:r>
      <w:r w:rsidRPr="00702C72">
        <w:rPr>
          <w:rFonts w:eastAsia="Baskerville"/>
          <w14:ligatures w14:val="all"/>
        </w:rPr>
        <w:t>.  (All the great programming languages are based on mathematical ideas.  Our primary ancestors are Smalltalk</w:t>
      </w:r>
      <w:r w:rsidR="00C851D5" w:rsidRPr="00702C72">
        <w:rPr>
          <w:rFonts w:eastAsia="Baskerville"/>
          <w14:ligatures w14:val="all"/>
        </w:rPr>
        <w:fldChar w:fldCharType="begin"/>
      </w:r>
      <w:r w:rsidR="00C851D5" w:rsidRPr="00702C72">
        <w:rPr>
          <w:rFonts w:eastAsia="Baskerville"/>
          <w14:ligatures w14:val="all"/>
        </w:rPr>
        <w:instrText xml:space="preserve"> XE "Smalltalk" </w:instrText>
      </w:r>
      <w:r w:rsidR="00C851D5" w:rsidRPr="00702C72">
        <w:rPr>
          <w:rFonts w:eastAsia="Baskerville"/>
          <w14:ligatures w14:val="all"/>
        </w:rPr>
        <w:fldChar w:fldCharType="end"/>
      </w:r>
      <w:r w:rsidRPr="00702C72">
        <w:rPr>
          <w:rFonts w:eastAsia="Baskerville"/>
          <w14:ligatures w14:val="all"/>
        </w:rPr>
        <w:t>, based on models, and Lisp</w:t>
      </w:r>
      <w:r w:rsidR="00C851D5" w:rsidRPr="00702C72">
        <w:rPr>
          <w:rFonts w:eastAsia="Baskerville"/>
          <w14:ligatures w14:val="all"/>
        </w:rPr>
        <w:fldChar w:fldCharType="begin"/>
      </w:r>
      <w:r w:rsidR="00C851D5" w:rsidRPr="00702C72">
        <w:rPr>
          <w:rFonts w:eastAsia="Baskerville"/>
          <w14:ligatures w14:val="all"/>
        </w:rPr>
        <w:instrText xml:space="preserve"> XE "Lisp" </w:instrText>
      </w:r>
      <w:r w:rsidR="00C851D5" w:rsidRPr="00702C72">
        <w:rPr>
          <w:rFonts w:eastAsia="Baskerville"/>
          <w14:ligatures w14:val="all"/>
        </w:rPr>
        <w:fldChar w:fldCharType="end"/>
      </w:r>
      <w:r w:rsidRPr="00702C72">
        <w:rPr>
          <w:rFonts w:eastAsia="Baskerville"/>
          <w14:ligatures w14:val="all"/>
        </w:rPr>
        <w:t>, based on lambda calculus.  Prolog</w:t>
      </w:r>
      <w:r w:rsidR="00C851D5" w:rsidRPr="00702C72">
        <w:rPr>
          <w:rFonts w:eastAsia="Baskerville"/>
          <w14:ligatures w14:val="all"/>
        </w:rPr>
        <w:fldChar w:fldCharType="begin"/>
      </w:r>
      <w:r w:rsidR="00C851D5" w:rsidRPr="00702C72">
        <w:rPr>
          <w:rFonts w:eastAsia="Baskerville"/>
          <w14:ligatures w14:val="all"/>
        </w:rPr>
        <w:instrText xml:space="preserve"> XE "Prolog" </w:instrText>
      </w:r>
      <w:r w:rsidR="00C851D5" w:rsidRPr="00702C72">
        <w:rPr>
          <w:rFonts w:eastAsia="Baskerville"/>
          <w14:ligatures w14:val="all"/>
        </w:rPr>
        <w:fldChar w:fldCharType="end"/>
      </w:r>
      <w:r w:rsidRPr="00702C72">
        <w:rPr>
          <w:rFonts w:eastAsia="Baskerville"/>
          <w14:ligatures w14:val="all"/>
        </w:rPr>
        <w:t xml:space="preserve">, a great language not (so far) influencing </w:t>
      </w:r>
      <w:r w:rsidR="002B7C2C" w:rsidRPr="00E57977">
        <w:rPr>
          <w:rFonts w:ascii="Candara" w:eastAsia="Baskerville" w:hAnsi="Candara"/>
          <w:spacing w:val="-26"/>
          <w14:ligatures w14:val="all"/>
        </w:rPr>
        <w:t>Snap</w:t>
      </w:r>
      <w:r w:rsidR="002B7C2C" w:rsidRPr="00E57977">
        <w:rPr>
          <w:rFonts w:ascii="Candara" w:eastAsia="Baskerville" w:hAnsi="Candara"/>
          <w:i/>
          <w:spacing w:val="-26"/>
          <w14:ligatures w14:val="all"/>
        </w:rPr>
        <w:t>!</w:t>
      </w:r>
      <w:r w:rsidRPr="00702C72">
        <w:rPr>
          <w:rFonts w:eastAsia="Baskerville"/>
          <w14:ligatures w14:val="all"/>
        </w:rPr>
        <w:t>, is based on logic.  And APL, now joining our famil</w:t>
      </w:r>
      <w:r w:rsidRPr="00702C72">
        <w:rPr>
          <w:rFonts w:eastAsia="Baskerville"/>
          <w:spacing w:val="-8"/>
          <w:kern w:val="20"/>
          <w14:ligatures w14:val="all"/>
        </w:rPr>
        <w:t>y,</w:t>
      </w:r>
      <w:r w:rsidRPr="00702C72">
        <w:rPr>
          <w:rFonts w:eastAsia="Baskerville"/>
          <w14:ligatures w14:val="all"/>
        </w:rPr>
        <w:t xml:space="preserve"> is based on linear algebra, which st</w:t>
      </w:r>
      <w:r w:rsidR="0016684D" w:rsidRPr="00702C72">
        <w:rPr>
          <w:rFonts w:eastAsia="Baskerville"/>
          <w14:ligatures w14:val="all"/>
        </w:rPr>
        <w:t>udies vectors and matrices.  Those</w:t>
      </w:r>
      <w:r w:rsidRPr="00702C72">
        <w:rPr>
          <w:rFonts w:eastAsia="Baskerville"/>
          <w14:ligatures w14:val="all"/>
        </w:rPr>
        <w:t xml:space="preserve"> </w:t>
      </w:r>
      <w:r w:rsidRPr="00702C72">
        <w:rPr>
          <w:rFonts w:eastAsia="Baskerville"/>
          <w:i/>
          <w14:ligatures w14:val="all"/>
        </w:rPr>
        <w:t>other</w:t>
      </w:r>
      <w:r w:rsidRPr="00702C72">
        <w:rPr>
          <w:rFonts w:eastAsia="Baskerville"/>
          <w14:ligatures w14:val="all"/>
        </w:rPr>
        <w:t xml:space="preserve"> programming languages are based on the weaknesses of computer hardware.)  Hyperblocks are not the whole story about APL, which also has mixed-domain functions and higher order functions.  Some of what’s missing is provided in the APL library.</w:t>
      </w:r>
      <w:r w:rsidR="00E9773E">
        <w:rPr>
          <w:rFonts w:eastAsia="Baskerville"/>
          <w14:ligatures w14:val="all"/>
        </w:rPr>
        <w:t xml:space="preserve">  (See Appendix B.)</w:t>
      </w:r>
    </w:p>
    <w:p w14:paraId="74C832CE" w14:textId="751C9ECA" w:rsidR="00D00593" w:rsidRPr="00E57977" w:rsidRDefault="00D00593" w:rsidP="004C5450">
      <w:pPr>
        <w:pStyle w:val="Heading2"/>
      </w:pPr>
      <w:bookmarkStart w:id="35" w:name="_Toc470725287"/>
      <w:r w:rsidRPr="00E57977">
        <w:t>Etcetera</w:t>
      </w:r>
      <w:bookmarkEnd w:id="35"/>
    </w:p>
    <w:p w14:paraId="2260B918" w14:textId="3BDCD92B" w:rsidR="00D00593" w:rsidRPr="00E57977" w:rsidRDefault="00A848F5" w:rsidP="000E092D">
      <w:pPr>
        <w:spacing w:after="120"/>
        <w:rPr>
          <w:rFonts w:eastAsia="Baskerville"/>
          <w14:ligatures w14:val="all"/>
        </w:rPr>
      </w:pPr>
      <w:r w:rsidRPr="00E57977">
        <w:rPr>
          <w:rFonts w:eastAsia="Baskerville"/>
          <w14:ligatures w14:val="all"/>
        </w:rPr>
        <w:t>This manual doesn’t explain every block in detail.  There are many more motion blocks, sound blocks, costume and graphics effects blocks, and so on.  You can learn what they all do by experimentation, and also by reading the “help screens” that you can get by right-clicking or control-clicking a block and selecting “</w:t>
      </w:r>
      <w:r w:rsidRPr="00E57977">
        <w:rPr>
          <w:rFonts w:ascii="Tekton Pro Bold" w:eastAsia="Baskerville" w:hAnsi="Tekton Pro Bold"/>
          <w14:ligatures w14:val="all"/>
        </w:rPr>
        <w:t>help…</w:t>
      </w:r>
      <w:r w:rsidRPr="00E57977">
        <w:rPr>
          <w:rFonts w:eastAsia="Baskerville"/>
          <w14:ligatures w14:val="all"/>
        </w:rPr>
        <w:t>” from the menu that appears.</w:t>
      </w:r>
      <w:r w:rsidR="005F6087" w:rsidRPr="00E57977">
        <w:rPr>
          <w:rFonts w:eastAsia="Baskerville"/>
          <w14:ligatures w14:val="all"/>
        </w:rPr>
        <w:t xml:space="preserve">  If you forget what palette (color) a block is, but you remember at least part of its name, type control-F and enter the name in the text block that appears in the palette area.</w:t>
      </w:r>
    </w:p>
    <w:p w14:paraId="10CF4FF6" w14:textId="77777777" w:rsidR="00610362" w:rsidRPr="00E57977" w:rsidRDefault="00610362" w:rsidP="000E092D">
      <w:pPr>
        <w:pStyle w:val="Indentedoaragraph"/>
        <w:spacing w:after="120"/>
        <w:rPr>
          <w:rFonts w:eastAsia="Baskerville"/>
          <w14:ligatures w14:val="all"/>
        </w:rPr>
      </w:pPr>
      <w:r w:rsidRPr="00E57977">
        <w:rPr>
          <w:rFonts w:eastAsia="Baskerville"/>
          <w14:ligatures w14:val="all"/>
        </w:rPr>
        <w:t>Here are the primitive blocks that don’t exist in Scratch:</w:t>
      </w:r>
    </w:p>
    <w:p w14:paraId="0838BC57" w14:textId="77358472" w:rsidR="005835A9" w:rsidRPr="00E57977" w:rsidRDefault="00B91238"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556288" behindDoc="0" locked="0" layoutInCell="1" allowOverlap="1" wp14:anchorId="6DC5FE12" wp14:editId="19022848">
            <wp:simplePos x="0" y="0"/>
            <wp:positionH relativeFrom="column">
              <wp:posOffset>4340225</wp:posOffset>
            </wp:positionH>
            <wp:positionV relativeFrom="paragraph">
              <wp:posOffset>275590</wp:posOffset>
            </wp:positionV>
            <wp:extent cx="1143000" cy="209550"/>
            <wp:effectExtent l="0" t="0" r="0" b="0"/>
            <wp:wrapTight wrapText="bothSides">
              <wp:wrapPolygon edited="0">
                <wp:start x="0" y="0"/>
                <wp:lineTo x="0" y="18327"/>
                <wp:lineTo x="21120" y="18327"/>
                <wp:lineTo x="21120"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vectors.png"/>
                    <pic:cNvPicPr/>
                  </pic:nvPicPr>
                  <pic:blipFill>
                    <a:blip r:embed="rId170">
                      <a:extLst>
                        <a:ext uri="{28A0092B-C50C-407E-A947-70E740481C1C}">
                          <a14:useLocalDpi xmlns:a14="http://schemas.microsoft.com/office/drawing/2010/main"/>
                        </a:ext>
                      </a:extLst>
                    </a:blip>
                    <a:stretch>
                      <a:fillRect/>
                    </a:stretch>
                  </pic:blipFill>
                  <pic:spPr>
                    <a:xfrm>
                      <a:off x="0" y="0"/>
                      <a:ext cx="1143000" cy="209550"/>
                    </a:xfrm>
                    <a:prstGeom prst="rect">
                      <a:avLst/>
                    </a:prstGeom>
                  </pic:spPr>
                </pic:pic>
              </a:graphicData>
            </a:graphic>
          </wp:anchor>
        </w:drawing>
      </w:r>
      <w:r w:rsidR="00610362" w:rsidRPr="00E57977">
        <w:rPr>
          <w:rFonts w:eastAsia="Baskerville"/>
          <w:noProof/>
          <w14:ligatures w14:val="all"/>
        </w:rPr>
        <w:drawing>
          <wp:inline distT="0" distB="0" distL="0" distR="0" wp14:anchorId="73631057" wp14:editId="02D01752">
            <wp:extent cx="962025" cy="209550"/>
            <wp:effectExtent l="0" t="0" r="317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rails.png"/>
                    <pic:cNvPicPr/>
                  </pic:nvPicPr>
                  <pic:blipFill>
                    <a:blip r:embed="rId171">
                      <a:extLst>
                        <a:ext uri="{28A0092B-C50C-407E-A947-70E740481C1C}">
                          <a14:useLocalDpi xmlns:a14="http://schemas.microsoft.com/office/drawing/2010/main"/>
                        </a:ext>
                      </a:extLst>
                    </a:blip>
                    <a:stretch>
                      <a:fillRect/>
                    </a:stretch>
                  </pic:blipFill>
                  <pic:spPr>
                    <a:xfrm>
                      <a:off x="0" y="0"/>
                      <a:ext cx="962025" cy="209550"/>
                    </a:xfrm>
                    <a:prstGeom prst="rect">
                      <a:avLst/>
                    </a:prstGeom>
                  </pic:spPr>
                </pic:pic>
              </a:graphicData>
            </a:graphic>
          </wp:inline>
        </w:drawing>
      </w:r>
      <w:r w:rsidR="00610362" w:rsidRPr="00E57977">
        <w:rPr>
          <w:rFonts w:eastAsia="Baskerville"/>
          <w14:ligatures w14:val="all"/>
        </w:rPr>
        <w:t xml:space="preserve">  reports</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pen trails</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610362" w:rsidRPr="00E57977">
        <w:rPr>
          <w:rFonts w:eastAsia="Baskerville"/>
          <w14:ligatures w14:val="all"/>
        </w:rPr>
        <w:t xml:space="preserve"> a</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pen vectors</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610362" w:rsidRPr="00E57977">
        <w:rPr>
          <w:rFonts w:eastAsia="Baskerville"/>
          <w14:ligatures w14:val="all"/>
        </w:rPr>
        <w:t xml:space="preserve"> new costume consisting of everything that’s drawn on the stage by any sprite.</w:t>
      </w:r>
      <w:r w:rsidR="00EF6382" w:rsidRPr="00E57977">
        <w:rPr>
          <w:rFonts w:eastAsia="Baskerville"/>
          <w14:ligatures w14:val="all"/>
        </w:rPr>
        <w:t xml:space="preserve">  Right-clicking the block in the scripting area gives the option to change it to  if vector logging is enabled.  See page </w:t>
      </w:r>
      <w:r w:rsidR="00EF6382" w:rsidRPr="00E57977">
        <w:rPr>
          <w:rFonts w:eastAsia="Baskerville"/>
          <w14:ligatures w14:val="all"/>
        </w:rPr>
        <w:fldChar w:fldCharType="begin"/>
      </w:r>
      <w:r w:rsidR="00EF6382" w:rsidRPr="00E57977">
        <w:rPr>
          <w:rFonts w:eastAsia="Baskerville"/>
          <w14:ligatures w14:val="all"/>
        </w:rPr>
        <w:instrText xml:space="preserve"> PAGEREF logpenvectors \h </w:instrText>
      </w:r>
      <w:r w:rsidR="00EF6382" w:rsidRPr="00E57977">
        <w:rPr>
          <w:rFonts w:eastAsia="Baskerville"/>
          <w14:ligatures w14:val="all"/>
        </w:rPr>
      </w:r>
      <w:r w:rsidR="00EF6382" w:rsidRPr="00E57977">
        <w:rPr>
          <w:rFonts w:eastAsia="Baskerville"/>
          <w14:ligatures w14:val="all"/>
        </w:rPr>
        <w:fldChar w:fldCharType="separate"/>
      </w:r>
      <w:r w:rsidR="00CB5B35">
        <w:rPr>
          <w:rFonts w:eastAsia="Baskerville"/>
          <w:noProof/>
          <w14:ligatures w14:val="all"/>
        </w:rPr>
        <w:t>103</w:t>
      </w:r>
      <w:r w:rsidR="00EF6382" w:rsidRPr="00E57977">
        <w:rPr>
          <w:rFonts w:eastAsia="Baskerville"/>
          <w14:ligatures w14:val="all"/>
        </w:rPr>
        <w:fldChar w:fldCharType="end"/>
      </w:r>
      <w:r w:rsidR="00EF6382" w:rsidRPr="00E57977">
        <w:rPr>
          <w:rFonts w:eastAsia="Baskerville"/>
          <w14:ligatures w14:val="all"/>
        </w:rPr>
        <w:t>.</w:t>
      </w:r>
    </w:p>
    <w:p w14:paraId="0EA24CD7" w14:textId="199A06FB" w:rsidR="007A0737" w:rsidRDefault="005835A9" w:rsidP="000E092D">
      <w:pPr>
        <w:spacing w:after="120"/>
        <w:rPr>
          <w:rFonts w:eastAsia="Baskerville"/>
          <w14:ligatures w14:val="all"/>
        </w:rPr>
      </w:pPr>
      <w:r w:rsidRPr="00E57977">
        <w:rPr>
          <w:rFonts w:eastAsia="Baskerville"/>
          <w:noProof/>
          <w14:ligatures w14:val="all"/>
        </w:rPr>
        <w:drawing>
          <wp:anchor distT="0" distB="0" distL="114300" distR="114300" simplePos="0" relativeHeight="252274688" behindDoc="0" locked="0" layoutInCell="1" allowOverlap="1" wp14:anchorId="609E5E7F" wp14:editId="041B4B02">
            <wp:simplePos x="0" y="0"/>
            <wp:positionH relativeFrom="margin">
              <wp:align>left</wp:align>
            </wp:positionH>
            <wp:positionV relativeFrom="paragraph">
              <wp:posOffset>31115</wp:posOffset>
            </wp:positionV>
            <wp:extent cx="1905000" cy="342900"/>
            <wp:effectExtent l="0" t="0" r="0" b="12700"/>
            <wp:wrapTight wrapText="bothSides">
              <wp:wrapPolygon edited="0">
                <wp:start x="0" y="0"/>
                <wp:lineTo x="0" y="20800"/>
                <wp:lineTo x="1152" y="20800"/>
                <wp:lineTo x="4032" y="20800"/>
                <wp:lineTo x="21312" y="20800"/>
                <wp:lineTo x="2131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pix:label.png"/>
                    <pic:cNvPicPr>
                      <a:picLocks noChangeAspect="1" noChangeArrowheads="1"/>
                    </pic:cNvPicPr>
                  </pic:nvPicPr>
                  <pic:blipFill>
                    <a:blip r:embed="rId172" cstate="screen">
                      <a:extLst>
                        <a:ext uri="{28A0092B-C50C-407E-A947-70E740481C1C}">
                          <a14:useLocalDpi xmlns:a14="http://schemas.microsoft.com/office/drawing/2010/main"/>
                        </a:ext>
                      </a:extLst>
                    </a:blip>
                    <a:stretch>
                      <a:fillRect/>
                    </a:stretch>
                  </pic:blipFill>
                  <pic:spPr bwMode="auto">
                    <a:xfrm>
                      <a:off x="0" y="0"/>
                      <a:ext cx="19050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Print characters</w:t>
      </w:r>
      <w:r w:rsidRPr="00E57977">
        <w:rPr>
          <w:rFonts w:eastAsia="Baskerville"/>
          <w14:ligatures w14:val="all"/>
        </w:rPr>
        <w:fldChar w:fldCharType="begin"/>
      </w:r>
      <w:r w:rsidRPr="00E57977">
        <w:rPr>
          <w:rFonts w:eastAsia="Baskerville"/>
          <w14:ligatures w14:val="all"/>
        </w:rPr>
        <w:instrText xml:space="preserve"> XE "</w:instrText>
      </w:r>
      <w:r w:rsidR="009B0707" w:rsidRPr="00E57977">
        <w:rPr>
          <w:rFonts w:ascii="Tekton Pro Bold" w:eastAsia="Baskerville" w:hAnsi="Tekton Pro Bold"/>
          <w14:ligatures w14:val="all"/>
        </w:rPr>
        <w:instrText>write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in the given point size on the stage, at the sprite’s position and in its direction.  The sprite moves to the end of the text.  (Right, that’s not always what you want, but you can save the sprite’s position before using it, and sometimes you need to know how big the text turned out to be, in turtle steps.)  If the pen is down, the text will be underlined.</w:t>
      </w:r>
    </w:p>
    <w:p w14:paraId="0D4ABB33" w14:textId="450A888D" w:rsidR="007A0737" w:rsidRDefault="007A0737" w:rsidP="000E092D">
      <w:pPr>
        <w:spacing w:after="120"/>
        <w:rPr>
          <w:rFonts w:eastAsia="Baskerville"/>
          <w14:ligatures w14:val="all"/>
        </w:rPr>
      </w:pPr>
      <w:r>
        <w:rPr>
          <w:rFonts w:eastAsia="Baskerville"/>
          <w:noProof/>
        </w:rPr>
        <w:drawing>
          <wp:anchor distT="0" distB="0" distL="114300" distR="114300" simplePos="0" relativeHeight="252662784" behindDoc="0" locked="0" layoutInCell="1" allowOverlap="1" wp14:anchorId="207E081C" wp14:editId="26193145">
            <wp:simplePos x="0" y="0"/>
            <wp:positionH relativeFrom="column">
              <wp:posOffset>0</wp:posOffset>
            </wp:positionH>
            <wp:positionV relativeFrom="paragraph">
              <wp:posOffset>0</wp:posOffset>
            </wp:positionV>
            <wp:extent cx="1097915" cy="309880"/>
            <wp:effectExtent l="0" t="0" r="0" b="0"/>
            <wp:wrapTight wrapText="bothSides">
              <wp:wrapPolygon edited="0">
                <wp:start x="0" y="0"/>
                <wp:lineTo x="0" y="19475"/>
                <wp:lineTo x="1499" y="19475"/>
                <wp:lineTo x="5997" y="19475"/>
                <wp:lineTo x="20988" y="19475"/>
                <wp:lineTo x="20988" y="0"/>
                <wp:lineTo x="0" y="0"/>
              </wp:wrapPolygon>
            </wp:wrapTight>
            <wp:docPr id="708" name="Picture 708" descr="Macintosh HD:Users:bh:Desktop:past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aste-on.png"/>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109791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Like </w:t>
      </w:r>
      <w:r w:rsidRPr="007A0737">
        <w:rPr>
          <w:rFonts w:ascii="Tekton Pro Bold" w:eastAsia="Baskerville" w:hAnsi="Tekton Pro Bold"/>
          <w14:ligatures w14:val="all"/>
        </w:rPr>
        <w:t>stamp</w:t>
      </w:r>
      <w:r>
        <w:rPr>
          <w:rFonts w:eastAsia="Baskerville"/>
          <w14:ligatures w14:val="all"/>
        </w:rPr>
        <w:t xml:space="preserve"> except that the costume is stamped onto the selected sprite instead of onto the stage.  (Does nothing if the current sprite doesn’t overlap the chosen sprite.)</w:t>
      </w:r>
    </w:p>
    <w:p w14:paraId="2C91E641" w14:textId="402559FF" w:rsidR="007A0737" w:rsidRPr="00E57977" w:rsidRDefault="007A0737" w:rsidP="000E092D">
      <w:pPr>
        <w:spacing w:after="120"/>
        <w:rPr>
          <w:rFonts w:eastAsia="Baskerville"/>
          <w14:ligatures w14:val="all"/>
        </w:rPr>
      </w:pPr>
      <w:r>
        <w:rPr>
          <w:rFonts w:eastAsia="Baskerville"/>
          <w:noProof/>
        </w:rPr>
        <w:drawing>
          <wp:anchor distT="0" distB="0" distL="114300" distR="114300" simplePos="0" relativeHeight="252663808" behindDoc="0" locked="0" layoutInCell="1" allowOverlap="1" wp14:anchorId="428BC88A" wp14:editId="2F83EE9D">
            <wp:simplePos x="0" y="0"/>
            <wp:positionH relativeFrom="column">
              <wp:posOffset>0</wp:posOffset>
            </wp:positionH>
            <wp:positionV relativeFrom="paragraph">
              <wp:posOffset>0</wp:posOffset>
            </wp:positionV>
            <wp:extent cx="1089660" cy="309880"/>
            <wp:effectExtent l="0" t="0" r="2540" b="0"/>
            <wp:wrapTight wrapText="bothSides">
              <wp:wrapPolygon edited="0">
                <wp:start x="0" y="0"/>
                <wp:lineTo x="0" y="19475"/>
                <wp:lineTo x="1510" y="19475"/>
                <wp:lineTo x="6042" y="19475"/>
                <wp:lineTo x="21147" y="19475"/>
                <wp:lineTo x="21147" y="0"/>
                <wp:lineTo x="0" y="0"/>
              </wp:wrapPolygon>
            </wp:wrapTight>
            <wp:docPr id="709" name="Picture 709" descr="Macintosh HD:Users:bh:Desktop:cut-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ut-from.png"/>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1089660" cy="30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Takes a sprite as input.  Erases from that sprite’s costume the area that </w:t>
      </w:r>
      <w:r w:rsidR="000E092D">
        <w:rPr>
          <w:rFonts w:eastAsia="Baskerville"/>
          <w14:ligatures w14:val="all"/>
        </w:rPr>
        <w:t>overlaps</w:t>
      </w:r>
      <w:r>
        <w:rPr>
          <w:rFonts w:eastAsia="Baskerville"/>
          <w14:ligatures w14:val="all"/>
        </w:rPr>
        <w:t xml:space="preserve"> with the current sprite’s costume.</w:t>
      </w:r>
      <w:r w:rsidR="000E092D">
        <w:rPr>
          <w:rFonts w:eastAsia="Baskerville"/>
          <w14:ligatures w14:val="all"/>
        </w:rPr>
        <w:t xml:space="preserve">  (Does not affect the costume in the chosen sprite’s wardrobe, only the copy currently visible.)</w:t>
      </w:r>
    </w:p>
    <w:p w14:paraId="31C672D6" w14:textId="0C0C1234" w:rsidR="005835A9" w:rsidRPr="00E57977" w:rsidRDefault="002923A7" w:rsidP="003428E0">
      <w:pPr>
        <w:tabs>
          <w:tab w:val="left" w:pos="5040"/>
        </w:tabs>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290048" behindDoc="0" locked="0" layoutInCell="1" allowOverlap="1" wp14:anchorId="4A1EA3C3" wp14:editId="7365BD5C">
                <wp:simplePos x="0" y="0"/>
                <wp:positionH relativeFrom="column">
                  <wp:posOffset>5426710</wp:posOffset>
                </wp:positionH>
                <wp:positionV relativeFrom="paragraph">
                  <wp:posOffset>136525</wp:posOffset>
                </wp:positionV>
                <wp:extent cx="1424305" cy="457835"/>
                <wp:effectExtent l="0" t="0" r="0" b="0"/>
                <wp:wrapSquare wrapText="bothSides"/>
                <wp:docPr id="658" name="Text Box 658"/>
                <wp:cNvGraphicFramePr/>
                <a:graphic xmlns:a="http://schemas.openxmlformats.org/drawingml/2006/main">
                  <a:graphicData uri="http://schemas.microsoft.com/office/word/2010/wordprocessingShape">
                    <wps:wsp>
                      <wps:cNvSpPr txBox="1"/>
                      <wps:spPr>
                        <a:xfrm>
                          <a:off x="0" y="0"/>
                          <a:ext cx="1424305" cy="4578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39AA0" w14:textId="22E32C77" w:rsidR="00C4626A" w:rsidRDefault="00C4626A"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C4626A" w:rsidRPr="0013668F" w:rsidRDefault="00C4626A" w:rsidP="002923A7">
                            <w:pPr>
                              <w:tabs>
                                <w:tab w:val="left" w:pos="5040"/>
                              </w:tabs>
                              <w:rPr>
                                <w:rFonts w:eastAsia="Baskerville"/>
                              </w:rPr>
                            </w:pPr>
                            <w:r w:rsidRPr="0013668F">
                              <w:rPr>
                                <w:rFonts w:eastAsia="Baskerville"/>
                              </w:rPr>
                              <w:t>until finished.</w:t>
                            </w:r>
                          </w:p>
                          <w:p w14:paraId="4E6D75C9" w14:textId="77777777" w:rsidR="00C4626A" w:rsidRPr="00702C72" w:rsidRDefault="00C4626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8" o:spid="_x0000_s1038" type="#_x0000_t202" style="position:absolute;margin-left:427.3pt;margin-top:10.75pt;width:112.15pt;height:36.0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" filled="f" stroked="f">
                <v:textbox>
                  <w:txbxContent>
                    <w:p w14:paraId="26D39AA0" w14:textId="22E32C77" w:rsidR="00436509" w:rsidRDefault="00436509" w:rsidP="002923A7">
                      <w:pPr>
                        <w:spacing w:after="0"/>
                        <w:rPr>
                          <w:rFonts w:eastAsia="Baskerville"/>
                        </w:rPr>
                      </w:pPr>
                      <w:r w:rsidRPr="0013668F">
                        <w:rPr>
                          <w:rFonts w:eastAsia="Baskerville"/>
                        </w:rPr>
                        <w:t>runs</w:t>
                      </w:r>
                      <w:r w:rsidRPr="0013668F">
                        <w:rPr>
                          <w:rFonts w:eastAsia="Baskerville"/>
                        </w:rPr>
                        <w:fldChar w:fldCharType="begin"/>
                      </w:r>
                      <w:r w:rsidRPr="0013668F">
                        <w:rPr>
                          <w:rFonts w:eastAsia="Baskerville"/>
                        </w:rPr>
                        <w:instrText xml:space="preserve"> XE "</w:instrText>
                      </w:r>
                      <w:r w:rsidRPr="0013668F">
                        <w:rPr>
                          <w:rFonts w:ascii="Tekton Pro Bold" w:eastAsia="Baskerville" w:hAnsi="Tekton Pro Bold"/>
                        </w:rPr>
                        <w:instrText>warp</w:instrText>
                      </w:r>
                      <w:r w:rsidRPr="0013668F">
                        <w:rPr>
                          <w:rFonts w:eastAsia="Baskerville"/>
                        </w:rPr>
                        <w:instrText xml:space="preserve"> block" </w:instrText>
                      </w:r>
                      <w:r w:rsidRPr="0013668F">
                        <w:rPr>
                          <w:rFonts w:eastAsia="Baskerville"/>
                        </w:rPr>
                        <w:fldChar w:fldCharType="end"/>
                      </w:r>
                      <w:r w:rsidRPr="0013668F">
                        <w:rPr>
                          <w:rFonts w:eastAsia="Baskerville"/>
                        </w:rPr>
                        <w:t xml:space="preserve"> only this script</w:t>
                      </w:r>
                    </w:p>
                    <w:p w14:paraId="584C8A7E" w14:textId="77777777" w:rsidR="00436509" w:rsidRPr="0013668F" w:rsidRDefault="00436509" w:rsidP="002923A7">
                      <w:pPr>
                        <w:tabs>
                          <w:tab w:val="left" w:pos="5040"/>
                        </w:tabs>
                        <w:rPr>
                          <w:rFonts w:eastAsia="Baskerville"/>
                        </w:rPr>
                      </w:pPr>
                      <w:r w:rsidRPr="0013668F">
                        <w:rPr>
                          <w:rFonts w:eastAsia="Baskerville"/>
                        </w:rPr>
                        <w:t>until finished.</w:t>
                      </w:r>
                    </w:p>
                    <w:p w14:paraId="4E6D75C9" w14:textId="77777777" w:rsidR="00436509" w:rsidRPr="00702C72" w:rsidRDefault="00436509">
                      <w:pPr>
                        <w:rPr>
                          <w:rFonts w:eastAsia="Baskerville"/>
                        </w:rPr>
                      </w:pPr>
                    </w:p>
                  </w:txbxContent>
                </v:textbox>
                <w10:wrap type="square"/>
              </v:shape>
            </w:pict>
          </mc:Fallback>
        </mc:AlternateContent>
      </w:r>
      <w:r w:rsidRPr="00E57977">
        <w:rPr>
          <w:rFonts w:eastAsia="Baskerville"/>
          <w:noProof/>
          <w14:ligatures w14:val="all"/>
        </w:rPr>
        <w:drawing>
          <wp:anchor distT="0" distB="0" distL="114300" distR="114300" simplePos="0" relativeHeight="252289024" behindDoc="0" locked="0" layoutInCell="1" allowOverlap="1" wp14:anchorId="7934538C" wp14:editId="211E5D16">
            <wp:simplePos x="0" y="0"/>
            <wp:positionH relativeFrom="column">
              <wp:posOffset>4737100</wp:posOffset>
            </wp:positionH>
            <wp:positionV relativeFrom="paragraph">
              <wp:posOffset>27305</wp:posOffset>
            </wp:positionV>
            <wp:extent cx="590550" cy="56197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png"/>
                    <pic:cNvPicPr/>
                  </pic:nvPicPr>
                  <pic:blipFill>
                    <a:blip r:embed="rId175">
                      <a:extLst>
                        <a:ext uri="{28A0092B-C50C-407E-A947-70E740481C1C}">
                          <a14:useLocalDpi xmlns:a14="http://schemas.microsoft.com/office/drawing/2010/main"/>
                        </a:ext>
                      </a:extLst>
                    </a:blip>
                    <a:stretch>
                      <a:fillRect/>
                    </a:stretch>
                  </pic:blipFill>
                  <pic:spPr>
                    <a:xfrm>
                      <a:off x="0" y="0"/>
                      <a:ext cx="590550" cy="5619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288000" behindDoc="0" locked="0" layoutInCell="1" allowOverlap="1" wp14:anchorId="6B5B3E07" wp14:editId="24E5CB04">
            <wp:simplePos x="0" y="0"/>
            <wp:positionH relativeFrom="column">
              <wp:posOffset>2467886</wp:posOffset>
            </wp:positionH>
            <wp:positionV relativeFrom="paragraph">
              <wp:posOffset>280035</wp:posOffset>
            </wp:positionV>
            <wp:extent cx="1123950" cy="29527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all.png"/>
                    <pic:cNvPicPr/>
                  </pic:nvPicPr>
                  <pic:blipFill>
                    <a:blip r:embed="rId176">
                      <a:extLst>
                        <a:ext uri="{28A0092B-C50C-407E-A947-70E740481C1C}">
                          <a14:useLocalDpi xmlns:a14="http://schemas.microsoft.com/office/drawing/2010/main"/>
                        </a:ext>
                      </a:extLst>
                    </a:blip>
                    <a:stretch>
                      <a:fillRect/>
                    </a:stretch>
                  </pic:blipFill>
                  <pic:spPr>
                    <a:xfrm>
                      <a:off x="0" y="0"/>
                      <a:ext cx="1123950" cy="295275"/>
                    </a:xfrm>
                    <a:prstGeom prst="rect">
                      <a:avLst/>
                    </a:prstGeom>
                  </pic:spPr>
                </pic:pic>
              </a:graphicData>
            </a:graphic>
            <wp14:sizeRelH relativeFrom="page">
              <wp14:pctWidth>0</wp14:pctWidth>
            </wp14:sizeRelH>
            <wp14:sizeRelV relativeFrom="page">
              <wp14:pctHeight>0</wp14:pctHeight>
            </wp14:sizeRelV>
          </wp:anchor>
        </w:drawing>
      </w:r>
      <w:r w:rsidR="00763685" w:rsidRPr="00E57977">
        <w:rPr>
          <w:rFonts w:eastAsia="Baskerville"/>
          <w:noProof/>
          <w14:ligatures w14:val="all"/>
        </w:rPr>
        <w:drawing>
          <wp:inline distT="0" distB="0" distL="0" distR="0" wp14:anchorId="2DD8F9DE" wp14:editId="1EAA30DF">
            <wp:extent cx="1504950" cy="4857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177">
                      <a:extLst>
                        <a:ext uri="{28A0092B-C50C-407E-A947-70E740481C1C}">
                          <a14:useLocalDpi xmlns:a14="http://schemas.microsoft.com/office/drawing/2010/main"/>
                        </a:ext>
                      </a:extLst>
                    </a:blip>
                    <a:stretch>
                      <a:fillRect/>
                    </a:stretch>
                  </pic:blipFill>
                  <pic:spPr>
                    <a:xfrm>
                      <a:off x="0" y="0"/>
                      <a:ext cx="1504950" cy="485775"/>
                    </a:xfrm>
                    <a:prstGeom prst="rect">
                      <a:avLst/>
                    </a:prstGeom>
                  </pic:spPr>
                </pic:pic>
              </a:graphicData>
            </a:graphic>
          </wp:inline>
        </w:drawing>
      </w:r>
      <w:r w:rsidR="00763685" w:rsidRPr="00E57977">
        <w:rPr>
          <w:rFonts w:eastAsia="Baskerville"/>
          <w14:ligatures w14:val="all"/>
        </w:rPr>
        <w:t xml:space="preserve">  See page </w:t>
      </w:r>
      <w:r w:rsidR="00763685" w:rsidRPr="00E57977">
        <w:rPr>
          <w:rFonts w:eastAsia="Baskerville"/>
          <w14:ligatures w14:val="all"/>
        </w:rPr>
        <w:fldChar w:fldCharType="begin"/>
      </w:r>
      <w:r w:rsidR="00763685" w:rsidRPr="00E57977">
        <w:rPr>
          <w:rFonts w:eastAsia="Baskerville"/>
          <w14:ligatures w14:val="all"/>
        </w:rPr>
        <w:instrText xml:space="preserve"> PAGEREF generic_when \h </w:instrText>
      </w:r>
      <w:r w:rsidR="00763685" w:rsidRPr="00E57977">
        <w:rPr>
          <w:rFonts w:eastAsia="Baskerville"/>
          <w14:ligatures w14:val="all"/>
        </w:rPr>
      </w:r>
      <w:r w:rsidR="00763685" w:rsidRPr="00E57977">
        <w:rPr>
          <w:rFonts w:eastAsia="Baskerville"/>
          <w14:ligatures w14:val="all"/>
        </w:rPr>
        <w:fldChar w:fldCharType="separate"/>
      </w:r>
      <w:r w:rsidR="00CB5B35">
        <w:rPr>
          <w:rFonts w:eastAsia="Baskerville"/>
          <w:noProof/>
          <w14:ligatures w14:val="all"/>
        </w:rPr>
        <w:t>6</w:t>
      </w:r>
      <w:r w:rsidR="00763685" w:rsidRPr="00E57977">
        <w:rPr>
          <w:rFonts w:eastAsia="Baskerville"/>
          <w14:ligatures w14:val="all"/>
        </w:rPr>
        <w:fldChar w:fldCharType="end"/>
      </w:r>
      <w:r w:rsidR="00763685" w:rsidRPr="00E57977">
        <w:rPr>
          <w:rFonts w:eastAsia="Baskerville"/>
          <w14:ligatures w14:val="all"/>
        </w:rPr>
        <w:t>.</w:t>
      </w:r>
      <w:r w:rsidR="00403C6B" w:rsidRPr="00E57977">
        <w:rPr>
          <w:rFonts w:eastAsia="Baskerville"/>
          <w14:ligatures w14:val="all"/>
        </w:rPr>
        <w:tab/>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pause_all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17</w:t>
      </w:r>
      <w:r w:rsidRPr="00E57977">
        <w:rPr>
          <w:rFonts w:eastAsia="Baskerville"/>
          <w14:ligatures w14:val="all"/>
        </w:rPr>
        <w:fldChar w:fldCharType="end"/>
      </w:r>
      <w:r w:rsidRPr="00E57977">
        <w:rPr>
          <w:rFonts w:eastAsia="Baskerville"/>
          <w14:ligatures w14:val="all"/>
        </w:rPr>
        <w:t>.</w:t>
      </w:r>
      <w:r w:rsidR="00403C6B" w:rsidRPr="00E57977">
        <w:rPr>
          <w:rFonts w:eastAsia="Baskerville"/>
          <w14:ligatures w14:val="all"/>
        </w:rPr>
        <w:tab/>
      </w:r>
    </w:p>
    <w:p w14:paraId="776A4B5E" w14:textId="77777777" w:rsidR="005835A9" w:rsidRPr="00E57977" w:rsidRDefault="005835A9" w:rsidP="005835A9">
      <w:pPr>
        <w:spacing w:before="240"/>
        <w:rPr>
          <w:rFonts w:eastAsia="Baskerville"/>
          <w14:ligatures w14:val="all"/>
        </w:rPr>
      </w:pPr>
      <w:r w:rsidRPr="00E57977">
        <w:rPr>
          <w:rFonts w:eastAsia="Baskerville"/>
          <w:noProof/>
          <w14:ligatures w14:val="all"/>
        </w:rPr>
        <w:drawing>
          <wp:anchor distT="0" distB="0" distL="114300" distR="114300" simplePos="0" relativeHeight="252271616" behindDoc="0" locked="0" layoutInCell="1" allowOverlap="1" wp14:anchorId="2B95DD99" wp14:editId="02219B61">
            <wp:simplePos x="0" y="0"/>
            <wp:positionH relativeFrom="margin">
              <wp:posOffset>-25400</wp:posOffset>
            </wp:positionH>
            <wp:positionV relativeFrom="paragraph">
              <wp:posOffset>132715</wp:posOffset>
            </wp:positionV>
            <wp:extent cx="1914525" cy="257175"/>
            <wp:effectExtent l="0" t="0" r="0" b="0"/>
            <wp:wrapThrough wrapText="bothSides">
              <wp:wrapPolygon edited="0">
                <wp:start x="0" y="0"/>
                <wp:lineTo x="0" y="19200"/>
                <wp:lineTo x="21206" y="19200"/>
                <wp:lineTo x="21206" y="0"/>
                <wp:lineTo x="0" y="0"/>
              </wp:wrapPolygon>
            </wp:wrapThrough>
            <wp:docPr id="505" name="Picture 505" descr="Macintosh HD:Users:bh:Desktop:pix:reporte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pix:reporter-if.png"/>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1914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Reporter version of the </w:t>
      </w:r>
      <w:r w:rsidRPr="00E57977">
        <w:rPr>
          <w:rFonts w:ascii="Tekton Pro Bold" w:eastAsia="Baskerville" w:hAnsi="Tekton Pro Bold"/>
          <w14:ligatures w14:val="all"/>
        </w:rPr>
        <w:t>if</w:t>
      </w:r>
      <w:r w:rsidRPr="00E57977">
        <w:rPr>
          <w:rFonts w:eastAsia="Baskerville"/>
          <w14:ligatures w14:val="all"/>
        </w:rPr>
        <w:t>/</w:t>
      </w:r>
      <w:r w:rsidRPr="00E57977">
        <w:rPr>
          <w:rFonts w:ascii="Tekton Pro Bold" w:eastAsia="Baskerville" w:hAnsi="Tekton Pro Bold"/>
          <w14:ligatures w14:val="all"/>
        </w:rPr>
        <w:t>else</w:t>
      </w:r>
      <w:r w:rsidRPr="00E57977">
        <w:rPr>
          <w:rFonts w:eastAsia="Baskerville"/>
          <w14:ligatures w14:val="all"/>
        </w:rPr>
        <w:t xml:space="preserve"> primitive command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reporter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"reporter </w:instrText>
      </w:r>
      <w:r w:rsidRPr="00E57977">
        <w:rPr>
          <w:rFonts w:ascii="Tekton Pro Bold" w:eastAsia="Baskerville" w:hAnsi="Tekton Pro Bold"/>
          <w14:ligatures w14:val="all"/>
        </w:rPr>
        <w:instrText>if</w:instrText>
      </w:r>
      <w:r w:rsidRPr="00E57977">
        <w:rPr>
          <w:rFonts w:eastAsia="Baskerville"/>
          <w14:ligatures w14:val="all"/>
        </w:rPr>
        <w:instrText xml:space="preserve"> </w:instrText>
      </w:r>
      <w:r w:rsidRPr="00E57977">
        <w:rPr>
          <w:rFonts w:ascii="Tekton Pro Bold" w:eastAsia="Baskerville" w:hAnsi="Tekton Pro Bold"/>
          <w14:ligatures w14:val="all"/>
        </w:rPr>
        <w:instrText>else</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Only one of the two branches is evaluated, depending on the value of the first input.</w:t>
      </w:r>
    </w:p>
    <w:p w14:paraId="43DA5FB1" w14:textId="77777777" w:rsidR="005835A9" w:rsidRPr="00E57977" w:rsidRDefault="005835A9" w:rsidP="005835A9">
      <w:pPr>
        <w:rPr>
          <w:rFonts w:eastAsia="Baskerville"/>
          <w14:ligatures w14:val="all"/>
        </w:rPr>
      </w:pPr>
      <w:r w:rsidRPr="00E57977">
        <w:rPr>
          <w:rFonts w:eastAsia="Baskerville"/>
          <w:noProof/>
          <w14:ligatures w14:val="all"/>
        </w:rPr>
        <w:drawing>
          <wp:anchor distT="0" distB="0" distL="114300" distR="114300" simplePos="0" relativeHeight="252272640" behindDoc="0" locked="0" layoutInCell="1" allowOverlap="1" wp14:anchorId="02B6DC3C" wp14:editId="5E528CD6">
            <wp:simplePos x="0" y="0"/>
            <wp:positionH relativeFrom="margin">
              <wp:posOffset>7620</wp:posOffset>
            </wp:positionH>
            <wp:positionV relativeFrom="paragraph">
              <wp:posOffset>8890</wp:posOffset>
            </wp:positionV>
            <wp:extent cx="2028825" cy="676275"/>
            <wp:effectExtent l="0" t="0" r="3175" b="9525"/>
            <wp:wrapThrough wrapText="bothSides">
              <wp:wrapPolygon edited="0">
                <wp:start x="0" y="0"/>
                <wp:lineTo x="0" y="21093"/>
                <wp:lineTo x="1082" y="21093"/>
                <wp:lineTo x="3786" y="21093"/>
                <wp:lineTo x="21363" y="21093"/>
                <wp:lineTo x="21363" y="0"/>
                <wp:lineTo x="0" y="0"/>
              </wp:wrapPolygon>
            </wp:wrapThrough>
            <wp:docPr id="506" name="Picture 506" descr="Macintosh HD:Users:bh:Desktop:pix: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pix:for.png"/>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20288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Looping block like </w:t>
      </w:r>
      <w:r w:rsidRPr="00E57977">
        <w:rPr>
          <w:rFonts w:ascii="Tekton Pro Bold" w:eastAsia="Baskerville" w:hAnsi="Tekton Pro Bold"/>
          <w14:ligatures w14:val="all"/>
        </w:rPr>
        <w:t>repeat</w:t>
      </w:r>
      <w:r w:rsidRPr="00E57977">
        <w:rPr>
          <w:rFonts w:eastAsia="Baskerville"/>
          <w14:ligatures w14:val="all"/>
        </w:rPr>
        <w:t xml:space="preserve"> but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for</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with an index variable</w:t>
      </w:r>
      <w:r w:rsidRPr="00E57977">
        <w:rPr>
          <w:rFonts w:eastAsia="Baskerville"/>
          <w14:ligatures w14:val="all"/>
        </w:rPr>
        <w:fldChar w:fldCharType="begin"/>
      </w:r>
      <w:r w:rsidRPr="00E57977">
        <w:rPr>
          <w:rFonts w:eastAsia="Baskerville"/>
          <w14:ligatures w14:val="all"/>
        </w:rPr>
        <w:instrText xml:space="preserve"> XE "index variable" </w:instrText>
      </w:r>
      <w:r w:rsidRPr="00E57977">
        <w:rPr>
          <w:rFonts w:eastAsia="Baskerville"/>
          <w14:ligatures w14:val="all"/>
        </w:rPr>
        <w:fldChar w:fldCharType="end"/>
      </w:r>
      <w:r w:rsidRPr="00E57977">
        <w:rPr>
          <w:rFonts w:eastAsia="Baskerville"/>
          <w14:ligatures w14:val="all"/>
        </w:rPr>
        <w:t>.</w:t>
      </w:r>
    </w:p>
    <w:p w14:paraId="11A2068D" w14:textId="7017F9C8" w:rsidR="005835A9" w:rsidRPr="00E57977" w:rsidRDefault="003428E0" w:rsidP="003428E0">
      <w:pPr>
        <w:tabs>
          <w:tab w:val="left" w:pos="5040"/>
        </w:tabs>
        <w:rPr>
          <w:rFonts w:eastAsia="Baskerville"/>
          <w14:ligatures w14:val="all"/>
        </w:rPr>
      </w:pPr>
      <w:r w:rsidRPr="00E57977">
        <w:rPr>
          <w:rFonts w:eastAsia="Baskerville"/>
          <w14:ligatures w14:val="all"/>
        </w:rPr>
        <w:tab/>
      </w:r>
    </w:p>
    <w:p w14:paraId="62D66D42" w14:textId="3B3FB418" w:rsidR="005835A9" w:rsidRPr="00E57977" w:rsidRDefault="005835A9" w:rsidP="003428E0">
      <w:pPr>
        <w:tabs>
          <w:tab w:val="left" w:pos="5040"/>
        </w:tabs>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0240" behindDoc="0" locked="0" layoutInCell="1" allowOverlap="1" wp14:anchorId="02B9D2C2" wp14:editId="1FF1DB38">
                <wp:simplePos x="0" y="0"/>
                <wp:positionH relativeFrom="column">
                  <wp:posOffset>-2127885</wp:posOffset>
                </wp:positionH>
                <wp:positionV relativeFrom="paragraph">
                  <wp:posOffset>206375</wp:posOffset>
                </wp:positionV>
                <wp:extent cx="2803525" cy="2061210"/>
                <wp:effectExtent l="0" t="0" r="0" b="0"/>
                <wp:wrapSquare wrapText="bothSides"/>
                <wp:docPr id="530" name="Group 530"/>
                <wp:cNvGraphicFramePr/>
                <a:graphic xmlns:a="http://schemas.openxmlformats.org/drawingml/2006/main">
                  <a:graphicData uri="http://schemas.microsoft.com/office/word/2010/wordprocessingGroup">
                    <wpg:wgp>
                      <wpg:cNvGrpSpPr/>
                      <wpg:grpSpPr>
                        <a:xfrm>
                          <a:off x="0" y="0"/>
                          <a:ext cx="2803525" cy="2061210"/>
                          <a:chOff x="0" y="0"/>
                          <a:chExt cx="2803525" cy="2061210"/>
                        </a:xfrm>
                      </wpg:grpSpPr>
                      <pic:pic xmlns:pic="http://schemas.openxmlformats.org/drawingml/2006/picture">
                        <pic:nvPicPr>
                          <pic:cNvPr id="528" name="Picture 528"/>
                          <pic:cNvPicPr>
                            <a:picLocks noChangeAspect="1"/>
                          </pic:cNvPicPr>
                        </pic:nvPicPr>
                        <pic:blipFill>
                          <a:blip r:embed="rId180" cstate="screen">
                            <a:extLst>
                              <a:ext uri="{28A0092B-C50C-407E-A947-70E740481C1C}">
                                <a14:useLocalDpi xmlns:a14="http://schemas.microsoft.com/office/drawing/2010/main"/>
                              </a:ext>
                            </a:extLst>
                          </a:blip>
                          <a:stretch>
                            <a:fillRect/>
                          </a:stretch>
                        </pic:blipFill>
                        <pic:spPr>
                          <a:xfrm>
                            <a:off x="0" y="0"/>
                            <a:ext cx="1781175" cy="523875"/>
                          </a:xfrm>
                          <a:prstGeom prst="rect">
                            <a:avLst/>
                          </a:prstGeom>
                        </pic:spPr>
                      </pic:pic>
                      <pic:pic xmlns:pic="http://schemas.openxmlformats.org/drawingml/2006/picture">
                        <pic:nvPicPr>
                          <pic:cNvPr id="529" name="Picture 529"/>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1498600" y="356235"/>
                            <a:ext cx="1304925" cy="1704975"/>
                          </a:xfrm>
                          <a:prstGeom prst="rect">
                            <a:avLst/>
                          </a:prstGeom>
                        </pic:spPr>
                      </pic:pic>
                    </wpg:wgp>
                  </a:graphicData>
                </a:graphic>
              </wp:anchor>
            </w:drawing>
          </mc:Choice>
          <mc:Fallback>
            <w:pict>
              <v:group id="Group 530" o:spid="_x0000_s1026" style="position:absolute;margin-left:-167.5pt;margin-top:16.25pt;width:220.75pt;height:162.3pt;z-index:252170240" coordsize="2803525,20612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">
                <v:shape id="Picture 528" o:spid="_x0000_s1027" type="#_x0000_t75" style="position:absolute;width:1781175;height:523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N&#10;CZbCAAAA3AAAAA8AAABkcnMvZG93bnJldi54bWxET91qwjAUvhd8h3CE3chMW3BIZyxjsFF2I6s+&#10;wLE5tnXNSZdkbff25mKwy4/vf1/MphcjOd9ZVpBuEhDEtdUdNwrOp7fHHQgfkDX2lknBL3koDsvF&#10;HnNtJ/6ksQqNiCHsc1TQhjDkUvq6JYN+YwfiyF2tMxgidI3UDqcYbnqZJcmTNNhxbGhxoNeW6q/q&#10;xygoj2uTnbdy0h8pVpfvzNwqflfqYTW/PIMINId/8Z+71Aq2WVwbz8QjIA9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TQmWwgAAANwAAAAPAAAAAAAAAAAAAAAAAJwCAABk&#10;cnMvZG93bnJldi54bWxQSwUGAAAAAAQABAD3AAAAiwMAAAAA&#10;">
                  <v:imagedata r:id="rId182" o:title=""/>
                  <v:path arrowok="t"/>
                </v:shape>
                <v:shape id="Picture 529" o:spid="_x0000_s1028" type="#_x0000_t75" style="position:absolute;left:1498600;top:356235;width:1304925;height:1704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s&#10;5urFAAAA3AAAAA8AAABkcnMvZG93bnJldi54bWxEj0+LwjAUxO+C3yE8YS+iqYUtazWKCIIse/DP&#10;4vnZvG3LNi+1ibV+eyMIHoeZ+Q0zX3amEi01rrSsYDKOQBBnVpecK/g9bkZfIJxH1lhZJgV3crBc&#10;9HtzTLW98Z7ag89FgLBLUUHhfZ1K6bKCDLqxrYmD92cbgz7IJpe6wVuAm0rGUZRIgyWHhQJrWheU&#10;/R+uRsEw+d7r0yW+V+f8uivXP8n5EqFSH4NuNQPhqfPv8Ku91Qo+4yk8z4QjIB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LObqxQAAANwAAAAPAAAAAAAAAAAAAAAAAJwC&#10;AABkcnMvZG93bnJldi54bWxQSwUGAAAAAAQABAD3AAAAjgMAAAAA&#10;">
                  <v:imagedata r:id="rId183" o:title=""/>
                  <v:path arrowok="t"/>
                </v:shape>
                <w10:wrap type="square"/>
              </v:group>
            </w:pict>
          </mc:Fallback>
        </mc:AlternateContent>
      </w:r>
    </w:p>
    <w:p w14:paraId="698A416A" w14:textId="396A39FF" w:rsidR="003066C0" w:rsidRPr="00E57977" w:rsidRDefault="003066C0" w:rsidP="003428E0">
      <w:pPr>
        <w:tabs>
          <w:tab w:val="left" w:pos="5040"/>
        </w:tabs>
        <w:rPr>
          <w:rFonts w:eastAsia="Baskerville"/>
          <w14:ligatures w14:val="all"/>
        </w:rPr>
      </w:pPr>
    </w:p>
    <w:p w14:paraId="62D7E5A6" w14:textId="6040AE3B" w:rsidR="003066C0" w:rsidRPr="00E57977" w:rsidRDefault="003066C0" w:rsidP="002923A7">
      <w:pPr>
        <w:tabs>
          <w:tab w:val="left" w:pos="5040"/>
        </w:tabs>
        <w:spacing w:after="380"/>
        <w:rPr>
          <w:rFonts w:eastAsia="Baskerville"/>
          <w14:ligatures w14:val="all"/>
        </w:rPr>
      </w:pPr>
      <w:r w:rsidRPr="00E57977">
        <w:rPr>
          <w:rFonts w:eastAsia="Baskerville"/>
          <w:noProof/>
          <w14:ligatures w14:val="all"/>
        </w:rPr>
        <mc:AlternateContent>
          <mc:Choice Requires="wps">
            <w:drawing>
              <wp:anchor distT="0" distB="0" distL="0" distR="45720" simplePos="0" relativeHeight="252171264" behindDoc="0" locked="0" layoutInCell="1" allowOverlap="1" wp14:anchorId="18695B80" wp14:editId="1C73A5EC">
                <wp:simplePos x="0" y="0"/>
                <wp:positionH relativeFrom="column">
                  <wp:posOffset>1783080</wp:posOffset>
                </wp:positionH>
                <wp:positionV relativeFrom="paragraph">
                  <wp:posOffset>424815</wp:posOffset>
                </wp:positionV>
                <wp:extent cx="167450" cy="150705"/>
                <wp:effectExtent l="0" t="0" r="36195" b="27305"/>
                <wp:wrapThrough wrapText="bothSides">
                  <wp:wrapPolygon edited="0">
                    <wp:start x="0" y="0"/>
                    <wp:lineTo x="0" y="21873"/>
                    <wp:lineTo x="22996" y="21873"/>
                    <wp:lineTo x="22996" y="0"/>
                    <wp:lineTo x="0" y="0"/>
                  </wp:wrapPolygon>
                </wp:wrapThrough>
                <wp:docPr id="531" name="Octagon 5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67450" cy="150705"/>
                        </a:xfrm>
                        <a:prstGeom prst="octagon">
                          <a:avLst/>
                        </a:prstGeom>
                        <a:solidFill>
                          <a:srgbClr val="FF0000"/>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 coordsize="21600,21600" o:spt="10" adj="6326" path="m@0,0l0@0,0@2@0,21600@1,21600,21600@2,21600@0@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Octagon 531" o:spid="_x0000_s1026" type="#_x0000_t10" style="position:absolute;margin-left:140.4pt;margin-top:33.45pt;width:13.2pt;height:11.85pt;z-index:252171264;visibility:visible;mso-wrap-style:square;mso-width-percent:0;mso-height-percent:0;mso-wrap-distance-left:0;mso-wrap-distance-top:0;mso-wrap-distance-right:3.6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" fillcolor="red" strokecolor="#e37808 [3044]">
                <v:path arrowok="t"/>
                <o:lock v:ext="edit" aspectratio="t"/>
                <w10:wrap type="through"/>
              </v:shape>
            </w:pict>
          </mc:Fallback>
        </mc:AlternateContent>
      </w:r>
      <w:r w:rsidRPr="00E57977">
        <w:rPr>
          <w:rFonts w:eastAsia="Baskerville"/>
          <w14:ligatures w14:val="all"/>
        </w:rPr>
        <w:t>Extended</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when I am</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Pr="00E57977">
        <w:rPr>
          <w:rFonts w:eastAsia="Baskerville"/>
          <w14:ligatures w14:val="all"/>
        </w:rPr>
        <w:t>mouse interaction events, sensing clicking, dragging, hovering, etc.  The “</w:t>
      </w:r>
      <w:r w:rsidRPr="00E57977">
        <w:rPr>
          <w:rFonts w:ascii="Tekton Pro Bold" w:eastAsia="Baskerville" w:hAnsi="Tekton Pro Bold"/>
          <w14:ligatures w14:val="all"/>
        </w:rPr>
        <w:t>stopped</w:t>
      </w:r>
      <w:r w:rsidRPr="00E57977">
        <w:rPr>
          <w:rFonts w:eastAsia="Baskerville"/>
          <w14:ligatures w14:val="all"/>
        </w:rPr>
        <w:t xml:space="preserve">” option triggers when all scripts are stopped, as with the stop button; it is useful for robots whose hardware interface must be told to turn off motors.  A </w:t>
      </w:r>
      <w:r w:rsidRPr="00E57977">
        <w:rPr>
          <w:rFonts w:ascii="Tekton Pro Bold" w:eastAsia="Baskerville" w:hAnsi="Tekton Pro Bold"/>
          <w14:ligatures w14:val="all"/>
        </w:rPr>
        <w:t xml:space="preserve">when </w:t>
      </w:r>
      <w:r w:rsidR="00207BC0" w:rsidRPr="00E57977">
        <w:rPr>
          <w:rFonts w:ascii="Tekton Pro Bold" w:eastAsia="Baskerville" w:hAnsi="Tekton Pro Bold"/>
          <w14:ligatures w14:val="all"/>
        </w:rPr>
        <w:t xml:space="preserve">I am </w:t>
      </w:r>
      <w:r w:rsidRPr="00E57977">
        <w:rPr>
          <w:rFonts w:ascii="Tekton Pro Bold" w:eastAsia="Baskerville" w:hAnsi="Tekton Pro Bold"/>
          <w14:ligatures w14:val="all"/>
        </w:rPr>
        <w:t>stopped</w:t>
      </w:r>
      <w:r w:rsidRPr="00E57977">
        <w:rPr>
          <w:rFonts w:eastAsia="Baskerville"/>
          <w14:ligatures w14:val="all"/>
        </w:rPr>
        <w:t xml:space="preserve"> script can run only for a limited time.</w:t>
      </w:r>
    </w:p>
    <w:p w14:paraId="325FE519" w14:textId="77777777" w:rsidR="005835A9" w:rsidRPr="00E57977" w:rsidRDefault="005835A9" w:rsidP="003428E0">
      <w:pPr>
        <w:tabs>
          <w:tab w:val="left" w:pos="5040"/>
        </w:tabs>
        <w:rPr>
          <w:rFonts w:eastAsia="Baskerville"/>
          <w14:ligatures w14:val="all"/>
        </w:rPr>
      </w:pPr>
    </w:p>
    <w:p w14:paraId="43ED1DCE" w14:textId="216C54A7" w:rsidR="00711E30" w:rsidRPr="00E57977" w:rsidRDefault="007A0737" w:rsidP="004643E8">
      <w:pPr>
        <w:tabs>
          <w:tab w:val="left" w:pos="5040"/>
        </w:tabs>
        <w:spacing w:before="240" w:after="0"/>
        <w:rPr>
          <w:rFonts w:eastAsia="Baskerville"/>
          <w14:ligatures w14:val="all"/>
        </w:rPr>
      </w:pPr>
      <w:r>
        <w:rPr>
          <w:rFonts w:eastAsia="Baskerville"/>
          <w14:ligatures w14:val="all"/>
        </w:rPr>
        <w:br w:type="page"/>
      </w:r>
      <w:r w:rsidR="00711E30" w:rsidRPr="00E57977">
        <w:rPr>
          <w:rFonts w:eastAsia="Baskerville"/>
          <w14:ligatures w14:val="all"/>
        </w:rPr>
        <w:t xml:space="preserve">   Like broadcast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broadcast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send</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711E30" w:rsidRPr="00E57977">
        <w:rPr>
          <w:rFonts w:eastAsia="Baskerville"/>
          <w14:ligatures w14:val="all"/>
        </w:rPr>
        <w:t>, but to a single sprite or the stage.</w:t>
      </w:r>
    </w:p>
    <w:p w14:paraId="5D26F953" w14:textId="53F85A8A" w:rsidR="00711E30" w:rsidRPr="00E57977" w:rsidRDefault="004643E8" w:rsidP="00711E30">
      <w:pPr>
        <w:tabs>
          <w:tab w:val="left" w:pos="5040"/>
        </w:tabs>
        <w:rPr>
          <w:rFonts w:eastAsia="Baskerville"/>
          <w14:ligatures w14:val="all"/>
        </w:rPr>
      </w:pPr>
      <w:r w:rsidRPr="00E57977">
        <w:rPr>
          <w:rFonts w:eastAsia="Baskerville"/>
          <w:noProof/>
          <w14:ligatures w14:val="all"/>
        </w:rPr>
        <w:drawing>
          <wp:anchor distT="0" distB="0" distL="114300" distR="114300" simplePos="0" relativeHeight="252456960" behindDoc="0" locked="0" layoutInCell="1" allowOverlap="1" wp14:anchorId="19F1FBA3" wp14:editId="79B65218">
            <wp:simplePos x="0" y="0"/>
            <wp:positionH relativeFrom="column">
              <wp:posOffset>14605</wp:posOffset>
            </wp:positionH>
            <wp:positionV relativeFrom="paragraph">
              <wp:posOffset>-217805</wp:posOffset>
            </wp:positionV>
            <wp:extent cx="1495425" cy="352425"/>
            <wp:effectExtent l="0" t="0" r="3175" b="3175"/>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png"/>
                    <pic:cNvPicPr/>
                  </pic:nvPicPr>
                  <pic:blipFill>
                    <a:blip r:embed="rId184">
                      <a:extLst>
                        <a:ext uri="{28A0092B-C50C-407E-A947-70E740481C1C}">
                          <a14:useLocalDpi xmlns:a14="http://schemas.microsoft.com/office/drawing/2010/main"/>
                        </a:ext>
                      </a:extLst>
                    </a:blip>
                    <a:stretch>
                      <a:fillRect/>
                    </a:stretch>
                  </pic:blipFill>
                  <pic:spPr>
                    <a:xfrm>
                      <a:off x="0" y="0"/>
                      <a:ext cx="1495425" cy="3524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3C2125" w14:textId="0950C082" w:rsidR="005835A9" w:rsidRPr="00E57977" w:rsidRDefault="005835A9" w:rsidP="005835A9">
      <w:pPr>
        <w:tabs>
          <w:tab w:val="left" w:pos="5040"/>
        </w:tabs>
        <w:spacing w:before="360"/>
        <w:rPr>
          <w:rFonts w:eastAsia="Baskerville"/>
          <w14:ligatures w14:val="all"/>
        </w:rPr>
      </w:pPr>
      <w:r w:rsidRPr="00E57977">
        <w:rPr>
          <w:rFonts w:eastAsia="Baskerville"/>
          <w:noProof/>
          <w14:ligatures w14:val="all"/>
        </w:rPr>
        <w:drawing>
          <wp:anchor distT="0" distB="0" distL="114300" distR="114300" simplePos="0" relativeHeight="252253184" behindDoc="0" locked="0" layoutInCell="1" allowOverlap="1" wp14:anchorId="7310A061" wp14:editId="742C9B11">
            <wp:simplePos x="0" y="0"/>
            <wp:positionH relativeFrom="column">
              <wp:posOffset>3137535</wp:posOffset>
            </wp:positionH>
            <wp:positionV relativeFrom="paragraph">
              <wp:posOffset>154940</wp:posOffset>
            </wp:positionV>
            <wp:extent cx="1239520" cy="274320"/>
            <wp:effectExtent l="0" t="0" r="5080" b="5080"/>
            <wp:wrapNone/>
            <wp:docPr id="633" name="Picture 633" descr="Macintosh HD:Users:bh:Desktop:report-ef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report-effect.png"/>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12395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inline distT="0" distB="0" distL="0" distR="0" wp14:anchorId="65D088DE" wp14:editId="6E45CB44">
            <wp:extent cx="1666875" cy="257175"/>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86">
                      <a:extLst>
                        <a:ext uri="{28A0092B-C50C-407E-A947-70E740481C1C}">
                          <a14:useLocalDpi xmlns:a14="http://schemas.microsoft.com/office/drawing/2010/main"/>
                        </a:ext>
                      </a:extLst>
                    </a:blip>
                    <a:stretch>
                      <a:fillRect/>
                    </a:stretch>
                  </pic:blipFill>
                  <pic:spPr>
                    <a:xfrm>
                      <a:off x="0" y="0"/>
                      <a:ext cx="1666875" cy="257175"/>
                    </a:xfrm>
                    <a:prstGeom prst="rect">
                      <a:avLst/>
                    </a:prstGeom>
                  </pic:spPr>
                </pic:pic>
              </a:graphicData>
            </a:graphic>
          </wp:inline>
        </w:drawing>
      </w:r>
      <w:r w:rsidRPr="00E57977">
        <w:rPr>
          <w:rFonts w:eastAsia="Baskerville"/>
          <w14:ligatures w14:val="all"/>
        </w:rPr>
        <w:t xml:space="preserve">  See page </w:t>
      </w:r>
      <w:r w:rsidRPr="00E57977">
        <w:rPr>
          <w:rFonts w:eastAsia="Baskerville"/>
          <w14:ligatures w14:val="all"/>
        </w:rPr>
        <w:fldChar w:fldCharType="begin"/>
      </w:r>
      <w:r w:rsidRPr="00E57977">
        <w:rPr>
          <w:rFonts w:eastAsia="Baskerville"/>
          <w14:ligatures w14:val="all"/>
        </w:rPr>
        <w:instrText xml:space="preserve"> PAGEREF url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75</w:t>
      </w:r>
      <w:r w:rsidRPr="00E57977">
        <w:rPr>
          <w:rFonts w:eastAsia="Baskerville"/>
          <w14:ligatures w14:val="all"/>
        </w:rPr>
        <w:fldChar w:fldCharType="end"/>
      </w:r>
      <w:r w:rsidRPr="00E57977">
        <w:rPr>
          <w:rFonts w:eastAsia="Baskerville"/>
          <w14:ligatures w14:val="all"/>
        </w:rPr>
        <w:t>.                                                   reports the value of a graphics effect</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eastAsia="Baskerville"/>
          <w14:ligatures w14:val="all"/>
        </w:rPr>
        <w:instrText>graphics effect</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effect</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Pr="00E57977">
        <w:rPr>
          <w:rFonts w:eastAsia="Baskerville"/>
          <w14:ligatures w14:val="all"/>
        </w:rPr>
        <w:t>.</w:t>
      </w:r>
    </w:p>
    <w:p w14:paraId="1E97C6E3" w14:textId="77777777" w:rsidR="005835A9" w:rsidRPr="00E57977" w:rsidRDefault="005835A9" w:rsidP="005835A9">
      <w:pPr>
        <w:rPr>
          <w:rFonts w:eastAsia="Baskerville"/>
          <w14:ligatures w14:val="all"/>
        </w:rPr>
      </w:pPr>
      <w:r w:rsidRPr="00E57977">
        <w:rPr>
          <w:rFonts w:eastAsia="Baskerville"/>
          <w:noProof/>
          <w14:ligatures w14:val="all"/>
        </w:rPr>
        <w:drawing>
          <wp:inline distT="0" distB="0" distL="0" distR="0" wp14:anchorId="3FB5B168" wp14:editId="0693E5B8">
            <wp:extent cx="990600" cy="276225"/>
            <wp:effectExtent l="0" t="0" r="0" b="317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png"/>
                    <pic:cNvPicPr/>
                  </pic:nvPicPr>
                  <pic:blipFill>
                    <a:blip r:embed="rId187">
                      <a:extLst>
                        <a:ext uri="{28A0092B-C50C-407E-A947-70E740481C1C}">
                          <a14:useLocalDpi xmlns:a14="http://schemas.microsoft.com/office/drawing/2010/main"/>
                        </a:ext>
                      </a:extLst>
                    </a:blip>
                    <a:stretch>
                      <a:fillRect/>
                    </a:stretch>
                  </pic:blipFill>
                  <pic:spPr>
                    <a:xfrm>
                      <a:off x="0" y="0"/>
                      <a:ext cx="990600" cy="276225"/>
                    </a:xfrm>
                    <a:prstGeom prst="rect">
                      <a:avLst/>
                    </a:prstGeom>
                  </pic:spPr>
                </pic:pic>
              </a:graphicData>
            </a:graphic>
          </wp:inline>
        </w:drawing>
      </w:r>
      <w:r w:rsidRPr="00E57977">
        <w:rPr>
          <w:rFonts w:eastAsia="Baskerville"/>
          <w14:ligatures w14:val="all"/>
        </w:rPr>
        <w:t xml:space="preserve">  Constant </w:t>
      </w:r>
      <w:r w:rsidRPr="00E57977">
        <w:rPr>
          <w:rFonts w:ascii="Tekton Pro Bold" w:eastAsia="Baskerville" w:hAnsi="Tekton Pro Bold"/>
          <w14:ligatures w14:val="all"/>
        </w:rPr>
        <w:t>true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true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 xml:space="preserve">false </w:instrText>
      </w:r>
      <w:r w:rsidRPr="00E57977">
        <w:rPr>
          <w:rFonts w:eastAsia="Baskerville" w:cs="Baskerville"/>
          <w14:ligatures w14:val="all"/>
        </w:rPr>
        <w:instrText>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value.  See page </w:t>
      </w:r>
      <w:r w:rsidRPr="00E57977">
        <w:rPr>
          <w:rFonts w:eastAsia="Baskerville"/>
          <w14:ligatures w14:val="all"/>
        </w:rPr>
        <w:fldChar w:fldCharType="begin"/>
      </w:r>
      <w:r w:rsidRPr="00E57977">
        <w:rPr>
          <w:rFonts w:eastAsia="Baskerville"/>
          <w14:ligatures w14:val="all"/>
        </w:rPr>
        <w:instrText xml:space="preserve"> PAGEREF _Ref369686793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12</w:t>
      </w:r>
      <w:r w:rsidRPr="00E57977">
        <w:rPr>
          <w:rFonts w:eastAsia="Baskerville"/>
          <w14:ligatures w14:val="all"/>
        </w:rPr>
        <w:fldChar w:fldCharType="end"/>
      </w:r>
      <w:r w:rsidRPr="00E57977">
        <w:rPr>
          <w:rFonts w:eastAsia="Baskerville"/>
          <w14:ligatures w14:val="all"/>
        </w:rPr>
        <w:t>.</w:t>
      </w:r>
    </w:p>
    <w:p w14:paraId="2B7A9A49" w14:textId="635AD1BF" w:rsidR="002923A7" w:rsidRPr="00E57977" w:rsidRDefault="002923A7" w:rsidP="002923A7">
      <w:pPr>
        <w:rPr>
          <w:rFonts w:eastAsia="Baskerville"/>
          <w14:ligatures w14:val="all"/>
        </w:rPr>
      </w:pPr>
      <w:r w:rsidRPr="00E57977">
        <w:rPr>
          <w:rFonts w:eastAsia="Baskerville"/>
          <w14:ligatures w14:val="all"/>
        </w:rPr>
        <w:fldChar w:fldCharType="begin"/>
      </w:r>
      <w:r w:rsidRPr="00E57977">
        <w:rPr>
          <w:rFonts w:eastAsia="Baskerville"/>
          <w14:ligatures w14:val="all"/>
        </w:rPr>
        <w:instrText xml:space="preserve"> REF generic_when \h </w:instrText>
      </w:r>
      <w:r w:rsidRPr="00E57977">
        <w:rPr>
          <w:rFonts w:eastAsia="Baskerville"/>
          <w14:ligatures w14:val="all"/>
        </w:rPr>
      </w:r>
      <w:r w:rsidRPr="00E57977">
        <w:rPr>
          <w:rFonts w:eastAsia="Baskerville"/>
          <w14:ligatures w14:val="all"/>
        </w:rPr>
        <w:fldChar w:fldCharType="end"/>
      </w:r>
      <w:r w:rsidRPr="00E57977">
        <w:rPr>
          <w:rFonts w:eastAsia="Baskerville"/>
          <w:noProof/>
          <w14:ligatures w14:val="all"/>
        </w:rPr>
        <w:drawing>
          <wp:inline distT="0" distB="0" distL="0" distR="0" wp14:anchorId="197DB026" wp14:editId="72E07A9D">
            <wp:extent cx="3028950" cy="2571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188">
                      <a:extLst>
                        <a:ext uri="{28A0092B-C50C-407E-A947-70E740481C1C}">
                          <a14:useLocalDpi xmlns:a14="http://schemas.microsoft.com/office/drawing/2010/main"/>
                        </a:ext>
                      </a:extLst>
                    </a:blip>
                    <a:stretch>
                      <a:fillRect/>
                    </a:stretch>
                  </pic:blipFill>
                  <pic:spPr>
                    <a:xfrm>
                      <a:off x="0" y="0"/>
                      <a:ext cx="3028950" cy="257175"/>
                    </a:xfrm>
                    <a:prstGeom prst="rect">
                      <a:avLst/>
                    </a:prstGeom>
                  </pic:spPr>
                </pic:pic>
              </a:graphicData>
            </a:graphic>
          </wp:inline>
        </w:drawing>
      </w:r>
      <w:r w:rsidRPr="00E57977">
        <w:rPr>
          <w:rFonts w:eastAsia="Baskerville"/>
          <w14:ligatures w14:val="all"/>
        </w:rPr>
        <w:t xml:space="preserve">  Create a primitive using JavaScript</w:t>
      </w:r>
      <w:r w:rsidRPr="00E57977">
        <w:rPr>
          <w:rFonts w:eastAsia="Baskerville"/>
          <w14:ligatures w14:val="all"/>
        </w:rPr>
        <w:fldChar w:fldCharType="begin"/>
      </w:r>
      <w:r w:rsidRPr="00E57977">
        <w:rPr>
          <w:rFonts w:eastAsia="Baskerville"/>
          <w14:ligatures w14:val="all"/>
        </w:rPr>
        <w:instrText xml:space="preserve"> XE "JavaScript" </w:instrText>
      </w:r>
      <w:r w:rsidRPr="00E57977">
        <w:rPr>
          <w:rFonts w:eastAsia="Baskerville"/>
          <w14:ligatures w14:val="all"/>
        </w:rPr>
        <w:fldChar w:fldCharType="end"/>
      </w:r>
      <w:r w:rsidRPr="00E57977">
        <w:rPr>
          <w:rFonts w:eastAsia="Baskerville"/>
          <w14:ligatures w14:val="all"/>
        </w:rPr>
        <w:t xml:space="preserve">. </w:t>
      </w:r>
    </w:p>
    <w:p w14:paraId="6C43E44E" w14:textId="5DBF7506" w:rsidR="005835A9" w:rsidRPr="00E57977" w:rsidRDefault="00C851D5" w:rsidP="004473B6">
      <w:pPr>
        <w:tabs>
          <w:tab w:val="left" w:pos="5040"/>
        </w:tabs>
        <w:spacing w:before="240"/>
        <w:rPr>
          <w:rFonts w:eastAsia="Baskerville"/>
          <w14:ligatures w14:val="all"/>
        </w:rPr>
      </w:pP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pen down?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fldChar w:fldCharType="begin"/>
      </w:r>
      <w:r w:rsidRPr="00702C72">
        <w:rPr>
          <w:rFonts w:eastAsia="Baskerville"/>
          <w14:ligatures w14:val="all"/>
        </w:rPr>
        <w:instrText xml:space="preserve"> XE "</w:instrText>
      </w:r>
      <w:r w:rsidRPr="00E57977">
        <w:rPr>
          <w:rFonts w:ascii="Tekton Pro Bold" w:eastAsia="Baskerville" w:hAnsi="Tekton Pro Bold"/>
          <w14:ligatures w14:val="all"/>
        </w:rPr>
        <w:instrText>shown?</w:instrText>
      </w:r>
      <w:r w:rsidRPr="00E57977">
        <w:rPr>
          <w:rFonts w:eastAsia="Baskerville"/>
          <w14:ligatures w14:val="all"/>
        </w:rPr>
        <w:instrText xml:space="preserve"> block</w:instrText>
      </w:r>
      <w:r w:rsidRPr="00702C72">
        <w:rPr>
          <w:rFonts w:eastAsia="Baskerville"/>
          <w14:ligatures w14:val="all"/>
        </w:rPr>
        <w:instrText xml:space="preserve">" </w:instrText>
      </w:r>
      <w:r w:rsidRPr="00E57977">
        <w:rPr>
          <w:rFonts w:eastAsia="Baskerville"/>
          <w14:ligatures w14:val="all"/>
        </w:rPr>
        <w:fldChar w:fldCharType="end"/>
      </w:r>
      <w:r w:rsidR="00CD65D2" w:rsidRPr="00E57977">
        <w:rPr>
          <w:rFonts w:eastAsia="Baskerville"/>
          <w:noProof/>
          <w14:ligatures w14:val="all"/>
        </w:rPr>
        <mc:AlternateContent>
          <mc:Choice Requires="wpg">
            <w:drawing>
              <wp:anchor distT="0" distB="0" distL="114300" distR="114300" simplePos="0" relativeHeight="252425216" behindDoc="0" locked="0" layoutInCell="1" allowOverlap="0" wp14:anchorId="30826529" wp14:editId="28CCD0C6">
                <wp:simplePos x="0" y="0"/>
                <wp:positionH relativeFrom="column">
                  <wp:posOffset>0</wp:posOffset>
                </wp:positionH>
                <wp:positionV relativeFrom="paragraph">
                  <wp:posOffset>9525</wp:posOffset>
                </wp:positionV>
                <wp:extent cx="2868930" cy="254635"/>
                <wp:effectExtent l="0" t="0" r="1270" b="0"/>
                <wp:wrapTopAndBottom/>
                <wp:docPr id="770" name="Group 770"/>
                <wp:cNvGraphicFramePr/>
                <a:graphic xmlns:a="http://schemas.openxmlformats.org/drawingml/2006/main">
                  <a:graphicData uri="http://schemas.microsoft.com/office/word/2010/wordprocessingGroup">
                    <wpg:wgp>
                      <wpg:cNvGrpSpPr/>
                      <wpg:grpSpPr>
                        <a:xfrm>
                          <a:off x="0" y="0"/>
                          <a:ext cx="2868930" cy="254635"/>
                          <a:chOff x="0" y="0"/>
                          <a:chExt cx="2868930" cy="254635"/>
                        </a:xfrm>
                      </wpg:grpSpPr>
                      <pic:pic xmlns:pic="http://schemas.openxmlformats.org/drawingml/2006/picture">
                        <pic:nvPicPr>
                          <pic:cNvPr id="768" name="Picture 768" descr="Macintosh HD:Users:bh:Desktop:shown.png"/>
                          <pic:cNvPicPr>
                            <a:picLocks noChangeAspect="1"/>
                          </pic:cNvPicPr>
                        </pic:nvPicPr>
                        <pic:blipFill>
                          <a:blip r:embed="rId189">
                            <a:extLst>
                              <a:ext uri="{28A0092B-C50C-407E-A947-70E740481C1C}">
                                <a14:useLocalDpi xmlns:a14="http://schemas.microsoft.com/office/drawing/2010/main"/>
                              </a:ext>
                            </a:extLst>
                          </a:blip>
                          <a:srcRect/>
                          <a:stretch>
                            <a:fillRect/>
                          </a:stretch>
                        </pic:blipFill>
                        <pic:spPr bwMode="auto">
                          <a:xfrm>
                            <a:off x="0" y="635"/>
                            <a:ext cx="1155700" cy="254000"/>
                          </a:xfrm>
                          <a:prstGeom prst="rect">
                            <a:avLst/>
                          </a:prstGeom>
                          <a:noFill/>
                          <a:ln>
                            <a:noFill/>
                          </a:ln>
                        </pic:spPr>
                      </pic:pic>
                      <pic:pic xmlns:pic="http://schemas.openxmlformats.org/drawingml/2006/picture">
                        <pic:nvPicPr>
                          <pic:cNvPr id="769" name="Picture 769" descr="Macintosh HD:Users:bh:Desktop:pendownp.png"/>
                          <pic:cNvPicPr>
                            <a:picLocks noChangeAspect="1"/>
                          </pic:cNvPicPr>
                        </pic:nvPicPr>
                        <pic:blipFill>
                          <a:blip r:embed="rId190">
                            <a:extLst>
                              <a:ext uri="{28A0092B-C50C-407E-A947-70E740481C1C}">
                                <a14:useLocalDpi xmlns:a14="http://schemas.microsoft.com/office/drawing/2010/main"/>
                              </a:ext>
                            </a:extLst>
                          </a:blip>
                          <a:srcRect/>
                          <a:stretch>
                            <a:fillRect/>
                          </a:stretch>
                        </pic:blipFill>
                        <pic:spPr bwMode="auto">
                          <a:xfrm>
                            <a:off x="1370330" y="0"/>
                            <a:ext cx="1498600" cy="254000"/>
                          </a:xfrm>
                          <a:prstGeom prst="rect">
                            <a:avLst/>
                          </a:prstGeom>
                          <a:noFill/>
                          <a:ln>
                            <a:noFill/>
                          </a:ln>
                        </pic:spPr>
                      </pic:pic>
                    </wpg:wgp>
                  </a:graphicData>
                </a:graphic>
              </wp:anchor>
            </w:drawing>
          </mc:Choice>
          <mc:Fallback>
            <w:pict>
              <v:group id="Group 770" o:spid="_x0000_s1026" style="position:absolute;margin-left:0;margin-top:.75pt;width:225.9pt;height:20.05pt;z-index:252425216" coordsize="2868930,254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" o:allowoverlap="f">
                <v:shape id="Picture 768" o:spid="_x0000_s1027" type="#_x0000_t75" alt="Macintosh HD:Users:bh:Desktop:shown.png" style="position:absolute;top:635;width:11557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hwjBAAAA3AAAAA8AAABkcnMvZG93bnJldi54bWxET8tqAjEU3Rf8h3CF7mpGS1VGo4goLXajo+4v&#10;kzsPTG6GSdSpX28WQpeH854vO2vEjVpfO1YwHCQgiHOnay4VnI7bjykIH5A1Gsek4I88LBe9tzmm&#10;2t35QLcslCKGsE9RQRVCk0rp84os+oFriCNXuNZiiLAtpW7xHsOtkaMkGUuLNceGChtaV5RfsqtV&#10;YPay+Da/clM+vsLn7nw8Z5fCKPXe71YzEIG68C9+uX+0gsk4ro1n4hGQi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NwhwjBAAAA3AAAAA8AAAAAAAAAAAAAAAAAnAIAAGRy&#10;cy9kb3ducmV2LnhtbFBLBQYAAAAABAAEAPcAAACKAwAAAAA=&#10;">
                  <v:imagedata r:id="rId191" o:title="shown.png"/>
                  <v:path arrowok="t"/>
                </v:shape>
                <v:shape id="Picture 769" o:spid="_x0000_s1028" type="#_x0000_t75" alt="Macintosh HD:Users:bh:Desktop:pendownp.png" style="position:absolute;left:1370330;width:14986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10;GobHAAAA3AAAAA8AAABkcnMvZG93bnJldi54bWxEj0FrwkAUhO+C/2F5BS+im1ZIbcxGilSRCoVq&#10;UY+P7GsSm30bsqvGf98VCj0OM/MNk847U4sLta6yrOBxHIEgzq2uuFDwtVuOpiCcR9ZYWyYFN3Iw&#10;z/q9FBNtr/xJl60vRICwS1BB6X2TSOnykgy6sW2Ig/dtW4M+yLaQusVrgJtaPkVRLA1WHBZKbGhR&#10;Uv6zPRsFi+m5+ojXw+X74fTmb/uJ1avNUanBQ/c6A+Gp8//hv/ZaK3iOX+B+JhwBmf0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pGobHAAAA3AAAAA8AAAAAAAAAAAAAAAAA&#10;nAIAAGRycy9kb3ducmV2LnhtbFBLBQYAAAAABAAEAPcAAACQAwAAAAA=&#10;">
                  <v:imagedata r:id="rId192" o:title="pendownp.png"/>
                  <v:path arrowok="t"/>
                </v:shape>
                <w10:wrap type="topAndBottom"/>
              </v:group>
            </w:pict>
          </mc:Fallback>
        </mc:AlternateContent>
      </w:r>
    </w:p>
    <w:p w14:paraId="7B371E40" w14:textId="201246E7" w:rsidR="00F365DA" w:rsidRPr="00E57977" w:rsidRDefault="005835A9" w:rsidP="00F365DA">
      <w:pPr>
        <w:tabs>
          <w:tab w:val="left" w:pos="5040"/>
        </w:tabs>
        <w:spacing w:before="120" w:after="36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5360" behindDoc="0" locked="0" layoutInCell="1" allowOverlap="1" wp14:anchorId="3E5DA633" wp14:editId="5471F998">
                <wp:simplePos x="0" y="0"/>
                <wp:positionH relativeFrom="column">
                  <wp:posOffset>60325</wp:posOffset>
                </wp:positionH>
                <wp:positionV relativeFrom="paragraph">
                  <wp:posOffset>20320</wp:posOffset>
                </wp:positionV>
                <wp:extent cx="1492885" cy="1353820"/>
                <wp:effectExtent l="0" t="0" r="5715" b="0"/>
                <wp:wrapSquare wrapText="bothSides"/>
                <wp:docPr id="551" name="Group 551"/>
                <wp:cNvGraphicFramePr/>
                <a:graphic xmlns:a="http://schemas.openxmlformats.org/drawingml/2006/main">
                  <a:graphicData uri="http://schemas.microsoft.com/office/word/2010/wordprocessingGroup">
                    <wpg:wgp>
                      <wpg:cNvGrpSpPr/>
                      <wpg:grpSpPr>
                        <a:xfrm>
                          <a:off x="0" y="0"/>
                          <a:ext cx="1492885" cy="1353820"/>
                          <a:chOff x="0" y="0"/>
                          <a:chExt cx="1492885" cy="1353820"/>
                        </a:xfrm>
                      </wpg:grpSpPr>
                      <pic:pic xmlns:pic="http://schemas.openxmlformats.org/drawingml/2006/picture">
                        <pic:nvPicPr>
                          <pic:cNvPr id="549" name="Picture 549"/>
                          <pic:cNvPicPr>
                            <a:picLocks noChangeAspect="1"/>
                          </pic:cNvPicPr>
                        </pic:nvPicPr>
                        <pic:blipFill>
                          <a:blip r:embed="rId193" cstate="screen">
                            <a:extLst>
                              <a:ext uri="{28A0092B-C50C-407E-A947-70E740481C1C}">
                                <a14:useLocalDpi xmlns:a14="http://schemas.microsoft.com/office/drawing/2010/main"/>
                              </a:ext>
                            </a:extLst>
                          </a:blip>
                          <a:stretch>
                            <a:fillRect/>
                          </a:stretch>
                        </pic:blipFill>
                        <pic:spPr>
                          <a:xfrm>
                            <a:off x="0" y="0"/>
                            <a:ext cx="1200150" cy="266700"/>
                          </a:xfrm>
                          <a:prstGeom prst="rect">
                            <a:avLst/>
                          </a:prstGeom>
                        </pic:spPr>
                      </pic:pic>
                      <pic:pic xmlns:pic="http://schemas.openxmlformats.org/drawingml/2006/picture">
                        <pic:nvPicPr>
                          <pic:cNvPr id="550" name="Picture 550"/>
                          <pic:cNvPicPr>
                            <a:picLocks noChangeAspect="1"/>
                          </pic:cNvPicPr>
                        </pic:nvPicPr>
                        <pic:blipFill>
                          <a:blip r:embed="rId194">
                            <a:alphaModFix amt="80000"/>
                            <a:extLst>
                              <a:ext uri="{28A0092B-C50C-407E-A947-70E740481C1C}">
                                <a14:useLocalDpi xmlns:a14="http://schemas.microsoft.com/office/drawing/2010/main"/>
                              </a:ext>
                            </a:extLst>
                          </a:blip>
                          <a:stretch>
                            <a:fillRect/>
                          </a:stretch>
                        </pic:blipFill>
                        <pic:spPr>
                          <a:xfrm>
                            <a:off x="397510" y="134620"/>
                            <a:ext cx="1095375" cy="1219200"/>
                          </a:xfrm>
                          <a:prstGeom prst="rect">
                            <a:avLst/>
                          </a:prstGeom>
                        </pic:spPr>
                      </pic:pic>
                    </wpg:wgp>
                  </a:graphicData>
                </a:graphic>
              </wp:anchor>
            </w:drawing>
          </mc:Choice>
          <mc:Fallback>
            <w:pict>
              <v:group id="Group 551" o:spid="_x0000_s1026" style="position:absolute;margin-left:4.75pt;margin-top:1.6pt;width:117.55pt;height:106.6pt;z-index:252175360" coordsize="1492885,1353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">
                <v:shape id="Picture 549" o:spid="_x0000_s1027" type="#_x0000_t75" style="position:absolute;width:12001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B&#10;jjPEAAAA3AAAAA8AAABkcnMvZG93bnJldi54bWxEj0FrwkAUhO+F/oflFXqrm1qVGt2EEqiIN9N6&#10;f2SfSezu2zS7NfHfu4LQ4zAz3zDrfLRGnKn3rWMFr5MEBHHldMu1gu+vz5d3ED4gazSOScGFPOTZ&#10;48MaU+0G3tO5DLWIEPYpKmhC6FIpfdWQRT9xHXH0jq63GKLsa6l7HCLcGjlNkoW02HJcaLCjoqHq&#10;p/yzCrab+Rueut+k2C2mw8Ho8mB8odTz0/ixAhFoDP/he3urFcxnS7idiUdAZ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uBjjPEAAAA3AAAAA8AAAAAAAAAAAAAAAAAnAIA&#10;AGRycy9kb3ducmV2LnhtbFBLBQYAAAAABAAEAPcAAACNAwAAAAA=&#10;">
                  <v:imagedata r:id="rId195" o:title=""/>
                  <v:path arrowok="t"/>
                </v:shape>
                <v:shape id="Picture 550" o:spid="_x0000_s1028" type="#_x0000_t75" style="position:absolute;left:397510;top:134620;width:1095375;height:1219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z&#10;vYPBAAAA3AAAAA8AAABkcnMvZG93bnJldi54bWxET01rwkAQvRf8D8sIXkQ3WhRJXUWEgghCGwXp&#10;bchOk9DsbNidavz37qHQ4+N9r7e9a9WNQmw8G5hNM1DEpbcNVwYu5/fJClQUZIutZzLwoAjbzeBl&#10;jbn1d/6kWyGVSiEcczRQi3S51rGsyWGc+o44cd8+OJQEQ6VtwHsKd62eZ9lSO2w4NdTY0b6m8qf4&#10;dQYK3J9XX3x9lWPzCB/Xkx3bsRgzGva7N1BCvfyL/9wHa2CxSPPTmXQE9OY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zzvYPBAAAA3AAAAA8AAAAAAAAAAAAAAAAAnAIAAGRy&#10;cy9kb3ducmV2LnhtbFBLBQYAAAAABAAEAPcAAACKAwAAAAA=&#10;">
                  <v:fill opacity="52429f"/>
                  <v:imagedata r:id="rId196" o:title=""/>
                  <v:path arrowok="t"/>
                </v:shape>
                <w10:wrap type="square"/>
              </v:group>
            </w:pict>
          </mc:Fallback>
        </mc:AlternateContent>
      </w:r>
      <w:r w:rsidR="00BA6FED" w:rsidRPr="00E57977">
        <w:rPr>
          <w:rFonts w:eastAsia="Baskerville"/>
          <w:noProof/>
          <w14:ligatures w14:val="all"/>
        </w:rPr>
        <mc:AlternateContent>
          <mc:Choice Requires="wps">
            <w:drawing>
              <wp:anchor distT="0" distB="0" distL="114300" distR="114300" simplePos="0" relativeHeight="252185600" behindDoc="0" locked="0" layoutInCell="1" allowOverlap="1" wp14:anchorId="53A37750" wp14:editId="338128DE">
                <wp:simplePos x="0" y="0"/>
                <wp:positionH relativeFrom="column">
                  <wp:posOffset>-1358477</wp:posOffset>
                </wp:positionH>
                <wp:positionV relativeFrom="paragraph">
                  <wp:posOffset>140123</wp:posOffset>
                </wp:positionV>
                <wp:extent cx="127000" cy="262467"/>
                <wp:effectExtent l="50800" t="25400" r="76200" b="118745"/>
                <wp:wrapNone/>
                <wp:docPr id="590" name="Straight Arrow Connector 590"/>
                <wp:cNvGraphicFramePr/>
                <a:graphic xmlns:a="http://schemas.openxmlformats.org/drawingml/2006/main">
                  <a:graphicData uri="http://schemas.microsoft.com/office/word/2010/wordprocessingShape">
                    <wps:wsp>
                      <wps:cNvCnPr/>
                      <wps:spPr>
                        <a:xfrm>
                          <a:off x="0" y="0"/>
                          <a:ext cx="127000" cy="26246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90" o:spid="_x0000_s1026" type="#_x0000_t32" style="position:absolute;margin-left:-106.9pt;margin-top:11.05pt;width:10pt;height:20.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" strokecolor="#f07f09 [3204]" strokeweight="2pt">
                <v:stroke endarrow="open"/>
                <v:shadow on="t" opacity="24903f" mv:blur="40000f" origin=",.5" offset="0,20000emu"/>
              </v:shape>
            </w:pict>
          </mc:Fallback>
        </mc:AlternateContent>
      </w:r>
      <w:r w:rsidR="009E0DEF" w:rsidRPr="00E57977">
        <w:rPr>
          <w:rFonts w:eastAsia="Baskerville"/>
          <w14:ligatures w14:val="all"/>
        </w:rPr>
        <w:t xml:space="preserve">The </w:t>
      </w:r>
      <w:r w:rsidR="009E0DEF" w:rsidRPr="00E57977">
        <w:rPr>
          <w:rFonts w:ascii="Tekton Pro Bold" w:eastAsia="Baskerville" w:hAnsi="Tekton Pro Bold"/>
          <w14:ligatures w14:val="all"/>
        </w:rPr>
        <w:t>at</w:t>
      </w:r>
      <w:r w:rsidR="009E0DEF"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at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9E0DEF" w:rsidRPr="00E57977">
        <w:rPr>
          <w:rFonts w:eastAsia="Baskerville"/>
          <w14:ligatures w14:val="all"/>
        </w:rPr>
        <w:t xml:space="preserve"> lets you examine the screen pixel</w:t>
      </w:r>
      <w:r w:rsidR="00B7797C" w:rsidRPr="00E57977">
        <w:rPr>
          <w:rFonts w:eastAsia="Baskerville"/>
          <w14:ligatures w14:val="all"/>
        </w:rPr>
        <w:fldChar w:fldCharType="begin"/>
      </w:r>
      <w:r w:rsidR="00B7797C" w:rsidRPr="00E57977">
        <w:rPr>
          <w:rFonts w:eastAsia="Baskerville"/>
          <w14:ligatures w14:val="all"/>
        </w:rPr>
        <w:instrText xml:space="preserve"> XE "screen pixel"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"pixel, screen" </w:instrText>
      </w:r>
      <w:r w:rsidR="00B7797C" w:rsidRPr="00E57977">
        <w:rPr>
          <w:rFonts w:eastAsia="Baskerville"/>
          <w14:ligatures w14:val="all"/>
        </w:rPr>
        <w:fldChar w:fldCharType="end"/>
      </w:r>
      <w:r w:rsidR="009E0DEF" w:rsidRPr="00E57977">
        <w:rPr>
          <w:rFonts w:eastAsia="Baskerville"/>
          <w14:ligatures w14:val="all"/>
        </w:rPr>
        <w:t xml:space="preserve"> directly behind the rotation center of a sprite, the mouse, or an arbitrary (x,y) coordinate pair dropped onto the second menu slot.  The first four items of the left menu let you examine the color </w:t>
      </w:r>
      <w:r w:rsidRPr="00E57977">
        <w:rPr>
          <w:rFonts w:eastAsia="Baskerville"/>
          <w14:ligatures w14:val="all"/>
        </w:rPr>
        <w:t>visible at</w:t>
      </w:r>
      <w:r w:rsidR="009E0DEF" w:rsidRPr="00E57977">
        <w:rPr>
          <w:rFonts w:eastAsia="Baskerville"/>
          <w14:ligatures w14:val="all"/>
        </w:rPr>
        <w:t xml:space="preserve"> the </w:t>
      </w:r>
      <w:r w:rsidRPr="00E57977">
        <w:rPr>
          <w:rFonts w:eastAsia="Baskerville"/>
          <w14:ligatures w14:val="all"/>
        </w:rPr>
        <w:t>position</w:t>
      </w:r>
      <w:r w:rsidR="009E0DEF" w:rsidRPr="00E57977">
        <w:rPr>
          <w:rFonts w:eastAsia="Baskerville"/>
          <w14:ligatures w14:val="all"/>
        </w:rPr>
        <w:t>. The “</w:t>
      </w:r>
      <w:r w:rsidR="009E0DEF" w:rsidRPr="00E57977">
        <w:rPr>
          <w:rFonts w:ascii="Tekton Pro Bold" w:eastAsia="Baskerville" w:hAnsi="Tekton Pro Bold"/>
          <w14:ligatures w14:val="all"/>
        </w:rPr>
        <w:t>sprites</w:t>
      </w:r>
      <w:r w:rsidR="009E0DEF" w:rsidRPr="00E57977">
        <w:rPr>
          <w:rFonts w:eastAsia="Baskerville"/>
          <w14:ligatures w14:val="all"/>
        </w:rPr>
        <w:t>” option reports a list of all sprites, including this one, any point of which overlaps this sprite’s rotation center (behind or in front).</w:t>
      </w:r>
      <w:r w:rsidR="00F365DA">
        <w:rPr>
          <w:rFonts w:eastAsia="Baskerville"/>
          <w14:ligatures w14:val="all"/>
        </w:rPr>
        <w:t xml:space="preserve">  This is a hyperblock with respect to its second input.</w:t>
      </w:r>
    </w:p>
    <w:p w14:paraId="63FC312A" w14:textId="0C908A32" w:rsidR="00086700" w:rsidRPr="00E57977" w:rsidRDefault="002923A7" w:rsidP="00F365DA">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86976" behindDoc="0" locked="0" layoutInCell="1" allowOverlap="1" wp14:anchorId="09275F8E" wp14:editId="7D098EA8">
                <wp:simplePos x="0" y="0"/>
                <wp:positionH relativeFrom="margin">
                  <wp:align>left</wp:align>
                </wp:positionH>
                <wp:positionV relativeFrom="paragraph">
                  <wp:posOffset>99060</wp:posOffset>
                </wp:positionV>
                <wp:extent cx="2261235" cy="2290445"/>
                <wp:effectExtent l="0" t="0" r="0" b="0"/>
                <wp:wrapTight wrapText="bothSides">
                  <wp:wrapPolygon edited="0">
                    <wp:start x="485" y="0"/>
                    <wp:lineTo x="0" y="719"/>
                    <wp:lineTo x="0" y="2635"/>
                    <wp:lineTo x="11646" y="3833"/>
                    <wp:lineTo x="11646" y="19642"/>
                    <wp:lineTo x="12131" y="21319"/>
                    <wp:lineTo x="12374" y="21319"/>
                    <wp:lineTo x="20866" y="21319"/>
                    <wp:lineTo x="21351" y="20839"/>
                    <wp:lineTo x="21351" y="1437"/>
                    <wp:lineTo x="15771" y="0"/>
                    <wp:lineTo x="485" y="0"/>
                  </wp:wrapPolygon>
                </wp:wrapTight>
                <wp:docPr id="657" name="Group 657"/>
                <wp:cNvGraphicFramePr/>
                <a:graphic xmlns:a="http://schemas.openxmlformats.org/drawingml/2006/main">
                  <a:graphicData uri="http://schemas.microsoft.com/office/word/2010/wordprocessingGroup">
                    <wpg:wgp>
                      <wpg:cNvGrpSpPr/>
                      <wpg:grpSpPr>
                        <a:xfrm>
                          <a:off x="0" y="0"/>
                          <a:ext cx="2261235" cy="2290445"/>
                          <a:chOff x="0" y="0"/>
                          <a:chExt cx="2261235" cy="2290445"/>
                        </a:xfrm>
                      </wpg:grpSpPr>
                      <pic:pic xmlns:pic="http://schemas.openxmlformats.org/drawingml/2006/picture">
                        <pic:nvPicPr>
                          <pic:cNvPr id="473" name="Picture 473"/>
                          <pic:cNvPicPr>
                            <a:picLocks noChangeAspect="1"/>
                          </pic:cNvPicPr>
                        </pic:nvPicPr>
                        <pic:blipFill>
                          <a:blip r:embed="rId197">
                            <a:extLst>
                              <a:ext uri="{28A0092B-C50C-407E-A947-70E740481C1C}">
                                <a14:useLocalDpi xmlns:a14="http://schemas.microsoft.com/office/drawing/2010/main"/>
                              </a:ext>
                            </a:extLst>
                          </a:blip>
                          <a:stretch>
                            <a:fillRect/>
                          </a:stretch>
                        </pic:blipFill>
                        <pic:spPr>
                          <a:xfrm>
                            <a:off x="0" y="0"/>
                            <a:ext cx="1724025" cy="266700"/>
                          </a:xfrm>
                          <a:prstGeom prst="rect">
                            <a:avLst/>
                          </a:prstGeom>
                        </pic:spPr>
                      </pic:pic>
                      <pic:pic xmlns:pic="http://schemas.openxmlformats.org/drawingml/2006/picture">
                        <pic:nvPicPr>
                          <pic:cNvPr id="656" name="Picture 656"/>
                          <pic:cNvPicPr>
                            <a:picLocks noChangeAspect="1"/>
                          </pic:cNvPicPr>
                        </pic:nvPicPr>
                        <pic:blipFill>
                          <a:blip r:embed="rId198">
                            <a:alphaModFix amt="80000"/>
                            <a:extLst>
                              <a:ext uri="{28A0092B-C50C-407E-A947-70E740481C1C}">
                                <a14:useLocalDpi xmlns:a14="http://schemas.microsoft.com/office/drawing/2010/main"/>
                              </a:ext>
                            </a:extLst>
                          </a:blip>
                          <a:stretch>
                            <a:fillRect/>
                          </a:stretch>
                        </pic:blipFill>
                        <pic:spPr>
                          <a:xfrm>
                            <a:off x="1245235" y="118745"/>
                            <a:ext cx="1016000" cy="2171700"/>
                          </a:xfrm>
                          <a:prstGeom prst="rect">
                            <a:avLst/>
                          </a:prstGeom>
                        </pic:spPr>
                      </pic:pic>
                    </wpg:wgp>
                  </a:graphicData>
                </a:graphic>
              </wp:anchor>
            </w:drawing>
          </mc:Choice>
          <mc:Fallback>
            <w:pict>
              <v:group id="Group 657" o:spid="_x0000_s1026" style="position:absolute;margin-left:0;margin-top:7.8pt;width:178.05pt;height:180.35pt;z-index:252286976;mso-position-horizontal:left;mso-position-horizontal-relative:margin" coordsize="2261235,2290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">
                <v:shape id="Picture 473" o:spid="_x0000_s1027" type="#_x0000_t75" style="position:absolute;width:17240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Z&#10;Y+nEAAAA3AAAAA8AAABkcnMvZG93bnJldi54bWxEj0FrAjEUhO8F/0N4hd5qUluqrkYRS6H0VFcP&#10;Hh+b52Zx87JuosZ/3xQKHoeZ+YaZL5NrxYX60HjW8DJUIIgrbxquNey2n88TECEiG2w9k4YbBVgu&#10;Bg9zLIy/8oYuZaxFhnAoUIONsSukDJUlh2HoO+LsHXzvMGbZ19L0eM1w18qRUu/SYcN5wWJHa0vV&#10;sTw7DX5vbz9T9VGO0vnUqnRqxtvvtdZPj2k1AxEpxXv4v/1lNLyNX+HvTD4Cc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ZY+nEAAAA3AAAAA8AAAAAAAAAAAAAAAAAnAIA&#10;AGRycy9kb3ducmV2LnhtbFBLBQYAAAAABAAEAPcAAACNAwAAAAA=&#10;">
                  <v:imagedata r:id="rId199" o:title=""/>
                  <v:path arrowok="t"/>
                </v:shape>
                <v:shape id="Picture 656" o:spid="_x0000_s1028" type="#_x0000_t75" style="position:absolute;left:1245235;top:118745;width:101600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10;7cHEAAAA3AAAAA8AAABkcnMvZG93bnJldi54bWxEj0FrwkAUhO9C/8PyhN50o9AgqauU1tLkEjAK&#10;vT6yzySYfRuyq6b59V1B8DjMzDfMejuYVlypd41lBYt5BIK4tLrhSsHx8D1bgXAeWWNrmRT8kYPt&#10;5mWyxkTbG+/pWvhKBAi7BBXU3neJlK6syaCb2444eCfbG/RB9pXUPd4C3LRyGUWxNNhwWKixo8+a&#10;ynNxMQr2eWl/vlL5Kw95RuNyjKqs2yn1Oh0+3kF4Gvwz/GinWkH8FsP9TDgCcvM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17cHEAAAA3AAAAA8AAAAAAAAAAAAAAAAAnAIA&#10;AGRycy9kb3ducmV2LnhtbFBLBQYAAAAABAAEAPcAAACNAwAAAAA=&#10;">
                  <v:fill opacity="52429f"/>
                  <v:imagedata r:id="rId200" o:title=""/>
                  <v:path arrowok="t"/>
                </v:shape>
                <w10:wrap type="tight" anchorx="margin"/>
              </v:group>
            </w:pict>
          </mc:Fallback>
        </mc:AlternateContent>
      </w:r>
      <w:r w:rsidR="00086700" w:rsidRPr="00E57977">
        <w:rPr>
          <w:rFonts w:eastAsia="Baskerville"/>
          <w14:ligatures w14:val="all"/>
        </w:rPr>
        <w:t xml:space="preserve"> Checks the </w:t>
      </w:r>
      <w:r w:rsidR="00A42FD7" w:rsidRPr="00E57977">
        <w:rPr>
          <w:rFonts w:eastAsia="Baskerville"/>
          <w14:ligatures w14:val="all"/>
        </w:rPr>
        <w:fldChar w:fldCharType="begin"/>
      </w:r>
      <w:r w:rsidR="00A42FD7" w:rsidRPr="00E57977">
        <w:rPr>
          <w:rFonts w:eastAsia="Baskerville"/>
          <w14:ligatures w14:val="all"/>
        </w:rPr>
        <w:instrText xml:space="preserve"> XE "</w:instrText>
      </w:r>
      <w:r w:rsidR="00A42FD7" w:rsidRPr="00E57977">
        <w:rPr>
          <w:rFonts w:ascii="Tekton Pro Bold" w:eastAsia="Baskerville" w:hAnsi="Tekton Pro Bold"/>
          <w14:ligatures w14:val="all"/>
        </w:rPr>
        <w:instrText>is _ a _ ?</w:instrText>
      </w:r>
      <w:r w:rsidR="00A42FD7" w:rsidRPr="00E57977">
        <w:rPr>
          <w:rFonts w:eastAsia="Baskerville"/>
          <w14:ligatures w14:val="all"/>
        </w:rPr>
        <w:instrText xml:space="preserve"> block" </w:instrText>
      </w:r>
      <w:r w:rsidR="00A42FD7" w:rsidRPr="00E57977">
        <w:rPr>
          <w:rFonts w:eastAsia="Baskerville"/>
          <w14:ligatures w14:val="all"/>
        </w:rPr>
        <w:fldChar w:fldCharType="end"/>
      </w:r>
      <w:r w:rsidR="00086700" w:rsidRPr="00E57977">
        <w:rPr>
          <w:rFonts w:eastAsia="Baskerville"/>
          <w14:ligatures w14:val="all"/>
        </w:rPr>
        <w:t>data type</w:t>
      </w:r>
      <w:r w:rsidR="00A42FD7" w:rsidRPr="00E57977">
        <w:rPr>
          <w:rFonts w:eastAsia="Baskerville"/>
          <w14:ligatures w14:val="all"/>
        </w:rPr>
        <w:fldChar w:fldCharType="begin"/>
      </w:r>
      <w:r w:rsidR="00A42FD7" w:rsidRPr="00E57977">
        <w:rPr>
          <w:rFonts w:eastAsia="Baskerville"/>
          <w14:ligatures w14:val="all"/>
        </w:rPr>
        <w:instrText xml:space="preserve"> XE "type"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"data type" </w:instrText>
      </w:r>
      <w:r w:rsidR="00A42FD7" w:rsidRPr="00E57977">
        <w:rPr>
          <w:rFonts w:eastAsia="Baskerville"/>
          <w14:ligatures w14:val="all"/>
        </w:rPr>
        <w:fldChar w:fldCharType="end"/>
      </w:r>
      <w:r w:rsidR="00086700" w:rsidRPr="00E57977">
        <w:rPr>
          <w:rFonts w:eastAsia="Baskerville"/>
          <w14:ligatures w14:val="all"/>
        </w:rPr>
        <w:t xml:space="preserve"> of a value.</w:t>
      </w:r>
    </w:p>
    <w:p w14:paraId="5FF9DF21" w14:textId="2DCAF3F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8832" behindDoc="0" locked="0" layoutInCell="1" allowOverlap="1" wp14:anchorId="5DFD8DF6" wp14:editId="72B2C434">
            <wp:simplePos x="0" y="0"/>
            <wp:positionH relativeFrom="margin">
              <wp:align>right</wp:align>
            </wp:positionH>
            <wp:positionV relativeFrom="paragraph">
              <wp:posOffset>163195</wp:posOffset>
            </wp:positionV>
            <wp:extent cx="2153920" cy="355600"/>
            <wp:effectExtent l="0" t="0" r="5080" b="0"/>
            <wp:wrapThrough wrapText="bothSides">
              <wp:wrapPolygon edited="0">
                <wp:start x="0" y="0"/>
                <wp:lineTo x="0" y="20057"/>
                <wp:lineTo x="1019" y="20057"/>
                <wp:lineTo x="3566" y="20057"/>
                <wp:lineTo x="21396" y="20057"/>
                <wp:lineTo x="21396" y="0"/>
                <wp:lineTo x="0" y="0"/>
              </wp:wrapPolygon>
            </wp:wrapThrough>
            <wp:docPr id="748" name="Picture 748" descr="Macintosh HD:Users:bh:Desktop:s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Macintosh HD:Users:bh:Desktop:set-on.png"/>
                    <pic:cNvPicPr>
                      <a:picLocks noChangeAspect="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215392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1D0C7" w14:textId="16751F50" w:rsidR="002923A7" w:rsidRPr="00E57977" w:rsidRDefault="002923A7" w:rsidP="00610362">
      <w:pPr>
        <w:rPr>
          <w:rFonts w:eastAsia="Baskerville"/>
          <w14:ligatures w14:val="all"/>
        </w:rPr>
      </w:pPr>
    </w:p>
    <w:p w14:paraId="4AE32953" w14:textId="6142CB23" w:rsidR="002923A7" w:rsidRPr="00E57977" w:rsidRDefault="000E092D" w:rsidP="00610362">
      <w:pPr>
        <w:rPr>
          <w:rFonts w:eastAsia="Baskerville"/>
          <w14:ligatures w14:val="all"/>
        </w:rPr>
      </w:pPr>
      <w:r>
        <w:rPr>
          <w:rFonts w:eastAsia="Baskerville"/>
          <w:noProof/>
        </w:rPr>
        <w:drawing>
          <wp:anchor distT="0" distB="0" distL="114300" distR="114300" simplePos="0" relativeHeight="252407808" behindDoc="0" locked="0" layoutInCell="1" allowOverlap="1" wp14:anchorId="5A77E21E" wp14:editId="4F1E04C9">
            <wp:simplePos x="0" y="0"/>
            <wp:positionH relativeFrom="margin">
              <wp:align>right</wp:align>
            </wp:positionH>
            <wp:positionV relativeFrom="paragraph">
              <wp:posOffset>26670</wp:posOffset>
            </wp:positionV>
            <wp:extent cx="2236470" cy="1212850"/>
            <wp:effectExtent l="0" t="0" r="0" b="6350"/>
            <wp:wrapThrough wrapText="bothSides">
              <wp:wrapPolygon edited="0">
                <wp:start x="491" y="0"/>
                <wp:lineTo x="0" y="1357"/>
                <wp:lineTo x="0" y="4524"/>
                <wp:lineTo x="10303" y="7238"/>
                <wp:lineTo x="10549" y="21261"/>
                <wp:lineTo x="21342" y="21261"/>
                <wp:lineTo x="21342" y="1809"/>
                <wp:lineTo x="16436" y="0"/>
                <wp:lineTo x="491" y="0"/>
              </wp:wrapPolygon>
            </wp:wrapThrough>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Macintosh HD:Users:bh:Desktop:is-it-on.png"/>
                    <pic:cNvPicPr>
                      <a:picLocks noChangeAspect="1"/>
                    </pic:cNvPicPr>
                  </pic:nvPicPr>
                  <pic:blipFill>
                    <a:blip r:embed="rId202" cstate="screen">
                      <a:extLst>
                        <a:ext uri="{28A0092B-C50C-407E-A947-70E740481C1C}">
                          <a14:useLocalDpi xmlns:a14="http://schemas.microsoft.com/office/drawing/2010/main"/>
                        </a:ext>
                      </a:extLst>
                    </a:blip>
                    <a:stretch>
                      <a:fillRect/>
                    </a:stretch>
                  </pic:blipFill>
                  <pic:spPr bwMode="auto">
                    <a:xfrm>
                      <a:off x="0" y="0"/>
                      <a:ext cx="2236470" cy="1212850"/>
                    </a:xfrm>
                    <a:prstGeom prst="rect">
                      <a:avLst/>
                    </a:prstGeom>
                    <a:noFill/>
                    <a:ln>
                      <a:noFill/>
                    </a:ln>
                  </pic:spPr>
                </pic:pic>
              </a:graphicData>
            </a:graphic>
            <wp14:sizeRelH relativeFrom="margin">
              <wp14:pctWidth>0</wp14:pctWidth>
            </wp14:sizeRelH>
          </wp:anchor>
        </w:drawing>
      </w:r>
    </w:p>
    <w:p w14:paraId="07B5367D" w14:textId="1EB997F2" w:rsidR="002923A7" w:rsidRPr="00E57977" w:rsidRDefault="000E092D" w:rsidP="00610362">
      <w:pPr>
        <w:rPr>
          <w:rFonts w:eastAsia="Baskerville"/>
          <w14:ligatures w14:val="all"/>
        </w:rPr>
      </w:pPr>
      <w:r>
        <w:rPr>
          <w:rFonts w:eastAsia="Baskerville"/>
          <w:noProof/>
        </w:rPr>
        <mc:AlternateContent>
          <mc:Choice Requires="wps">
            <w:drawing>
              <wp:anchor distT="0" distB="0" distL="114300" distR="114300" simplePos="0" relativeHeight="252409856" behindDoc="0" locked="0" layoutInCell="1" allowOverlap="1" wp14:anchorId="5106EE43" wp14:editId="4DAA83A3">
                <wp:simplePos x="0" y="0"/>
                <wp:positionH relativeFrom="column">
                  <wp:posOffset>4359552</wp:posOffset>
                </wp:positionH>
                <wp:positionV relativeFrom="paragraph">
                  <wp:posOffset>30480</wp:posOffset>
                </wp:positionV>
                <wp:extent cx="1344295" cy="695325"/>
                <wp:effectExtent l="0" t="0" r="0" b="0"/>
                <wp:wrapThrough wrapText="bothSides">
                  <wp:wrapPolygon edited="0">
                    <wp:start x="408" y="0"/>
                    <wp:lineTo x="408" y="20515"/>
                    <wp:lineTo x="20814" y="20515"/>
                    <wp:lineTo x="20814" y="0"/>
                    <wp:lineTo x="408" y="0"/>
                  </wp:wrapPolygon>
                </wp:wrapThrough>
                <wp:docPr id="754" name="Text Box 754"/>
                <wp:cNvGraphicFramePr/>
                <a:graphic xmlns:a="http://schemas.openxmlformats.org/drawingml/2006/main">
                  <a:graphicData uri="http://schemas.microsoft.com/office/word/2010/wordprocessingShape">
                    <wps:wsp>
                      <wps:cNvSpPr txBox="1"/>
                      <wps:spPr>
                        <a:xfrm>
                          <a:off x="0" y="0"/>
                          <a:ext cx="1344295" cy="6953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523C60" w14:textId="661DFBF9" w:rsidR="00C4626A" w:rsidRPr="00702C72" w:rsidRDefault="00C4626A">
                            <w:pPr>
                              <w:rPr>
                                <w:rFonts w:eastAsia="Baskerville"/>
                              </w:rPr>
                            </w:pPr>
                            <w:r w:rsidRPr="00702C72">
                              <w:rPr>
                                <w:rFonts w:eastAsia="Baskerville"/>
                              </w:rPr>
                              <w:t>Get or set selected global flags.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4" o:spid="_x0000_s1039" type="#_x0000_t202" style="position:absolute;margin-left:343.25pt;margin-top:2.4pt;width:105.85pt;height:54.7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M5zN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" filled="f" stroked="f">
                <v:textbox>
                  <w:txbxContent>
                    <w:p w14:paraId="5A523C60" w14:textId="661DFBF9" w:rsidR="00436509" w:rsidRPr="00702C72" w:rsidRDefault="00436509">
                      <w:pPr>
                        <w:rPr>
                          <w:rFonts w:eastAsia="Baskerville"/>
                        </w:rPr>
                      </w:pPr>
                      <w:r w:rsidRPr="00702C72">
                        <w:rPr>
                          <w:rFonts w:eastAsia="Baskerville"/>
                        </w:rPr>
                        <w:t>Get or set selected global flags.</w:t>
                      </w:r>
                    </w:p>
                  </w:txbxContent>
                </v:textbox>
                <w10:wrap type="through"/>
              </v:shape>
            </w:pict>
          </mc:Fallback>
        </mc:AlternateContent>
      </w:r>
    </w:p>
    <w:p w14:paraId="4DF80B03" w14:textId="77777777" w:rsidR="002923A7" w:rsidRPr="00E57977" w:rsidRDefault="002923A7" w:rsidP="00610362">
      <w:pPr>
        <w:rPr>
          <w:rFonts w:eastAsia="Baskerville"/>
          <w14:ligatures w14:val="all"/>
        </w:rPr>
      </w:pPr>
    </w:p>
    <w:p w14:paraId="3FCB555F" w14:textId="77777777" w:rsidR="002923A7" w:rsidRPr="00E57977" w:rsidRDefault="002923A7" w:rsidP="00610362">
      <w:pPr>
        <w:rPr>
          <w:rFonts w:eastAsia="Baskerville"/>
          <w14:ligatures w14:val="all"/>
        </w:rPr>
      </w:pPr>
    </w:p>
    <w:p w14:paraId="146B3620" w14:textId="347FAD5C" w:rsidR="003066C0" w:rsidRPr="00E57977" w:rsidRDefault="00542EC0" w:rsidP="005835A9">
      <w:pPr>
        <w:spacing w:after="0"/>
        <w:rPr>
          <w:rFonts w:eastAsia="Baskerville"/>
          <w14:ligatures w14:val="all"/>
        </w:rPr>
      </w:pPr>
      <w:r>
        <w:rPr>
          <w:rFonts w:eastAsia="Baskerville"/>
          <w:noProof/>
        </w:rPr>
        <mc:AlternateContent>
          <mc:Choice Requires="wpg">
            <w:drawing>
              <wp:anchor distT="0" distB="0" distL="114300" distR="114300" simplePos="0" relativeHeight="252666880" behindDoc="0" locked="0" layoutInCell="1" allowOverlap="1" wp14:anchorId="11E584D9" wp14:editId="2188DE48">
                <wp:simplePos x="0" y="0"/>
                <wp:positionH relativeFrom="margin">
                  <wp:posOffset>-26670</wp:posOffset>
                </wp:positionH>
                <wp:positionV relativeFrom="paragraph">
                  <wp:posOffset>1860550</wp:posOffset>
                </wp:positionV>
                <wp:extent cx="3410585" cy="234315"/>
                <wp:effectExtent l="0" t="0" r="0" b="0"/>
                <wp:wrapTopAndBottom/>
                <wp:docPr id="733" name="Group 733"/>
                <wp:cNvGraphicFramePr/>
                <a:graphic xmlns:a="http://schemas.openxmlformats.org/drawingml/2006/main">
                  <a:graphicData uri="http://schemas.microsoft.com/office/word/2010/wordprocessingGroup">
                    <wpg:wgp>
                      <wpg:cNvGrpSpPr/>
                      <wpg:grpSpPr>
                        <a:xfrm>
                          <a:off x="0" y="0"/>
                          <a:ext cx="3410585" cy="234315"/>
                          <a:chOff x="0" y="0"/>
                          <a:chExt cx="3410585" cy="234315"/>
                        </a:xfrm>
                      </wpg:grpSpPr>
                      <pic:pic xmlns:pic="http://schemas.openxmlformats.org/drawingml/2006/picture">
                        <pic:nvPicPr>
                          <pic:cNvPr id="710" name="Picture 710" descr="Macintosh HD:Users:bh:Desktop:atan2.png"/>
                          <pic:cNvPicPr>
                            <a:picLocks noChangeAspect="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1257300" cy="234315"/>
                          </a:xfrm>
                          <a:prstGeom prst="rect">
                            <a:avLst/>
                          </a:prstGeom>
                          <a:noFill/>
                          <a:ln>
                            <a:noFill/>
                          </a:ln>
                        </pic:spPr>
                      </pic:pic>
                      <pic:pic xmlns:pic="http://schemas.openxmlformats.org/drawingml/2006/picture">
                        <pic:nvPicPr>
                          <pic:cNvPr id="716" name="Picture 716" descr="Macintosh HD:Users:bh:Desktop:max.png"/>
                          <pic:cNvPicPr>
                            <a:picLocks noChangeAspect="1"/>
                          </pic:cNvPicPr>
                        </pic:nvPicPr>
                        <pic:blipFill>
                          <a:blip r:embed="rId204" cstate="screen">
                            <a:extLst>
                              <a:ext uri="{28A0092B-C50C-407E-A947-70E740481C1C}">
                                <a14:useLocalDpi xmlns:a14="http://schemas.microsoft.com/office/drawing/2010/main"/>
                              </a:ext>
                            </a:extLst>
                          </a:blip>
                          <a:srcRect/>
                          <a:stretch>
                            <a:fillRect/>
                          </a:stretch>
                        </pic:blipFill>
                        <pic:spPr bwMode="auto">
                          <a:xfrm>
                            <a:off x="1370330" y="0"/>
                            <a:ext cx="980440" cy="234315"/>
                          </a:xfrm>
                          <a:prstGeom prst="rect">
                            <a:avLst/>
                          </a:prstGeom>
                          <a:noFill/>
                          <a:ln>
                            <a:noFill/>
                          </a:ln>
                        </pic:spPr>
                      </pic:pic>
                      <pic:pic xmlns:pic="http://schemas.openxmlformats.org/drawingml/2006/picture">
                        <pic:nvPicPr>
                          <pic:cNvPr id="728" name="Picture 728" descr="Macintosh HD:Users:bh:Desktop:min.png"/>
                          <pic:cNvPicPr>
                            <a:picLocks noChangeAspect="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2463800" y="0"/>
                            <a:ext cx="946785" cy="234315"/>
                          </a:xfrm>
                          <a:prstGeom prst="rect">
                            <a:avLst/>
                          </a:prstGeom>
                          <a:noFill/>
                          <a:ln>
                            <a:noFill/>
                          </a:ln>
                        </pic:spPr>
                      </pic:pic>
                    </wpg:wgp>
                  </a:graphicData>
                </a:graphic>
              </wp:anchor>
            </w:drawing>
          </mc:Choice>
          <mc:Fallback>
            <w:pict>
              <v:group id="Group 733" o:spid="_x0000_s1026" style="position:absolute;margin-left:-2.05pt;margin-top:146.5pt;width:268.55pt;height:18.45pt;z-index:252666880;mso-position-horizontal-relative:margin" coordsize="3410585,234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">
                <v:shape id="Picture 710" o:spid="_x0000_s1027" type="#_x0000_t75" alt="Macintosh HD:Users:bh:Desktop:atan2.png" style="position:absolute;width:125730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T&#10;STTFAAAA3AAAAA8AAABkcnMvZG93bnJldi54bWxEj8FqwkAQhu+FvsMyQm91o5QqqauEQqlQKFRF&#10;PA7ZaRLMzsbsGNO37xwKPQ7//N98s9qMoTUD9amJ7GA2zcAQl9E3XDk47N8el2CSIHtsI5ODH0qw&#10;Wd/frTD38cZfNOykMgrhlKODWqTLrU1lTQHTNHbEmn3HPqDo2FfW93hTeGjtPMuebcCG9UKNHb3W&#10;VJ5316Aa8tSRvM8vRXE6tp/D5aNaHhbOPUzG4gWM0Cj/y3/trXewmKm+PqMEsO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k0k0xQAAANwAAAAPAAAAAAAAAAAAAAAAAJwC&#10;AABkcnMvZG93bnJldi54bWxQSwUGAAAAAAQABAD3AAAAjgMAAAAA&#10;">
                  <v:imagedata r:id="rId206" o:title="atan2.png"/>
                  <v:path arrowok="t"/>
                </v:shape>
                <v:shape id="Picture 716" o:spid="_x0000_s1028" type="#_x0000_t75" alt="Macintosh HD:Users:bh:Desktop:max.png" style="position:absolute;left:1370330;width:980440;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Y&#10;tfHEAAAA3AAAAA8AAABkcnMvZG93bnJldi54bWxEj09rwkAUxO+C32F5gjfdpAf/pG6CKAUppbba&#10;3h/Z12w0+zZkt5p++64geBxm5jfMquhtIy7U+dqxgnSagCAuna65UvB1fJksQPiArLFxTAr+yEOR&#10;DwcrzLS78iddDqESEcI+QwUmhDaT0peGLPqpa4mj9+M6iyHKrpK6w2uE20Y+JclMWqw5LhhsaWOo&#10;PB9+rQJ+25+Wr+9zid8f6aIxbr1N0kqp8ahfP4MI1IdH+N7eaQXzdAa3M/EIyPw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bYtfHEAAAA3AAAAA8AAAAAAAAAAAAAAAAAnAIA&#10;AGRycy9kb3ducmV2LnhtbFBLBQYAAAAABAAEAPcAAACNAwAAAAA=&#10;">
                  <v:imagedata r:id="rId207" o:title="max.png"/>
                  <v:path arrowok="t"/>
                </v:shape>
                <v:shape id="Picture 728" o:spid="_x0000_s1029" type="#_x0000_t75" alt="Macintosh HD:Users:bh:Desktop:min.png" style="position:absolute;left:2463800;width:946785;height:23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L&#10;3zfBAAAA3AAAAA8AAABkcnMvZG93bnJldi54bWxET89rwjAUvgv7H8IbeNN0PdStM5YxdAgibJ2w&#10;66N5S8ual5Jktf735iB4/Ph+r6vJ9mIkHzrHCp6WGQjixumOjYLT927xDCJEZI29Y1JwoQDV5mG2&#10;xlK7M3/RWEcjUgiHEhW0MQ6llKFpyWJYuoE4cb/OW4wJeiO1x3MKt73Ms6yQFjtODS0O9N5S81f/&#10;WwWm2JoVjg798UCfH7mtTz8vnVLzx+ntFUSkKd7FN/deK1jlaW06k46A3F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0L3zfBAAAA3AAAAA8AAAAAAAAAAAAAAAAAnAIAAGRy&#10;cy9kb3ducmV2LnhtbFBLBQYAAAAABAAEAPcAAACKAwAAAAA=&#10;">
                  <v:imagedata r:id="rId208" o:title="min.png"/>
                  <v:path arrowok="t"/>
                </v:shape>
                <w10:wrap type="topAndBottom" anchorx="margin"/>
              </v:group>
            </w:pict>
          </mc:Fallback>
        </mc:AlternateConten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set</w:instrText>
      </w:r>
      <w:r w:rsidR="001F2119" w:rsidRPr="00702C72">
        <w:rPr>
          <w:rFonts w:eastAsia="Baskerville"/>
        </w:rPr>
        <w:instrText xml:space="preserve"> flag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is</w:instrText>
      </w:r>
      <w:r w:rsidR="001F2119" w:rsidRPr="00702C72">
        <w:rPr>
          <w:rFonts w:eastAsia="Baskerville"/>
        </w:rPr>
        <w:instrText xml:space="preserve"> flag block" </w:instrText>
      </w:r>
      <w:r w:rsidR="001F2119">
        <w:rPr>
          <w:rFonts w:eastAsia="Baskerville"/>
          <w14:ligatures w14:val="all"/>
        </w:rPr>
        <w:fldChar w:fldCharType="end"/>
      </w:r>
      <w:r w:rsidR="003066C0" w:rsidRPr="00E57977">
        <w:rPr>
          <w:rFonts w:eastAsia="Baskerville"/>
          <w:noProof/>
          <w14:ligatures w14:val="all"/>
        </w:rPr>
        <mc:AlternateContent>
          <mc:Choice Requires="wpg">
            <w:drawing>
              <wp:anchor distT="0" distB="0" distL="114300" distR="114300" simplePos="0" relativeHeight="252168192" behindDoc="0" locked="0" layoutInCell="1" allowOverlap="1" wp14:anchorId="1C55C395" wp14:editId="1AC4305F">
                <wp:simplePos x="0" y="0"/>
                <wp:positionH relativeFrom="column">
                  <wp:posOffset>-18415</wp:posOffset>
                </wp:positionH>
                <wp:positionV relativeFrom="paragraph">
                  <wp:posOffset>104775</wp:posOffset>
                </wp:positionV>
                <wp:extent cx="2385060" cy="1620520"/>
                <wp:effectExtent l="0" t="0" r="2540" b="5080"/>
                <wp:wrapSquare wrapText="bothSides"/>
                <wp:docPr id="527" name="Group 527"/>
                <wp:cNvGraphicFramePr/>
                <a:graphic xmlns:a="http://schemas.openxmlformats.org/drawingml/2006/main">
                  <a:graphicData uri="http://schemas.microsoft.com/office/word/2010/wordprocessingGroup">
                    <wpg:wgp>
                      <wpg:cNvGrpSpPr/>
                      <wpg:grpSpPr>
                        <a:xfrm>
                          <a:off x="0" y="0"/>
                          <a:ext cx="2385060" cy="1620520"/>
                          <a:chOff x="0" y="0"/>
                          <a:chExt cx="2385423" cy="1621017"/>
                        </a:xfrm>
                      </wpg:grpSpPr>
                      <pic:pic xmlns:pic="http://schemas.openxmlformats.org/drawingml/2006/picture">
                        <pic:nvPicPr>
                          <pic:cNvPr id="525" name="Picture 525"/>
                          <pic:cNvPicPr>
                            <a:picLocks noChangeAspect="1"/>
                          </pic:cNvPicPr>
                        </pic:nvPicPr>
                        <pic:blipFill>
                          <a:blip r:embed="rId209">
                            <a:extLst>
                              <a:ext uri="{28A0092B-C50C-407E-A947-70E740481C1C}">
                                <a14:useLocalDpi xmlns:a14="http://schemas.microsoft.com/office/drawing/2010/main"/>
                              </a:ext>
                            </a:extLst>
                          </a:blip>
                          <a:stretch>
                            <a:fillRect/>
                          </a:stretch>
                        </pic:blipFill>
                        <pic:spPr>
                          <a:xfrm>
                            <a:off x="0" y="0"/>
                            <a:ext cx="1933575" cy="257175"/>
                          </a:xfrm>
                          <a:prstGeom prst="rect">
                            <a:avLst/>
                          </a:prstGeom>
                        </pic:spPr>
                      </pic:pic>
                      <pic:pic xmlns:pic="http://schemas.openxmlformats.org/drawingml/2006/picture">
                        <pic:nvPicPr>
                          <pic:cNvPr id="526" name="Picture 526"/>
                          <pic:cNvPicPr>
                            <a:picLocks noChangeAspect="1"/>
                          </pic:cNvPicPr>
                        </pic:nvPicPr>
                        <pic:blipFill>
                          <a:blip r:embed="rId210" cstate="screen">
                            <a:extLst>
                              <a:ext uri="{28A0092B-C50C-407E-A947-70E740481C1C}">
                                <a14:useLocalDpi xmlns:a14="http://schemas.microsoft.com/office/drawing/2010/main"/>
                              </a:ext>
                            </a:extLst>
                          </a:blip>
                          <a:stretch>
                            <a:fillRect/>
                          </a:stretch>
                        </pic:blipFill>
                        <pic:spPr>
                          <a:xfrm>
                            <a:off x="1743483" y="87492"/>
                            <a:ext cx="641940" cy="1533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27" o:spid="_x0000_s1026" style="position:absolute;margin-left:-1.4pt;margin-top:8.25pt;width:187.8pt;height:127.6pt;z-index:252168192;mso-width-relative:margin;mso-height-relative:margin" coordsize="2385423,16210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">
                <v:shape id="Picture 525" o:spid="_x0000_s1027" type="#_x0000_t75" style="position:absolute;width:1933575;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d&#10;IjvFAAAA3AAAAA8AAABkcnMvZG93bnJldi54bWxEj1trwkAUhN+F/oflFPqmG4UUiW6kVJTewCvk&#10;9bh7TILZsyG71fTfdwsFH4eZ+YaZL3rbiCt1vnasYDxKQBBrZ2ouFRwPq+EUhA/IBhvHpOCHPCzy&#10;h8EcM+NuvKPrPpQiQthnqKAKoc2k9Loii37kWuLonV1nMUTZldJ0eItw28hJkjxLizXHhQpbeq1I&#10;X/bfVsGa0uXnF+rl9oPHxWld6M3xfarU02P/MgMRqA/38H/7zShIJyn8nYlHQO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9nSI7xQAAANwAAAAPAAAAAAAAAAAAAAAAAJwC&#10;AABkcnMvZG93bnJldi54bWxQSwUGAAAAAAQABAD3AAAAjgMAAAAA&#10;">
                  <v:imagedata r:id="rId211" o:title=""/>
                  <v:path arrowok="t"/>
                </v:shape>
                <v:shape id="Picture 526" o:spid="_x0000_s1028" type="#_x0000_t75" style="position:absolute;left:1743483;top:87492;width:641940;height:1533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Z&#10;P6HDAAAA3AAAAA8AAABkcnMvZG93bnJldi54bWxEj0FrwkAUhO+F/oflFXprNgkqEl2lCIpHGwvN&#10;8ZF9TUKyb8Puqum/dwuCx2FmvmHW28kM4krOd5YVZEkKgri2uuNGwfd5/7EE4QOyxsEyKfgjD9vN&#10;68saC21v/EXXMjQiQtgXqKANYSyk9HVLBn1iR+Lo/VpnMETpGqkd3iLcDDJP04U02HFcaHGkXUt1&#10;X16Mgjx1ZXXZz/rx1P30/lBlrjKZUu9v0+cKRKApPMOP9lErmOcL+D8Tj4D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tk/ocMAAADcAAAADwAAAAAAAAAAAAAAAACcAgAA&#10;ZHJzL2Rvd25yZXYueG1sUEsFBgAAAAAEAAQA9wAAAIwDAAAAAA==&#10;">
                  <v:imagedata r:id="rId212" o:title=""/>
                  <v:path arrowok="t"/>
                </v:shape>
                <w10:wrap type="square"/>
              </v:group>
            </w:pict>
          </mc:Fallback>
        </mc:AlternateContent>
      </w:r>
      <w:r w:rsidR="003066C0" w:rsidRPr="00E57977">
        <w:rPr>
          <w:rFonts w:eastAsia="Baskerville"/>
          <w14:ligatures w14:val="all"/>
        </w:rPr>
        <w:t>Turn the</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split</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3066C0" w:rsidRPr="00E57977">
        <w:rPr>
          <w:rFonts w:eastAsia="Baskerville"/>
          <w14:ligatures w14:val="all"/>
        </w:rPr>
        <w:t xml:space="preserve"> text into a list, using the second input as the delimiter between items.  The default delimiter, indicated by the brown dot in the input slot, is a single space character.  “</w:t>
      </w:r>
      <w:r w:rsidR="003066C0" w:rsidRPr="00E57977">
        <w:rPr>
          <w:rFonts w:ascii="Tekton Pro Bold" w:eastAsia="Baskerville" w:hAnsi="Tekton Pro Bold"/>
          <w14:ligatures w14:val="all"/>
        </w:rPr>
        <w:t>Letter</w:t>
      </w:r>
      <w:r w:rsidR="003066C0" w:rsidRPr="00E57977">
        <w:rPr>
          <w:rFonts w:eastAsia="Baskerville"/>
          <w14:ligatures w14:val="all"/>
        </w:rPr>
        <w:t>” puts each character of the text in its own list item.  “</w:t>
      </w:r>
      <w:r w:rsidR="003066C0" w:rsidRPr="00E57977">
        <w:rPr>
          <w:rFonts w:ascii="Tekton Pro Bold" w:eastAsia="Baskerville" w:hAnsi="Tekton Pro Bold"/>
          <w14:ligatures w14:val="all"/>
        </w:rPr>
        <w:t>W</w:t>
      </w:r>
      <w:r w:rsidR="003D4223" w:rsidRPr="00E57977">
        <w:rPr>
          <w:rFonts w:ascii="Tekton Pro Bold" w:eastAsia="Baskerville" w:hAnsi="Tekton Pro Bold"/>
          <w14:ligatures w14:val="all"/>
        </w:rPr>
        <w:t>ord</w:t>
      </w:r>
      <w:r w:rsidR="003066C0" w:rsidRPr="00E57977">
        <w:rPr>
          <w:rFonts w:eastAsia="Baskerville"/>
          <w14:ligatures w14:val="all"/>
        </w:rPr>
        <w:t xml:space="preserve">” </w:t>
      </w:r>
      <w:r w:rsidR="003D4223" w:rsidRPr="00E57977">
        <w:rPr>
          <w:rFonts w:eastAsia="Baskerville"/>
          <w14:ligatures w14:val="all"/>
        </w:rPr>
        <w:t>puts each word in an item. (</w:t>
      </w:r>
      <w:r w:rsidR="00B7797C" w:rsidRPr="00E57977">
        <w:rPr>
          <w:rFonts w:eastAsia="Baskerville"/>
          <w14:ligatures w14:val="all"/>
        </w:rPr>
        <w:fldChar w:fldCharType="begin"/>
      </w:r>
      <w:r w:rsidR="00B7797C" w:rsidRPr="00E57977">
        <w:rPr>
          <w:rFonts w:eastAsia="Baskerville"/>
          <w14:ligatures w14:val="all"/>
        </w:rPr>
        <w:instrText xml:space="preserve"> XE "whitespace" </w:instrText>
      </w:r>
      <w:r w:rsidR="00B7797C" w:rsidRPr="00E57977">
        <w:rPr>
          <w:rFonts w:eastAsia="Baskerville"/>
          <w14:ligatures w14:val="all"/>
        </w:rPr>
        <w:fldChar w:fldCharType="end"/>
      </w:r>
      <w:r w:rsidR="003D4223" w:rsidRPr="00E57977">
        <w:rPr>
          <w:rFonts w:eastAsia="Baskerville"/>
          <w14:ligatures w14:val="all"/>
        </w:rPr>
        <w:t>Words are separated by</w:t>
      </w:r>
      <w:r w:rsidR="003066C0" w:rsidRPr="00E57977">
        <w:rPr>
          <w:rFonts w:eastAsia="Baskerville"/>
          <w14:ligatures w14:val="all"/>
        </w:rPr>
        <w:t xml:space="preserve"> any number of consecutive space, tab, carriage return, or newline characters.</w:t>
      </w:r>
      <w:r w:rsidR="003D4223" w:rsidRPr="00E57977">
        <w:rPr>
          <w:rFonts w:eastAsia="Baskerville"/>
          <w14:ligatures w14:val="all"/>
        </w:rPr>
        <w:t>)</w:t>
      </w:r>
      <w:r w:rsidR="003066C0" w:rsidRPr="00E57977">
        <w:rPr>
          <w:rFonts w:eastAsia="Baskerville"/>
          <w14:ligatures w14:val="all"/>
        </w:rPr>
        <w:t xml:space="preserve">  “</w:t>
      </w:r>
      <w:r w:rsidR="003066C0" w:rsidRPr="00E57977">
        <w:rPr>
          <w:rFonts w:ascii="Tekton Pro Bold" w:eastAsia="Baskerville" w:hAnsi="Tekton Pro Bold"/>
          <w14:ligatures w14:val="all"/>
        </w:rPr>
        <w:t>Line</w:t>
      </w:r>
      <w:r w:rsidR="003066C0" w:rsidRPr="00E57977">
        <w:rPr>
          <w:rFonts w:eastAsia="Baskerville"/>
          <w14:ligatures w14:val="all"/>
        </w:rPr>
        <w:t>” is a newline character</w:t>
      </w:r>
      <w:r w:rsidR="00B7797C" w:rsidRPr="00E57977">
        <w:rPr>
          <w:rFonts w:eastAsia="Baskerville"/>
          <w14:ligatures w14:val="all"/>
        </w:rPr>
        <w:fldChar w:fldCharType="begin"/>
      </w:r>
      <w:r w:rsidR="00B7797C" w:rsidRPr="00E57977">
        <w:rPr>
          <w:rFonts w:eastAsia="Baskerville"/>
          <w14:ligatures w14:val="all"/>
        </w:rPr>
        <w:instrText xml:space="preserve"> XE "newline character" </w:instrText>
      </w:r>
      <w:r w:rsidR="00B7797C" w:rsidRPr="00E57977">
        <w:rPr>
          <w:rFonts w:eastAsia="Baskerville"/>
          <w14:ligatures w14:val="all"/>
        </w:rPr>
        <w:fldChar w:fldCharType="end"/>
      </w:r>
      <w:r w:rsidR="003066C0" w:rsidRPr="00E57977">
        <w:rPr>
          <w:rFonts w:eastAsia="Baskerville"/>
          <w14:ligatures w14:val="all"/>
        </w:rPr>
        <w:t xml:space="preserve"> (0xa); “</w:t>
      </w:r>
      <w:r w:rsidR="003066C0" w:rsidRPr="00E57977">
        <w:rPr>
          <w:rFonts w:ascii="Tekton Pro Bold" w:eastAsia="Baskerville" w:hAnsi="Tekton Pro Bold"/>
          <w14:ligatures w14:val="all"/>
        </w:rPr>
        <w:t>tab</w:t>
      </w:r>
      <w:r w:rsidR="003066C0" w:rsidRPr="00E57977">
        <w:rPr>
          <w:rFonts w:eastAsia="Baskerville"/>
          <w14:ligatures w14:val="all"/>
        </w:rPr>
        <w:t>” is a tab character</w:t>
      </w:r>
      <w:r w:rsidR="00B7797C" w:rsidRPr="00E57977">
        <w:rPr>
          <w:rFonts w:eastAsia="Baskerville"/>
          <w14:ligatures w14:val="all"/>
        </w:rPr>
        <w:fldChar w:fldCharType="begin"/>
      </w:r>
      <w:r w:rsidR="00B7797C" w:rsidRPr="00E57977">
        <w:rPr>
          <w:rFonts w:eastAsia="Baskerville"/>
          <w14:ligatures w14:val="all"/>
        </w:rPr>
        <w:instrText xml:space="preserve"> XE "tab character" </w:instrText>
      </w:r>
      <w:r w:rsidR="00B7797C" w:rsidRPr="00E57977">
        <w:rPr>
          <w:rFonts w:eastAsia="Baskerville"/>
          <w14:ligatures w14:val="all"/>
        </w:rPr>
        <w:fldChar w:fldCharType="end"/>
      </w:r>
      <w:r w:rsidR="003066C0" w:rsidRPr="00E57977">
        <w:rPr>
          <w:rFonts w:eastAsia="Baskerville"/>
          <w14:ligatures w14:val="all"/>
        </w:rPr>
        <w:t xml:space="preserve"> (0x9); “</w:t>
      </w:r>
      <w:r w:rsidR="003066C0" w:rsidRPr="00E57977">
        <w:rPr>
          <w:rFonts w:ascii="Tekton Pro Bold" w:eastAsia="Baskerville" w:hAnsi="Tekton Pro Bold"/>
          <w14:ligatures w14:val="all"/>
        </w:rPr>
        <w:t>cr</w:t>
      </w:r>
      <w:r w:rsidR="003066C0" w:rsidRPr="00E57977">
        <w:rPr>
          <w:rFonts w:eastAsia="Baskerville"/>
          <w14:ligatures w14:val="all"/>
        </w:rPr>
        <w:t>” is a carriage return</w:t>
      </w:r>
      <w:r w:rsidR="00B7797C" w:rsidRPr="00E57977">
        <w:rPr>
          <w:rFonts w:eastAsia="Baskerville"/>
          <w14:ligatures w14:val="all"/>
        </w:rPr>
        <w:fldChar w:fldCharType="begin"/>
      </w:r>
      <w:r w:rsidR="00B7797C" w:rsidRPr="00E57977">
        <w:rPr>
          <w:rFonts w:eastAsia="Baskerville"/>
          <w14:ligatures w14:val="all"/>
        </w:rPr>
        <w:instrText xml:space="preserve"> XE "carriage return character" </w:instrText>
      </w:r>
      <w:r w:rsidR="00B7797C" w:rsidRPr="00E57977">
        <w:rPr>
          <w:rFonts w:eastAsia="Baskerville"/>
          <w14:ligatures w14:val="all"/>
        </w:rPr>
        <w:fldChar w:fldCharType="end"/>
      </w:r>
      <w:r w:rsidR="003066C0" w:rsidRPr="00E57977">
        <w:rPr>
          <w:rFonts w:eastAsia="Baskerville"/>
          <w14:ligatures w14:val="all"/>
        </w:rPr>
        <w:t xml:space="preserve"> (0xd).  “</w:t>
      </w:r>
      <w:r w:rsidR="003066C0" w:rsidRPr="00E57977">
        <w:rPr>
          <w:rFonts w:ascii="Tekton Pro Bold" w:eastAsia="Baskerville" w:hAnsi="Tekton Pro Bold"/>
          <w14:ligatures w14:val="all"/>
        </w:rPr>
        <w:t>Csv</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CSV</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and “</w:t>
      </w:r>
      <w:r w:rsidR="003066C0" w:rsidRPr="00E57977">
        <w:rPr>
          <w:rFonts w:ascii="Tekton Pro Bold" w:eastAsia="Baskerville" w:hAnsi="Tekton Pro Bold"/>
          <w14:ligatures w14:val="all"/>
        </w:rPr>
        <w:t>json</w:t>
      </w:r>
      <w:r w:rsidR="003066C0" w:rsidRPr="00E57977">
        <w:rPr>
          <w:rFonts w:eastAsia="Baskerville"/>
          <w14:ligatures w14:val="all"/>
        </w:rPr>
        <w:t>”</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0361E5">
        <w:rPr>
          <w:rFonts w:eastAsia="Baskerville"/>
          <w14:ligatures w14:val="all"/>
        </w:rPr>
        <w:instrText>JSON</w:instrText>
      </w:r>
      <w:r w:rsidR="00B7797C" w:rsidRPr="00E57977">
        <w:rPr>
          <w:rFonts w:eastAsia="Baskerville"/>
          <w14:ligatures w14:val="all"/>
        </w:rPr>
        <w:instrText xml:space="preserve"> format" </w:instrText>
      </w:r>
      <w:r w:rsidR="00B7797C" w:rsidRPr="00E57977">
        <w:rPr>
          <w:rFonts w:eastAsia="Baskerville"/>
          <w14:ligatures w14:val="all"/>
        </w:rPr>
        <w:fldChar w:fldCharType="end"/>
      </w:r>
      <w:r w:rsidR="003066C0" w:rsidRPr="00E57977">
        <w:rPr>
          <w:rFonts w:eastAsia="Baskerville"/>
          <w14:ligatures w14:val="all"/>
        </w:rPr>
        <w:t xml:space="preserve"> split formatted text into lists of lists; see page </w:t>
      </w:r>
      <w:r w:rsidR="003066C0" w:rsidRPr="00E57977">
        <w:rPr>
          <w:rFonts w:eastAsia="Baskerville"/>
          <w14:ligatures w14:val="all"/>
        </w:rPr>
        <w:fldChar w:fldCharType="begin"/>
      </w:r>
      <w:r w:rsidR="003066C0" w:rsidRPr="00E57977">
        <w:rPr>
          <w:rFonts w:eastAsia="Baskerville"/>
          <w14:ligatures w14:val="all"/>
        </w:rPr>
        <w:instrText xml:space="preserve"> PAGEREF _Ref411421995 \h </w:instrText>
      </w:r>
      <w:r w:rsidR="003066C0" w:rsidRPr="00E57977">
        <w:rPr>
          <w:rFonts w:eastAsia="Baskerville"/>
          <w14:ligatures w14:val="all"/>
        </w:rPr>
      </w:r>
      <w:r w:rsidR="003066C0" w:rsidRPr="00E57977">
        <w:rPr>
          <w:rFonts w:eastAsia="Baskerville"/>
          <w14:ligatures w14:val="all"/>
        </w:rPr>
        <w:fldChar w:fldCharType="separate"/>
      </w:r>
      <w:r w:rsidR="00CB5B35">
        <w:rPr>
          <w:rFonts w:eastAsia="Baskerville"/>
          <w:noProof/>
          <w14:ligatures w14:val="all"/>
        </w:rPr>
        <w:t>41</w:t>
      </w:r>
      <w:r w:rsidR="003066C0" w:rsidRPr="00E57977">
        <w:rPr>
          <w:rFonts w:eastAsia="Baskerville"/>
          <w14:ligatures w14:val="all"/>
        </w:rPr>
        <w:fldChar w:fldCharType="end"/>
      </w:r>
      <w:r w:rsidR="003066C0" w:rsidRPr="00E57977">
        <w:rPr>
          <w:rFonts w:eastAsia="Baskerville"/>
          <w14:ligatures w14:val="all"/>
        </w:rPr>
        <w:t>.</w:t>
      </w:r>
    </w:p>
    <w:p w14:paraId="7F14293C" w14:textId="3AF440DA" w:rsidR="005835A9" w:rsidRPr="00E57977" w:rsidRDefault="00542EC0" w:rsidP="00542EC0">
      <w:pPr>
        <w:rPr>
          <w:rFonts w:eastAsia="Baskerville"/>
          <w:b/>
          <w14:ligatures w14:val="all"/>
        </w:rPr>
      </w:pPr>
      <w:r>
        <w:rPr>
          <w:rFonts w:eastAsia="Baskerville"/>
          <w14:ligatures w14:val="all"/>
        </w:rPr>
        <w:t xml:space="preserve">These </w:t>
      </w:r>
      <w:r>
        <w:rPr>
          <w:rFonts w:eastAsia="Baskerville"/>
          <w:i/>
          <w14:ligatures w14:val="all"/>
        </w:rPr>
        <w:t>hidden</w:t>
      </w:r>
      <w:r>
        <w:rPr>
          <w:rFonts w:eastAsia="Baskerville"/>
          <w14:ligatures w14:val="all"/>
        </w:rPr>
        <w:t xml:space="preserve"> blocks can be found with the </w:t>
      </w:r>
      <w:r w:rsidRPr="00542EC0">
        <w:rPr>
          <w:rFonts w:ascii="Tekton Pro Bold" w:eastAsia="Baskerville" w:hAnsi="Tekton Pro Bold"/>
          <w14:ligatures w14:val="all"/>
        </w:rPr>
        <w:t>relabel</w:t>
      </w:r>
      <w:r>
        <w:rPr>
          <w:rFonts w:eastAsia="Baskerville"/>
          <w14:ligatures w14:val="all"/>
        </w:rPr>
        <w:t xml:space="preserve"> option</w:t>
      </w:r>
      <w:r>
        <w:rPr>
          <w:rFonts w:eastAsia="Baskerville"/>
          <w14:ligatures w14:val="all"/>
        </w:rPr>
        <w:fldChar w:fldCharType="begin"/>
      </w:r>
      <w:r>
        <w:instrText xml:space="preserve"> XE "</w:instrText>
      </w:r>
      <w:r w:rsidRPr="00542EC0">
        <w:rPr>
          <w:rFonts w:ascii="Tekton Pro Bold" w:eastAsia="Baskerville" w:hAnsi="Tekton Pro Bold"/>
          <w14:ligatures w14:val="all"/>
        </w:rPr>
        <w:instrText>relabel</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of any dyadic arithmetic block.  They’re hidden partly because writing them in </w:t>
      </w:r>
      <w:r w:rsidR="00A8235D" w:rsidRPr="00E57977">
        <w:rPr>
          <w:rFonts w:ascii="Candara" w:eastAsia="Baskerville" w:hAnsi="Candara"/>
          <w:spacing w:val="-20"/>
          <w14:ligatures w14:val="all"/>
        </w:rPr>
        <w:t>Snap</w:t>
      </w:r>
      <w:r w:rsidR="00A8235D" w:rsidRPr="00E57977">
        <w:rPr>
          <w:rFonts w:ascii="Candara" w:eastAsia="Baskerville" w:hAnsi="Candara"/>
          <w:i/>
          <w:spacing w:val="-20"/>
          <w14:ligatures w14:val="all"/>
        </w:rPr>
        <w:t>!</w:t>
      </w:r>
      <w:r w:rsidR="00A8235D">
        <w:rPr>
          <w:rFonts w:ascii="Candara" w:eastAsia="Baskerville" w:hAnsi="Candara"/>
          <w:i/>
          <w:spacing w:val="-20"/>
          <w14:ligatures w14:val="all"/>
        </w:rPr>
        <w:t xml:space="preserve"> </w:t>
      </w:r>
      <w:r>
        <w:rPr>
          <w:rFonts w:eastAsia="Baskerville"/>
          <w14:ligatures w14:val="all"/>
        </w:rPr>
        <w:t xml:space="preserve">is a good, pretty easy programming exercise.  Note: the two inputs to </w:t>
      </w:r>
      <w:r w:rsidRPr="003E7AD7">
        <w:rPr>
          <w:rFonts w:ascii="Tekton Pro Bold" w:eastAsia="Baskerville" w:hAnsi="Tekton Pro Bold"/>
          <w14:ligatures w14:val="all"/>
        </w:rPr>
        <w:t>atan2</w:t>
      </w:r>
      <w:r>
        <w:rPr>
          <w:rFonts w:eastAsia="Baskerville"/>
          <w14:ligatures w14:val="all"/>
        </w:rPr>
        <w:t xml:space="preserve"> are</w:t>
      </w:r>
      <w:r w:rsidR="003E7AD7">
        <w:rPr>
          <w:rFonts w:eastAsia="Baskerville"/>
          <w14:ligatures w14:val="all"/>
        </w:rPr>
        <w:t xml:space="preserve"> Δ</w:t>
      </w:r>
      <w:r w:rsidR="003E7AD7">
        <w:rPr>
          <w:rFonts w:eastAsia="Baskerville"/>
          <w:i/>
          <w14:ligatures w14:val="all"/>
        </w:rPr>
        <w:t>x</w:t>
      </w:r>
      <w:r w:rsidR="003E7AD7">
        <w:rPr>
          <w:rFonts w:eastAsia="Baskerville"/>
          <w14:ligatures w14:val="all"/>
        </w:rPr>
        <w:t xml:space="preserve"> and Δ</w:t>
      </w:r>
      <w:r w:rsidR="003E7AD7">
        <w:rPr>
          <w:rFonts w:eastAsia="Baskerville"/>
          <w:i/>
          <w14:ligatures w14:val="all"/>
        </w:rPr>
        <w:t>y</w:t>
      </w:r>
      <w:r w:rsidR="003E7AD7">
        <w:rPr>
          <w:rFonts w:eastAsia="Baskerville"/>
          <w14:ligatures w14:val="all"/>
        </w:rPr>
        <w:t xml:space="preserve"> in that order, because we measure angles clockwise.</w:t>
      </w:r>
      <w:r w:rsidR="00EF6382" w:rsidRPr="00E57977">
        <w:rPr>
          <w:rFonts w:eastAsia="Baskerville"/>
          <w14:ligatures w14:val="all"/>
        </w:rPr>
        <w:br w:type="page"/>
      </w:r>
      <w:r w:rsidR="00856911" w:rsidRPr="00E57977">
        <w:rPr>
          <w:rFonts w:eastAsia="Baskerville"/>
          <w:b/>
          <w14:ligatures w14:val="all"/>
        </w:rPr>
        <w:t>First class list</w:t>
      </w:r>
      <w:r w:rsidR="003E0FD5" w:rsidRPr="00E57977">
        <w:rPr>
          <w:rFonts w:eastAsia="Baskerville"/>
          <w:b/>
          <w14:ligatures w14:val="all"/>
        </w:rPr>
        <w:t xml:space="preserve"> blocks (see Section</w:t>
      </w:r>
      <w:r w:rsidR="008F1FE2" w:rsidRPr="00E57977">
        <w:rPr>
          <w:rFonts w:eastAsia="Baskerville"/>
          <w:b/>
          <w14:ligatures w14:val="all"/>
        </w:rPr>
        <w:t xml:space="preserve"> IV</w:t>
      </w:r>
      <w:r w:rsidR="0092777B" w:rsidRPr="00E57977">
        <w:rPr>
          <w:rFonts w:eastAsia="Baskerville"/>
          <w:b/>
          <w14:ligatures w14:val="all"/>
        </w:rPr>
        <w:t>, page</w:t>
      </w:r>
      <w:r w:rsidR="00796303" w:rsidRPr="00E57977">
        <w:rPr>
          <w:rFonts w:eastAsia="Baskerville"/>
          <w:b/>
          <w14:ligatures w14:val="all"/>
        </w:rPr>
        <w:t xml:space="preserve"> </w:t>
      </w:r>
      <w:r w:rsidR="00796303" w:rsidRPr="00E57977">
        <w:rPr>
          <w:rFonts w:eastAsia="Baskerville"/>
          <w:b/>
          <w14:ligatures w14:val="all"/>
        </w:rPr>
        <w:fldChar w:fldCharType="begin"/>
      </w:r>
      <w:r w:rsidR="00796303" w:rsidRPr="00E57977">
        <w:rPr>
          <w:rFonts w:eastAsia="Baskerville"/>
          <w:b/>
          <w14:ligatures w14:val="all"/>
        </w:rPr>
        <w:instrText xml:space="preserve"> PAGEREF _Ref423037712 \h </w:instrText>
      </w:r>
      <w:r w:rsidR="00796303" w:rsidRPr="00E57977">
        <w:rPr>
          <w:rFonts w:eastAsia="Baskerville"/>
          <w:b/>
          <w14:ligatures w14:val="all"/>
        </w:rPr>
      </w:r>
      <w:r w:rsidR="00796303" w:rsidRPr="00E57977">
        <w:rPr>
          <w:rFonts w:eastAsia="Baskerville"/>
          <w:b/>
          <w14:ligatures w14:val="all"/>
        </w:rPr>
        <w:fldChar w:fldCharType="separate"/>
      </w:r>
      <w:r w:rsidR="00CB5B35">
        <w:rPr>
          <w:rFonts w:eastAsia="Baskerville"/>
          <w:b/>
          <w:noProof/>
          <w14:ligatures w14:val="all"/>
        </w:rPr>
        <w:t>34</w:t>
      </w:r>
      <w:r w:rsidR="00796303" w:rsidRPr="00E57977">
        <w:rPr>
          <w:rFonts w:eastAsia="Baskerville"/>
          <w:b/>
          <w14:ligatures w14:val="all"/>
        </w:rPr>
        <w:fldChar w:fldCharType="end"/>
      </w:r>
      <w:r w:rsidR="003E0FD5" w:rsidRPr="00E57977">
        <w:rPr>
          <w:rFonts w:eastAsia="Baskerville"/>
          <w:b/>
          <w14:ligatures w14:val="all"/>
        </w:rPr>
        <w:t>):</w:t>
      </w:r>
    </w:p>
    <w:p w14:paraId="18173F13" w14:textId="28DA338F" w:rsidR="005835A9" w:rsidRPr="00E57977" w:rsidRDefault="003E7AD7" w:rsidP="003E0FD5">
      <w:pPr>
        <w:rPr>
          <w:rFonts w:eastAsia="Baskerville"/>
          <w14:ligatures w14:val="all"/>
        </w:rPr>
      </w:pPr>
      <w:r>
        <w:rPr>
          <w:rFonts w:eastAsia="Baskerville"/>
          <w:noProof/>
        </w:rPr>
        <mc:AlternateContent>
          <mc:Choice Requires="wpg">
            <w:drawing>
              <wp:anchor distT="0" distB="0" distL="114300" distR="114300" simplePos="0" relativeHeight="252278784" behindDoc="0" locked="0" layoutInCell="1" allowOverlap="1" wp14:anchorId="55F8C9FE" wp14:editId="73807989">
                <wp:simplePos x="0" y="0"/>
                <wp:positionH relativeFrom="margin">
                  <wp:align>left</wp:align>
                </wp:positionH>
                <wp:positionV relativeFrom="paragraph">
                  <wp:posOffset>73025</wp:posOffset>
                </wp:positionV>
                <wp:extent cx="5435600" cy="935990"/>
                <wp:effectExtent l="0" t="0" r="0" b="3810"/>
                <wp:wrapThrough wrapText="bothSides">
                  <wp:wrapPolygon edited="0">
                    <wp:start x="0" y="0"/>
                    <wp:lineTo x="0" y="18757"/>
                    <wp:lineTo x="101" y="21102"/>
                    <wp:lineTo x="19985" y="21102"/>
                    <wp:lineTo x="20086" y="21102"/>
                    <wp:lineTo x="20490" y="16999"/>
                    <wp:lineTo x="19783" y="14654"/>
                    <wp:lineTo x="17260" y="9379"/>
                    <wp:lineTo x="21499" y="4689"/>
                    <wp:lineTo x="21499" y="0"/>
                    <wp:lineTo x="9185" y="0"/>
                    <wp:lineTo x="0" y="0"/>
                  </wp:wrapPolygon>
                </wp:wrapThrough>
                <wp:docPr id="751" name="Group 751"/>
                <wp:cNvGraphicFramePr/>
                <a:graphic xmlns:a="http://schemas.openxmlformats.org/drawingml/2006/main">
                  <a:graphicData uri="http://schemas.microsoft.com/office/word/2010/wordprocessingGroup">
                    <wpg:wgp>
                      <wpg:cNvGrpSpPr/>
                      <wpg:grpSpPr>
                        <a:xfrm>
                          <a:off x="0" y="0"/>
                          <a:ext cx="5435600" cy="935990"/>
                          <a:chOff x="0" y="0"/>
                          <a:chExt cx="5435600" cy="935990"/>
                        </a:xfrm>
                      </wpg:grpSpPr>
                      <wpg:grpSp>
                        <wpg:cNvPr id="630" name="Group 630"/>
                        <wpg:cNvGrpSpPr/>
                        <wpg:grpSpPr>
                          <a:xfrm>
                            <a:off x="22860" y="335280"/>
                            <a:ext cx="4290060" cy="258445"/>
                            <a:chOff x="22225" y="0"/>
                            <a:chExt cx="4290060" cy="258445"/>
                          </a:xfrm>
                        </wpg:grpSpPr>
                        <pic:pic xmlns:pic="http://schemas.openxmlformats.org/drawingml/2006/picture">
                          <pic:nvPicPr>
                            <pic:cNvPr id="620" name="Picture 620"/>
                            <pic:cNvPicPr>
                              <a:picLocks noChangeAspect="1"/>
                            </pic:cNvPicPr>
                          </pic:nvPicPr>
                          <pic:blipFill>
                            <a:blip r:embed="rId213" cstate="screen">
                              <a:extLst>
                                <a:ext uri="{28A0092B-C50C-407E-A947-70E740481C1C}">
                                  <a14:useLocalDpi xmlns:a14="http://schemas.microsoft.com/office/drawing/2010/main"/>
                                </a:ext>
                              </a:extLst>
                            </a:blip>
                            <a:stretch>
                              <a:fillRect/>
                            </a:stretch>
                          </pic:blipFill>
                          <pic:spPr bwMode="auto">
                            <a:xfrm>
                              <a:off x="22225" y="635"/>
                              <a:ext cx="1626870" cy="257810"/>
                            </a:xfrm>
                            <a:prstGeom prst="rect">
                              <a:avLst/>
                            </a:prstGeom>
                            <a:noFill/>
                            <a:ln>
                              <a:noFill/>
                            </a:ln>
                          </pic:spPr>
                        </pic:pic>
                        <pic:pic xmlns:pic="http://schemas.openxmlformats.org/drawingml/2006/picture">
                          <pic:nvPicPr>
                            <pic:cNvPr id="621" name="Picture 621"/>
                            <pic:cNvPicPr>
                              <a:picLocks noChangeAspect="1"/>
                            </pic:cNvPicPr>
                          </pic:nvPicPr>
                          <pic:blipFill>
                            <a:blip r:embed="rId214" cstate="screen">
                              <a:extLst>
                                <a:ext uri="{28A0092B-C50C-407E-A947-70E740481C1C}">
                                  <a14:useLocalDpi xmlns:a14="http://schemas.microsoft.com/office/drawing/2010/main"/>
                                </a:ext>
                              </a:extLst>
                            </a:blip>
                            <a:stretch>
                              <a:fillRect/>
                            </a:stretch>
                          </pic:blipFill>
                          <pic:spPr bwMode="auto">
                            <a:xfrm>
                              <a:off x="2143125" y="0"/>
                              <a:ext cx="2169160" cy="257810"/>
                            </a:xfrm>
                            <a:prstGeom prst="rect">
                              <a:avLst/>
                            </a:prstGeom>
                            <a:noFill/>
                            <a:ln>
                              <a:noFill/>
                            </a:ln>
                          </pic:spPr>
                        </pic:pic>
                      </wpg:grpSp>
                      <wpg:grpSp>
                        <wpg:cNvPr id="631" name="Group 631"/>
                        <wpg:cNvGrpSpPr/>
                        <wpg:grpSpPr>
                          <a:xfrm>
                            <a:off x="20320" y="671830"/>
                            <a:ext cx="5057140" cy="264160"/>
                            <a:chOff x="19685" y="0"/>
                            <a:chExt cx="5057140" cy="264160"/>
                          </a:xfrm>
                        </wpg:grpSpPr>
                        <pic:pic xmlns:pic="http://schemas.openxmlformats.org/drawingml/2006/picture">
                          <pic:nvPicPr>
                            <pic:cNvPr id="622" name="Picture 622"/>
                            <pic:cNvPicPr>
                              <a:picLocks noChangeAspect="1"/>
                            </pic:cNvPicPr>
                          </pic:nvPicPr>
                          <pic:blipFill>
                            <a:blip r:embed="rId215" cstate="screen">
                              <a:extLst>
                                <a:ext uri="{28A0092B-C50C-407E-A947-70E740481C1C}">
                                  <a14:useLocalDpi xmlns:a14="http://schemas.microsoft.com/office/drawing/2010/main"/>
                                </a:ext>
                              </a:extLst>
                            </a:blip>
                            <a:stretch>
                              <a:fillRect/>
                            </a:stretch>
                          </pic:blipFill>
                          <pic:spPr bwMode="auto">
                            <a:xfrm>
                              <a:off x="19685" y="3810"/>
                              <a:ext cx="2018030" cy="257810"/>
                            </a:xfrm>
                            <a:prstGeom prst="rect">
                              <a:avLst/>
                            </a:prstGeom>
                            <a:noFill/>
                            <a:ln>
                              <a:noFill/>
                            </a:ln>
                          </pic:spPr>
                        </pic:pic>
                        <pic:pic xmlns:pic="http://schemas.openxmlformats.org/drawingml/2006/picture">
                          <pic:nvPicPr>
                            <pic:cNvPr id="623" name="Picture 623" descr="Macintosh HD:Users:bh:Desktop:numbers.png"/>
                            <pic:cNvPicPr>
                              <a:picLocks noChangeAspect="1"/>
                            </pic:cNvPicPr>
                          </pic:nvPicPr>
                          <pic:blipFill>
                            <a:blip r:embed="rId216" cstate="screen">
                              <a:extLst>
                                <a:ext uri="{28A0092B-C50C-407E-A947-70E740481C1C}">
                                  <a14:useLocalDpi xmlns:a14="http://schemas.microsoft.com/office/drawing/2010/main"/>
                                </a:ext>
                              </a:extLst>
                            </a:blip>
                            <a:srcRect/>
                            <a:stretch>
                              <a:fillRect/>
                            </a:stretch>
                          </pic:blipFill>
                          <pic:spPr bwMode="auto">
                            <a:xfrm>
                              <a:off x="2740025" y="0"/>
                              <a:ext cx="2336800" cy="264160"/>
                            </a:xfrm>
                            <a:prstGeom prst="rect">
                              <a:avLst/>
                            </a:prstGeom>
                            <a:noFill/>
                            <a:ln>
                              <a:noFill/>
                            </a:ln>
                          </pic:spPr>
                        </pic:pic>
                      </wpg:grpSp>
                      <wpg:grpSp>
                        <wpg:cNvPr id="629" name="Group 629"/>
                        <wpg:cNvGrpSpPr/>
                        <wpg:grpSpPr>
                          <a:xfrm>
                            <a:off x="0" y="0"/>
                            <a:ext cx="5435600" cy="257175"/>
                            <a:chOff x="0" y="0"/>
                            <a:chExt cx="5435600" cy="257175"/>
                          </a:xfrm>
                        </wpg:grpSpPr>
                        <pic:pic xmlns:pic="http://schemas.openxmlformats.org/drawingml/2006/picture">
                          <pic:nvPicPr>
                            <pic:cNvPr id="479" name="Picture 4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2463800" y="20200"/>
                              <a:ext cx="1562100" cy="216139"/>
                            </a:xfrm>
                            <a:prstGeom prst="rect">
                              <a:avLst/>
                            </a:prstGeom>
                          </pic:spPr>
                        </pic:pic>
                        <pic:pic xmlns:pic="http://schemas.openxmlformats.org/drawingml/2006/picture">
                          <pic:nvPicPr>
                            <pic:cNvPr id="478" name="Picture 478"/>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946150" y="0"/>
                              <a:ext cx="1409700" cy="257175"/>
                            </a:xfrm>
                            <a:prstGeom prst="rect">
                              <a:avLst/>
                            </a:prstGeom>
                          </pic:spPr>
                        </pic:pic>
                        <pic:pic xmlns:pic="http://schemas.openxmlformats.org/drawingml/2006/picture">
                          <pic:nvPicPr>
                            <pic:cNvPr id="477" name="Picture 477"/>
                            <pic:cNvPicPr>
                              <a:picLocks noChangeAspect="1"/>
                            </pic:cNvPicPr>
                          </pic:nvPicPr>
                          <pic:blipFill>
                            <a:blip r:embed="rId219">
                              <a:extLst>
                                <a:ext uri="{28A0092B-C50C-407E-A947-70E740481C1C}">
                                  <a14:useLocalDpi xmlns:a14="http://schemas.microsoft.com/office/drawing/2010/main"/>
                                </a:ext>
                              </a:extLst>
                            </a:blip>
                            <a:stretch>
                              <a:fillRect/>
                            </a:stretch>
                          </pic:blipFill>
                          <pic:spPr>
                            <a:xfrm>
                              <a:off x="0" y="0"/>
                              <a:ext cx="838200" cy="257175"/>
                            </a:xfrm>
                            <a:prstGeom prst="rect">
                              <a:avLst/>
                            </a:prstGeom>
                          </pic:spPr>
                        </pic:pic>
                        <pic:pic xmlns:pic="http://schemas.openxmlformats.org/drawingml/2006/picture">
                          <pic:nvPicPr>
                            <pic:cNvPr id="624" name="Picture 624"/>
                            <pic:cNvPicPr>
                              <a:picLocks noChangeAspect="1"/>
                            </pic:cNvPicPr>
                          </pic:nvPicPr>
                          <pic:blipFill>
                            <a:blip r:embed="rId220" cstate="screen">
                              <a:extLst>
                                <a:ext uri="{28A0092B-C50C-407E-A947-70E740481C1C}">
                                  <a14:useLocalDpi xmlns:a14="http://schemas.microsoft.com/office/drawing/2010/main"/>
                                </a:ext>
                              </a:extLst>
                            </a:blip>
                            <a:stretch>
                              <a:fillRect/>
                            </a:stretch>
                          </pic:blipFill>
                          <pic:spPr bwMode="auto">
                            <a:xfrm>
                              <a:off x="4114800" y="22220"/>
                              <a:ext cx="1320800" cy="212099"/>
                            </a:xfrm>
                            <a:prstGeom prst="rect">
                              <a:avLst/>
                            </a:prstGeom>
                            <a:noFill/>
                            <a:ln>
                              <a:noFill/>
                            </a:ln>
                          </pic:spPr>
                        </pic:pic>
                      </wpg:grpSp>
                    </wpg:wgp>
                  </a:graphicData>
                </a:graphic>
              </wp:anchor>
            </w:drawing>
          </mc:Choice>
          <mc:Fallback>
            <w:pict>
              <v:group id="Group 751" o:spid="_x0000_s1026" style="position:absolute;margin-left:0;margin-top:5.75pt;width:428pt;height:73.7pt;z-index:252278784;mso-position-horizontal:left;mso-position-horizontal-relative:margin" coordsize="5435600,935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">
                <v:group id="Group 630" o:spid="_x0000_s1027" style="position:absolute;left:22860;top:335280;width:4290060;height:258445" coordorigin="22225" coordsize="4290060,258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Ap2EwwAAANwAAAAPAAAAZHJzL2Rvd25yZXYueG1sRE9Na8JAEL0X/A/LCL3V&#10;TSoNJboGESs9BKFaEG9DdkxCsrMhuybx33cPQo+P973OJtOKgXpXW1YQLyIQxIXVNZcKfs9fb58g&#10;nEfW2FomBQ9ykG1mL2tMtR35h4aTL0UIYZeigsr7LpXSFRUZdAvbEQfuZnuDPsC+lLrHMYSbVr5H&#10;USIN1hwaKuxoV1HRnO5GwWHEcbuM90Pe3HaP6/njeMljUup1Pm1XIDxN/l/8dH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UCnYTDAAAA3AAAAA8A&#10;AAAAAAAAAAAAAAAAqQIAAGRycy9kb3ducmV2LnhtbFBLBQYAAAAABAAEAPoAAACZAwAAAAA=&#10;">
                  <v:shape id="Picture 620" o:spid="_x0000_s1028" type="#_x0000_t75" style="position:absolute;left:22225;top:635;width:162687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x&#10;qffCAAAA3AAAAA8AAABkcnMvZG93bnJldi54bWxET01rwkAQvQv9D8sUvJlNgxEbXaUEiqHQg1EI&#10;vQ3ZMQlmZ0N2q/Hfdw8Fj4/3vd1Pphc3Gl1nWcFbFIMgrq3uuFFwPn0u1iCcR9bYWyYFD3Kw373M&#10;tphpe+cj3UrfiBDCLkMFrfdDJqWrWzLoIjsQB+5iR4M+wLGResR7CDe9TOJ4JQ12HBpaHChvqb6W&#10;v0bBsviaYqoueZUnlKZk/fvP4Vup+ev0sQHhafJP8b+70ApWSZgfzoQjIH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can3wgAAANwAAAAPAAAAAAAAAAAAAAAAAJwCAABk&#10;cnMvZG93bnJldi54bWxQSwUGAAAAAAQABAD3AAAAiwMAAAAA&#10;">
                    <v:imagedata r:id="rId221" o:title=""/>
                    <v:path arrowok="t"/>
                  </v:shape>
                  <v:shape id="Picture 621" o:spid="_x0000_s1029" type="#_x0000_t75" style="position:absolute;left:2143125;width:216916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10;qwjCAAAA3AAAAA8AAABkcnMvZG93bnJldi54bWxEj0GLwjAUhO/C/ofwFrzZVAWRrlF2BdGTYFXY&#10;46N5tsXmpZtkbf33RhA8DjPzDbNY9aYRN3K+tqxgnKQgiAuray4VnI6b0RyED8gaG8uk4E4eVsuP&#10;wQIzbTs+0C0PpYgQ9hkqqEJoMyl9UZFBn9iWOHoX6wyGKF0ptcMuwk0jJ2k6kwZrjgsVtrSuqLjm&#10;/0aBO+cUinWHm+nu2Pz+7Lfln98qNfzsv79ABOrDO/xq77SC2WQMzzPxCMjl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qsIwgAAANwAAAAPAAAAAAAAAAAAAAAAAJwCAABk&#10;cnMvZG93bnJldi54bWxQSwUGAAAAAAQABAD3AAAAiwMAAAAA&#10;">
                    <v:imagedata r:id="rId222" o:title=""/>
                    <v:path arrowok="t"/>
                  </v:shape>
                </v:group>
                <v:group id="Group 631" o:spid="_x0000_s1030" style="position:absolute;left:20320;top:671830;width:5057140;height:264160" coordorigin="19685" coordsize="5057140,26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TjgfxgAAANwAAAAPAAAAZHJzL2Rvd25yZXYueG1sRI/NasMwEITvgb6D2EJv&#10;ieyahOBGCcG0pQdTiFMovS3WxjaxVsZS/fP2VaCQ4zAz3zC7w2RaMVDvGssK4lUEgri0uuFKwdf5&#10;bbkF4TyyxtYyKZjJwWH/sNhhqu3IJxoKX4kAYZeigtr7LpXSlTUZdCvbEQfvYnuDPsi+krrHMcBN&#10;K5+jaCMNNhwWauwoq6m8Fr9GwfuI4zGJX4f8esnmn/P68zuPSamnx+n4AsLT5O/h//aHVrBJYr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pOOB/GAAAA3AAA&#10;AA8AAAAAAAAAAAAAAAAAqQIAAGRycy9kb3ducmV2LnhtbFBLBQYAAAAABAAEAPoAAACcAwAAAAA=&#10;">
                  <v:shape id="Picture 622" o:spid="_x0000_s1031" type="#_x0000_t75" style="position:absolute;left:19685;top:3810;width:2018030;height:257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W&#10;i8rEAAAA3AAAAA8AAABkcnMvZG93bnJldi54bWxEj0+LwjAUxO/CfofwFvYimlqwSDWK67JQj/4B&#10;8fZonm2xeek22Vq/vREEj8PM/IZZrHpTi45aV1lWMBlHIIhzqysuFBwPv6MZCOeRNdaWScGdHKyW&#10;H4MFptreeEfd3hciQNilqKD0vkmldHlJBt3YNsTBu9jWoA+yLaRu8RbgppZxFCXSYMVhocSGNiXl&#10;1/2/UfBDf8kFq+582Epzmg6/s/4UZ0p9ffbrOQhPvX+HX+1MK0jiGJ5nwhG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IWi8rEAAAA3AAAAA8AAAAAAAAAAAAAAAAAnAIA&#10;AGRycy9kb3ducmV2LnhtbFBLBQYAAAAABAAEAPcAAACNAwAAAAA=&#10;">
                    <v:imagedata r:id="rId223" o:title=""/>
                    <v:path arrowok="t"/>
                  </v:shape>
                  <v:shape id="Picture 623" o:spid="_x0000_s1032" type="#_x0000_t75" alt="Macintosh HD:Users:bh:Desktop:numbers.png" style="position:absolute;left:2740025;width:2336800;height:26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4s&#10;jBjDAAAA3AAAAA8AAABkcnMvZG93bnJldi54bWxEj1trAjEQhd8L/ocwQt9qVosiq1GkpaVU0Hp7&#10;HzZjsriZLJu4rv++KQh9PJzLx5kvO1eJlppQelYwHGQgiAuvSzYKjoePlymIEJE1Vp5JwZ0CLBe9&#10;pznm2t94R+0+GpFGOOSowMZY51KGwpLDMPA1cfLOvnEYk2yM1A3e0rir5CjLJtJhyYlgsaY3S8Vl&#10;f3WJu77aT2rf1/7bjLPTZrva/uyMUs/9bjUDEamL/+FH+0srmIxe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iyMGMMAAADcAAAADwAAAAAAAAAAAAAAAACcAgAA&#10;ZHJzL2Rvd25yZXYueG1sUEsFBgAAAAAEAAQA9wAAAIwDAAAAAA==&#10;">
                    <v:imagedata r:id="rId224" o:title="numbers.png"/>
                    <v:path arrowok="t"/>
                  </v:shape>
                </v:group>
                <v:group id="Group 629" o:spid="_x0000_s1033" style="position:absolute;width:5435600;height:257175" coordsize="5435600,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4aLExgAAANwAAAAPAAAAZHJzL2Rvd25yZXYueG1sRI9Ba8JAFITvBf/D8oTe&#10;mk0sDTVmFRErHkKhKpTeHtlnEsy+DdltEv99t1DocZiZb5h8M5lWDNS7xrKCJIpBEJdWN1wpuJzf&#10;nl5BOI+ssbVMCu7kYLOePeSYaTvyBw0nX4kAYZehgtr7LpPSlTUZdJHtiIN3tb1BH2RfSd3jGOCm&#10;lYs4TqXBhsNCjR3taipvp2+j4DDiuH1O9kNxu+7uX+eX988iIaUe59N2BcLT5P/Df+2jVpAu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hosTGAAAA3AAA&#10;AA8AAAAAAAAAAAAAAAAAqQIAAGRycy9kb3ducmV2LnhtbFBLBQYAAAAABAAEAPoAAACcAwAAAAA=&#10;">
                  <v:shape id="Picture 479" o:spid="_x0000_s1034" type="#_x0000_t75" style="position:absolute;left:2463800;top:20200;width:1562100;height:216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g&#10;kjfFAAAA3AAAAA8AAABkcnMvZG93bnJldi54bWxEj91qAjEUhO8LvkM4gnc12yKtrkYRQSooFX+g&#10;vTxsjrtbk5Mlibp9e1MoeDnMzDfMZNZaI67kQ+1YwUs/A0FcOF1zqeB4WD4PQYSIrNE4JgW/FGA2&#10;7TxNMNfuxju67mMpEoRDjgqqGJtcylBUZDH0XUOcvJPzFmOSvpTa4y3BrZGvWfYmLdacFipsaFFR&#10;cd5frILz1+fmuPbGrLgstrvl6IDfHz9K9brtfAwiUhsf4f/2SisYvI/g70w6AnJ6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oJI3xQAAANwAAAAPAAAAAAAAAAAAAAAAAJwC&#10;AABkcnMvZG93bnJldi54bWxQSwUGAAAAAAQABAD3AAAAjgMAAAAA&#10;">
                    <v:imagedata r:id="rId225" o:title=""/>
                    <v:path arrowok="t"/>
                  </v:shape>
                  <v:shape id="Picture 478" o:spid="_x0000_s1035" type="#_x0000_t75" style="position:absolute;left:946150;width:1409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S&#10;z3rCAAAA3AAAAA8AAABkcnMvZG93bnJldi54bWxET02LwjAQvS/4H8IIXhZNFdnV2lSkIHjSXfXg&#10;cWzGttpMShO1/ntzWNjj430ny87U4kGtqywrGI8iEMS51RUXCo6H9XAGwnlkjbVlUvAiB8u095Fg&#10;rO2Tf+mx94UIIexiVFB638RSurwkg25kG+LAXWxr0AfYFlK3+AzhppaTKPqSBisODSU2lJWU3/Z3&#10;o6Da7pps1v3w5/WUzYvpbXzU51qpQb9bLUB46vy/+M+90Qqm32FtOBOOgEz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Es96wgAAANwAAAAPAAAAAAAAAAAAAAAAAJwCAABk&#10;cnMvZG93bnJldi54bWxQSwUGAAAAAAQABAD3AAAAiwMAAAAA&#10;">
                    <v:imagedata r:id="rId226" o:title=""/>
                    <v:path arrowok="t"/>
                  </v:shape>
                  <v:shape id="Picture 477" o:spid="_x0000_s1036" type="#_x0000_t75" style="position:absolute;width:8382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v&#10;ShvFAAAA3AAAAA8AAABkcnMvZG93bnJldi54bWxEj0FrwkAUhO8F/8PyCr2Ibiy2SnQVEQoeimjs&#10;weMz+8yGZt+G7DZJ/70rCB6HmfmGWa57W4mWGl86VjAZJyCIc6dLLhT8nL5GcxA+IGusHJOCf/Kw&#10;Xg1elphq1/GR2iwUIkLYp6jAhFCnUvrckEU/djVx9K6usRiibAqpG+wi3FbyPUk+pcWS44LBmraG&#10;8t/szypwl243HBri7+wjP9j9qW/9+ajU22u/WYAI1Idn+NHeaQXT2QzuZ+IR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L0obxQAAANwAAAAPAAAAAAAAAAAAAAAAAJwC&#10;AABkcnMvZG93bnJldi54bWxQSwUGAAAAAAQABAD3AAAAjgMAAAAA&#10;">
                    <v:imagedata r:id="rId227" o:title=""/>
                    <v:path arrowok="t"/>
                  </v:shape>
                  <v:shape id="Picture 624" o:spid="_x0000_s1037" type="#_x0000_t75" style="position:absolute;left:4114800;top:22220;width:1320800;height:2120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N&#10;A9zGAAAA3AAAAA8AAABkcnMvZG93bnJldi54bWxEj81qwzAQhO+FvIPYQG+NXBPcxIkSjCGlh16a&#10;H0hui7WxRa2VsZTY7dNXhUKPw8x8w6y3o23FnXpvHCt4niUgiCunDdcKjofd0wKED8gaW8ek4Is8&#10;bDeThzXm2g38Qfd9qEWEsM9RQRNCl0vpq4Ys+pnriKN3db3FEGVfS93jEOG2lWmSZNKi4bjQYEdl&#10;Q9Xn/mYVuBdTLE+X85y0+U6u+FrW75dSqcfpWKxABBrDf/iv/aYVZOkcfs/EI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E0D3MYAAADcAAAADwAAAAAAAAAAAAAAAACc&#10;AgAAZHJzL2Rvd25yZXYueG1sUEsFBgAAAAAEAAQA9wAAAI8DAAAAAA==&#10;">
                    <v:imagedata r:id="rId228" o:title=""/>
                    <v:path arrowok="t"/>
                  </v:shape>
                </v:group>
                <w10:wrap type="through" anchorx="margin"/>
              </v:group>
            </w:pict>
          </mc:Fallback>
        </mc:AlternateContent>
      </w:r>
    </w:p>
    <w:p w14:paraId="59991254" w14:textId="027CF413" w:rsidR="00E151FD" w:rsidRPr="00E57977" w:rsidRDefault="00E151FD" w:rsidP="003E0FD5">
      <w:pPr>
        <w:rPr>
          <w:rFonts w:eastAsia="Baskerville"/>
          <w14:ligatures w14:val="all"/>
        </w:rPr>
      </w:pPr>
    </w:p>
    <w:p w14:paraId="7E7A4A3C" w14:textId="64C075FF" w:rsidR="00D17D1B" w:rsidRPr="00E57977" w:rsidRDefault="00D17D1B" w:rsidP="003E0FD5">
      <w:pPr>
        <w:rPr>
          <w:rFonts w:eastAsia="Baskerville"/>
          <w14:ligatures w14:val="all"/>
        </w:rPr>
      </w:pPr>
      <w:r w:rsidRPr="00E57977">
        <w:rPr>
          <w:rFonts w:ascii="Tekton Pro Bold" w:eastAsia="Baskerville" w:hAnsi="Tekton Pro Bold"/>
          <w14:ligatures w14:val="all"/>
        </w:rPr>
        <w:t>Numbers from</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n</w:instrText>
      </w:r>
      <w:r w:rsidR="001F2119" w:rsidRPr="00E57977">
        <w:rPr>
          <w:rFonts w:ascii="Tekton Pro Bold" w:eastAsia="Baskerville" w:hAnsi="Tekton Pro Bold"/>
          <w14:ligatures w14:val="all"/>
        </w:rPr>
        <w:instrText>umbers from</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for each</w:instrText>
      </w:r>
      <w:r w:rsidR="001F2119" w:rsidRPr="00702C72">
        <w:rPr>
          <w:rFonts w:eastAsia="Baskerville"/>
        </w:rPr>
        <w:instrText xml:space="preserve"> block" </w:instrText>
      </w:r>
      <w:r w:rsidR="001F2119">
        <w:rPr>
          <w:rFonts w:eastAsia="Baskerville"/>
          <w14:ligatures w14:val="all"/>
        </w:rPr>
        <w:fldChar w:fldCharType="end"/>
      </w:r>
      <w:r w:rsidRPr="00E57977">
        <w:rPr>
          <w:rFonts w:eastAsia="Baskerville"/>
          <w14:ligatures w14:val="all"/>
        </w:rPr>
        <w:t>will count up or down.</w:t>
      </w:r>
    </w:p>
    <w:p w14:paraId="6B590454" w14:textId="3FCEDA9B" w:rsidR="005835A9" w:rsidRPr="00E57977" w:rsidRDefault="003E7AD7" w:rsidP="005835A9">
      <w:pPr>
        <w:spacing w:before="480" w:after="0"/>
        <w:rPr>
          <w:rFonts w:eastAsia="Baskerville"/>
          <w:b/>
          <w14:ligatures w14:val="all"/>
        </w:rPr>
      </w:pPr>
      <w:r>
        <w:rPr>
          <w:rFonts w:ascii="Tekton Pro Bold" w:eastAsia="Baskerville" w:hAnsi="Tekton Pro Bold"/>
          <w:noProof/>
        </w:rPr>
        <mc:AlternateContent>
          <mc:Choice Requires="wpg">
            <w:drawing>
              <wp:anchor distT="0" distB="0" distL="114300" distR="114300" simplePos="0" relativeHeight="252469248" behindDoc="0" locked="0" layoutInCell="1" allowOverlap="1" wp14:anchorId="78CFC4D4" wp14:editId="22C3727C">
                <wp:simplePos x="0" y="0"/>
                <wp:positionH relativeFrom="column">
                  <wp:posOffset>0</wp:posOffset>
                </wp:positionH>
                <wp:positionV relativeFrom="paragraph">
                  <wp:posOffset>29210</wp:posOffset>
                </wp:positionV>
                <wp:extent cx="5186680" cy="1049655"/>
                <wp:effectExtent l="0" t="0" r="0" b="0"/>
                <wp:wrapThrough wrapText="bothSides">
                  <wp:wrapPolygon edited="0">
                    <wp:start x="0" y="0"/>
                    <wp:lineTo x="0" y="20907"/>
                    <wp:lineTo x="6770" y="20907"/>
                    <wp:lineTo x="14174" y="20907"/>
                    <wp:lineTo x="15126" y="20385"/>
                    <wp:lineTo x="14809" y="16726"/>
                    <wp:lineTo x="18405" y="16726"/>
                    <wp:lineTo x="21473" y="13067"/>
                    <wp:lineTo x="21473" y="523"/>
                    <wp:lineTo x="20838" y="0"/>
                    <wp:lineTo x="8039" y="0"/>
                    <wp:lineTo x="0" y="0"/>
                  </wp:wrapPolygon>
                </wp:wrapThrough>
                <wp:docPr id="750" name="Group 750"/>
                <wp:cNvGraphicFramePr/>
                <a:graphic xmlns:a="http://schemas.openxmlformats.org/drawingml/2006/main">
                  <a:graphicData uri="http://schemas.microsoft.com/office/word/2010/wordprocessingGroup">
                    <wpg:wgp>
                      <wpg:cNvGrpSpPr/>
                      <wpg:grpSpPr>
                        <a:xfrm>
                          <a:off x="0" y="0"/>
                          <a:ext cx="5186680" cy="1049655"/>
                          <a:chOff x="0" y="0"/>
                          <a:chExt cx="5186680" cy="1049655"/>
                        </a:xfrm>
                      </wpg:grpSpPr>
                      <wpg:grpSp>
                        <wpg:cNvPr id="745" name="Group 745"/>
                        <wpg:cNvGrpSpPr/>
                        <wpg:grpSpPr>
                          <a:xfrm>
                            <a:off x="16510" y="0"/>
                            <a:ext cx="5170170" cy="692150"/>
                            <a:chOff x="0" y="0"/>
                            <a:chExt cx="5170170" cy="692150"/>
                          </a:xfrm>
                        </wpg:grpSpPr>
                        <wps:wsp>
                          <wps:cNvPr id="139" name="Text Box 139"/>
                          <wps:cNvSpPr txBox="1"/>
                          <wps:spPr>
                            <a:xfrm>
                              <a:off x="2162810" y="0"/>
                              <a:ext cx="3007360" cy="6921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D17B" w14:textId="77777777" w:rsidR="00C4626A" w:rsidRPr="0013668F" w:rsidRDefault="00C4626A"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C4626A" w:rsidRPr="00702C72" w:rsidRDefault="00C4626A"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229" cstate="screen">
                              <a:extLst>
                                <a:ext uri="{28A0092B-C50C-407E-A947-70E740481C1C}">
                                  <a14:useLocalDpi xmlns:a14="http://schemas.microsoft.com/office/drawing/2010/main"/>
                                </a:ext>
                              </a:extLst>
                            </a:blip>
                            <a:stretch>
                              <a:fillRect/>
                            </a:stretch>
                          </pic:blipFill>
                          <pic:spPr bwMode="auto">
                            <a:xfrm>
                              <a:off x="0" y="0"/>
                              <a:ext cx="1905000" cy="676275"/>
                            </a:xfrm>
                            <a:prstGeom prst="rect">
                              <a:avLst/>
                            </a:prstGeom>
                            <a:noFill/>
                            <a:ln>
                              <a:noFill/>
                            </a:ln>
                          </pic:spPr>
                        </pic:pic>
                      </wpg:grpSp>
                      <wpg:grpSp>
                        <wpg:cNvPr id="744" name="Group 744"/>
                        <wpg:cNvGrpSpPr/>
                        <wpg:grpSpPr>
                          <a:xfrm>
                            <a:off x="0" y="792480"/>
                            <a:ext cx="3570605" cy="257175"/>
                            <a:chOff x="0" y="0"/>
                            <a:chExt cx="3570605" cy="257175"/>
                          </a:xfrm>
                        </wpg:grpSpPr>
                        <pic:pic xmlns:pic="http://schemas.openxmlformats.org/drawingml/2006/picture">
                          <pic:nvPicPr>
                            <pic:cNvPr id="513" name="Picture 513"/>
                            <pic:cNvPicPr>
                              <a:picLocks noChangeAspect="1"/>
                            </pic:cNvPicPr>
                          </pic:nvPicPr>
                          <pic:blipFill>
                            <a:blip r:embed="rId230">
                              <a:extLst>
                                <a:ext uri="{28A0092B-C50C-407E-A947-70E740481C1C}">
                                  <a14:useLocalDpi xmlns:a14="http://schemas.microsoft.com/office/drawing/2010/main"/>
                                </a:ext>
                              </a:extLst>
                            </a:blip>
                            <a:stretch>
                              <a:fillRect/>
                            </a:stretch>
                          </pic:blipFill>
                          <pic:spPr>
                            <a:xfrm>
                              <a:off x="0" y="0"/>
                              <a:ext cx="1676400" cy="257175"/>
                            </a:xfrm>
                            <a:prstGeom prst="rect">
                              <a:avLst/>
                            </a:prstGeom>
                          </pic:spPr>
                        </pic:pic>
                        <pic:pic xmlns:pic="http://schemas.openxmlformats.org/drawingml/2006/picture">
                          <pic:nvPicPr>
                            <pic:cNvPr id="514" name="Picture 514"/>
                            <pic:cNvPicPr>
                              <a:picLocks noChangeAspect="1"/>
                            </pic:cNvPicPr>
                          </pic:nvPicPr>
                          <pic:blipFill>
                            <a:blip r:embed="rId231">
                              <a:extLst>
                                <a:ext uri="{28A0092B-C50C-407E-A947-70E740481C1C}">
                                  <a14:useLocalDpi xmlns:a14="http://schemas.microsoft.com/office/drawing/2010/main"/>
                                </a:ext>
                              </a:extLst>
                            </a:blip>
                            <a:stretch>
                              <a:fillRect/>
                            </a:stretch>
                          </pic:blipFill>
                          <pic:spPr>
                            <a:xfrm>
                              <a:off x="2218055" y="23495"/>
                              <a:ext cx="1352550" cy="209550"/>
                            </a:xfrm>
                            <a:prstGeom prst="rect">
                              <a:avLst/>
                            </a:prstGeom>
                          </pic:spPr>
                        </pic:pic>
                      </wpg:grpSp>
                    </wpg:wgp>
                  </a:graphicData>
                </a:graphic>
              </wp:anchor>
            </w:drawing>
          </mc:Choice>
          <mc:Fallback>
            <w:pict>
              <v:group id="Group 750" o:spid="_x0000_s1040" style="position:absolute;margin-left:0;margin-top:2.3pt;width:408.4pt;height:82.65pt;z-index:252469248" coordsize="5186680,1049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BSmtA7UxUAAFMVAAAUAAAAZHJzL21lZGlh&#10;L2ltYWdlMy5wbmeJUE5HDQoaCgAAAA1JSERSAAAAjgAAABYIBgAAABbIpCYAAAABc1JHQgCuzhzp&#10;AAAACXBIWXMAAAsTAAALEwEAmpwYAAABW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">
                <v:group id="Group 745" o:spid="_x0000_s1041" style="position:absolute;left:16510;width:5170170;height:692150" coordsize="5170170,69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kkL8xgAAANwAAAAPAAAAZHJzL2Rvd25yZXYueG1sRI9Ba8JAFITvBf/D8gRv&#10;dRM1WqKriNjSQyhUC6W3R/aZBLNvQ3ZN4r93C4Ueh5n5htnsBlOLjlpXWVYQTyMQxLnVFRcKvs6v&#10;zy8gnEfWWFsmBXdysNuOnjaYatvzJ3UnX4gAYZeigtL7JpXS5SUZdFPbEAfvYluDPsi2kLrFPsBN&#10;LWdRtJQGKw4LJTZ0KCm/nm5GwVuP/X4eH7vsejncf87Jx3cWk1KT8bBfg/A0+P/wX/tdK1gt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uSQvzGAAAA3AAA&#10;AA8AAAAAAAAAAAAAAAAAqQIAAGRycy9kb3ducmV2LnhtbFBLBQYAAAAABAAEAPoAAACcAwAAAAA=&#10;">
                  <v:shape id="Text Box 139" o:spid="_x0000_s1042" type="#_x0000_t202" style="position:absolute;left:2162810;width:3007360;height:692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nzAwQAA&#10;ANwAAAAPAAAAZHJzL2Rvd25yZXYueG1sRE9Ni8IwEL0L/ocwgrc1cdVl7RplUQRPiu4q7G1oxrbY&#10;TEoTbf33RljwNo/3ObNFa0txo9oXjjUMBwoEcepMwZmG35/12ycIH5ANlo5Jw508LObdzgwT4xre&#10;0+0QMhFD2CeoIQ+hSqT0aU4W/cBVxJE7u9piiLDOpKmxieG2lO9KfUiLBceGHCta5pReDler4bg9&#10;/53Gapet7KRqXKsk26nUut9rv79ABGrDS/zv3pg4fzSF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wZ8wMEAAADcAAAADwAAAAAAAAAAAAAAAACXAgAAZHJzL2Rvd25y&#10;ZXYueG1sUEsFBgAAAAAEAAQA9QAAAIUDAAAAAA==&#10;" filled="f" stroked="f">
                    <v:textbox>
                      <w:txbxContent>
                        <w:p w14:paraId="2093D17B" w14:textId="77777777" w:rsidR="00436509" w:rsidRPr="0013668F" w:rsidRDefault="00436509" w:rsidP="00D17D1B">
                          <w:pPr>
                            <w:spacing w:after="0"/>
                            <w:rPr>
                              <w:rFonts w:eastAsia="Baskerville"/>
                            </w:rPr>
                          </w:pPr>
                          <w:r>
                            <w:rPr>
                              <w:rFonts w:eastAsia="Baskerville"/>
                            </w:rPr>
                            <w:t>The script input to f</w:t>
                          </w:r>
                          <w:r w:rsidRPr="00D17D1B">
                            <w:rPr>
                              <w:rFonts w:ascii="Tekton Pro Bold" w:eastAsia="Baskerville" w:hAnsi="Tekton Pro Bold"/>
                            </w:rPr>
                            <w:t>or each</w:t>
                          </w:r>
                          <w:r>
                            <w:rPr>
                              <w:rFonts w:eastAsia="Baskerville"/>
                            </w:rPr>
                            <w:t xml:space="preserve"> can refer to an</w:t>
                          </w:r>
                        </w:p>
                        <w:p w14:paraId="5CAC7712" w14:textId="7D1BDF63" w:rsidR="00436509" w:rsidRPr="00702C72" w:rsidRDefault="00436509" w:rsidP="00D17D1B">
                          <w:pPr>
                            <w:spacing w:after="0"/>
                            <w:rPr>
                              <w:rFonts w:eastAsia="Baskerville"/>
                            </w:rPr>
                          </w:pPr>
                          <w:r w:rsidRPr="00702C72">
                            <w:rPr>
                              <w:rFonts w:eastAsia="Baskerville"/>
                            </w:rPr>
                            <w:t xml:space="preserve">item of the list either by leaving an input slot empty, as in </w:t>
                          </w:r>
                          <w:r w:rsidRPr="00702C72">
                            <w:rPr>
                              <w:rFonts w:ascii="Tekton Pro Bold" w:eastAsia="Baskerville" w:hAnsi="Tekton Pro Bold"/>
                            </w:rPr>
                            <w:t>map</w:t>
                          </w:r>
                          <w:r w:rsidRPr="00702C72">
                            <w:rPr>
                              <w:rFonts w:eastAsia="Baskerville"/>
                            </w:rPr>
                            <w:t xml:space="preserve">, or with the </w:t>
                          </w:r>
                          <w:r w:rsidRPr="00702C72">
                            <w:rPr>
                              <w:rFonts w:ascii="Tekton Pro Bold" w:eastAsia="Baskerville" w:hAnsi="Tekton Pro Bold"/>
                            </w:rPr>
                            <w:t>item</w:t>
                          </w:r>
                          <w:r w:rsidRPr="00702C72">
                            <w:rPr>
                              <w:rFonts w:eastAsia="Baskerville"/>
                            </w:rPr>
                            <w:t xml:space="preserve"> variable.</w:t>
                          </w:r>
                        </w:p>
                      </w:txbxContent>
                    </v:textbox>
                  </v:shape>
                  <v:shape id="Picture 536" o:spid="_x0000_s1043" type="#_x0000_t75" style="position:absolute;width:1905000;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I&#10;OR/GAAAA3AAAAA8AAABkcnMvZG93bnJldi54bWxEj81qwzAQhO+FvoPYQm+NnCYxxbESQqHQFHrI&#10;D5TcFmttmVgrR1IT9+2jQiDHYWa+YcrlYDtxJh9axwrGowwEceV0y42C/e7j5Q1EiMgaO8ek4I8C&#10;LBePDyUW2l14Q+dtbESCcChQgYmxL6QMlSGLYeR64uTVzluMSfpGao+XBLedfM2yXFpsOS0Y7Ond&#10;UHXc/loF08365zDOK5zU9jv4w/rL2P6k1PPTsJqDiDTEe/jW/tQKZpMc/s+kI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cg5H8YAAADcAAAADwAAAAAAAAAAAAAAAACc&#10;AgAAZHJzL2Rvd25yZXYueG1sUEsFBgAAAAAEAAQA9wAAAI8DAAAAAA==&#10;">
                    <v:imagedata r:id="rId232" o:title=""/>
                    <v:path arrowok="t"/>
                  </v:shape>
                </v:group>
                <v:group id="Group 744" o:spid="_x0000_s1044" style="position:absolute;top:792480;width:3570605;height:257175" coordsize="3570605,2571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3udnxgAAANwAAAAPAAAAZHJzL2Rvd25yZXYueG1sRI9Pa8JAFMTvgt9heYK3&#10;uom1WqKriLSlhyCohdLbI/tMgtm3Ibvmz7fvFgoeh5n5DbPZ9aYSLTWutKwgnkUgiDOrS84VfF3e&#10;n15BOI+ssbJMCgZysNuORxtMtO34RO3Z5yJA2CWooPC+TqR0WUEG3czWxMG72sagD7LJpW6wC3BT&#10;yXkULaXBksNCgTUdCspu57tR8NFht3+O39r0dj0MP5eX43cak1LTSb9fg/DU+0f4v/2pFaw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Te52fGAAAA3AAA&#10;AA8AAAAAAAAAAAAAAAAAqQIAAGRycy9kb3ducmV2LnhtbFBLBQYAAAAABAAEAPoAAACcAwAAAAA=&#10;">
                  <v:shape id="Picture 513" o:spid="_x0000_s1045" type="#_x0000_t75" style="position:absolute;width:16764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U&#10;2NHFAAAA3AAAAA8AAABkcnMvZG93bnJldi54bWxEj0+LwjAUxO+C3yE8YS+ypq5/kK5RRFnsSdQV&#10;YW+P5tkWm5fSZLX66Y0geBxm5jfMdN6YUlyodoVlBf1eBII4tbrgTMHh9+dzAsJ5ZI2lZVJwIwfz&#10;Wbs1xVjbK+/osveZCBB2MSrIva9iKV2ak0HXsxVx8E62NuiDrDOpa7wGuCnlVxSNpcGCw0KOFS1z&#10;Ss/7f6MgGW/TaHPGNd5Xf9x0k6N0w6NSH51m8Q3CU+Pf4Vc70QpG/QE8z4QjIG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VNjRxQAAANwAAAAPAAAAAAAAAAAAAAAAAJwC&#10;AABkcnMvZG93bnJldi54bWxQSwUGAAAAAAQABAD3AAAAjgMAAAAA&#10;">
                    <v:imagedata r:id="rId233" o:title=""/>
                    <v:path arrowok="t"/>
                  </v:shape>
                  <v:shape id="Picture 514" o:spid="_x0000_s1046" type="#_x0000_t75" style="position:absolute;left:2218055;top:23495;width:135255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T&#10;wDHHAAAA3AAAAA8AAABkcnMvZG93bnJldi54bWxEj09rwkAUxO+C32F5gjfdKG3R1FWC0Nh68U89&#10;eHxkX5PU7NuY3Wr89q5Q8DjMzG+Y2aI1lbhQ40rLCkbDCARxZnXJuYLD98dgAsJ5ZI2VZVJwIweL&#10;ebczw1jbK+/osve5CBB2MSoovK9jKV1WkEE3tDVx8H5sY9AH2eRSN3gNcFPJcRS9SYMlh4UCa1oW&#10;lJ32f0bB9ji15/TrcEzXm9X2N03G0+ScKtXvtck7CE+tf4b/259awevoBR5nwhGQ8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9TwDHHAAAA3AAAAA8AAAAAAAAAAAAAAAAA&#10;nAIAAGRycy9kb3ducmV2LnhtbFBLBQYAAAAABAAEAPcAAACQAwAAAAA=&#10;">
                    <v:imagedata r:id="rId234" o:title=""/>
                    <v:path arrowok="t"/>
                  </v:shape>
                </v:group>
                <w10:wrap type="through"/>
              </v:group>
            </w:pict>
          </mc:Fallback>
        </mc:AlternateContent>
      </w:r>
    </w:p>
    <w:p w14:paraId="73E3F164" w14:textId="349048EA" w:rsidR="00EF6382" w:rsidRPr="00E57977" w:rsidRDefault="00EF6382" w:rsidP="00EF6382">
      <w:pPr>
        <w:spacing w:after="0"/>
        <w:rPr>
          <w:rFonts w:eastAsia="Baskerville"/>
          <w:b/>
          <w14:ligatures w14:val="all"/>
        </w:rPr>
      </w:pPr>
    </w:p>
    <w:p w14:paraId="679B6743" w14:textId="7862FFB2" w:rsidR="0010072A" w:rsidRPr="00E57977" w:rsidRDefault="0010072A" w:rsidP="00EF6382">
      <w:pPr>
        <w:spacing w:after="0"/>
        <w:rPr>
          <w:rFonts w:eastAsia="Baskerville"/>
          <w:b/>
          <w14:ligatures w14:val="all"/>
        </w:rPr>
      </w:pPr>
    </w:p>
    <w:p w14:paraId="4FD56728" w14:textId="33CBED39" w:rsidR="0010072A" w:rsidRPr="00E57977" w:rsidRDefault="0010072A" w:rsidP="00EF6382">
      <w:pPr>
        <w:spacing w:after="0"/>
        <w:rPr>
          <w:rFonts w:eastAsia="Baskerville"/>
          <w:b/>
          <w14:ligatures w14:val="all"/>
        </w:rPr>
      </w:pPr>
    </w:p>
    <w:p w14:paraId="7819F819" w14:textId="2AE27518" w:rsidR="00EF6382" w:rsidRPr="00E57977" w:rsidRDefault="00EF6382" w:rsidP="003E7AD7">
      <w:pPr>
        <w:spacing w:before="360" w:after="0"/>
        <w:rPr>
          <w:rFonts w:eastAsia="Baskerville"/>
          <w:b/>
          <w14:ligatures w14:val="all"/>
        </w:rPr>
      </w:pPr>
      <w:r w:rsidRPr="00E57977">
        <w:rPr>
          <w:rFonts w:eastAsia="Baskerville"/>
          <w:noProof/>
          <w14:ligatures w14:val="all"/>
        </w:rPr>
        <mc:AlternateContent>
          <mc:Choice Requires="wpg">
            <w:drawing>
              <wp:anchor distT="0" distB="0" distL="114300" distR="114300" simplePos="0" relativeHeight="252037120" behindDoc="0" locked="0" layoutInCell="1" allowOverlap="1" wp14:anchorId="67A0C1D3" wp14:editId="3F0BC04F">
                <wp:simplePos x="0" y="0"/>
                <wp:positionH relativeFrom="column">
                  <wp:posOffset>-52705</wp:posOffset>
                </wp:positionH>
                <wp:positionV relativeFrom="paragraph">
                  <wp:posOffset>530860</wp:posOffset>
                </wp:positionV>
                <wp:extent cx="6851650" cy="371475"/>
                <wp:effectExtent l="0" t="0" r="6350" b="9525"/>
                <wp:wrapTopAndBottom/>
                <wp:docPr id="494" name="Group 494"/>
                <wp:cNvGraphicFramePr/>
                <a:graphic xmlns:a="http://schemas.openxmlformats.org/drawingml/2006/main">
                  <a:graphicData uri="http://schemas.microsoft.com/office/word/2010/wordprocessingGroup">
                    <wpg:wgp>
                      <wpg:cNvGrpSpPr/>
                      <wpg:grpSpPr>
                        <a:xfrm>
                          <a:off x="0" y="0"/>
                          <a:ext cx="6851650" cy="371475"/>
                          <a:chOff x="0" y="0"/>
                          <a:chExt cx="6851650" cy="371475"/>
                        </a:xfrm>
                      </wpg:grpSpPr>
                      <pic:pic xmlns:pic="http://schemas.openxmlformats.org/drawingml/2006/picture">
                        <pic:nvPicPr>
                          <pic:cNvPr id="480" name="Picture 480"/>
                          <pic:cNvPicPr>
                            <a:picLocks noChangeAspect="1"/>
                          </pic:cNvPicPr>
                        </pic:nvPicPr>
                        <pic:blipFill>
                          <a:blip r:embed="rId235">
                            <a:extLst>
                              <a:ext uri="{28A0092B-C50C-407E-A947-70E740481C1C}">
                                <a14:useLocalDpi xmlns:a14="http://schemas.microsoft.com/office/drawing/2010/main"/>
                              </a:ext>
                            </a:extLst>
                          </a:blip>
                          <a:stretch>
                            <a:fillRect/>
                          </a:stretch>
                        </pic:blipFill>
                        <pic:spPr>
                          <a:xfrm>
                            <a:off x="6299200" y="76200"/>
                            <a:ext cx="552450" cy="219075"/>
                          </a:xfrm>
                          <a:prstGeom prst="rect">
                            <a:avLst/>
                          </a:prstGeom>
                        </pic:spPr>
                      </pic:pic>
                      <pic:pic xmlns:pic="http://schemas.openxmlformats.org/drawingml/2006/picture">
                        <pic:nvPicPr>
                          <pic:cNvPr id="481" name="Picture 481"/>
                          <pic:cNvPicPr>
                            <a:picLocks noChangeAspect="1"/>
                          </pic:cNvPicPr>
                        </pic:nvPicPr>
                        <pic:blipFill>
                          <a:blip r:embed="rId236">
                            <a:extLst>
                              <a:ext uri="{28A0092B-C50C-407E-A947-70E740481C1C}">
                                <a14:useLocalDpi xmlns:a14="http://schemas.microsoft.com/office/drawing/2010/main"/>
                              </a:ext>
                            </a:extLst>
                          </a:blip>
                          <a:stretch>
                            <a:fillRect/>
                          </a:stretch>
                        </pic:blipFill>
                        <pic:spPr>
                          <a:xfrm>
                            <a:off x="5664200" y="76200"/>
                            <a:ext cx="552450" cy="219075"/>
                          </a:xfrm>
                          <a:prstGeom prst="rect">
                            <a:avLst/>
                          </a:prstGeom>
                        </pic:spPr>
                      </pic:pic>
                      <pic:pic xmlns:pic="http://schemas.openxmlformats.org/drawingml/2006/picture">
                        <pic:nvPicPr>
                          <pic:cNvPr id="482" name="Picture 482"/>
                          <pic:cNvPicPr>
                            <a:picLocks noChangeAspect="1"/>
                          </pic:cNvPicPr>
                        </pic:nvPicPr>
                        <pic:blipFill>
                          <a:blip r:embed="rId237">
                            <a:extLst>
                              <a:ext uri="{28A0092B-C50C-407E-A947-70E740481C1C}">
                                <a14:useLocalDpi xmlns:a14="http://schemas.microsoft.com/office/drawing/2010/main"/>
                              </a:ext>
                            </a:extLst>
                          </a:blip>
                          <a:stretch>
                            <a:fillRect/>
                          </a:stretch>
                        </pic:blipFill>
                        <pic:spPr>
                          <a:xfrm>
                            <a:off x="4978400" y="71120"/>
                            <a:ext cx="600075" cy="228600"/>
                          </a:xfrm>
                          <a:prstGeom prst="rect">
                            <a:avLst/>
                          </a:prstGeom>
                        </pic:spPr>
                      </pic:pic>
                      <pic:pic xmlns:pic="http://schemas.openxmlformats.org/drawingml/2006/picture">
                        <pic:nvPicPr>
                          <pic:cNvPr id="483" name="Picture 483"/>
                          <pic:cNvPicPr>
                            <a:picLocks noChangeAspect="1"/>
                          </pic:cNvPicPr>
                        </pic:nvPicPr>
                        <pic:blipFill>
                          <a:blip r:embed="rId238">
                            <a:extLst>
                              <a:ext uri="{28A0092B-C50C-407E-A947-70E740481C1C}">
                                <a14:useLocalDpi xmlns:a14="http://schemas.microsoft.com/office/drawing/2010/main"/>
                              </a:ext>
                            </a:extLst>
                          </a:blip>
                          <a:stretch>
                            <a:fillRect/>
                          </a:stretch>
                        </pic:blipFill>
                        <pic:spPr>
                          <a:xfrm>
                            <a:off x="4013200" y="13970"/>
                            <a:ext cx="876300" cy="342900"/>
                          </a:xfrm>
                          <a:prstGeom prst="rect">
                            <a:avLst/>
                          </a:prstGeom>
                        </pic:spPr>
                      </pic:pic>
                      <pic:pic xmlns:pic="http://schemas.openxmlformats.org/drawingml/2006/picture">
                        <pic:nvPicPr>
                          <pic:cNvPr id="484" name="Picture 484"/>
                          <pic:cNvPicPr>
                            <a:picLocks noChangeAspect="1"/>
                          </pic:cNvPicPr>
                        </pic:nvPicPr>
                        <pic:blipFill>
                          <a:blip r:embed="rId239">
                            <a:extLst>
                              <a:ext uri="{28A0092B-C50C-407E-A947-70E740481C1C}">
                                <a14:useLocalDpi xmlns:a14="http://schemas.microsoft.com/office/drawing/2010/main"/>
                              </a:ext>
                            </a:extLst>
                          </a:blip>
                          <a:stretch>
                            <a:fillRect/>
                          </a:stretch>
                        </pic:blipFill>
                        <pic:spPr>
                          <a:xfrm>
                            <a:off x="2794000" y="47625"/>
                            <a:ext cx="1143000" cy="276225"/>
                          </a:xfrm>
                          <a:prstGeom prst="rect">
                            <a:avLst/>
                          </a:prstGeom>
                        </pic:spPr>
                      </pic:pic>
                      <pic:pic xmlns:pic="http://schemas.openxmlformats.org/drawingml/2006/picture">
                        <pic:nvPicPr>
                          <pic:cNvPr id="485" name="Picture 485"/>
                          <pic:cNvPicPr>
                            <a:picLocks noChangeAspect="1"/>
                          </pic:cNvPicPr>
                        </pic:nvPicPr>
                        <pic:blipFill>
                          <a:blip r:embed="rId240">
                            <a:extLst>
                              <a:ext uri="{28A0092B-C50C-407E-A947-70E740481C1C}">
                                <a14:useLocalDpi xmlns:a14="http://schemas.microsoft.com/office/drawing/2010/main"/>
                              </a:ext>
                            </a:extLst>
                          </a:blip>
                          <a:stretch>
                            <a:fillRect/>
                          </a:stretch>
                        </pic:blipFill>
                        <pic:spPr>
                          <a:xfrm>
                            <a:off x="1270000" y="0"/>
                            <a:ext cx="1447800" cy="371475"/>
                          </a:xfrm>
                          <a:prstGeom prst="rect">
                            <a:avLst/>
                          </a:prstGeom>
                        </pic:spPr>
                      </pic:pic>
                      <pic:pic xmlns:pic="http://schemas.openxmlformats.org/drawingml/2006/picture">
                        <pic:nvPicPr>
                          <pic:cNvPr id="486" name="Picture 486"/>
                          <pic:cNvPicPr>
                            <a:picLocks noChangeAspect="1"/>
                          </pic:cNvPicPr>
                        </pic:nvPicPr>
                        <pic:blipFill>
                          <a:blip r:embed="rId241">
                            <a:extLst>
                              <a:ext uri="{28A0092B-C50C-407E-A947-70E740481C1C}">
                                <a14:useLocalDpi xmlns:a14="http://schemas.microsoft.com/office/drawing/2010/main"/>
                              </a:ext>
                            </a:extLst>
                          </a:blip>
                          <a:stretch>
                            <a:fillRect/>
                          </a:stretch>
                        </pic:blipFill>
                        <pic:spPr>
                          <a:xfrm>
                            <a:off x="0" y="0"/>
                            <a:ext cx="1190625" cy="371475"/>
                          </a:xfrm>
                          <a:prstGeom prst="rect">
                            <a:avLst/>
                          </a:prstGeom>
                        </pic:spPr>
                      </pic:pic>
                    </wpg:wgp>
                  </a:graphicData>
                </a:graphic>
              </wp:anchor>
            </w:drawing>
          </mc:Choice>
          <mc:Fallback>
            <w:pict>
              <v:group id="Group 494" o:spid="_x0000_s1026" style="position:absolute;margin-left:-4.1pt;margin-top:41.8pt;width:539.5pt;height:29.25pt;z-index:252037120" coordsize="6851650,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">
                <v:shape id="Picture 480" o:spid="_x0000_s1027" type="#_x0000_t75" style="position:absolute;left:6299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cE/AAAAA3AAAAA8AAABkcnMvZG93bnJldi54bWxET8uKwjAU3Qv+Q7iCO00VmdFqFBEEZUAY9QOu&#10;ze0Dm5vaRG39erMQXB7Oe7FqTCkeVLvCsoLRMAJBnFhdcKbgfNoOpiCcR9ZYWiYFLTlYLbudBcba&#10;PvmfHkefiRDCLkYFufdVLKVLcjLohrYiDlxqa4M+wDqTusZnCDelHEfRjzRYcGjIsaJNTsn1eDcK&#10;Todxe7kV6327s3/l69el19k9Varfa9ZzEJ4a/xV/3DutYDIN88OZcATk8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GNwT8AAAADcAAAADwAAAAAAAAAAAAAAAACcAgAAZHJz&#10;L2Rvd25yZXYueG1sUEsFBgAAAAAEAAQA9wAAAIkDAAAAAA==&#10;">
                  <v:imagedata r:id="rId242" o:title=""/>
                  <v:path arrowok="t"/>
                </v:shape>
                <v:shape id="Picture 481" o:spid="_x0000_s1028" type="#_x0000_t75" style="position:absolute;left:5664200;top:76200;width:552450;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k&#10;Zf3FAAAA3AAAAA8AAABkcnMvZG93bnJldi54bWxEj0FLw0AUhO8F/8PyBC/F7lakhLTbIoLSi9q0&#10;0vMz+0yC2bch+9LGf+8KhR6HmfmGWW1G36oT9bEJbGE+M6CIy+Aarix8Hl7uM1BRkB22gcnCL0XY&#10;rG8mK8xdOHNBp71UKkE45mihFulyrWNZk8c4Cx1x8r5D71GS7CvtejwnuG/1gzEL7bHhtFBjR881&#10;lT/7wVsoZKunxzc3tOb96+PVFLIbps7au9vxaQlKaJRr+NLeOguP2Rz+z6QjoN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pGX9xQAAANwAAAAPAAAAAAAAAAAAAAAAAJwC&#10;AABkcnMvZG93bnJldi54bWxQSwUGAAAAAAQABAD3AAAAjgMAAAAA&#10;">
                  <v:imagedata r:id="rId243" o:title=""/>
                  <v:path arrowok="t"/>
                </v:shape>
                <v:shape id="Picture 482" o:spid="_x0000_s1029" type="#_x0000_t75" style="position:absolute;left:4978400;top:71120;width:600075;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E&#10;E3fFAAAA3AAAAA8AAABkcnMvZG93bnJldi54bWxEj8FqwzAQRO+F/IPYQC8lkeOWxLhRQggUeim0&#10;Tg45bqWtbWqtjCQn9t9XhUKPw8y8Ybb70XbiSj60jhWslhkIYu1My7WC8+llUYAIEdlg55gUTBRg&#10;v5vdbbE07sYfdK1iLRKEQ4kKmhj7UsqgG7IYlq4nTt6X8xZjkr6WxuMtwW0n8yxbS4stp4UGezo2&#10;pL+rwSqoHt/z6TgMbw+f/rIppovOLGql7ufj4RlEpDH+h//ar0bBU5HD75l0BOTu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0hBN3xQAAANwAAAAPAAAAAAAAAAAAAAAAAJwC&#10;AABkcnMvZG93bnJldi54bWxQSwUGAAAAAAQABAD3AAAAjgMAAAAA&#10;">
                  <v:imagedata r:id="rId244" o:title=""/>
                  <v:path arrowok="t"/>
                </v:shape>
                <v:shape id="Picture 483" o:spid="_x0000_s1030" type="#_x0000_t75" style="position:absolute;left:4013200;top:13970;width:876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T0&#10;xM/DAAAA3AAAAA8AAABkcnMvZG93bnJldi54bWxEj8FqwzAQRO+F/oPYQG+NnLYkwbUSgiGQY+s4&#10;98XayK6tlZEUx/37qlDocZiZN0yxn+0gJvKhc6xgtcxAEDdOd2wU1Ofj8xZEiMgaB8ek4JsC7HeP&#10;DwXm2t35k6YqGpEgHHJU0MY45lKGpiWLYelG4uRdnbcYk/RGao/3BLeDfMmytbTYcVpocaSypaav&#10;blaBWX9tbht9MdXVl+XhY+r5bGulnhbz4R1EpDn+h//aJ63gbfsKv2fSEZC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PTEz8MAAADcAAAADwAAAAAAAAAAAAAAAACcAgAA&#10;ZHJzL2Rvd25yZXYueG1sUEsFBgAAAAAEAAQA9wAAAIwDAAAAAA==&#10;">
                  <v:imagedata r:id="rId245" o:title=""/>
                  <v:path arrowok="t"/>
                </v:shape>
                <v:shape id="Picture 484" o:spid="_x0000_s1031" type="#_x0000_t75" style="position:absolute;left:2794000;top:47625;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z&#10;eyTCAAAA3AAAAA8AAABkcnMvZG93bnJldi54bWxEj0+LwjAUxO8LfofwBG9r6qIi1SgiCOthD/XP&#10;/Zk822LzEpqo9dubBcHjMDO/YRarzjbiTm2oHSsYDTMQxNqZmksFx8P2ewYiRGSDjWNS8KQAq2Xv&#10;a4G5cQ8u6L6PpUgQDjkqqGL0uZRBV2QxDJ0nTt7FtRZjkm0pTYuPBLeN/MmyqbRYc1qo0NOmIn3d&#10;36wCfbwerN6cb92fPO8KXUzW/uSVGvS79RxEpC5+wu/2r1Ewno3h/0w6AnL5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c3skwgAAANwAAAAPAAAAAAAAAAAAAAAAAJwCAABk&#10;cnMvZG93bnJldi54bWxQSwUGAAAAAAQABAD3AAAAiwMAAAAA&#10;">
                  <v:imagedata r:id="rId246" o:title=""/>
                  <v:path arrowok="t"/>
                </v:shape>
                <v:shape id="Picture 485" o:spid="_x0000_s1032" type="#_x0000_t75" style="position:absolute;left:1270000;width:1447800;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Iu&#10;stDGAAAA3AAAAA8AAABkcnMvZG93bnJldi54bWxEj0FrAjEUhO8F/0N4gpdSs4qKrEYRtbUnQS2U&#10;3h6b5+7i5mVJ4rrtrzcFweMwM98w82VrKtGQ86VlBYN+AoI4s7rkXMHX6f1tCsIHZI2VZVLwSx6W&#10;i87LHFNtb3yg5hhyESHsU1RQhFCnUvqsIIO+b2vi6J2tMxiidLnUDm8Rbio5TJKJNFhyXCiwpnVB&#10;2eV4NQpeq7/R5VDyadtcrf5x5++PzX6nVK/brmYgArXhGX60P7WC0XQM/2fiEZC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6y0MYAAADcAAAADwAAAAAAAAAAAAAAAACc&#10;AgAAZHJzL2Rvd25yZXYueG1sUEsFBgAAAAAEAAQA9wAAAI8DAAAAAA==&#10;">
                  <v:imagedata r:id="rId247" o:title=""/>
                  <v:path arrowok="t"/>
                </v:shape>
                <v:shape id="Picture 486" o:spid="_x0000_s1033" type="#_x0000_t75" style="position:absolute;width:119062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u&#10;YJfFAAAA3AAAAA8AAABkcnMvZG93bnJldi54bWxEj09rwkAUxO+FfoflCd7qxn8hjdlIaVWK9FJb&#10;74/sMwlm34bsaqKfvlso9DjMzG+YbD2YRlypc7VlBdNJBIK4sLrmUsH31/YpAeE8ssbGMim4kYN1&#10;/viQYaptz590PfhSBAi7FBVU3replK6oyKCb2JY4eCfbGfRBdqXUHfYBbho5i6JYGqw5LFTY0mtF&#10;xflwMQp6nL/F9uMeL+oZ7XF59Lvl5lmp8Wh4WYHwNPj/8F/7XStYJDH8nglHQOY/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mCXxQAAANwAAAAPAAAAAAAAAAAAAAAAAJwC&#10;AABkcnMvZG93bnJldi54bWxQSwUGAAAAAAQABAD3AAAAjgMAAAAA&#10;">
                  <v:imagedata r:id="rId248" o:title=""/>
                  <v:path arrowok="t"/>
                </v:shape>
                <w10:wrap type="topAndBottom"/>
              </v:group>
            </w:pict>
          </mc:Fallback>
        </mc:AlternateContent>
      </w:r>
      <w:r w:rsidRPr="00E57977">
        <w:rPr>
          <w:rFonts w:eastAsia="Baskerville"/>
          <w:b/>
          <w14:ligatures w14:val="all"/>
        </w:rPr>
        <w:t xml:space="preserve">First class procedure blocks (see Section VI, page </w:t>
      </w:r>
      <w:r w:rsidRPr="00E57977">
        <w:rPr>
          <w:rFonts w:eastAsia="Baskerville"/>
          <w:b/>
          <w14:ligatures w14:val="all"/>
        </w:rPr>
        <w:fldChar w:fldCharType="begin"/>
      </w:r>
      <w:r w:rsidRPr="00E57977">
        <w:rPr>
          <w:rFonts w:eastAsia="Baskerville"/>
          <w:b/>
          <w14:ligatures w14:val="all"/>
        </w:rPr>
        <w:instrText xml:space="preserve"> PAGEREF _Ref369688101 \h </w:instrText>
      </w:r>
      <w:r w:rsidRPr="00E57977">
        <w:rPr>
          <w:rFonts w:eastAsia="Baskerville"/>
          <w:b/>
          <w14:ligatures w14:val="all"/>
        </w:rPr>
      </w:r>
      <w:r w:rsidRPr="00E57977">
        <w:rPr>
          <w:rFonts w:eastAsia="Baskerville"/>
          <w:b/>
          <w14:ligatures w14:val="all"/>
        </w:rPr>
        <w:fldChar w:fldCharType="separate"/>
      </w:r>
      <w:r w:rsidR="00CB5B35">
        <w:rPr>
          <w:rFonts w:eastAsia="Baskerville"/>
          <w:b/>
          <w:noProof/>
          <w14:ligatures w14:val="all"/>
        </w:rPr>
        <w:t>49</w:t>
      </w:r>
      <w:r w:rsidRPr="00E57977">
        <w:rPr>
          <w:rFonts w:eastAsia="Baskerville"/>
          <w:b/>
          <w14:ligatures w14:val="all"/>
        </w:rPr>
        <w:fldChar w:fldCharType="end"/>
      </w:r>
      <w:r w:rsidRPr="00E57977">
        <w:rPr>
          <w:rFonts w:eastAsia="Baskerville"/>
          <w:b/>
          <w14:ligatures w14:val="all"/>
        </w:rPr>
        <w:t>):</w:t>
      </w:r>
    </w:p>
    <w:p w14:paraId="3A760BE1" w14:textId="763388A0" w:rsidR="00EF6382" w:rsidRPr="00E57977" w:rsidRDefault="00EF6382" w:rsidP="00EF6382">
      <w:pPr>
        <w:spacing w:before="240" w:after="0"/>
        <w:rPr>
          <w:rFonts w:eastAsia="Baskerville"/>
          <w:b/>
          <w14:ligatures w14:val="all"/>
        </w:rPr>
      </w:pPr>
      <w:r w:rsidRPr="00E57977">
        <w:rPr>
          <w:rFonts w:eastAsia="Baskerville"/>
          <w:b/>
          <w14:ligatures w14:val="all"/>
        </w:rPr>
        <w:t xml:space="preserve">First class continuation blocks (see Section X, page </w:t>
      </w:r>
      <w:r w:rsidRPr="00E57977">
        <w:rPr>
          <w:rFonts w:eastAsia="Baskerville"/>
          <w:b/>
          <w14:ligatures w14:val="all"/>
        </w:rPr>
        <w:fldChar w:fldCharType="begin"/>
      </w:r>
      <w:r w:rsidRPr="00E57977">
        <w:rPr>
          <w:rFonts w:eastAsia="Baskerville"/>
          <w:b/>
          <w14:ligatures w14:val="all"/>
        </w:rPr>
        <w:instrText xml:space="preserve"> PAGEREF _Ref369688977 \h </w:instrText>
      </w:r>
      <w:r w:rsidRPr="00E57977">
        <w:rPr>
          <w:rFonts w:eastAsia="Baskerville"/>
          <w:b/>
          <w14:ligatures w14:val="all"/>
        </w:rPr>
      </w:r>
      <w:r w:rsidRPr="00E57977">
        <w:rPr>
          <w:rFonts w:eastAsia="Baskerville"/>
          <w:b/>
          <w14:ligatures w14:val="all"/>
        </w:rPr>
        <w:fldChar w:fldCharType="separate"/>
      </w:r>
      <w:r w:rsidR="00CB5B35">
        <w:rPr>
          <w:rFonts w:eastAsia="Baskerville"/>
          <w:b/>
          <w:noProof/>
          <w14:ligatures w14:val="all"/>
        </w:rPr>
        <w:t>77</w:t>
      </w:r>
      <w:r w:rsidRPr="00E57977">
        <w:rPr>
          <w:rFonts w:eastAsia="Baskerville"/>
          <w:b/>
          <w14:ligatures w14:val="all"/>
        </w:rPr>
        <w:fldChar w:fldCharType="end"/>
      </w:r>
      <w:r w:rsidRPr="00E57977">
        <w:rPr>
          <w:rFonts w:eastAsia="Baskerville"/>
          <w:b/>
          <w14:ligatures w14:val="all"/>
        </w:rPr>
        <w:t>):</w:t>
      </w:r>
    </w:p>
    <w:p w14:paraId="5E804871" w14:textId="4E7E8BCD" w:rsidR="003428E0" w:rsidRPr="00E57977" w:rsidRDefault="001F50B6" w:rsidP="00EF6382">
      <w:pPr>
        <w:spacing w:before="360" w:after="0"/>
        <w:rPr>
          <w:rFonts w:eastAsia="Baskerville"/>
          <w:b/>
          <w14:ligatures w14:val="all"/>
        </w:rPr>
      </w:pPr>
      <w:r>
        <w:rPr>
          <w:rFonts w:eastAsia="Baskerville"/>
          <w:b/>
          <w:noProof/>
        </w:rPr>
        <w:drawing>
          <wp:anchor distT="0" distB="0" distL="114300" distR="114300" simplePos="0" relativeHeight="252656640" behindDoc="0" locked="0" layoutInCell="1" allowOverlap="1" wp14:anchorId="61C73870" wp14:editId="40DD788E">
            <wp:simplePos x="0" y="0"/>
            <wp:positionH relativeFrom="margin">
              <wp:align>left</wp:align>
            </wp:positionH>
            <wp:positionV relativeFrom="paragraph">
              <wp:posOffset>1257935</wp:posOffset>
            </wp:positionV>
            <wp:extent cx="3343910" cy="829310"/>
            <wp:effectExtent l="0" t="0" r="8890" b="8890"/>
            <wp:wrapTopAndBottom/>
            <wp:docPr id="647" name="Picture 647" descr="Macintosh HD:Users:bh:Desktop:untitled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untitled script pic.png"/>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334391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382" w:rsidRPr="00E57977">
        <w:rPr>
          <w:rFonts w:eastAsia="Baskerville"/>
          <w:b/>
          <w:noProof/>
          <w14:ligatures w14:val="all"/>
        </w:rPr>
        <mc:AlternateContent>
          <mc:Choice Requires="wpg">
            <w:drawing>
              <wp:anchor distT="0" distB="0" distL="114300" distR="114300" simplePos="0" relativeHeight="252281856" behindDoc="0" locked="0" layoutInCell="1" allowOverlap="1" wp14:anchorId="3E5729D7" wp14:editId="0B66C1F8">
                <wp:simplePos x="0" y="0"/>
                <wp:positionH relativeFrom="column">
                  <wp:posOffset>-6985</wp:posOffset>
                </wp:positionH>
                <wp:positionV relativeFrom="paragraph">
                  <wp:posOffset>83185</wp:posOffset>
                </wp:positionV>
                <wp:extent cx="4985385" cy="371475"/>
                <wp:effectExtent l="0" t="0" r="0" b="9525"/>
                <wp:wrapTopAndBottom/>
                <wp:docPr id="497" name="Group 497"/>
                <wp:cNvGraphicFramePr/>
                <a:graphic xmlns:a="http://schemas.openxmlformats.org/drawingml/2006/main">
                  <a:graphicData uri="http://schemas.microsoft.com/office/word/2010/wordprocessingGroup">
                    <wpg:wgp>
                      <wpg:cNvGrpSpPr/>
                      <wpg:grpSpPr>
                        <a:xfrm>
                          <a:off x="0" y="0"/>
                          <a:ext cx="4985385" cy="371475"/>
                          <a:chOff x="0" y="-7434"/>
                          <a:chExt cx="4985385" cy="371475"/>
                        </a:xfrm>
                      </wpg:grpSpPr>
                      <pic:pic xmlns:pic="http://schemas.openxmlformats.org/drawingml/2006/picture">
                        <pic:nvPicPr>
                          <pic:cNvPr id="492" name="Picture 492"/>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2556510" y="43180"/>
                            <a:ext cx="2428875" cy="285750"/>
                          </a:xfrm>
                          <a:prstGeom prst="rect">
                            <a:avLst/>
                          </a:prstGeom>
                        </pic:spPr>
                      </pic:pic>
                      <pic:pic xmlns:pic="http://schemas.openxmlformats.org/drawingml/2006/picture">
                        <pic:nvPicPr>
                          <pic:cNvPr id="493" name="Picture 493"/>
                          <pic:cNvPicPr>
                            <a:picLocks noChangeAspect="1"/>
                          </pic:cNvPicPr>
                        </pic:nvPicPr>
                        <pic:blipFill>
                          <a:blip r:embed="rId251">
                            <a:extLst>
                              <a:ext uri="{28A0092B-C50C-407E-A947-70E740481C1C}">
                                <a14:useLocalDpi xmlns:a14="http://schemas.microsoft.com/office/drawing/2010/main"/>
                              </a:ext>
                            </a:extLst>
                          </a:blip>
                          <a:stretch>
                            <a:fillRect/>
                          </a:stretch>
                        </pic:blipFill>
                        <pic:spPr>
                          <a:xfrm>
                            <a:off x="0" y="-7434"/>
                            <a:ext cx="2428875" cy="371475"/>
                          </a:xfrm>
                          <a:prstGeom prst="rect">
                            <a:avLst/>
                          </a:prstGeom>
                        </pic:spPr>
                      </pic:pic>
                    </wpg:wgp>
                  </a:graphicData>
                </a:graphic>
              </wp:anchor>
            </w:drawing>
          </mc:Choice>
          <mc:Fallback>
            <w:pict>
              <v:group id="Group 497" o:spid="_x0000_s1026" style="position:absolute;margin-left:-.5pt;margin-top:6.55pt;width:392.55pt;height:29.25pt;z-index:252281856" coordorigin=",-7434" coordsize="4985385,371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">
                <v:shape id="Picture 492" o:spid="_x0000_s1027" type="#_x0000_t75" style="position:absolute;left:2556510;top:43180;width:2428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F&#10;HKvBAAAA3AAAAA8AAABkcnMvZG93bnJldi54bWxEj9GKwjAURN8X/IdwhX1bU2URrUaRgqCPq37A&#10;pbm21eamNqk2fr1ZEHwcZuYMs1z3phZ3al1lWcF4lIAgzq2uuFBwOm5/ZiCcR9ZYWyYFgRysV4Ov&#10;JabaPviP7gdfiAhhl6KC0vsmldLlJRl0I9sQR+9sW4M+yraQusVHhJtaTpJkKg1WHBdKbCgrKb8e&#10;OqNgH7JdFWbnW79/uo6yY+jCJSj1Pew3CxCeev8Jv9s7reB3PoH/M/EI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CFHKvBAAAA3AAAAA8AAAAAAAAAAAAAAAAAnAIAAGRy&#10;cy9kb3ducmV2LnhtbFBLBQYAAAAABAAEAPcAAACKAwAAAAA=&#10;">
                  <v:imagedata r:id="rId252" o:title=""/>
                  <v:path arrowok="t"/>
                </v:shape>
                <v:shape id="Picture 493" o:spid="_x0000_s1028" type="#_x0000_t75" style="position:absolute;top:-7434;width:2428875;height:371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10;jhvGAAAA3AAAAA8AAABkcnMvZG93bnJldi54bWxEj09rwkAUxO+C32F5Qm+68Q9tja4iBakXodoU&#10;r4/sM4lm36bZjUY/vVsoeBxm5jfMfNmaUlyodoVlBcNBBII4tbrgTEHyve6/g3AeWWNpmRTcyMFy&#10;0e3MMdb2yju67H0mAoRdjApy76tYSpfmZNANbEUcvKOtDfog60zqGq8Bbko5iqJXabDgsJBjRR85&#10;ped9YxT86vXXT/N241PU3JOt+Twkp8lYqZdeu5qB8NT6Z/i/vdEKJtMx/J0JR0AuH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8+OG8YAAADcAAAADwAAAAAAAAAAAAAAAACc&#10;AgAAZHJzL2Rvd25yZXYueG1sUEsFBgAAAAAEAAQA9wAAAI8DAAAAAA==&#10;">
                  <v:imagedata r:id="rId253" o:title=""/>
                  <v:path arrowok="t"/>
                </v:shape>
                <w10:wrap type="topAndBottom"/>
              </v:group>
            </w:pict>
          </mc:Fallback>
        </mc:AlternateContent>
      </w:r>
      <w:r w:rsidR="00856911" w:rsidRPr="00E57977">
        <w:rPr>
          <w:rFonts w:eastAsia="Baskerville"/>
          <w:b/>
          <w14:ligatures w14:val="all"/>
        </w:rPr>
        <w:t>First class sprite</w:t>
      </w:r>
      <w:r w:rsidR="004473B6" w:rsidRPr="00E57977">
        <w:rPr>
          <w:rFonts w:eastAsia="Baskerville"/>
          <w:b/>
          <w14:ligatures w14:val="all"/>
        </w:rPr>
        <w:t>, costume, and sound</w:t>
      </w:r>
      <w:r w:rsidR="00856911" w:rsidRPr="00E57977">
        <w:rPr>
          <w:rFonts w:eastAsia="Baskerville"/>
          <w:b/>
          <w14:ligatures w14:val="all"/>
        </w:rPr>
        <w:t xml:space="preserve"> blocks (see Section</w:t>
      </w:r>
      <w:r w:rsidR="008F1FE2" w:rsidRPr="00E57977">
        <w:rPr>
          <w:rFonts w:eastAsia="Baskerville"/>
          <w:b/>
          <w14:ligatures w14:val="all"/>
        </w:rPr>
        <w:t xml:space="preserve"> VII</w:t>
      </w:r>
      <w:r w:rsidR="0092777B" w:rsidRPr="00E57977">
        <w:rPr>
          <w:rFonts w:eastAsia="Baskerville"/>
          <w:b/>
          <w14:ligatures w14:val="all"/>
        </w:rPr>
        <w:t xml:space="preserve">, page </w:t>
      </w:r>
      <w:r w:rsidR="0092777B" w:rsidRPr="00E57977">
        <w:rPr>
          <w:rFonts w:eastAsia="Baskerville"/>
          <w:b/>
          <w14:ligatures w14:val="all"/>
        </w:rPr>
        <w:fldChar w:fldCharType="begin"/>
      </w:r>
      <w:r w:rsidR="0092777B" w:rsidRPr="00E57977">
        <w:rPr>
          <w:rFonts w:eastAsia="Baskerville"/>
          <w:b/>
          <w14:ligatures w14:val="all"/>
        </w:rPr>
        <w:instrText xml:space="preserve"> PAGEREF _Ref369688598 \h </w:instrText>
      </w:r>
      <w:r w:rsidR="0092777B" w:rsidRPr="00E57977">
        <w:rPr>
          <w:rFonts w:eastAsia="Baskerville"/>
          <w:b/>
          <w14:ligatures w14:val="all"/>
        </w:rPr>
      </w:r>
      <w:r w:rsidR="0092777B" w:rsidRPr="00E57977">
        <w:rPr>
          <w:rFonts w:eastAsia="Baskerville"/>
          <w:b/>
          <w14:ligatures w14:val="all"/>
        </w:rPr>
        <w:fldChar w:fldCharType="separate"/>
      </w:r>
      <w:r w:rsidR="00CB5B35">
        <w:rPr>
          <w:rFonts w:eastAsia="Baskerville"/>
          <w:b/>
          <w:noProof/>
          <w14:ligatures w14:val="all"/>
        </w:rPr>
        <w:t>57</w:t>
      </w:r>
      <w:r w:rsidR="0092777B" w:rsidRPr="00E57977">
        <w:rPr>
          <w:rFonts w:eastAsia="Baskerville"/>
          <w:b/>
          <w14:ligatures w14:val="all"/>
        </w:rPr>
        <w:fldChar w:fldCharType="end"/>
      </w:r>
      <w:r w:rsidR="00856911" w:rsidRPr="00E57977">
        <w:rPr>
          <w:rFonts w:eastAsia="Baskerville"/>
          <w:b/>
          <w14:ligatures w14:val="all"/>
        </w:rPr>
        <w:t>):</w:t>
      </w:r>
      <w:r w:rsidR="00856911" w:rsidRPr="00E57977">
        <w:rPr>
          <w:rFonts w:eastAsia="Baskerville"/>
          <w14:ligatures w14:val="all"/>
        </w:rPr>
        <w:t xml:space="preserve">       </w:t>
      </w:r>
    </w:p>
    <w:p w14:paraId="1D3BCEC5" w14:textId="163028AC" w:rsidR="005835A9" w:rsidRPr="00E57977" w:rsidRDefault="00EB10BB" w:rsidP="004473B6">
      <w:pPr>
        <w:spacing w:before="480"/>
        <w:rPr>
          <w:rFonts w:eastAsia="Baskerville"/>
          <w:b/>
          <w14:ligatures w14:val="all"/>
        </w:rPr>
      </w:pPr>
      <w:r>
        <w:rPr>
          <w:rFonts w:eastAsia="Baskerville"/>
          <w:b/>
          <w:noProof/>
        </w:rPr>
        <mc:AlternateContent>
          <mc:Choice Requires="wpg">
            <w:drawing>
              <wp:anchor distT="0" distB="0" distL="114300" distR="114300" simplePos="0" relativeHeight="252667904" behindDoc="0" locked="0" layoutInCell="1" allowOverlap="1" wp14:anchorId="50950F72" wp14:editId="002C0D88">
                <wp:simplePos x="0" y="0"/>
                <wp:positionH relativeFrom="column">
                  <wp:posOffset>-635</wp:posOffset>
                </wp:positionH>
                <wp:positionV relativeFrom="paragraph">
                  <wp:posOffset>1235075</wp:posOffset>
                </wp:positionV>
                <wp:extent cx="6566535" cy="365760"/>
                <wp:effectExtent l="0" t="0" r="12065" b="0"/>
                <wp:wrapSquare wrapText="bothSides"/>
                <wp:docPr id="759" name="Group 759"/>
                <wp:cNvGraphicFramePr/>
                <a:graphic xmlns:a="http://schemas.openxmlformats.org/drawingml/2006/main">
                  <a:graphicData uri="http://schemas.microsoft.com/office/word/2010/wordprocessingGroup">
                    <wpg:wgp>
                      <wpg:cNvGrpSpPr/>
                      <wpg:grpSpPr>
                        <a:xfrm>
                          <a:off x="0" y="0"/>
                          <a:ext cx="6566535" cy="365760"/>
                          <a:chOff x="0" y="0"/>
                          <a:chExt cx="6566535" cy="365760"/>
                        </a:xfrm>
                      </wpg:grpSpPr>
                      <wpg:grpSp>
                        <wpg:cNvPr id="567" name="Group 567"/>
                        <wpg:cNvGrpSpPr/>
                        <wpg:grpSpPr>
                          <a:xfrm>
                            <a:off x="0" y="0"/>
                            <a:ext cx="3983355" cy="304165"/>
                            <a:chOff x="0" y="0"/>
                            <a:chExt cx="3983355" cy="304165"/>
                          </a:xfrm>
                        </wpg:grpSpPr>
                        <pic:pic xmlns:pic="http://schemas.openxmlformats.org/drawingml/2006/picture">
                          <pic:nvPicPr>
                            <pic:cNvPr id="487" name="Picture 487"/>
                            <pic:cNvPicPr>
                              <a:picLocks noChangeAspect="1"/>
                            </pic:cNvPicPr>
                          </pic:nvPicPr>
                          <pic:blipFill>
                            <a:blip r:embed="rId254">
                              <a:extLst>
                                <a:ext uri="{28A0092B-C50C-407E-A947-70E740481C1C}">
                                  <a14:useLocalDpi xmlns:a14="http://schemas.microsoft.com/office/drawing/2010/main"/>
                                </a:ext>
                              </a:extLst>
                            </a:blip>
                            <a:stretch>
                              <a:fillRect/>
                            </a:stretch>
                          </pic:blipFill>
                          <pic:spPr>
                            <a:xfrm>
                              <a:off x="3058795" y="0"/>
                              <a:ext cx="924560" cy="304165"/>
                            </a:xfrm>
                            <a:prstGeom prst="rect">
                              <a:avLst/>
                            </a:prstGeom>
                          </pic:spPr>
                        </pic:pic>
                        <pic:pic xmlns:pic="http://schemas.openxmlformats.org/drawingml/2006/picture">
                          <pic:nvPicPr>
                            <pic:cNvPr id="488" name="Picture 488"/>
                            <pic:cNvPicPr>
                              <a:picLocks noChangeAspect="1"/>
                            </pic:cNvPicPr>
                          </pic:nvPicPr>
                          <pic:blipFill>
                            <a:blip r:embed="rId255">
                              <a:extLst>
                                <a:ext uri="{28A0092B-C50C-407E-A947-70E740481C1C}">
                                  <a14:useLocalDpi xmlns:a14="http://schemas.microsoft.com/office/drawing/2010/main"/>
                                </a:ext>
                              </a:extLst>
                            </a:blip>
                            <a:stretch>
                              <a:fillRect/>
                            </a:stretch>
                          </pic:blipFill>
                          <pic:spPr>
                            <a:xfrm>
                              <a:off x="0" y="19050"/>
                              <a:ext cx="1323975" cy="266700"/>
                            </a:xfrm>
                            <a:prstGeom prst="rect">
                              <a:avLst/>
                            </a:prstGeom>
                          </pic:spPr>
                        </pic:pic>
                        <pic:pic xmlns:pic="http://schemas.openxmlformats.org/drawingml/2006/picture">
                          <pic:nvPicPr>
                            <pic:cNvPr id="556" name="Picture 556"/>
                            <pic:cNvPicPr>
                              <a:picLocks noChangeAspect="1"/>
                            </pic:cNvPicPr>
                          </pic:nvPicPr>
                          <pic:blipFill>
                            <a:blip r:embed="rId256" cstate="screen">
                              <a:extLst>
                                <a:ext uri="{28A0092B-C50C-407E-A947-70E740481C1C}">
                                  <a14:useLocalDpi xmlns:a14="http://schemas.microsoft.com/office/drawing/2010/main"/>
                                </a:ext>
                              </a:extLst>
                            </a:blip>
                            <a:stretch>
                              <a:fillRect/>
                            </a:stretch>
                          </pic:blipFill>
                          <pic:spPr>
                            <a:xfrm>
                              <a:off x="1677035" y="18415"/>
                              <a:ext cx="1028700" cy="266700"/>
                            </a:xfrm>
                            <a:prstGeom prst="rect">
                              <a:avLst/>
                            </a:prstGeom>
                          </pic:spPr>
                        </pic:pic>
                      </wpg:grpSp>
                      <wps:wsp>
                        <wps:cNvPr id="753" name="Text Box 753"/>
                        <wps:cNvSpPr txBox="1"/>
                        <wps:spPr>
                          <a:xfrm>
                            <a:off x="4135120" y="8255"/>
                            <a:ext cx="2431415" cy="3575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F536E2" w14:textId="0A6330A8" w:rsidR="00C4626A" w:rsidRDefault="00C4626A">
                              <w:r w:rsidRPr="00607546">
                                <w:rPr>
                                  <w:rFonts w:ascii="Tekton Pro Bold" w:hAnsi="Tekton Pro Bold"/>
                                </w:rPr>
                                <w:t>Object</w:t>
                              </w:r>
                              <w:r>
                                <w:t xml:space="preserve"> is a hyperblock.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59" o:spid="_x0000_s1047" style="position:absolute;margin-left:0;margin-top:97.25pt;width:517.05pt;height:28.8pt;z-index:252667904" coordsize="6566535,365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">
                <v:group id="Group 567" o:spid="_x0000_s1048" style="position:absolute;width:3983355;height:304165" coordsize="3983355,3041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fUuRxQAAANwAAAAPAAAAZHJzL2Rvd25yZXYueG1sRI9Bi8IwFITvwv6H8IS9&#10;adpd1KUaRcRdPIigLoi3R/Nsi81LaWJb/70RBI/DzHzDzBadKUVDtSssK4iHEQji1OqCMwX/x9/B&#10;DwjnkTWWlknBnRws5h+9GSbatryn5uAzESDsElSQe18lUro0J4NuaCvi4F1sbdAHWWdS19gGuCnl&#10;VxSNpcGCw0KOFa1ySq+Hm1Hw12K7/I7XzfZ6Wd3Px9HutI1Jqc9+t5yC8NT5d/jV3mgFo/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n1LkcUAAADcAAAA&#10;DwAAAAAAAAAAAAAAAACpAgAAZHJzL2Rvd25yZXYueG1sUEsFBgAAAAAEAAQA+gAAAJsDAAAAAA==&#10;">
                  <v:shape id="Picture 487" o:spid="_x0000_s1049" type="#_x0000_t75" style="position:absolute;left:3058795;width:924560;height:304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x&#10;yqDFAAAA3AAAAA8AAABkcnMvZG93bnJldi54bWxEj0tvwjAQhO+V+A/WInErDghRFDAI8VB7aSUe&#10;B45LvCQh8TrYBtJ/X1eq1ONoZr7RzBatqcWDnC8tKxj0ExDEmdUl5wqOh+3rBIQPyBpry6Tgmzws&#10;5p2XGabaPnlHj33IRYSwT1FBEUKTSumzggz6vm2Io3exzmCI0uVSO3xGuKnlMEnG0mDJcaHAhlYF&#10;ZdX+bhS8U8Wfx6o8nSs9Cjf3td7sxlelet12OQURqA3/4b/2h1YwmrzB75l4BOT8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scqgxQAAANwAAAAPAAAAAAAAAAAAAAAAAJwC&#10;AABkcnMvZG93bnJldi54bWxQSwUGAAAAAAQABAD3AAAAjgMAAAAA&#10;">
                    <v:imagedata r:id="rId257" o:title=""/>
                    <v:path arrowok="t"/>
                  </v:shape>
                  <v:shape id="Picture 488" o:spid="_x0000_s1050" type="#_x0000_t75" style="position:absolute;top:19050;width:132397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k&#10;JpTCAAAA3AAAAA8AAABkcnMvZG93bnJldi54bWxET9tqwkAQfS/4D8sIfasbi0hIXaV4ASko1vYD&#10;huyYhGZnY3Zrol/vPAg+Hs59tuhdrS7UhsqzgfEoAUWce1txYeD3Z/OWggoR2WLtmQxcKcBiPniZ&#10;YWZ9x990OcZCSQiHDA2UMTaZ1iEvyWEY+YZYuJNvHUaBbaFti52Eu1q/J8lUO6xYGkpsaFlS/nf8&#10;dwYmu+5G6X76tT7kp8NqM54k59vWmNdh//kBKlIfn+KHe2vFl8paOSNHQM/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ZCaUwgAAANwAAAAPAAAAAAAAAAAAAAAAAJwCAABk&#10;cnMvZG93bnJldi54bWxQSwUGAAAAAAQABAD3AAAAiwMAAAAA&#10;">
                    <v:imagedata r:id="rId258" o:title=""/>
                    <v:path arrowok="t"/>
                  </v:shape>
                  <v:shape id="Picture 556" o:spid="_x0000_s1051" type="#_x0000_t75" style="position:absolute;left:1677035;top:18415;width:10287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Y&#10;kpjEAAAA3AAAAA8AAABkcnMvZG93bnJldi54bWxEj1FrwkAQhN8L/odjhb7ViwWlRk+RglJosdT0&#10;B6y5NQnmdsPdqem/7wmCj8PMfMMsVr1r1YV8aIQNjEcZKOJSbMOVgd9i8/IGKkRki60wGfijAKvl&#10;4GmBuZUr/9BlHyuVIBxyNFDH2OVah7Imh2EkHXHyjuIdxiR9pa3Ha4K7Vr9m2VQ7bDgt1NjRe03l&#10;aX92BmTztdvODnTut58zkXFX+O9DYczzsF/PQUXq4yN8b39YA5PJFG5n0hH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YkpjEAAAA3AAAAA8AAAAAAAAAAAAAAAAAnAIA&#10;AGRycy9kb3ducmV2LnhtbFBLBQYAAAAABAAEAPcAAACNAwAAAAA=&#10;">
                    <v:imagedata r:id="rId259" o:title=""/>
                    <v:path arrowok="t"/>
                  </v:shape>
                </v:group>
                <v:shape id="Text Box 753" o:spid="_x0000_s1052" type="#_x0000_t202" style="position:absolute;left:4135120;top:8255;width:2431415;height:3575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xyxAAA&#10;ANwAAAAPAAAAZHJzL2Rvd25yZXYueG1sRI9Ja8MwFITvhfwH8Qq5JVKXLHWthNJSyCml2SC3h/W8&#10;EOvJWErs/vsoEOhxmJlvmHTZ21pcqPWVYw1PYwWCOHOm4kLDbvs9moPwAdlg7Zg0/JGH5WLwkGJi&#10;XMe/dNmEQkQI+wQ1lCE0iZQ+K8miH7uGOHq5ay2GKNtCmha7CLe1fFZqKi1WHBdKbOizpOy0OVsN&#10;+3V+PLyqn+LLTprO9UqyfZNaDx/7j3cQgfrwH763V0bDbPICtzPxCM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pscsQAAADcAAAADwAAAAAAAAAAAAAAAACXAgAAZHJzL2Rv&#10;d25yZXYueG1sUEsFBgAAAAAEAAQA9QAAAIgDAAAAAA==&#10;" filled="f" stroked="f">
                  <v:textbox>
                    <w:txbxContent>
                      <w:p w14:paraId="10F536E2" w14:textId="0A6330A8" w:rsidR="00436509" w:rsidRDefault="00436509">
                        <w:r w:rsidRPr="00607546">
                          <w:rPr>
                            <w:rFonts w:ascii="Tekton Pro Bold" w:hAnsi="Tekton Pro Bold"/>
                          </w:rPr>
                          <w:t>Object</w:t>
                        </w:r>
                        <w:r>
                          <w:t xml:space="preserve"> is a hyperblock.</w:t>
                        </w:r>
                      </w:p>
                    </w:txbxContent>
                  </v:textbox>
                </v:shape>
                <w10:wrap type="square"/>
              </v:group>
            </w:pict>
          </mc:Fallback>
        </mc:AlternateContent>
      </w:r>
      <w:r w:rsidR="00607546">
        <w:rPr>
          <w:rFonts w:eastAsia="Baskerville"/>
          <w:b/>
          <w:noProof/>
        </w:rPr>
        <mc:AlternateContent>
          <mc:Choice Requires="wpg">
            <w:drawing>
              <wp:anchor distT="0" distB="0" distL="114300" distR="114300" simplePos="0" relativeHeight="252463104" behindDoc="0" locked="0" layoutInCell="1" allowOverlap="1" wp14:anchorId="0BF78E7C" wp14:editId="350FC3FE">
                <wp:simplePos x="0" y="0"/>
                <wp:positionH relativeFrom="column">
                  <wp:posOffset>0</wp:posOffset>
                </wp:positionH>
                <wp:positionV relativeFrom="paragraph">
                  <wp:posOffset>1655445</wp:posOffset>
                </wp:positionV>
                <wp:extent cx="6121400" cy="2036445"/>
                <wp:effectExtent l="0" t="0" r="0" b="0"/>
                <wp:wrapThrough wrapText="bothSides">
                  <wp:wrapPolygon edited="0">
                    <wp:start x="0" y="0"/>
                    <wp:lineTo x="0" y="21283"/>
                    <wp:lineTo x="7439" y="21283"/>
                    <wp:lineTo x="8335" y="21283"/>
                    <wp:lineTo x="19449" y="21283"/>
                    <wp:lineTo x="19539" y="18051"/>
                    <wp:lineTo x="10755" y="17242"/>
                    <wp:lineTo x="19807" y="16165"/>
                    <wp:lineTo x="19897" y="12932"/>
                    <wp:lineTo x="14788" y="12932"/>
                    <wp:lineTo x="16850" y="10507"/>
                    <wp:lineTo x="16760" y="8621"/>
                    <wp:lineTo x="21510" y="7005"/>
                    <wp:lineTo x="21510" y="4311"/>
                    <wp:lineTo x="16850" y="0"/>
                    <wp:lineTo x="0" y="0"/>
                  </wp:wrapPolygon>
                </wp:wrapThrough>
                <wp:docPr id="752" name="Group 752"/>
                <wp:cNvGraphicFramePr/>
                <a:graphic xmlns:a="http://schemas.openxmlformats.org/drawingml/2006/main">
                  <a:graphicData uri="http://schemas.microsoft.com/office/word/2010/wordprocessingGroup">
                    <wpg:wgp>
                      <wpg:cNvGrpSpPr/>
                      <wpg:grpSpPr>
                        <a:xfrm>
                          <a:off x="0" y="0"/>
                          <a:ext cx="6121400" cy="2036445"/>
                          <a:chOff x="0" y="0"/>
                          <a:chExt cx="6121400" cy="2036445"/>
                        </a:xfrm>
                      </wpg:grpSpPr>
                      <wpg:grpSp>
                        <wpg:cNvPr id="636" name="Group 636"/>
                        <wpg:cNvGrpSpPr/>
                        <wpg:grpSpPr>
                          <a:xfrm>
                            <a:off x="0" y="0"/>
                            <a:ext cx="4820285" cy="274955"/>
                            <a:chOff x="0" y="0"/>
                            <a:chExt cx="4820285" cy="274955"/>
                          </a:xfrm>
                        </wpg:grpSpPr>
                        <pic:pic xmlns:pic="http://schemas.openxmlformats.org/drawingml/2006/picture">
                          <pic:nvPicPr>
                            <pic:cNvPr id="634" name="Picture 634" descr="Macintosh HD:Users:bh:Desktop:widthof.png"/>
                            <pic:cNvPicPr>
                              <a:picLocks noChangeAspect="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635"/>
                              <a:ext cx="2001520" cy="274320"/>
                            </a:xfrm>
                            <a:prstGeom prst="rect">
                              <a:avLst/>
                            </a:prstGeom>
                            <a:noFill/>
                            <a:ln>
                              <a:noFill/>
                            </a:ln>
                          </pic:spPr>
                        </pic:pic>
                        <pic:pic xmlns:pic="http://schemas.openxmlformats.org/drawingml/2006/picture">
                          <pic:nvPicPr>
                            <pic:cNvPr id="635" name="Picture 635" descr="Macintosh HD:Users:bh:Desktop:stretch.png"/>
                            <pic:cNvPicPr>
                              <a:picLocks noChangeAspect="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2117725" y="0"/>
                              <a:ext cx="2702560" cy="274320"/>
                            </a:xfrm>
                            <a:prstGeom prst="rect">
                              <a:avLst/>
                            </a:prstGeom>
                            <a:noFill/>
                            <a:ln>
                              <a:noFill/>
                            </a:ln>
                          </pic:spPr>
                        </pic:pic>
                      </wpg:grpSp>
                      <wpg:grpSp>
                        <wpg:cNvPr id="652" name="Group 652"/>
                        <wpg:cNvGrpSpPr/>
                        <wpg:grpSpPr>
                          <a:xfrm>
                            <a:off x="0" y="1205230"/>
                            <a:ext cx="5624830" cy="345440"/>
                            <a:chOff x="0" y="0"/>
                            <a:chExt cx="5624830" cy="345440"/>
                          </a:xfrm>
                        </wpg:grpSpPr>
                        <pic:pic xmlns:pic="http://schemas.openxmlformats.org/drawingml/2006/picture">
                          <pic:nvPicPr>
                            <pic:cNvPr id="648" name="Picture 648" descr="Macintosh HD:Users:bh:Desktop:playfreq.png"/>
                            <pic:cNvPicPr>
                              <a:picLocks noChangeAspect="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2153920" cy="345440"/>
                            </a:xfrm>
                            <a:prstGeom prst="rect">
                              <a:avLst/>
                            </a:prstGeom>
                            <a:noFill/>
                            <a:ln>
                              <a:noFill/>
                            </a:ln>
                          </pic:spPr>
                        </pic:pic>
                        <pic:pic xmlns:pic="http://schemas.openxmlformats.org/drawingml/2006/picture">
                          <pic:nvPicPr>
                            <pic:cNvPr id="649" name="Picture 649" descr="Macintosh HD:Users:bh:Desktop:stopfreq.png"/>
                            <pic:cNvPicPr>
                              <a:picLocks noChangeAspect="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2279015" y="25400"/>
                              <a:ext cx="1381760" cy="294640"/>
                            </a:xfrm>
                            <a:prstGeom prst="rect">
                              <a:avLst/>
                            </a:prstGeom>
                            <a:noFill/>
                            <a:ln>
                              <a:noFill/>
                            </a:ln>
                          </pic:spPr>
                        </pic:pic>
                        <pic:pic xmlns:pic="http://schemas.openxmlformats.org/drawingml/2006/picture">
                          <pic:nvPicPr>
                            <pic:cNvPr id="651" name="Picture 651" descr="Macintosh HD:Users:bh:Desktop:microphone.png"/>
                            <pic:cNvPicPr>
                              <a:picLocks noChangeAspect="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3785870" y="35560"/>
                              <a:ext cx="1838960" cy="274320"/>
                            </a:xfrm>
                            <a:prstGeom prst="rect">
                              <a:avLst/>
                            </a:prstGeom>
                            <a:noFill/>
                            <a:ln>
                              <a:noFill/>
                            </a:ln>
                          </pic:spPr>
                        </pic:pic>
                      </wpg:grpSp>
                      <wpg:grpSp>
                        <wpg:cNvPr id="681" name="Group 681"/>
                        <wpg:cNvGrpSpPr/>
                        <wpg:grpSpPr>
                          <a:xfrm>
                            <a:off x="0" y="392430"/>
                            <a:ext cx="6121400" cy="700405"/>
                            <a:chOff x="0" y="0"/>
                            <a:chExt cx="6121400" cy="700405"/>
                          </a:xfrm>
                        </wpg:grpSpPr>
                        <wpg:grpSp>
                          <wpg:cNvPr id="642" name="Group 642"/>
                          <wpg:cNvGrpSpPr/>
                          <wpg:grpSpPr>
                            <a:xfrm>
                              <a:off x="14605" y="344805"/>
                              <a:ext cx="4733925" cy="355600"/>
                              <a:chOff x="0" y="0"/>
                              <a:chExt cx="4733925" cy="355600"/>
                            </a:xfrm>
                          </wpg:grpSpPr>
                          <pic:pic xmlns:pic="http://schemas.openxmlformats.org/drawingml/2006/picture">
                            <pic:nvPicPr>
                              <pic:cNvPr id="637" name="Picture 637" descr="Macintosh HD:Users:bh:Desktop:playat.png"/>
                              <pic:cNvPicPr>
                                <a:picLocks noChangeAspect="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2631440" cy="355600"/>
                              </a:xfrm>
                              <a:prstGeom prst="rect">
                                <a:avLst/>
                              </a:prstGeom>
                              <a:noFill/>
                              <a:ln>
                                <a:noFill/>
                              </a:ln>
                            </pic:spPr>
                          </pic:pic>
                          <pic:pic xmlns:pic="http://schemas.openxmlformats.org/drawingml/2006/picture">
                            <pic:nvPicPr>
                              <pic:cNvPr id="638" name="Picture 638" descr="Macintosh HD:Users:bh:Desktop:ofsound.png"/>
                              <pic:cNvPicPr>
                                <a:picLocks noChangeAspect="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2742565" y="40640"/>
                                <a:ext cx="1991360" cy="274320"/>
                              </a:xfrm>
                              <a:prstGeom prst="rect">
                                <a:avLst/>
                              </a:prstGeom>
                              <a:noFill/>
                              <a:ln>
                                <a:noFill/>
                              </a:ln>
                            </pic:spPr>
                          </pic:pic>
                        </wpg:grpSp>
                        <pic:pic xmlns:pic="http://schemas.openxmlformats.org/drawingml/2006/picture">
                          <pic:nvPicPr>
                            <pic:cNvPr id="426" name="Picture 426" descr="Macintosh HD:Users:bh:Desktop:new-costume.png"/>
                            <pic:cNvPicPr>
                              <a:picLocks noChangeAspect="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3314700" cy="257175"/>
                            </a:xfrm>
                            <a:prstGeom prst="rect">
                              <a:avLst/>
                            </a:prstGeom>
                            <a:noFill/>
                            <a:ln>
                              <a:noFill/>
                            </a:ln>
                          </pic:spPr>
                        </pic:pic>
                        <pic:pic xmlns:pic="http://schemas.openxmlformats.org/drawingml/2006/picture">
                          <pic:nvPicPr>
                            <pic:cNvPr id="427" name="Picture 427" descr="Macintosh HD:Users:bh:Desktop:new-sound.png"/>
                            <pic:cNvPicPr>
                              <a:picLocks noChangeAspect="1"/>
                            </pic:cNvPicPr>
                          </pic:nvPicPr>
                          <pic:blipFill>
                            <a:blip r:embed="rId268">
                              <a:extLst>
                                <a:ext uri="{28A0092B-C50C-407E-A947-70E740481C1C}">
                                  <a14:useLocalDpi xmlns:a14="http://schemas.microsoft.com/office/drawing/2010/main"/>
                                </a:ext>
                              </a:extLst>
                            </a:blip>
                            <a:srcRect/>
                            <a:stretch>
                              <a:fillRect/>
                            </a:stretch>
                          </pic:blipFill>
                          <pic:spPr bwMode="auto">
                            <a:xfrm>
                              <a:off x="3454400" y="9525"/>
                              <a:ext cx="2667000" cy="257175"/>
                            </a:xfrm>
                            <a:prstGeom prst="rect">
                              <a:avLst/>
                            </a:prstGeom>
                            <a:noFill/>
                            <a:ln>
                              <a:noFill/>
                            </a:ln>
                          </pic:spPr>
                        </pic:pic>
                      </wpg:grpSp>
                      <wpg:grpSp>
                        <wpg:cNvPr id="509" name="Group 509"/>
                        <wpg:cNvGrpSpPr/>
                        <wpg:grpSpPr>
                          <a:xfrm>
                            <a:off x="0" y="1674495"/>
                            <a:ext cx="5511800" cy="361950"/>
                            <a:chOff x="0" y="-95443"/>
                            <a:chExt cx="5511800" cy="362143"/>
                          </a:xfrm>
                        </wpg:grpSpPr>
                        <pic:pic xmlns:pic="http://schemas.openxmlformats.org/drawingml/2006/picture">
                          <pic:nvPicPr>
                            <pic:cNvPr id="496" name="Picture 496"/>
                            <pic:cNvPicPr>
                              <a:picLocks noChangeAspect="1"/>
                            </pic:cNvPicPr>
                          </pic:nvPicPr>
                          <pic:blipFill>
                            <a:blip r:embed="rId269">
                              <a:extLst>
                                <a:ext uri="{28A0092B-C50C-407E-A947-70E740481C1C}">
                                  <a14:useLocalDpi xmlns:a14="http://schemas.microsoft.com/office/drawing/2010/main"/>
                                </a:ext>
                              </a:extLst>
                            </a:blip>
                            <a:stretch>
                              <a:fillRect/>
                            </a:stretch>
                          </pic:blipFill>
                          <pic:spPr>
                            <a:xfrm>
                              <a:off x="1997075" y="-76200"/>
                              <a:ext cx="2152650" cy="342900"/>
                            </a:xfrm>
                            <a:prstGeom prst="rect">
                              <a:avLst/>
                            </a:prstGeom>
                          </pic:spPr>
                        </pic:pic>
                        <pic:pic xmlns:pic="http://schemas.openxmlformats.org/drawingml/2006/picture">
                          <pic:nvPicPr>
                            <pic:cNvPr id="508" name="Picture 508"/>
                            <pic:cNvPicPr>
                              <a:picLocks noChangeAspect="1"/>
                            </pic:cNvPicPr>
                          </pic:nvPicPr>
                          <pic:blipFill>
                            <a:blip r:embed="rId270">
                              <a:extLst>
                                <a:ext uri="{28A0092B-C50C-407E-A947-70E740481C1C}">
                                  <a14:useLocalDpi xmlns:a14="http://schemas.microsoft.com/office/drawing/2010/main"/>
                                </a:ext>
                              </a:extLst>
                            </a:blip>
                            <a:stretch>
                              <a:fillRect/>
                            </a:stretch>
                          </pic:blipFill>
                          <pic:spPr>
                            <a:xfrm>
                              <a:off x="4432300" y="-44450"/>
                              <a:ext cx="1079500" cy="279400"/>
                            </a:xfrm>
                            <a:prstGeom prst="rect">
                              <a:avLst/>
                            </a:prstGeom>
                          </pic:spPr>
                        </pic:pic>
                        <pic:pic xmlns:pic="http://schemas.openxmlformats.org/drawingml/2006/picture">
                          <pic:nvPicPr>
                            <pic:cNvPr id="507" name="Picture 507"/>
                            <pic:cNvPicPr>
                              <a:picLocks noChangeAspect="1"/>
                            </pic:cNvPicPr>
                          </pic:nvPicPr>
                          <pic:blipFill>
                            <a:blip r:embed="rId271">
                              <a:extLst>
                                <a:ext uri="{28A0092B-C50C-407E-A947-70E740481C1C}">
                                  <a14:useLocalDpi xmlns:a14="http://schemas.microsoft.com/office/drawing/2010/main"/>
                                </a:ext>
                              </a:extLst>
                            </a:blip>
                            <a:stretch>
                              <a:fillRect/>
                            </a:stretch>
                          </pic:blipFill>
                          <pic:spPr>
                            <a:xfrm>
                              <a:off x="0" y="-95443"/>
                              <a:ext cx="1714500" cy="342900"/>
                            </a:xfrm>
                            <a:prstGeom prst="rect">
                              <a:avLst/>
                            </a:prstGeom>
                          </pic:spPr>
                        </pic:pic>
                      </wpg:grpSp>
                    </wpg:wgp>
                  </a:graphicData>
                </a:graphic>
              </wp:anchor>
            </w:drawing>
          </mc:Choice>
          <mc:Fallback>
            <w:pict>
              <v:group id="Group 752" o:spid="_x0000_s1026" style="position:absolute;margin-left:0;margin-top:130.35pt;width:482pt;height:160.35pt;z-index:252463104" coordsize="6121400,2036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">
                <v:group id="Group 636" o:spid="_x0000_s1027" style="position:absolute;width:4820285;height:274955" coordsize="4820285,2749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lp6BrxAAAANwAAAAP&#10;AAAAAAAAAAAAAAAAAKkCAABkcnMvZG93bnJldi54bWxQSwUGAAAAAAQABAD6AAAAmgMAAAAA&#10;">
                  <v:shape id="Picture 634" o:spid="_x0000_s1028" type="#_x0000_t75" alt="Macintosh HD:Users:bh:Desktop:widthof.png" style="position:absolute;top:635;width:200152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n&#10;W7jFAAAA3AAAAA8AAABkcnMvZG93bnJldi54bWxEj9FqwkAURN8L/sNyhb7VjVZsjdmICIWCgbZp&#10;P+CSvWaD2bshu42pX+8KQh+HmTnDZNvRtmKg3jeOFcxnCQjiyumGawU/329PryB8QNbYOiYFf+Rh&#10;m08eMky1O/MXDWWoRYSwT1GBCaFLpfSVIYt+5jri6B1dbzFE2ddS93iOcNvKRZKspMWG44LBjvaG&#10;qlP5axXoplgfLy+fO1sXxeFgho+uvUilHqfjbgMi0Bj+w/f2u1awel7C7Uw8AjK/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Z1u4xQAAANwAAAAPAAAAAAAAAAAAAAAAAJwC&#10;AABkcnMvZG93bnJldi54bWxQSwUGAAAAAAQABAD3AAAAjgMAAAAA&#10;">
                    <v:imagedata r:id="rId272" o:title="widthof.png"/>
                    <v:path arrowok="t"/>
                  </v:shape>
                  <v:shape id="Picture 635" o:spid="_x0000_s1029" type="#_x0000_t75" alt="Macintosh HD:Users:bh:Desktop:stretch.png" style="position:absolute;left:2117725;width:27025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T&#10;Vs7FAAAA3AAAAA8AAABkcnMvZG93bnJldi54bWxEj91qAjEUhO8LvkM4BW+KZq24yNYoIljFi9Kq&#10;D3C6Od1d3JwsSfbHtzeFQi+HmfmGWW0GU4uOnK8sK5hNExDEudUVFwqul/1kCcIHZI21ZVJwJw+b&#10;9ehphZm2PX9Rdw6FiBD2GSooQ2gyKX1ekkE/tQ1x9H6sMxiidIXUDvsIN7V8TZJUGqw4LpTY0K6k&#10;/HZujYLby+KYfrSzQZtD357ew/dnZ51S4+dh+wYi0BD+w3/to1aQzhfweyYeAb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1bOxQAAANwAAAAPAAAAAAAAAAAAAAAAAJwC&#10;AABkcnMvZG93bnJldi54bWxQSwUGAAAAAAQABAD3AAAAjgMAAAAA&#10;">
                    <v:imagedata r:id="rId273" o:title="stretch.png"/>
                    <v:path arrowok="t"/>
                  </v:shape>
                </v:group>
                <v:group id="Group 652" o:spid="_x0000_s1030" style="position:absolute;top:1205230;width:5624830;height:345440" coordsize="5624830,3454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Q0PIxgAAANwAAAAPAAAAZHJzL2Rvd25yZXYueG1sRI9Ba4NAFITvhf6H5RVy&#10;a1ZTlGKzEQltySEUYgqlt4f7ohL3rbhbNf8+GyjkOMzMN8w6n00nRhpca1lBvIxAEFdWt1wr+D5+&#10;PL+CcB5ZY2eZFFzIQb55fFhjpu3EBxpLX4sAYZehgsb7PpPSVQ0ZdEvbEwfvZAeDPsihlnrAKcBN&#10;J1dRlEqDLYeFBnvaNlSdyz+j4HPCqXiJ38f9+bS9/B6Tr599TEotnubiDYSn2d/D/+2dVpAmK7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dDQ8jGAAAA3AAA&#10;AA8AAAAAAAAAAAAAAAAAqQIAAGRycy9kb3ducmV2LnhtbFBLBQYAAAAABAAEAPoAAACcAwAAAAA=&#10;">
                  <v:shape id="Picture 648" o:spid="_x0000_s1031" type="#_x0000_t75" alt="Macintosh HD:Users:bh:Desktop:playfreq.png" style="position:absolute;width:2153920;height:34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t&#10;Bk/DAAAA3AAAAA8AAABkcnMvZG93bnJldi54bWxET1trwjAUfh/4H8IZ7G1NN4ZIZywyGW4gDFsp&#10;8+3QnF5Yc1KSqPXfm4eBjx/ffZlPZhBncr63rOAlSUEQ11b33Co4lJ/PCxA+IGscLJOCK3nIV7OH&#10;JWbaXnhP5yK0Ioawz1BBF8KYSenrjgz6xI7EkWusMxgidK3UDi8x3AzyNU3n0mDPsaHDkT46qv+K&#10;k1Gwx+q3OG6aH1eV2231Xe5Kf9op9fQ4rd9BBJrCXfzv/tIK5m9xbTwTj4Bc3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C0GT8MAAADcAAAADwAAAAAAAAAAAAAAAACcAgAA&#10;ZHJzL2Rvd25yZXYueG1sUEsFBgAAAAAEAAQA9wAAAIwDAAAAAA==&#10;">
                    <v:imagedata r:id="rId274" o:title="playfreq.png"/>
                    <v:path arrowok="t"/>
                  </v:shape>
                  <v:shape id="Picture 649" o:spid="_x0000_s1032" type="#_x0000_t75" alt="Macintosh HD:Users:bh:Desktop:stopfreq.png" style="position:absolute;left:2279015;top:25400;width:1381760;height:294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10;+2nFAAAA3AAAAA8AAABkcnMvZG93bnJldi54bWxEj91qwkAUhO8F32E5gnd1YxB/UlcRIVBaJGrz&#10;AKfZ0ySYPRuyW5O+fVcoeDnMzDfMdj+YRtypc7VlBfNZBIK4sLrmUkH+mb6sQTiPrLGxTAp+ycF+&#10;Nx5tMdG25wvdr74UAcIuQQWV920ipSsqMuhmtiUO3rftDPogu1LqDvsAN42Mo2gpDdYcFips6VhR&#10;cbv+GAXZe5qu8vjc9h9fp3y+KrN4c8uUmk6GwysIT4N/hv/bb1rBcrGBx5lwBOTu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nPtpxQAAANwAAAAPAAAAAAAAAAAAAAAAAJwC&#10;AABkcnMvZG93bnJldi54bWxQSwUGAAAAAAQABAD3AAAAjgMAAAAA&#10;">
                    <v:imagedata r:id="rId275" o:title="stopfreq.png"/>
                    <v:path arrowok="t"/>
                  </v:shape>
                  <v:shape id="Picture 651" o:spid="_x0000_s1033" type="#_x0000_t75" alt="Macintosh HD:Users:bh:Desktop:microphone.png" style="position:absolute;left:3785870;top:35560;width:18389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g&#10;hAPGAAAA3AAAAA8AAABkcnMvZG93bnJldi54bWxEj0+LwjAUxO/CfofwhL1pqouy1EaRFf8c9LDq&#10;pbdn82yLzUtpYq3f3iwseBxm5jdMsuhMJVpqXGlZwWgYgSDOrC45V3A+rQffIJxH1lhZJgVPcrCY&#10;f/QSjLV98C+1R5+LAGEXo4LC+zqW0mUFGXRDWxMH72obgz7IJpe6wUeAm0qOo2gqDZYcFgqs6aeg&#10;7Ha8GwWb22E7vkzyVfrcrZZpe95/XTd7pT773XIGwlPn3+H/9k4rmE5G8HcmHAE5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aCEA8YAAADcAAAADwAAAAAAAAAAAAAAAACc&#10;AgAAZHJzL2Rvd25yZXYueG1sUEsFBgAAAAAEAAQA9wAAAI8DAAAAAA==&#10;">
                    <v:imagedata r:id="rId276" o:title="microphone.png"/>
                    <v:path arrowok="t"/>
                  </v:shape>
                </v:group>
                <v:group id="Group 681" o:spid="_x0000_s1034" style="position:absolute;top:392430;width:6121400;height:700405" coordsize="6121400,700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J8fH4xAAAANwAAAAP&#10;AAAAAAAAAAAAAAAAAKkCAABkcnMvZG93bnJldi54bWxQSwUGAAAAAAQABAD6AAAAmgMAAAAA&#10;">
                  <v:group id="Group 642" o:spid="_x0000_s1035" style="position:absolute;left:14605;top:344805;width:4733925;height:355600" coordsize="4733925,35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mtUVxQAAANwAAAAPAAAAZHJzL2Rvd25yZXYueG1sRI9Bi8IwFITvwv6H8IS9&#10;aVpXZalGEVmXPYigLoi3R/Nsi81LaWJb/70RBI/DzHzDzJedKUVDtSssK4iHEQji1OqCMwX/x83g&#10;G4TzyBpLy6TgTg6Wi4/eHBNtW95Tc/CZCBB2CSrIva8SKV2ak0E3tBVx8C62NuiDrDOpa2wD3JRy&#10;FEVTabDgsJBjReuc0uvhZhT8ttiuvuKfZnu9rO/n42R32sak1Ge/W81AeOr8O/xq/2kF0/EI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prVFcUAAADcAAAA&#10;DwAAAAAAAAAAAAAAAACpAgAAZHJzL2Rvd25yZXYueG1sUEsFBgAAAAAEAAQA+gAAAJsDAAAAAA==&#10;">
                    <v:shape id="Picture 637" o:spid="_x0000_s1036" type="#_x0000_t75" alt="Macintosh HD:Users:bh:Desktop:playat.png" style="position:absolute;width:2631440;height:35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10;S9zGAAAA3AAAAA8AAABkcnMvZG93bnJldi54bWxEj0FrwkAUhO+F/oflFbwU3VTBanQjoVCoPalV&#10;9PjIviYh2bdhd6vRX98tFDwOM/MNs1z1phVncr62rOBllIAgLqyuuVSw/3ofzkD4gKyxtUwKruRh&#10;lT0+LDHV9sJbOu9CKSKEfYoKqhC6VEpfVGTQj2xHHL1v6wyGKF0ptcNLhJtWjpNkKg3WHBcq7Oit&#10;oqLZ/RgFs0Peuo0/np6b+abOHXeH2+daqcFTny9ABOrDPfzf/tAKppNX+DsTj4DM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z9L3MYAAADcAAAADwAAAAAAAAAAAAAAAACc&#10;AgAAZHJzL2Rvd25yZXYueG1sUEsFBgAAAAAEAAQA9wAAAI8DAAAAAA==&#10;">
                      <v:imagedata r:id="rId277" o:title="playat.png"/>
                      <v:path arrowok="t"/>
                    </v:shape>
                    <v:shape id="Picture 638" o:spid="_x0000_s1037" type="#_x0000_t75" alt="Macintosh HD:Users:bh:Desktop:ofsound.png" style="position:absolute;left:2742565;top:40640;width:199136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p&#10;dvLCAAAA3AAAAA8AAABkcnMvZG93bnJldi54bWxET8uKwjAU3Qv+Q7gDsxFNtSBSjTIqA67GJ7i9&#10;09xpS5ub0kRb5+vNQnB5OO/FqjOVuFPjCssKxqMIBHFqdcGZgsv5ezgD4TyyxsoyKXiQg9Wy31tg&#10;om3LR7qffCZCCLsEFeTe14mULs3JoBvZmjhwf7Yx6ANsMqkbbEO4qeQkiqbSYMGhIceaNjml5elm&#10;FPz/lusu3Q4eP7vDJN7P1vK6iaVSnx/d1xyEp86/xS/3TiuYxmFtOBOOgF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6XbywgAAANwAAAAPAAAAAAAAAAAAAAAAAJwCAABk&#10;cnMvZG93bnJldi54bWxQSwUGAAAAAAQABAD3AAAAiwMAAAAA&#10;">
                      <v:imagedata r:id="rId278" o:title="ofsound.png"/>
                      <v:path arrowok="t"/>
                    </v:shape>
                  </v:group>
                  <v:shape id="Picture 426" o:spid="_x0000_s1038" type="#_x0000_t75" alt="Macintosh HD:Users:bh:Desktop:new-costume.png" style="position:absolute;width:33147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k&#10;oyjFAAAA3AAAAA8AAABkcnMvZG93bnJldi54bWxEj0FrAjEQhe8F/0MYobeaVRYpq1FU0Jaih6rg&#10;ddiMm9XNZElSd/vvm0Khx8eb971582VvG/EgH2rHCsajDARx6XTNlYLzafvyCiJEZI2NY1LwTQGW&#10;i8HTHAvtOv6kxzFWIkE4FKjAxNgWUobSkMUwci1x8q7OW4xJ+kpqj12C20ZOsmwqLdacGgy2tDFU&#10;3o9fNr2x3h8Oud/W3H3s5N40l/xWvin1POxXMxCR+vh//Jd+1wryyRR+xyQCyM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5KMoxQAAANwAAAAPAAAAAAAAAAAAAAAAAJwC&#10;AABkcnMvZG93bnJldi54bWxQSwUGAAAAAAQABAD3AAAAjgMAAAAA&#10;">
                    <v:imagedata r:id="rId279" o:title="new-costume.png"/>
                    <v:path arrowok="t"/>
                  </v:shape>
                  <v:shape id="Picture 427" o:spid="_x0000_s1039" type="#_x0000_t75" alt="Macintosh HD:Users:bh:Desktop:new-sound.png" style="position:absolute;left:3454400;top:9525;width:2667000;height:25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f&#10;bkjGAAAA3AAAAA8AAABkcnMvZG93bnJldi54bWxEj0FrwkAUhO+F/oflFbwU3dSUqtFVSkHxYqHW&#10;i7dH9pmNzb5NsmuM/94tFHocZuYbZrHqbSU6an3pWMHLKAFBnDtdcqHg8L0eTkH4gKyxckwKbuRh&#10;tXx8WGCm3ZW/qNuHQkQI+wwVmBDqTEqfG7LoR64mjt7JtRZDlG0hdYvXCLeVHCfJm7RYclwwWNOH&#10;ofxnf7EK0s3zZ3O2aVPMzDHdNVOuQsdKDZ769zmIQH34D/+1t1rB63gCv2fi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V9uSMYAAADcAAAADwAAAAAAAAAAAAAAAACc&#10;AgAAZHJzL2Rvd25yZXYueG1sUEsFBgAAAAAEAAQA9wAAAI8DAAAAAA==&#10;">
                    <v:imagedata r:id="rId280" o:title="new-sound.png"/>
                    <v:path arrowok="t"/>
                  </v:shape>
                </v:group>
                <v:group id="Group 509" o:spid="_x0000_s1040" style="position:absolute;top:1674495;width:5511800;height:361950" coordorigin=",-95443" coordsize="5511800,3621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cZ/YxQAAANwAAAAPAAAAZHJzL2Rvd25yZXYueG1sRI9Pi8IwFMTvC36H8ARv&#10;mlZR3K5RRFQ8iOAfWPb2aJ5tsXkpTWzrt98sCHscZuY3zGLVmVI0VLvCsoJ4FIEgTq0uOFNwu+6G&#10;cxDOI2ssLZOCFzlYLXsfC0y0bflMzcVnIkDYJagg975KpHRpTgbdyFbEwbvb2qAPss6krrENcFPK&#10;cRTNpMGCw0KOFW1ySh+Xp1Gwb7FdT+Jtc3zcN6+f6/T0fYxJqUG/W3+B8NT5//C7fdAKptEn/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wXGf2MUAAADcAAAA&#10;DwAAAAAAAAAAAAAAAACpAgAAZHJzL2Rvd25yZXYueG1sUEsFBgAAAAAEAAQA+gAAAJsDAAAAAA==&#10;">
                  <v:shape id="Picture 496" o:spid="_x0000_s1041" type="#_x0000_t75" style="position:absolute;left:1997075;top:-76200;width:215265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S&#10;uWTFAAAA3AAAAA8AAABkcnMvZG93bnJldi54bWxEj0FrwkAUhO+C/2F5Qm+6UYK0qZsgSovtTVNo&#10;j4/d1ySYfRuzq6b99V2h4HGYmW+YVTHYVlyo941jBfNZAoJYO9NwpeCjfJk+gvAB2WDrmBT8kIci&#10;H49WmBl35T1dDqESEcI+QwV1CF0mpdc1WfQz1xFH79v1FkOUfSVNj9cIt61cJMlSWmw4LtTY0aYm&#10;fTycrYKzP321Q7p93+k3/fp5Kn9lWpZKPUyG9TOIQEO4h//bO6MgfVrC7Uw8AjL/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0rlkxQAAANwAAAAPAAAAAAAAAAAAAAAAAJwC&#10;AABkcnMvZG93bnJldi54bWxQSwUGAAAAAAQABAD3AAAAjgMAAAAA&#10;">
                    <v:imagedata r:id="rId281" o:title=""/>
                    <v:path arrowok="t"/>
                  </v:shape>
                  <v:shape id="Picture 508" o:spid="_x0000_s1042" type="#_x0000_t75" style="position:absolute;left:4432300;top:-44450;width:10795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10;1MrEAAAA3AAAAA8AAABkcnMvZG93bnJldi54bWxEj01rwzAMhu+D/QejwW6rs42MkdYtZVC6nUo/&#10;1rOI1SQ0loPt1tm/rw6FHcWr99Gj2WJ0vbpSiJ1nA6+TAhRx7W3HjYHDfvXyCSomZIu9ZzLwRxEW&#10;88eHGVbWZ97SdZcaJRCOFRpoUxoqrWPdksM48QOxZCcfHCYZQ6NtwCxw1+u3ovjQDjuWCy0O9NVS&#10;fd5dnGgEXf5ecj5vN81xvc51uXlf/Rjz/DQup6ASjel/+d7+tgbKQmzlGSGAn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j+1MrEAAAA3AAAAA8AAAAAAAAAAAAAAAAAnAIA&#10;AGRycy9kb3ducmV2LnhtbFBLBQYAAAAABAAEAPcAAACNAwAAAAA=&#10;">
                    <v:imagedata r:id="rId282" o:title=""/>
                    <v:path arrowok="t"/>
                  </v:shape>
                  <v:shape id="Picture 507" o:spid="_x0000_s1043" type="#_x0000_t75" style="position:absolute;top:-95443;width:1714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A&#10;fJHFAAAA3AAAAA8AAABkcnMvZG93bnJldi54bWxEj8FqwzAQRO+B/oPYQm6J1EKS4kYJIRDopYc6&#10;8aG3xdraJtLKtVTb9ddHgUKPw8y8Ybb70VnRUxcazxqelgoEcelNw5WGy/m0eAERIrJB65k0/FKA&#10;/e5htsXM+IE/qM9jJRKEQ4Ya6hjbTMpQ1uQwLH1LnLwv3zmMSXaVNB0OCe6sfFZqLR02nBZqbOlY&#10;U3nNf5wGcyy+Pydvi7ZSZ1y/F6dJNVbr+eN4eAURaYz/4b/2m9GwUhu4n0lHQO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AHyRxQAAANwAAAAPAAAAAAAAAAAAAAAAAJwC&#10;AABkcnMvZG93bnJldi54bWxQSwUGAAAAAAQABAD3AAAAjgMAAAAA&#10;">
                    <v:imagedata r:id="rId283" o:title=""/>
                    <v:path arrowok="t"/>
                  </v:shape>
                </v:group>
                <w10:wrap type="through"/>
              </v:group>
            </w:pict>
          </mc:Fallback>
        </mc:AlternateContent>
      </w:r>
      <w:r w:rsidR="009E3AF1" w:rsidRPr="00E57977">
        <w:rPr>
          <w:rFonts w:eastAsia="Baskerville"/>
          <w:b/>
          <w:noProof/>
          <w14:ligatures w14:val="all"/>
        </w:rPr>
        <mc:AlternateContent>
          <mc:Choice Requires="wpg">
            <w:drawing>
              <wp:anchor distT="0" distB="0" distL="114300" distR="114300" simplePos="0" relativeHeight="252401664" behindDoc="0" locked="0" layoutInCell="1" allowOverlap="1" wp14:anchorId="1831FC06" wp14:editId="38DEB9D9">
                <wp:simplePos x="0" y="0"/>
                <wp:positionH relativeFrom="column">
                  <wp:posOffset>0</wp:posOffset>
                </wp:positionH>
                <wp:positionV relativeFrom="paragraph">
                  <wp:posOffset>3810</wp:posOffset>
                </wp:positionV>
                <wp:extent cx="4873625" cy="315595"/>
                <wp:effectExtent l="0" t="0" r="3175" b="0"/>
                <wp:wrapThrough wrapText="bothSides">
                  <wp:wrapPolygon edited="0">
                    <wp:start x="7317" y="0"/>
                    <wp:lineTo x="0" y="1738"/>
                    <wp:lineTo x="0" y="19123"/>
                    <wp:lineTo x="7880" y="19123"/>
                    <wp:lineTo x="8893" y="19123"/>
                    <wp:lineTo x="21501" y="19123"/>
                    <wp:lineTo x="21501" y="1738"/>
                    <wp:lineTo x="14297" y="0"/>
                    <wp:lineTo x="7317" y="0"/>
                  </wp:wrapPolygon>
                </wp:wrapThrough>
                <wp:docPr id="558" name="Group 558"/>
                <wp:cNvGraphicFramePr/>
                <a:graphic xmlns:a="http://schemas.openxmlformats.org/drawingml/2006/main">
                  <a:graphicData uri="http://schemas.microsoft.com/office/word/2010/wordprocessingGroup">
                    <wpg:wgp>
                      <wpg:cNvGrpSpPr/>
                      <wpg:grpSpPr>
                        <a:xfrm>
                          <a:off x="0" y="0"/>
                          <a:ext cx="4873625" cy="315595"/>
                          <a:chOff x="0" y="0"/>
                          <a:chExt cx="4873625" cy="315595"/>
                        </a:xfrm>
                      </wpg:grpSpPr>
                      <pic:pic xmlns:pic="http://schemas.openxmlformats.org/drawingml/2006/picture">
                        <pic:nvPicPr>
                          <pic:cNvPr id="489" name="Picture 489"/>
                          <pic:cNvPicPr>
                            <a:picLocks noChangeAspect="1"/>
                          </pic:cNvPicPr>
                        </pic:nvPicPr>
                        <pic:blipFill>
                          <a:blip r:embed="rId284">
                            <a:extLst>
                              <a:ext uri="{28A0092B-C50C-407E-A947-70E740481C1C}">
                                <a14:useLocalDpi xmlns:a14="http://schemas.microsoft.com/office/drawing/2010/main"/>
                              </a:ext>
                            </a:extLst>
                          </a:blip>
                          <a:stretch>
                            <a:fillRect/>
                          </a:stretch>
                        </pic:blipFill>
                        <pic:spPr>
                          <a:xfrm>
                            <a:off x="3387725" y="38735"/>
                            <a:ext cx="1485900" cy="238125"/>
                          </a:xfrm>
                          <a:prstGeom prst="rect">
                            <a:avLst/>
                          </a:prstGeom>
                        </pic:spPr>
                      </pic:pic>
                      <pic:pic xmlns:pic="http://schemas.openxmlformats.org/drawingml/2006/picture">
                        <pic:nvPicPr>
                          <pic:cNvPr id="490" name="Picture 490"/>
                          <pic:cNvPicPr>
                            <a:picLocks noChangeAspect="1"/>
                          </pic:cNvPicPr>
                        </pic:nvPicPr>
                        <pic:blipFill>
                          <a:blip r:embed="rId285" cstate="screen">
                            <a:extLst>
                              <a:ext uri="{28A0092B-C50C-407E-A947-70E740481C1C}">
                                <a14:useLocalDpi xmlns:a14="http://schemas.microsoft.com/office/drawing/2010/main"/>
                              </a:ext>
                            </a:extLst>
                          </a:blip>
                          <a:stretch>
                            <a:fillRect/>
                          </a:stretch>
                        </pic:blipFill>
                        <pic:spPr>
                          <a:xfrm>
                            <a:off x="1705610" y="0"/>
                            <a:ext cx="1495425" cy="315595"/>
                          </a:xfrm>
                          <a:prstGeom prst="rect">
                            <a:avLst/>
                          </a:prstGeom>
                        </pic:spPr>
                      </pic:pic>
                      <pic:pic xmlns:pic="http://schemas.openxmlformats.org/drawingml/2006/picture">
                        <pic:nvPicPr>
                          <pic:cNvPr id="491" name="Picture 491"/>
                          <pic:cNvPicPr>
                            <a:picLocks noChangeAspect="1"/>
                          </pic:cNvPicPr>
                        </pic:nvPicPr>
                        <pic:blipFill>
                          <a:blip r:embed="rId286">
                            <a:extLst>
                              <a:ext uri="{28A0092B-C50C-407E-A947-70E740481C1C}">
                                <a14:useLocalDpi xmlns:a14="http://schemas.microsoft.com/office/drawing/2010/main"/>
                              </a:ext>
                            </a:extLst>
                          </a:blip>
                          <a:stretch>
                            <a:fillRect/>
                          </a:stretch>
                        </pic:blipFill>
                        <pic:spPr>
                          <a:xfrm>
                            <a:off x="0" y="43180"/>
                            <a:ext cx="1518920" cy="229870"/>
                          </a:xfrm>
                          <a:prstGeom prst="rect">
                            <a:avLst/>
                          </a:prstGeom>
                        </pic:spPr>
                      </pic:pic>
                    </wpg:wgp>
                  </a:graphicData>
                </a:graphic>
              </wp:anchor>
            </w:drawing>
          </mc:Choice>
          <mc:Fallback>
            <w:pict>
              <v:group id="Group 558" o:spid="_x0000_s1026" style="position:absolute;margin-left:0;margin-top:.3pt;width:383.75pt;height:24.85pt;z-index:252401664" coordsize="4873625,315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">
                <v:shape id="Picture 489" o:spid="_x0000_s1027" type="#_x0000_t75" style="position:absolute;left:3387725;top:38735;width:1485900;height:23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kLjHAAAA3AAAAA8AAABkcnMvZG93bnJldi54bWxEj81rwkAUxO9C/4flFXrTTUv9iq5SxNKAB+PX&#10;wdsj+0zSZt+G7DbG/94VCj0OM/MbZr7sTCVaalxpWcHrIAJBnFldcq7gePjsT0A4j6yxskwKbuRg&#10;uXjqzTHW9so7avc+FwHCLkYFhfd1LKXLCjLoBrYmDt7FNgZ9kE0udYPXADeVfIuikTRYclgosKZV&#10;QdnP/tcoWHGyGX+vefw1Og9P6zZJ0802VerlufuYgfDU+f/wXzvRCt4nU3icCUdALu4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qhkLjHAAAA3AAAAA8AAAAAAAAAAAAAAAAA&#10;nAIAAGRycy9kb3ducmV2LnhtbFBLBQYAAAAABAAEAPcAAACQAwAAAAA=&#10;">
                  <v:imagedata r:id="rId287" o:title=""/>
                  <v:path arrowok="t"/>
                </v:shape>
                <v:shape id="Picture 490" o:spid="_x0000_s1028" type="#_x0000_t75" style="position:absolute;left:1705610;width:1495425;height:315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s&#10;EtzAAAAA3AAAAA8AAABkcnMvZG93bnJldi54bWxET8uKwjAU3Q/4D+EK7sZUUbEdo4gw4Eq0PtZ3&#10;mjtNneamNBmtf28WgsvDeS9Wna3FjVpfOVYwGiYgiAunKy4VnI7fn3MQPiBrrB2Tggd5WC17HwvM&#10;tLvzgW55KEUMYZ+hAhNCk0npC0MW/dA1xJH7da3FEGFbSt3iPYbbWo6TZCYtVhwbDDa0MVT85f9W&#10;we7nUj7GOaVhN7Xr8yw9XK97o9Sg362/QATqwlv8cm+1gkka58cz8QjI5R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iwS3MAAAADcAAAADwAAAAAAAAAAAAAAAACcAgAAZHJz&#10;L2Rvd25yZXYueG1sUEsFBgAAAAAEAAQA9wAAAIkDAAAAAA==&#10;">
                  <v:imagedata r:id="rId288" o:title=""/>
                  <v:path arrowok="t"/>
                </v:shape>
                <v:shape id="Picture 491" o:spid="_x0000_s1029" type="#_x0000_t75" style="position:absolute;top:43180;width:1518920;height:229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4&#10;G7TGAAAA3AAAAA8AAABkcnMvZG93bnJldi54bWxEj0FLw0AUhO8F/8PyBG/tS6SIpt0WEQuil1oL&#10;pbdH9jWbmn0bstsm+uu7gtDjMDPfMPPl4Bp15i7UXjTkkwwUS+lNLZWG7ddq/AgqRBJDjRfW8MMB&#10;loub0ZwK43v55PMmVipBJBSkwcbYFoihtOwoTHzLkryD7xzFJLsKTUd9grsG77PsAR3VkhYstfxi&#10;ufzenJwG3B/xoz/Z3XRX56/4u14dzHuj9d3t8DwDFXmI1/B/+81omD7l8HcmHQFcXA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XgbtMYAAADcAAAADwAAAAAAAAAAAAAAAACc&#10;AgAAZHJzL2Rvd25yZXYueG1sUEsFBgAAAAAEAAQA9wAAAI8DAAAAAA==&#10;">
                  <v:imagedata r:id="rId289" o:title=""/>
                  <v:path arrowok="t"/>
                </v:shape>
                <w10:wrap type="through"/>
              </v:group>
            </w:pict>
          </mc:Fallback>
        </mc:AlternateContent>
      </w:r>
    </w:p>
    <w:p w14:paraId="56C85074" w14:textId="15F9E31C" w:rsidR="005835A9" w:rsidRPr="00E57977" w:rsidRDefault="005835A9" w:rsidP="004473B6">
      <w:pPr>
        <w:spacing w:before="480"/>
        <w:rPr>
          <w:rFonts w:eastAsia="Baskerville"/>
          <w:b/>
          <w14:ligatures w14:val="all"/>
        </w:rPr>
      </w:pPr>
    </w:p>
    <w:p w14:paraId="5F50701C" w14:textId="4D0FDD18" w:rsidR="005835A9" w:rsidRPr="00E57977" w:rsidRDefault="005835A9" w:rsidP="004473B6">
      <w:pPr>
        <w:spacing w:before="480"/>
        <w:rPr>
          <w:rFonts w:eastAsia="Baskerville"/>
          <w:b/>
          <w14:ligatures w14:val="all"/>
        </w:rPr>
      </w:pPr>
    </w:p>
    <w:p w14:paraId="1225F458" w14:textId="4EAC6C2E" w:rsidR="00435EC4" w:rsidRPr="00E57977" w:rsidRDefault="00435EC4" w:rsidP="004473B6">
      <w:pPr>
        <w:spacing w:before="480"/>
        <w:rPr>
          <w:rFonts w:eastAsia="Baskerville"/>
          <w:b/>
          <w14:ligatures w14:val="all"/>
        </w:rPr>
      </w:pPr>
    </w:p>
    <w:p w14:paraId="642BE6F1" w14:textId="5A7FC38C" w:rsidR="00BA6FED" w:rsidRPr="00E57977" w:rsidRDefault="00EF6382" w:rsidP="009C4022">
      <w:pPr>
        <w:spacing w:before="960"/>
        <w:rPr>
          <w:rFonts w:eastAsia="Baskerville"/>
          <w:b/>
          <w14:ligatures w14:val="all"/>
        </w:rPr>
      </w:pPr>
      <w:r w:rsidRPr="00E57977">
        <w:rPr>
          <w:rFonts w:eastAsia="Baskerville"/>
          <w:b/>
          <w14:ligatures w14:val="all"/>
        </w:rPr>
        <w:br w:type="page"/>
      </w:r>
      <w:r w:rsidR="00F3568D">
        <w:rPr>
          <w:rFonts w:eastAsia="Baskerville"/>
          <w:b/>
          <w:noProof/>
        </w:rPr>
        <mc:AlternateContent>
          <mc:Choice Requires="wpg">
            <w:drawing>
              <wp:anchor distT="0" distB="0" distL="114300" distR="114300" simplePos="0" relativeHeight="252383232" behindDoc="0" locked="0" layoutInCell="1" allowOverlap="1" wp14:anchorId="5E9AA08B" wp14:editId="538C8223">
                <wp:simplePos x="0" y="0"/>
                <wp:positionH relativeFrom="column">
                  <wp:posOffset>0</wp:posOffset>
                </wp:positionH>
                <wp:positionV relativeFrom="paragraph">
                  <wp:posOffset>329565</wp:posOffset>
                </wp:positionV>
                <wp:extent cx="6722110" cy="1033145"/>
                <wp:effectExtent l="0" t="0" r="8890" b="8255"/>
                <wp:wrapTopAndBottom/>
                <wp:docPr id="686" name="Group 686"/>
                <wp:cNvGraphicFramePr/>
                <a:graphic xmlns:a="http://schemas.openxmlformats.org/drawingml/2006/main">
                  <a:graphicData uri="http://schemas.microsoft.com/office/word/2010/wordprocessingGroup">
                    <wpg:wgp>
                      <wpg:cNvGrpSpPr/>
                      <wpg:grpSpPr>
                        <a:xfrm>
                          <a:off x="0" y="0"/>
                          <a:ext cx="6722110" cy="1033145"/>
                          <a:chOff x="0" y="0"/>
                          <a:chExt cx="6722110" cy="1033145"/>
                        </a:xfrm>
                      </wpg:grpSpPr>
                      <wpg:grpSp>
                        <wpg:cNvPr id="522" name="Group 522"/>
                        <wpg:cNvGrpSpPr/>
                        <wpg:grpSpPr>
                          <a:xfrm>
                            <a:off x="0" y="0"/>
                            <a:ext cx="1954530" cy="1033145"/>
                            <a:chOff x="0" y="0"/>
                            <a:chExt cx="1954530" cy="1033145"/>
                          </a:xfrm>
                        </wpg:grpSpPr>
                        <pic:pic xmlns:pic="http://schemas.openxmlformats.org/drawingml/2006/picture">
                          <pic:nvPicPr>
                            <pic:cNvPr id="562" name="Picture 562" descr="Macintosh HD:Users:bh:Desktop:pix:go-to.png"/>
                            <pic:cNvPicPr>
                              <a:picLocks noChangeAspect="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962025" cy="352425"/>
                            </a:xfrm>
                            <a:prstGeom prst="rect">
                              <a:avLst/>
                            </a:prstGeom>
                            <a:noFill/>
                            <a:ln>
                              <a:noFill/>
                            </a:ln>
                          </pic:spPr>
                        </pic:pic>
                        <pic:pic xmlns:pic="http://schemas.openxmlformats.org/drawingml/2006/picture">
                          <pic:nvPicPr>
                            <pic:cNvPr id="521" name="Picture 521"/>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668655" y="185420"/>
                              <a:ext cx="1285875" cy="847725"/>
                            </a:xfrm>
                            <a:prstGeom prst="rect">
                              <a:avLst/>
                            </a:prstGeom>
                          </pic:spPr>
                        </pic:pic>
                      </wpg:grpSp>
                      <wpg:grpSp>
                        <wpg:cNvPr id="739" name="Group 739"/>
                        <wpg:cNvGrpSpPr/>
                        <wpg:grpSpPr>
                          <a:xfrm>
                            <a:off x="5226685" y="7620"/>
                            <a:ext cx="1495425" cy="807085"/>
                            <a:chOff x="0" y="0"/>
                            <a:chExt cx="1495425" cy="807085"/>
                          </a:xfrm>
                        </wpg:grpSpPr>
                        <pic:pic xmlns:pic="http://schemas.openxmlformats.org/drawingml/2006/picture">
                          <pic:nvPicPr>
                            <pic:cNvPr id="564" name="Picture 564"/>
                            <pic:cNvPicPr>
                              <a:picLocks noChangeAspect="1"/>
                            </pic:cNvPicPr>
                          </pic:nvPicPr>
                          <pic:blipFill>
                            <a:blip r:embed="rId292" cstate="screen">
                              <a:extLst>
                                <a:ext uri="{28A0092B-C50C-407E-A947-70E740481C1C}">
                                  <a14:useLocalDpi xmlns:a14="http://schemas.microsoft.com/office/drawing/2010/main"/>
                                </a:ext>
                              </a:extLst>
                            </a:blip>
                            <a:stretch>
                              <a:fillRect/>
                            </a:stretch>
                          </pic:blipFill>
                          <pic:spPr bwMode="auto">
                            <a:xfrm>
                              <a:off x="0" y="0"/>
                              <a:ext cx="1495425" cy="266700"/>
                            </a:xfrm>
                            <a:prstGeom prst="rect">
                              <a:avLst/>
                            </a:prstGeom>
                            <a:noFill/>
                            <a:ln>
                              <a:noFill/>
                            </a:ln>
                          </pic:spPr>
                        </pic:pic>
                        <pic:pic xmlns:pic="http://schemas.openxmlformats.org/drawingml/2006/picture">
                          <pic:nvPicPr>
                            <pic:cNvPr id="524" name="Picture 524"/>
                            <pic:cNvPicPr>
                              <a:picLocks noChangeAspect="1"/>
                            </pic:cNvPicPr>
                          </pic:nvPicPr>
                          <pic:blipFill>
                            <a:blip r:embed="rId293">
                              <a:alphaModFix amt="80000"/>
                              <a:extLst>
                                <a:ext uri="{28A0092B-C50C-407E-A947-70E740481C1C}">
                                  <a14:useLocalDpi xmlns:a14="http://schemas.microsoft.com/office/drawing/2010/main"/>
                                </a:ext>
                              </a:extLst>
                            </a:blip>
                            <a:stretch>
                              <a:fillRect/>
                            </a:stretch>
                          </pic:blipFill>
                          <pic:spPr>
                            <a:xfrm>
                              <a:off x="681355" y="130810"/>
                              <a:ext cx="809625" cy="676275"/>
                            </a:xfrm>
                            <a:prstGeom prst="rect">
                              <a:avLst/>
                            </a:prstGeom>
                          </pic:spPr>
                        </pic:pic>
                        <wps:wsp>
                          <wps:cNvPr id="589" name="Straight Arrow Connector 589"/>
                          <wps:cNvCnPr/>
                          <wps:spPr>
                            <a:xfrm>
                              <a:off x="427990" y="200025"/>
                              <a:ext cx="254000" cy="279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grpSp>
                        <wpg:cNvPr id="740" name="Group 740"/>
                        <wpg:cNvGrpSpPr/>
                        <wpg:grpSpPr>
                          <a:xfrm>
                            <a:off x="2251710" y="7620"/>
                            <a:ext cx="2677795" cy="1011555"/>
                            <a:chOff x="0" y="0"/>
                            <a:chExt cx="2677795" cy="1011555"/>
                          </a:xfrm>
                        </wpg:grpSpPr>
                        <pic:pic xmlns:pic="http://schemas.openxmlformats.org/drawingml/2006/picture">
                          <pic:nvPicPr>
                            <pic:cNvPr id="563" name="Picture 563" descr="Macintosh HD:Users:bh:Desktop:pix:point-to.png"/>
                            <pic:cNvPicPr>
                              <a:picLocks noChangeAspect="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666875" cy="352425"/>
                            </a:xfrm>
                            <a:prstGeom prst="rect">
                              <a:avLst/>
                            </a:prstGeom>
                            <a:noFill/>
                            <a:ln>
                              <a:noFill/>
                            </a:ln>
                          </pic:spPr>
                        </pic:pic>
                        <pic:pic xmlns:pic="http://schemas.openxmlformats.org/drawingml/2006/picture">
                          <pic:nvPicPr>
                            <pic:cNvPr id="738" name="Picture 738"/>
                            <pic:cNvPicPr>
                              <a:picLocks noChangeAspect="1"/>
                            </pic:cNvPicPr>
                          </pic:nvPicPr>
                          <pic:blipFill>
                            <a:blip r:embed="rId291">
                              <a:extLst>
                                <a:ext uri="{28A0092B-C50C-407E-A947-70E740481C1C}">
                                  <a14:useLocalDpi xmlns:a14="http://schemas.microsoft.com/office/drawing/2010/main"/>
                                </a:ext>
                              </a:extLst>
                            </a:blip>
                            <a:stretch>
                              <a:fillRect/>
                            </a:stretch>
                          </pic:blipFill>
                          <pic:spPr>
                            <a:xfrm>
                              <a:off x="1391920" y="163830"/>
                              <a:ext cx="1285875" cy="847725"/>
                            </a:xfrm>
                            <a:prstGeom prst="rect">
                              <a:avLst/>
                            </a:prstGeom>
                          </pic:spPr>
                        </pic:pic>
                      </wpg:grpSp>
                    </wpg:wgp>
                  </a:graphicData>
                </a:graphic>
              </wp:anchor>
            </w:drawing>
          </mc:Choice>
          <mc:Fallback>
            <w:pict>
              <v:group id="Group 686" o:spid="_x0000_s1026" style="position:absolute;margin-left:0;margin-top:25.95pt;width:529.3pt;height:81.35pt;z-index:252383232" coordsize="6722110,1033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">
                <v:group id="Group 522" o:spid="_x0000_s1027" style="position:absolute;width:1954530;height:1033145" coordsize="1954530,10331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YFHJxAAAANwAAAAPAAAAZHJzL2Rvd25yZXYueG1sRI9Bi8IwFITvC/6H8IS9&#10;rWm7uEg1ioiKBxFWBfH2aJ5tsXkpTWzrvzfCwh6HmfmGmS16U4mWGldaVhCPIhDEmdUl5wrOp83X&#10;BITzyBory6TgSQ4W88HHDFNtO/6l9uhzESDsUlRQeF+nUrqsIINuZGvi4N1sY9AH2eRSN9gFuKlk&#10;EkU/0mDJYaHAmlYFZffjwyjYdtgtv+N1u7/fVs/raXy47GNS6nPYL6cgPPX+P/zX3mkF4ySB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EYFHJxAAAANwAAAAP&#10;AAAAAAAAAAAAAAAAAKkCAABkcnMvZG93bnJldi54bWxQSwUGAAAAAAQABAD6AAAAmgMAAAAA&#10;">
                  <v:shape id="Picture 562" o:spid="_x0000_s1028" type="#_x0000_t75" alt="Macintosh HD:Users:bh:Desktop:pix:go-to.png" style="position:absolute;width:96202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O&#10;g13GAAAA3AAAAA8AAABkcnMvZG93bnJldi54bWxEj0FrwkAUhO8F/8PyhF6KbiqYSnQVaSvUi2AU&#10;vD6yz2w0+zbNrpr667sFocdhZr5hZovO1uJKra8cK3gdJiCIC6crLhXsd6vBBIQPyBprx6Tghzws&#10;5r2nGWba3XhL1zyUIkLYZ6jAhNBkUvrCkEU/dA1x9I6utRiibEupW7xFuK3lKElSabHiuGCwoXdD&#10;xTm/WAWUmre8tKv17uN7eUg/N/eXy/ik1HO/W05BBOrCf/jR/tIKxukI/s7EIyD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Q6DXcYAAADcAAAADwAAAAAAAAAAAAAAAACc&#10;AgAAZHJzL2Rvd25yZXYueG1sUEsFBgAAAAAEAAQA9wAAAI8DAAAAAA==&#10;">
                    <v:imagedata r:id="rId295" o:title="go-to.png"/>
                    <v:path arrowok="t"/>
                  </v:shape>
                  <v:shape id="Picture 521" o:spid="_x0000_s1029" type="#_x0000_t75" style="position:absolute;left:668655;top:18542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A&#10;hvjFAAAA3AAAAA8AAABkcnMvZG93bnJldi54bWxEj0FrAjEUhO9C/0N4BW+a3aUtZTVKqVV68KIW&#10;z4/Nc7O4edkmqe721zdCweMwM98w82VvW3EhHxrHCvJpBoK4crrhWsHXYT15BREissbWMSkYKMBy&#10;8TCaY6ndlXd02cdaJAiHEhWYGLtSylAZshimriNO3sl5izFJX0vt8ZrgtpVFlr1Iiw2nBYMdvRuq&#10;zvsfq2C1+zC/69XTtxvybX04+gIHv1Fq/Ni/zUBE6uM9/N/+1AqeixxuZ9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wIb4xQAAANwAAAAPAAAAAAAAAAAAAAAAAJwC&#10;AABkcnMvZG93bnJldi54bWxQSwUGAAAAAAQABAD3AAAAjgMAAAAA&#10;">
                    <v:imagedata r:id="rId296" o:title=""/>
                    <v:path arrowok="t"/>
                  </v:shape>
                </v:group>
                <v:group id="Group 739" o:spid="_x0000_s1030" style="position:absolute;left:5226685;top:7620;width:1495425;height:807085" coordsize="1495425,807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2TuExQAAANwAAAAPAAAAZHJzL2Rvd25yZXYueG1sRI9Ba8JAFITvBf/D8gRv&#10;uolitdFVRFQ8SKFaKL09ss8kmH0bsmsS/71bEHocZuYbZrnuTCkaql1hWUE8ikAQp1YXnCn4vuyH&#10;cxDOI2ssLZOCBzlYr3pvS0y0bfmLmrPPRICwS1BB7n2VSOnSnAy6ka2Ig3e1tUEfZJ1JXWMb4KaU&#10;4yh6lwYLDgs5VrTNKb2d70bBocV2M4l3zel23T5+L9PPn1NMSg363WYBwlPn/8Ov9lErmE0+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k7hMUAAADcAAAA&#10;DwAAAAAAAAAAAAAAAACpAgAAZHJzL2Rvd25yZXYueG1sUEsFBgAAAAAEAAQA+gAAAJsDAAAAAA==&#10;">
                  <v:shape id="Picture 564" o:spid="_x0000_s1031" type="#_x0000_t75" style="position:absolute;width:14954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s&#10;FYDGAAAA3AAAAA8AAABkcnMvZG93bnJldi54bWxEj0FrwkAUhO8F/8PyBC+lbrQqkrqKKEIPYtQK&#10;Xh/ZZ5KafRuyq0Z/vSsUehxm5htmMmtMKa5Uu8Kygl43AkGcWl1wpuDws/oYg3AeWWNpmRTcycFs&#10;2nqbYKztjXd03ftMBAi7GBXk3lexlC7NyaDr2oo4eCdbG/RB1pnUNd4C3JSyH0UjabDgsJBjRYuc&#10;0vP+YhQcP397m2T13l/iY3xMDtvkvl6flOq0m/kXCE+N/w//tb+1guFoAK8z4QjI6R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KwVgMYAAADcAAAADwAAAAAAAAAAAAAAAACc&#10;AgAAZHJzL2Rvd25yZXYueG1sUEsFBgAAAAAEAAQA9wAAAI8DAAAAAA==&#10;">
                    <v:imagedata r:id="rId297" o:title=""/>
                    <v:path arrowok="t"/>
                  </v:shape>
                  <v:shape id="Picture 524" o:spid="_x0000_s1032" type="#_x0000_t75" style="position:absolute;left:681355;top:130810;width:809625;height:676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A&#10;yO3GAAAA3AAAAA8AAABkcnMvZG93bnJldi54bWxEj0FrAjEUhO+C/yG8Qm+arbRVtkZRiyIVhKog&#10;3h6b193Fzcs2ieu2v94UhB6HmfmGGU9bU4mGnC8tK3jqJyCIM6tLzhUc9sveCIQPyBory6TghzxM&#10;J93OGFNtr/xJzS7kIkLYp6igCKFOpfRZQQZ939bE0fuyzmCI0uVSO7xGuKnkIElepcGS40KBNS0K&#10;ys67i1Hw8e6+m/1qvji6363bbE9+3Qy9Uo8P7ewNRKA2/Ifv7bVW8DJ4hr8z8QjIyQ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mQDI7cYAAADcAAAADwAAAAAAAAAAAAAAAACc&#10;AgAAZHJzL2Rvd25yZXYueG1sUEsFBgAAAAAEAAQA9wAAAI8DAAAAAA==&#10;">
                    <v:fill opacity="52429f"/>
                    <v:imagedata r:id="rId298" o:title=""/>
                    <v:path arrowok="t"/>
                  </v:shape>
                  <v:shape id="Straight Arrow Connector 589" o:spid="_x0000_s1033" type="#_x0000_t32" style="position:absolute;left:427990;top:200025;width:254000;height:2794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UzlMYAAADcAAAADwAAAGRycy9kb3ducmV2LnhtbESPQWsCMRSE7wX/Q3iCt5q1oKxbo7SW&#10;1qLSUttDj4/Nc3dx8xKSdF3/fSMUehxm5htmsepNKzryobGsYDLOQBCXVjdcKfj6fL7NQYSIrLG1&#10;TAouFGC1HNwssND2zB/UHWIlEoRDgQrqGF0hZShrMhjG1hEn72i9wZikr6T2eE5w08q7LJtJgw2n&#10;hRodrWsqT4cfo2C736xjl/mLe3qj99ztHo/fL71So2H/cA8iUh//w3/tV61gms/heiYdAbn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tFM5TGAAAA3AAAAA8AAAAAAAAA&#10;AAAAAAAAoQIAAGRycy9kb3ducmV2LnhtbFBLBQYAAAAABAAEAPkAAACUAwAAAAA=&#10;" strokecolor="#f07f09 [3204]" strokeweight="2pt">
                    <v:stroke endarrow="open"/>
                    <v:shadow on="t" opacity="24903f" mv:blur="40000f" origin=",.5" offset="0,20000emu"/>
                  </v:shape>
                </v:group>
                <v:group id="Group 740" o:spid="_x0000_s1034" style="position:absolute;left:2251710;top:7620;width:2677795;height:1011555" coordsize="2677795,1011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5eFkwgAAANwAAAAPAAAAZHJzL2Rvd25yZXYueG1sRE/LisIwFN0L8w/hDsxO&#10;045POkYRUZmFCD5A3F2aa1tsbkqTaevfm8WAy8N5z5edKUVDtSssK4gHEQji1OqCMwWX87Y/A+E8&#10;ssbSMil4koPl4qM3x0Tblo/UnHwmQgi7BBXk3leJlC7NyaAb2Io4cHdbG/QB1pnUNbYh3JTyO4om&#10;0mDBoSHHitY5pY/Tn1Gwa7FdDeNNs3/c18/beXy47mNS6uuzW/2A8NT5t/jf/asVTEd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XhZMIAAADcAAAADwAA&#10;AAAAAAAAAAAAAACpAgAAZHJzL2Rvd25yZXYueG1sUEsFBgAAAAAEAAQA+gAAAJgDAAAAAA==&#10;">
                  <v:shape id="Picture 563" o:spid="_x0000_s1035" type="#_x0000_t75" alt="Macintosh HD:Users:bh:Desktop:pix:point-to.png" style="position:absolute;width:16668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F&#10;7ifBAAAA3AAAAA8AAABkcnMvZG93bnJldi54bWxEj0GLwjAUhO8L/ofwBC9FUy0rUo0iroJXq94f&#10;zbMtNi+lydr6740geBxm5htmtelNLR7UusqygukkBkGcW11xoeByPowXIJxH1lhbJgVPcrBZD35W&#10;mGrb8YkemS9EgLBLUUHpfZNK6fKSDLqJbYiDd7OtQR9kW0jdYhfgppazOJ5LgxWHhRIb2pWU37N/&#10;o6C+7DOXHCKT/G2jKF8UV866qVKjYb9dgvDU+2/40z5qBb/zBN5nwhGQ6x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3F7ifBAAAA3AAAAA8AAAAAAAAAAAAAAAAAnAIAAGRy&#10;cy9kb3ducmV2LnhtbFBLBQYAAAAABAAEAPcAAACKAwAAAAA=&#10;">
                    <v:imagedata r:id="rId299" o:title="point-to.png"/>
                    <v:path arrowok="t"/>
                  </v:shape>
                  <v:shape id="Picture 738" o:spid="_x0000_s1036" type="#_x0000_t75" style="position:absolute;left:1391920;top:163830;width:1285875;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n&#10;11nCAAAA3AAAAA8AAABkcnMvZG93bnJldi54bWxET8luwjAQvVfiH6xB6q040KqggEGIpeqhFxZx&#10;HsVDHBGPg20g6dfXh0ocn94+W7S2FnfyoXKsYDjIQBAXTldcKjgetm8TECEia6wdk4KOAizmvZcZ&#10;5to9eEf3fSxFCuGQowITY5NLGQpDFsPANcSJOztvMSboS6k9PlK4reUoyz6lxYpTg8GGVoaKy/5m&#10;Fax3G/O7XX9cXTf8KQ8nP8LOfyn12m+XUxCR2vgU/7u/tYLxe1qbzqQjIO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59dZwgAAANwAAAAPAAAAAAAAAAAAAAAAAJwCAABk&#10;cnMvZG93bnJldi54bWxQSwUGAAAAAAQABAD3AAAAiwMAAAAA&#10;">
                    <v:imagedata r:id="rId300" o:title=""/>
                    <v:path arrowok="t"/>
                  </v:shape>
                </v:group>
                <w10:wrap type="topAndBottom"/>
              </v:group>
            </w:pict>
          </mc:Fallback>
        </mc:AlternateContent>
      </w:r>
      <w:r w:rsidR="006446EA" w:rsidRPr="00E57977">
        <w:rPr>
          <w:rFonts w:eastAsia="Baskerville"/>
          <w:b/>
          <w14:ligatures w14:val="all"/>
        </w:rPr>
        <w:t>These aren’t new block</w:t>
      </w:r>
      <w:r w:rsidR="00E1624F" w:rsidRPr="00E57977">
        <w:rPr>
          <w:rFonts w:eastAsia="Baskerville"/>
          <w:b/>
          <w14:ligatures w14:val="all"/>
        </w:rPr>
        <w:t>s bu</w:t>
      </w:r>
      <w:r w:rsidR="00A42FD7" w:rsidRPr="00E57977">
        <w:rPr>
          <w:rFonts w:eastAsia="Baskerville"/>
          <w:b/>
          <w14:ligatures w14:val="all"/>
        </w:rPr>
        <w:t>t they</w:t>
      </w:r>
      <w:r w:rsidR="00A42FD7" w:rsidRPr="00E57977">
        <w:rPr>
          <w:rFonts w:eastAsia="Baskerville"/>
          <w:b/>
          <w14:ligatures w14:val="all"/>
        </w:rPr>
        <w:fldChar w:fldCharType="begin"/>
      </w:r>
      <w:r w:rsidR="00A42FD7" w:rsidRPr="00E57977">
        <w:rPr>
          <w:rFonts w:eastAsia="Baskerville"/>
          <w14:ligatures w14:val="all"/>
        </w:rPr>
        <w:instrText xml:space="preserve"> XE "keyboard:piano" </w:instrText>
      </w:r>
      <w:r w:rsidR="00A42FD7" w:rsidRPr="00E57977">
        <w:rPr>
          <w:rFonts w:eastAsia="Baskerville"/>
          <w:b/>
          <w14:ligatures w14:val="all"/>
        </w:rPr>
        <w:fldChar w:fldCharType="end"/>
      </w:r>
      <w:r w:rsidR="00A42FD7" w:rsidRPr="00E57977">
        <w:rPr>
          <w:rFonts w:eastAsia="Baskerville"/>
          <w:b/>
          <w14:ligatures w14:val="all"/>
        </w:rPr>
        <w:t xml:space="preserve"> </w:t>
      </w:r>
      <w:r w:rsidR="00E1624F" w:rsidRPr="00E57977">
        <w:rPr>
          <w:rFonts w:eastAsia="Baskerville"/>
          <w:b/>
          <w14:ligatures w14:val="all"/>
        </w:rPr>
        <w:t xml:space="preserve">have </w:t>
      </w:r>
      <w:r w:rsidR="00A42FD7" w:rsidRPr="00E57977">
        <w:rPr>
          <w:rFonts w:eastAsia="Baskerville"/>
          <w:b/>
          <w14:ligatures w14:val="all"/>
        </w:rPr>
        <w:fldChar w:fldCharType="begin"/>
      </w:r>
      <w:r w:rsidR="00A42FD7" w:rsidRPr="00E57977">
        <w:rPr>
          <w:rFonts w:eastAsia="Baskerville"/>
          <w14:ligatures w14:val="all"/>
        </w:rPr>
        <w:instrText xml:space="preserve"> XE "piano keyboard" </w:instrText>
      </w:r>
      <w:r w:rsidR="00A42FD7" w:rsidRPr="00E57977">
        <w:rPr>
          <w:rFonts w:eastAsia="Baskerville"/>
          <w:b/>
          <w14:ligatures w14:val="all"/>
        </w:rPr>
        <w:fldChar w:fldCharType="end"/>
      </w:r>
      <w:r w:rsidR="00E1624F" w:rsidRPr="00E57977">
        <w:rPr>
          <w:rFonts w:eastAsia="Baskerville"/>
          <w:b/>
          <w14:ligatures w14:val="all"/>
        </w:rPr>
        <w:t>a new feature:</w:t>
      </w:r>
    </w:p>
    <w:p w14:paraId="2FE2C6C9" w14:textId="6CD8F6C5" w:rsidR="003066C0" w:rsidRPr="00E57977" w:rsidRDefault="00BA6FED" w:rsidP="00EF6382">
      <w:pPr>
        <w:spacing w:before="240"/>
        <w:rPr>
          <w:rFonts w:eastAsia="Baskerville"/>
          <w14:ligatures w14:val="all"/>
        </w:rPr>
      </w:pPr>
      <w:r w:rsidRPr="00E57977">
        <w:rPr>
          <w:rFonts w:eastAsia="Baskerville"/>
          <w14:ligatures w14:val="all"/>
        </w:rPr>
        <w:t>These</w:t>
      </w:r>
      <w:r w:rsidR="006446EA" w:rsidRPr="00E57977">
        <w:rPr>
          <w:rFonts w:eastAsia="Baskerville"/>
          <w14:ligatures w14:val="all"/>
        </w:rPr>
        <w:t xml:space="preserve"> accept two-item (x,y) </w:t>
      </w:r>
      <w:r w:rsidR="00A42FD7" w:rsidRPr="00E57977">
        <w:rPr>
          <w:rFonts w:eastAsia="Baskerville"/>
          <w14:ligatures w14:val="all"/>
        </w:rPr>
        <w:fldChar w:fldCharType="begin"/>
      </w:r>
      <w:r w:rsidR="00A42FD7" w:rsidRPr="00E57977">
        <w:rPr>
          <w:rFonts w:eastAsia="Baskerville"/>
          <w14:ligatures w14:val="all"/>
        </w:rPr>
        <w:instrText xml:space="preserve"> XE "points as inputs" </w:instrText>
      </w:r>
      <w:r w:rsidR="00A42FD7" w:rsidRPr="00E57977">
        <w:rPr>
          <w:rFonts w:eastAsia="Baskerville"/>
          <w14:ligatures w14:val="all"/>
        </w:rPr>
        <w:fldChar w:fldCharType="end"/>
      </w:r>
      <w:r w:rsidR="006446EA" w:rsidRPr="00E57977">
        <w:rPr>
          <w:rFonts w:eastAsia="Baskerville"/>
          <w14:ligatures w14:val="all"/>
        </w:rPr>
        <w:t>lists</w:t>
      </w:r>
      <w:r w:rsidR="00A42FD7" w:rsidRPr="00E57977">
        <w:rPr>
          <w:rFonts w:eastAsia="Baskerville"/>
          <w14:ligatures w14:val="all"/>
        </w:rPr>
        <w:fldChar w:fldCharType="begin"/>
      </w:r>
      <w:r w:rsidR="00A42FD7" w:rsidRPr="00E57977">
        <w:rPr>
          <w:rFonts w:eastAsia="Baskerville"/>
          <w14:ligatures w14:val="all"/>
        </w:rPr>
        <w:instrText xml:space="preserve"> XE "two-item (x,y) lists" </w:instrText>
      </w:r>
      <w:r w:rsidR="00A42FD7" w:rsidRPr="00E57977">
        <w:rPr>
          <w:rFonts w:eastAsia="Baskerville"/>
          <w14:ligatures w14:val="all"/>
        </w:rPr>
        <w:fldChar w:fldCharType="end"/>
      </w:r>
      <w:r w:rsidR="006446EA" w:rsidRPr="00E57977">
        <w:rPr>
          <w:rFonts w:eastAsia="Baskerville"/>
          <w14:ligatures w14:val="all"/>
        </w:rPr>
        <w:t xml:space="preserve"> as input</w:t>
      </w:r>
      <w:r w:rsidR="003066C0" w:rsidRPr="00E57977">
        <w:rPr>
          <w:rFonts w:eastAsia="Baskerville"/>
          <w14:ligatures w14:val="all"/>
        </w:rPr>
        <w:t>, and have extended menus</w:t>
      </w:r>
      <w:r w:rsidR="006446EA" w:rsidRPr="00E57977">
        <w:rPr>
          <w:rFonts w:eastAsia="Baskerville"/>
          <w14:ligatures w14:val="all"/>
        </w:rPr>
        <w:t>:</w:t>
      </w:r>
      <w:r w:rsidR="00B7797C" w:rsidRPr="00E57977">
        <w:rPr>
          <w:rFonts w:eastAsia="Baskerville"/>
          <w14:ligatures w14:val="all"/>
        </w:rPr>
        <w:t xml:space="preserve"> </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direction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distance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point towards</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go to</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p>
    <w:p w14:paraId="6A78FC0C" w14:textId="1978968B" w:rsidR="00D17D1B" w:rsidRPr="00E57977" w:rsidRDefault="003066C0" w:rsidP="00E1624F">
      <w:pPr>
        <w:rPr>
          <w:rFonts w:eastAsia="Baskerville"/>
          <w14:ligatures w14:val="all"/>
        </w:rPr>
      </w:pPr>
      <w:r w:rsidRPr="00E57977">
        <w:rPr>
          <w:rFonts w:eastAsia="Baskerville"/>
          <w14:ligatures w14:val="all"/>
        </w:rPr>
        <w:t>“</w:t>
      </w:r>
      <w:r w:rsidRPr="00E57977">
        <w:rPr>
          <w:rFonts w:ascii="Tekton Pro Bold" w:eastAsia="Baskerville" w:hAnsi="Tekton Pro Bold"/>
          <w14:ligatures w14:val="all"/>
        </w:rPr>
        <w:t>Center</w:t>
      </w:r>
      <w:r w:rsidRPr="00E57977">
        <w:rPr>
          <w:rFonts w:eastAsia="Baskerville"/>
          <w14:ligatures w14:val="all"/>
        </w:rPr>
        <w:t>” means the center of the stage</w:t>
      </w:r>
      <w:r w:rsidR="00B7797C" w:rsidRPr="00E57977">
        <w:rPr>
          <w:rFonts w:eastAsia="Baskerville"/>
          <w14:ligatures w14:val="all"/>
        </w:rPr>
        <w:fldChar w:fldCharType="begin"/>
      </w:r>
      <w:r w:rsidR="00B7797C" w:rsidRPr="00E57977">
        <w:rPr>
          <w:rFonts w:eastAsia="Baskerville"/>
          <w14:ligatures w14:val="all"/>
        </w:rPr>
        <w:instrText xml:space="preserve"> XE "center of the stage" </w:instrText>
      </w:r>
      <w:r w:rsidR="00B7797C" w:rsidRPr="00E57977">
        <w:rPr>
          <w:rFonts w:eastAsia="Baskerville"/>
          <w14:ligatures w14:val="all"/>
        </w:rPr>
        <w:fldChar w:fldCharType="end"/>
      </w:r>
      <w:r w:rsidRPr="00E57977">
        <w:rPr>
          <w:rFonts w:eastAsia="Baskerville"/>
          <w14:ligatures w14:val="all"/>
        </w:rPr>
        <w:t>, the point at coordinates (0,0).  “</w:t>
      </w:r>
      <w:r w:rsidRPr="00E57977">
        <w:rPr>
          <w:rFonts w:ascii="Tekton Pro Bold" w:eastAsia="Baskerville" w:hAnsi="Tekton Pro Bold"/>
          <w14:ligatures w14:val="all"/>
        </w:rPr>
        <w:t>Direction</w:t>
      </w:r>
      <w:r w:rsidRPr="00E57977">
        <w:rPr>
          <w:rFonts w:eastAsia="Baskerville"/>
          <w14:ligatures w14:val="all"/>
        </w:rPr>
        <w:t xml:space="preserve">” is in the </w:t>
      </w:r>
      <w:r w:rsidRPr="00E57977">
        <w:rPr>
          <w:rFonts w:ascii="Tekton Pro Bold" w:eastAsia="Baskerville" w:hAnsi="Tekton Pro Bold"/>
          <w14:ligatures w14:val="all"/>
        </w:rPr>
        <w:t>point in direction</w:t>
      </w:r>
      <w:r w:rsidRPr="00E57977">
        <w:rPr>
          <w:rFonts w:eastAsia="Baskerville"/>
          <w14:ligatures w14:val="all"/>
        </w:rPr>
        <w:t xml:space="preserve"> sense, the direction that would leave this sprite pointing toward another sprite, the mouse, or the center.</w:t>
      </w:r>
    </w:p>
    <w:p w14:paraId="761B1912" w14:textId="423414E2" w:rsidR="00E82706" w:rsidRPr="00E57977" w:rsidRDefault="00D17D1B" w:rsidP="00E1624F">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10176" behindDoc="0" locked="0" layoutInCell="1" allowOverlap="1" wp14:anchorId="1A436656" wp14:editId="50695D6B">
                <wp:simplePos x="0" y="0"/>
                <wp:positionH relativeFrom="column">
                  <wp:posOffset>40005</wp:posOffset>
                </wp:positionH>
                <wp:positionV relativeFrom="paragraph">
                  <wp:posOffset>71755</wp:posOffset>
                </wp:positionV>
                <wp:extent cx="2351405" cy="1297305"/>
                <wp:effectExtent l="0" t="0" r="10795" b="0"/>
                <wp:wrapSquare wrapText="bothSides"/>
                <wp:docPr id="597" name="Group 597"/>
                <wp:cNvGraphicFramePr/>
                <a:graphic xmlns:a="http://schemas.openxmlformats.org/drawingml/2006/main">
                  <a:graphicData uri="http://schemas.microsoft.com/office/word/2010/wordprocessingGroup">
                    <wpg:wgp>
                      <wpg:cNvGrpSpPr/>
                      <wpg:grpSpPr>
                        <a:xfrm>
                          <a:off x="0" y="0"/>
                          <a:ext cx="2351405" cy="1297305"/>
                          <a:chOff x="0" y="0"/>
                          <a:chExt cx="2351405" cy="1297305"/>
                        </a:xfrm>
                      </wpg:grpSpPr>
                      <pic:pic xmlns:pic="http://schemas.openxmlformats.org/drawingml/2006/picture">
                        <pic:nvPicPr>
                          <pic:cNvPr id="595" name="Picture 595"/>
                          <pic:cNvPicPr>
                            <a:picLocks noChangeAspect="1"/>
                          </pic:cNvPicPr>
                        </pic:nvPicPr>
                        <pic:blipFill>
                          <a:blip r:embed="rId301" cstate="screen">
                            <a:extLst>
                              <a:ext uri="{28A0092B-C50C-407E-A947-70E740481C1C}">
                                <a14:useLocalDpi xmlns:a14="http://schemas.microsoft.com/office/drawing/2010/main"/>
                              </a:ext>
                            </a:extLst>
                          </a:blip>
                          <a:stretch>
                            <a:fillRect/>
                          </a:stretch>
                        </pic:blipFill>
                        <pic:spPr>
                          <a:xfrm>
                            <a:off x="0" y="0"/>
                            <a:ext cx="942975" cy="352425"/>
                          </a:xfrm>
                          <a:prstGeom prst="rect">
                            <a:avLst/>
                          </a:prstGeom>
                        </pic:spPr>
                      </pic:pic>
                      <pic:pic xmlns:pic="http://schemas.openxmlformats.org/drawingml/2006/picture">
                        <pic:nvPicPr>
                          <pic:cNvPr id="596" name="Picture 596"/>
                          <pic:cNvPicPr>
                            <a:picLocks noChangeAspect="1"/>
                          </pic:cNvPicPr>
                        </pic:nvPicPr>
                        <pic:blipFill>
                          <a:blip r:embed="rId302">
                            <a:extLst>
                              <a:ext uri="{28A0092B-C50C-407E-A947-70E740481C1C}">
                                <a14:useLocalDpi xmlns:a14="http://schemas.microsoft.com/office/drawing/2010/main"/>
                              </a:ext>
                            </a:extLst>
                          </a:blip>
                          <a:stretch>
                            <a:fillRect/>
                          </a:stretch>
                        </pic:blipFill>
                        <pic:spPr>
                          <a:xfrm>
                            <a:off x="770255" y="106680"/>
                            <a:ext cx="1581150" cy="1190625"/>
                          </a:xfrm>
                          <a:prstGeom prst="rect">
                            <a:avLst/>
                          </a:prstGeom>
                        </pic:spPr>
                      </pic:pic>
                    </wpg:wgp>
                  </a:graphicData>
                </a:graphic>
              </wp:anchor>
            </w:drawing>
          </mc:Choice>
          <mc:Fallback>
            <w:pict>
              <v:group id="Group 597" o:spid="_x0000_s1026" style="position:absolute;margin-left:3.15pt;margin-top:5.65pt;width:185.15pt;height:102.15pt;z-index:252210176" coordsize="2351405,129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">
                <v:shape id="Picture 595" o:spid="_x0000_s1027" type="#_x0000_t75" style="position:absolute;width:942975;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C&#10;f5DIAAAA3AAAAA8AAABkcnMvZG93bnJldi54bWxEj81qwzAQhO+FvoPYQi6lkVPi/rhRQikthOSU&#10;pD34trU2lqm1MpLiOHn6qhDocZiZb5jZYrCt6MmHxrGCyTgDQVw53XCt4HP3cfcEIkRkja1jUnCi&#10;AIv59dUMC+2OvKF+G2uRIBwKVGBi7AopQ2XIYhi7jjh5e+ctxiR9LbXHY4LbVt5n2YO02HBaMNjR&#10;m6HqZ3uwCjZ+fTvR0/1uVZryPS/7R3f++lZqdDO8voCINMT/8KW91Ary5xz+zqQjIO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Ign+QyAAAANwAAAAPAAAAAAAAAAAAAAAA&#10;AJwCAABkcnMvZG93bnJldi54bWxQSwUGAAAAAAQABAD3AAAAkQMAAAAA&#10;">
                  <v:imagedata r:id="rId303" o:title=""/>
                  <v:path arrowok="t"/>
                </v:shape>
                <v:shape id="Picture 596" o:spid="_x0000_s1028" type="#_x0000_t75" style="position:absolute;left:770255;top:106680;width:1581150;height:1190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7&#10;QYnFAAAA3AAAAA8AAABkcnMvZG93bnJldi54bWxEj0FrwkAUhO+C/2F5Qm91o0WtqauIEGgLglrx&#10;/Jp9JsHs2yW7avLv3ULB4zAz3zCLVWtqcaPGV5YVjIYJCOLc6ooLBcef7PUdhA/IGmvLpKAjD6tl&#10;v7fAVNs77+l2CIWIEPYpKihDcKmUPi/JoB9aRxy9s20MhiibQuoG7xFuajlOkqk0WHFcKNHRpqT8&#10;crgaBdf591vdZVTssvPvZrbdfrnu5JR6GbTrDxCB2vAM/7c/tYLJfAp/Z+IRkMs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e0GJxQAAANwAAAAPAAAAAAAAAAAAAAAAAJwC&#10;AABkcnMvZG93bnJldi54bWxQSwUGAAAAAAQABAD3AAAAjgMAAAAA&#10;">
                  <v:imagedata r:id="rId304" o:title=""/>
                  <v:path arrowok="t"/>
                </v:shape>
                <w10:wrap type="square"/>
              </v:group>
            </w:pict>
          </mc:Fallback>
        </mc:AlternateContent>
      </w:r>
      <w:r w:rsidR="00E82706" w:rsidRPr="00E57977">
        <w:rPr>
          <w:rFonts w:eastAsia="Baskerville"/>
          <w14:ligatures w14:val="all"/>
        </w:rPr>
        <w:t xml:space="preserve">The </w:t>
      </w:r>
      <w:r w:rsidR="00E82706" w:rsidRPr="00E57977">
        <w:rPr>
          <w:rFonts w:ascii="Tekton Pro Bold" w:eastAsia="Baskerville" w:hAnsi="Tekton Pro Bold"/>
          <w14:ligatures w14:val="all"/>
        </w:rPr>
        <w:t>stop</w:t>
      </w:r>
      <w:r w:rsidR="00E82706" w:rsidRPr="00E57977">
        <w:rPr>
          <w:rFonts w:eastAsia="Baskerville"/>
          <w14:ligatures w14:val="all"/>
        </w:rPr>
        <w:t xml:space="preserve"> block</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stop</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E82706" w:rsidRPr="00E57977">
        <w:rPr>
          <w:rFonts w:eastAsia="Baskerville"/>
          <w14:ligatures w14:val="all"/>
        </w:rPr>
        <w:t xml:space="preserve"> has two extra menu choices.  </w:t>
      </w:r>
      <w:r w:rsidR="00E82706" w:rsidRPr="00E57977">
        <w:rPr>
          <w:rFonts w:ascii="Tekton Pro Bold" w:eastAsia="Baskerville" w:hAnsi="Tekton Pro Bold"/>
          <w14:ligatures w14:val="all"/>
        </w:rPr>
        <w:t>Stop this block</w:t>
      </w:r>
      <w:r w:rsidR="00E82706" w:rsidRPr="00E57977">
        <w:rPr>
          <w:rFonts w:eastAsia="Baskerville"/>
          <w14:ligatures w14:val="all"/>
        </w:rPr>
        <w:t xml:space="preserve"> is used inside the definition of a custom block to stop just this invocation of this custom block and continue the script that called it.  </w:t>
      </w:r>
      <w:r w:rsidR="00E82706" w:rsidRPr="00E57977">
        <w:rPr>
          <w:rFonts w:ascii="Tekton Pro Bold" w:eastAsia="Baskerville" w:hAnsi="Tekton Pro Bold"/>
          <w14:ligatures w14:val="all"/>
        </w:rPr>
        <w:t>Stop all but this script</w:t>
      </w:r>
      <w:r w:rsidR="00E82706" w:rsidRPr="00E57977">
        <w:rPr>
          <w:rFonts w:eastAsia="Baskerville"/>
          <w14:ligatures w14:val="all"/>
        </w:rPr>
        <w:t xml:space="preserve"> is good at the end of a game to stop all the game pieces from moving around, but keep running this script to provide the user’s final score.  The last two menu choices add a tab at the bottom of the block because the current script can continue after it.</w:t>
      </w:r>
    </w:p>
    <w:p w14:paraId="378B7F34" w14:textId="4409AAF7" w:rsidR="009E0DEF" w:rsidRPr="00E57977" w:rsidRDefault="00F3568D" w:rsidP="00C3782F">
      <w:pPr>
        <w:spacing w:before="24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173312" behindDoc="0" locked="0" layoutInCell="1" allowOverlap="1" wp14:anchorId="1FC61D27" wp14:editId="7531B081">
                <wp:simplePos x="0" y="0"/>
                <wp:positionH relativeFrom="column">
                  <wp:posOffset>16510</wp:posOffset>
                </wp:positionH>
                <wp:positionV relativeFrom="paragraph">
                  <wp:posOffset>114300</wp:posOffset>
                </wp:positionV>
                <wp:extent cx="2205990" cy="974725"/>
                <wp:effectExtent l="0" t="0" r="3810" b="0"/>
                <wp:wrapSquare wrapText="bothSides"/>
                <wp:docPr id="548" name="Group 548"/>
                <wp:cNvGraphicFramePr/>
                <a:graphic xmlns:a="http://schemas.openxmlformats.org/drawingml/2006/main">
                  <a:graphicData uri="http://schemas.microsoft.com/office/word/2010/wordprocessingGroup">
                    <wpg:wgp>
                      <wpg:cNvGrpSpPr/>
                      <wpg:grpSpPr>
                        <a:xfrm>
                          <a:off x="0" y="0"/>
                          <a:ext cx="2205990" cy="974725"/>
                          <a:chOff x="0" y="0"/>
                          <a:chExt cx="2205990" cy="974725"/>
                        </a:xfrm>
                      </wpg:grpSpPr>
                      <pic:pic xmlns:pic="http://schemas.openxmlformats.org/drawingml/2006/picture">
                        <pic:nvPicPr>
                          <pic:cNvPr id="546" name="Picture 546"/>
                          <pic:cNvPicPr>
                            <a:picLocks noChangeAspect="1"/>
                          </pic:cNvPicPr>
                        </pic:nvPicPr>
                        <pic:blipFill>
                          <a:blip r:embed="rId305" cstate="screen">
                            <a:extLst>
                              <a:ext uri="{28A0092B-C50C-407E-A947-70E740481C1C}">
                                <a14:useLocalDpi xmlns:a14="http://schemas.microsoft.com/office/drawing/2010/main"/>
                              </a:ext>
                            </a:extLst>
                          </a:blip>
                          <a:stretch>
                            <a:fillRect/>
                          </a:stretch>
                        </pic:blipFill>
                        <pic:spPr>
                          <a:xfrm>
                            <a:off x="0" y="0"/>
                            <a:ext cx="1533525" cy="266700"/>
                          </a:xfrm>
                          <a:prstGeom prst="rect">
                            <a:avLst/>
                          </a:prstGeom>
                        </pic:spPr>
                      </pic:pic>
                      <pic:pic xmlns:pic="http://schemas.openxmlformats.org/drawingml/2006/picture">
                        <pic:nvPicPr>
                          <pic:cNvPr id="547" name="Picture 547"/>
                          <pic:cNvPicPr>
                            <a:picLocks noChangeAspect="1"/>
                          </pic:cNvPicPr>
                        </pic:nvPicPr>
                        <pic:blipFill>
                          <a:blip r:embed="rId306">
                            <a:extLst>
                              <a:ext uri="{28A0092B-C50C-407E-A947-70E740481C1C}">
                                <a14:useLocalDpi xmlns:a14="http://schemas.microsoft.com/office/drawing/2010/main"/>
                              </a:ext>
                            </a:extLst>
                          </a:blip>
                          <a:stretch>
                            <a:fillRect/>
                          </a:stretch>
                        </pic:blipFill>
                        <pic:spPr>
                          <a:xfrm>
                            <a:off x="1024890" y="127000"/>
                            <a:ext cx="1181100" cy="847725"/>
                          </a:xfrm>
                          <a:prstGeom prst="rect">
                            <a:avLst/>
                          </a:prstGeom>
                        </pic:spPr>
                      </pic:pic>
                    </wpg:wgp>
                  </a:graphicData>
                </a:graphic>
              </wp:anchor>
            </w:drawing>
          </mc:Choice>
          <mc:Fallback>
            <w:pict>
              <v:group id="Group 548" o:spid="_x0000_s1026" style="position:absolute;margin-left:1.3pt;margin-top:9pt;width:173.7pt;height:76.75pt;z-index:252173312" coordsize="2205990,9747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">
                <v:shape id="Picture 546" o:spid="_x0000_s1027" type="#_x0000_t75" style="position:absolute;width:1533525;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a&#10;yTjEAAAA3AAAAA8AAABkcnMvZG93bnJldi54bWxEj09rwkAUxO+C32F5Qm+6sbVBUldpBaEHL0ZL&#10;PT6yr0kw+zbsbv7023cFocdhZn7DbHajaURPzteWFSwXCQjiwuqaSwWX82G+BuEDssbGMin4JQ+7&#10;7XSywUzbgU/U56EUEcI+QwVVCG0mpS8qMugXtiWO3o91BkOUrpTa4RDhppHPSZJKgzXHhQpb2ldU&#10;3PLOKPig677+zg+pdF+hO546pn54UeppNr6/gQg0hv/wo/2pFbyuUrifiUdAb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QayTjEAAAA3AAAAA8AAAAAAAAAAAAAAAAAnAIA&#10;AGRycy9kb3ducmV2LnhtbFBLBQYAAAAABAAEAPcAAACNAwAAAAA=&#10;">
                  <v:imagedata r:id="rId307" o:title=""/>
                  <v:path arrowok="t"/>
                </v:shape>
                <v:shape id="Picture 547" o:spid="_x0000_s1028" type="#_x0000_t75" style="position:absolute;left:1024890;top:127000;width:1181100;height:847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c&#10;mznGAAAA3AAAAA8AAABkcnMvZG93bnJldi54bWxEj0FrwkAUhO9C/8PyCt7Mpq1Rm7pKKYiBgmCi&#10;0uMj+5qEZt+G7Krx33cLBY/DzHzDLNeDacWFetdYVvAUxSCIS6sbrhQcis1kAcJ5ZI2tZVJwIwfr&#10;1cNoiam2V97TJfeVCBB2KSqove9SKV1Zk0EX2Y44eN+2N+iD7Cupe7wGuGnlcxzPpMGGw0KNHX3U&#10;VP7kZ6NAlseXY7fNp7Pi9ZR9ake3r2Sn1PhxeH8D4Wnw9/B/O9MKkukc/s6EIyB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9ybOcYAAADcAAAADwAAAAAAAAAAAAAAAACc&#10;AgAAZHJzL2Rvd25yZXYueG1sUEsFBgAAAAAEAAQA9wAAAI8DAAAAAA==&#10;">
                  <v:imagedata r:id="rId308" o:title=""/>
                  <v:path arrowok="t"/>
                </v:shape>
                <w10:wrap type="square"/>
              </v:group>
            </w:pict>
          </mc:Fallback>
        </mc:AlternateContent>
      </w:r>
      <w:r w:rsidR="003066C0" w:rsidRPr="00E57977">
        <w:rPr>
          <w:rFonts w:eastAsia="Baskerville"/>
          <w14:ligatures w14:val="all"/>
        </w:rPr>
        <w:t>The new “</w:t>
      </w:r>
      <w:r w:rsidR="003066C0" w:rsidRPr="00E57977">
        <w:rPr>
          <w:rFonts w:ascii="Tekton Pro Bold" w:eastAsia="Baskerville" w:hAnsi="Tekton Pro Bold"/>
          <w14:ligatures w14:val="all"/>
        </w:rPr>
        <w:t>pen trails</w:t>
      </w:r>
      <w:r w:rsidR="003066C0" w:rsidRPr="00E57977">
        <w:rPr>
          <w:rFonts w:eastAsia="Baskerville"/>
          <w14:ligatures w14:val="all"/>
        </w:rPr>
        <w:t>” option is true if the sprite is touching any drawn or stamped ink on the stage.</w:t>
      </w:r>
      <w:r w:rsidR="007335ED" w:rsidRPr="00E57977">
        <w:rPr>
          <w:rFonts w:eastAsia="Baskerville"/>
          <w14:ligatures w14:val="all"/>
        </w:rPr>
        <w:t xml:space="preserve">  Also, </w:t>
      </w:r>
      <w:r w:rsidR="007335ED" w:rsidRPr="00E57977">
        <w:rPr>
          <w:rFonts w:ascii="Tekton Pro Bold" w:eastAsia="Baskerville" w:hAnsi="Tekton Pro Bold"/>
          <w14:ligatures w14:val="all"/>
        </w:rPr>
        <w:t>touching</w:t>
      </w:r>
      <w:r w:rsidR="00B7797C" w:rsidRPr="00E57977">
        <w:rPr>
          <w:rFonts w:eastAsia="Baskerville"/>
          <w14:ligatures w14:val="all"/>
        </w:rPr>
        <w:fldChar w:fldCharType="begin"/>
      </w:r>
      <w:r w:rsidR="00B7797C" w:rsidRPr="00E57977">
        <w:rPr>
          <w:rFonts w:eastAsia="Baskerville"/>
          <w14:ligatures w14:val="all"/>
        </w:rPr>
        <w:instrText xml:space="preserve"> XE "</w:instrText>
      </w:r>
      <w:r w:rsidR="00B7797C" w:rsidRPr="00E57977">
        <w:rPr>
          <w:rFonts w:ascii="Tekton Pro Bold" w:eastAsia="Baskerville" w:hAnsi="Tekton Pro Bold"/>
          <w14:ligatures w14:val="all"/>
        </w:rPr>
        <w:instrText>touching</w:instrText>
      </w:r>
      <w:r w:rsidR="00B7797C" w:rsidRPr="00E57977">
        <w:rPr>
          <w:rFonts w:eastAsia="Baskerville"/>
          <w14:ligatures w14:val="all"/>
        </w:rPr>
        <w:instrText xml:space="preserve"> block" </w:instrText>
      </w:r>
      <w:r w:rsidR="00B7797C" w:rsidRPr="00E57977">
        <w:rPr>
          <w:rFonts w:eastAsia="Baskerville"/>
          <w14:ligatures w14:val="all"/>
        </w:rPr>
        <w:fldChar w:fldCharType="end"/>
      </w:r>
      <w:r w:rsidR="00B7797C" w:rsidRPr="00E57977">
        <w:rPr>
          <w:rFonts w:eastAsia="Baskerville"/>
          <w14:ligatures w14:val="all"/>
        </w:rPr>
        <w:t xml:space="preserve"> </w:t>
      </w:r>
      <w:r w:rsidR="007335ED" w:rsidRPr="00E57977">
        <w:rPr>
          <w:rFonts w:eastAsia="Baskerville"/>
          <w14:ligatures w14:val="all"/>
        </w:rPr>
        <w:t>will not detect hidden sprites, but a hidden sprite can use it to detect visible sprites.</w:t>
      </w:r>
    </w:p>
    <w:p w14:paraId="1E888BE6" w14:textId="77777777" w:rsidR="0043011A" w:rsidRPr="00E57977" w:rsidRDefault="0043011A" w:rsidP="00E1624F">
      <w:pPr>
        <w:rPr>
          <w:rFonts w:eastAsia="Baskerville"/>
          <w14:ligatures w14:val="all"/>
        </w:rPr>
      </w:pPr>
    </w:p>
    <w:p w14:paraId="26EEF764" w14:textId="788F9E4E" w:rsidR="0043011A" w:rsidRPr="00E57977" w:rsidRDefault="0043011A" w:rsidP="00E1624F">
      <w:pPr>
        <w:rPr>
          <w:rFonts w:eastAsia="Baskerville"/>
          <w14:ligatures w14:val="all"/>
        </w:rPr>
      </w:pPr>
      <w:r w:rsidRPr="00E57977">
        <w:rPr>
          <w:rFonts w:eastAsia="Baskerville"/>
          <w:b/>
          <w:noProof/>
          <w14:ligatures w14:val="all"/>
        </w:rPr>
        <w:drawing>
          <wp:anchor distT="0" distB="0" distL="114300" distR="114300" simplePos="0" relativeHeight="252406784" behindDoc="0" locked="0" layoutInCell="1" allowOverlap="1" wp14:anchorId="79F0D4D9" wp14:editId="0E4D2E84">
            <wp:simplePos x="0" y="0"/>
            <wp:positionH relativeFrom="margin">
              <wp:align>left</wp:align>
            </wp:positionH>
            <wp:positionV relativeFrom="paragraph">
              <wp:posOffset>67945</wp:posOffset>
            </wp:positionV>
            <wp:extent cx="2225040" cy="274320"/>
            <wp:effectExtent l="0" t="0" r="10160" b="5080"/>
            <wp:wrapThrough wrapText="bothSides">
              <wp:wrapPolygon edited="0">
                <wp:start x="0" y="0"/>
                <wp:lineTo x="0" y="20000"/>
                <wp:lineTo x="21205" y="20000"/>
                <wp:lineTo x="21452" y="18000"/>
                <wp:lineTo x="21452" y="2000"/>
                <wp:lineTo x="21205" y="0"/>
                <wp:lineTo x="0" y="0"/>
              </wp:wrapPolygon>
            </wp:wrapThrough>
            <wp:docPr id="749" name="Picture 749" descr="Macintosh HD:Users:bh:Desktop:vide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descr="Macintosh HD:Users:bh:Desktop:video-on.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040" cy="274320"/>
                    </a:xfrm>
                    <a:prstGeom prst="rect">
                      <a:avLst/>
                    </a:prstGeom>
                    <a:noFill/>
                    <a:ln>
                      <a:noFill/>
                    </a:ln>
                  </pic:spPr>
                </pic:pic>
              </a:graphicData>
            </a:graphic>
          </wp:anchor>
        </w:drawing>
      </w:r>
      <w:r w:rsidRPr="00E57977">
        <w:rPr>
          <w:rFonts w:eastAsia="Baskerville"/>
          <w14:ligatures w14:val="all"/>
        </w:rPr>
        <w:t xml:space="preserve">The </w:t>
      </w:r>
      <w:r w:rsidRPr="00E57977">
        <w:rPr>
          <w:rFonts w:ascii="Tekton Pro Bold" w:eastAsia="Baskerville" w:hAnsi="Tekton Pro Bold"/>
          <w14:ligatures w14:val="all"/>
        </w:rPr>
        <w:t>video</w:t>
      </w:r>
      <w:r w:rsidRPr="00E57977">
        <w:rPr>
          <w:rFonts w:eastAsia="Baskerville"/>
          <w14:ligatures w14:val="all"/>
        </w:rPr>
        <w:t xml:space="preserve"> block has a </w:t>
      </w:r>
      <w:r w:rsidRPr="00E57977">
        <w:rPr>
          <w:rFonts w:ascii="Tekton Pro Bold" w:eastAsia="Baskerville" w:hAnsi="Tekton Pro Bold"/>
          <w14:ligatures w14:val="all"/>
        </w:rPr>
        <w:t>snap</w:t>
      </w:r>
      <w:r w:rsidRPr="00E57977">
        <w:rPr>
          <w:rFonts w:eastAsia="Baskerville"/>
          <w14:ligatures w14:val="all"/>
        </w:rPr>
        <w:t xml:space="preserve"> option that takes a snapshot and reports it as a costume</w:t>
      </w:r>
      <w:r w:rsidR="00F365DA">
        <w:rPr>
          <w:rFonts w:eastAsia="Baskerville"/>
          <w14:ligatures w14:val="all"/>
        </w:rPr>
        <w:t xml:space="preserve">, and a </w:t>
      </w:r>
      <w:r w:rsidR="00F365DA" w:rsidRPr="00C3782F">
        <w:rPr>
          <w:rFonts w:ascii="Tekton Pro Bold" w:eastAsia="Baskerville" w:hAnsi="Tekton Pro Bold"/>
          <w14:ligatures w14:val="all"/>
        </w:rPr>
        <w:t>ray length</w:t>
      </w:r>
      <w:r w:rsidR="00F365DA">
        <w:rPr>
          <w:rFonts w:eastAsia="Baskerville"/>
          <w14:ligatures w14:val="all"/>
        </w:rPr>
        <w:t xml:space="preserve"> option</w:t>
      </w:r>
      <w:r w:rsidR="00C3782F">
        <w:rPr>
          <w:rFonts w:eastAsia="Baskerville"/>
          <w14:ligatures w14:val="all"/>
        </w:rPr>
        <w:fldChar w:fldCharType="begin"/>
      </w:r>
      <w:r w:rsidR="00C3782F">
        <w:instrText xml:space="preserve"> XE "</w:instrText>
      </w:r>
      <w:r w:rsidR="00C3782F" w:rsidRPr="00C3782F">
        <w:rPr>
          <w:rFonts w:ascii="Tekton Pro Bold" w:eastAsia="Baskerville" w:hAnsi="Tekton Pro Bold"/>
          <w14:ligatures w14:val="all"/>
        </w:rPr>
        <w:instrText>ray length</w:instrText>
      </w:r>
      <w:r w:rsidR="00C3782F">
        <w:rPr>
          <w:rFonts w:eastAsia="Baskerville"/>
          <w14:ligatures w14:val="all"/>
        </w:rPr>
        <w:instrText xml:space="preserve"> option</w:instrText>
      </w:r>
      <w:r w:rsidR="00C3782F">
        <w:instrText xml:space="preserve">" </w:instrText>
      </w:r>
      <w:r w:rsidR="00C3782F">
        <w:rPr>
          <w:rFonts w:eastAsia="Baskerville"/>
          <w14:ligatures w14:val="all"/>
        </w:rPr>
        <w:fldChar w:fldCharType="end"/>
      </w:r>
      <w:r w:rsidR="00F365DA">
        <w:rPr>
          <w:rFonts w:eastAsia="Baskerville"/>
          <w14:ligatures w14:val="all"/>
        </w:rPr>
        <w:t xml:space="preserve"> that reports the distance</w:t>
      </w:r>
      <w:r w:rsidR="00C3782F">
        <w:rPr>
          <w:rFonts w:eastAsia="Baskerville"/>
          <w14:ligatures w14:val="all"/>
        </w:rPr>
        <w:t xml:space="preserve"> from the center of this object to the nearest edge of the target object, moving in the current direction</w:t>
      </w:r>
      <w:r w:rsidRPr="00E57977">
        <w:rPr>
          <w:rFonts w:eastAsia="Baskerville"/>
          <w14:ligatures w14:val="all"/>
        </w:rPr>
        <w:t>.</w:t>
      </w:r>
      <w:r w:rsidR="00F365DA">
        <w:rPr>
          <w:rFonts w:eastAsia="Baskerville"/>
          <w14:ligatures w14:val="all"/>
        </w:rPr>
        <w:t xml:space="preserve">  It is hyperized with </w:t>
      </w:r>
      <w:r w:rsidR="00C3782F" w:rsidRPr="00702C72">
        <w:rPr>
          <w:noProof/>
        </w:rPr>
        <w:drawing>
          <wp:anchor distT="0" distB="0" distL="0" distR="8890" simplePos="0" relativeHeight="252183552" behindDoc="0" locked="0" layoutInCell="1" allowOverlap="1" wp14:anchorId="26A28F5A" wp14:editId="41FE35ED">
            <wp:simplePos x="0" y="0"/>
            <wp:positionH relativeFrom="column">
              <wp:posOffset>5360035</wp:posOffset>
            </wp:positionH>
            <wp:positionV relativeFrom="line">
              <wp:posOffset>248561</wp:posOffset>
            </wp:positionV>
            <wp:extent cx="962025" cy="257175"/>
            <wp:effectExtent l="0" t="0" r="3175"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minus.png"/>
                    <pic:cNvPicPr/>
                  </pic:nvPicPr>
                  <pic:blipFill>
                    <a:blip r:embed="rId310" cstate="screen">
                      <a:extLst>
                        <a:ext uri="{28A0092B-C50C-407E-A947-70E740481C1C}">
                          <a14:useLocalDpi xmlns:a14="http://schemas.microsoft.com/office/drawing/2010/main"/>
                        </a:ext>
                      </a:extLst>
                    </a:blip>
                    <a:stretch>
                      <a:fillRect/>
                    </a:stretch>
                  </pic:blipFill>
                  <pic:spPr>
                    <a:xfrm>
                      <a:off x="0" y="0"/>
                      <a:ext cx="962025" cy="257175"/>
                    </a:xfrm>
                    <a:prstGeom prst="rect">
                      <a:avLst/>
                    </a:prstGeom>
                  </pic:spPr>
                </pic:pic>
              </a:graphicData>
            </a:graphic>
            <wp14:sizeRelH relativeFrom="page">
              <wp14:pctWidth>0</wp14:pctWidth>
            </wp14:sizeRelH>
            <wp14:sizeRelV relativeFrom="page">
              <wp14:pctHeight>0</wp14:pctHeight>
            </wp14:sizeRelV>
          </wp:anchor>
        </w:drawing>
      </w:r>
      <w:r w:rsidR="00F365DA">
        <w:rPr>
          <w:rFonts w:eastAsia="Baskerville"/>
          <w14:ligatures w14:val="all"/>
        </w:rPr>
        <w:t>respect to its second input.</w:t>
      </w:r>
    </w:p>
    <w:p w14:paraId="0CB8BD52" w14:textId="11F60F11" w:rsidR="00212C43" w:rsidRPr="00E57977" w:rsidRDefault="008F55E2" w:rsidP="008F55E2">
      <w:pPr>
        <w:rPr>
          <w:rStyle w:val="Heading2Char"/>
        </w:rPr>
      </w:pPr>
      <w:r>
        <w:rPr>
          <w:noProof/>
        </w:rPr>
        <mc:AlternateContent>
          <mc:Choice Requires="wpg">
            <w:drawing>
              <wp:anchor distT="0" distB="0" distL="114300" distR="114300" simplePos="0" relativeHeight="252182528" behindDoc="0" locked="0" layoutInCell="1" allowOverlap="1" wp14:anchorId="54A54FF9" wp14:editId="506792DF">
                <wp:simplePos x="0" y="0"/>
                <wp:positionH relativeFrom="column">
                  <wp:posOffset>-635</wp:posOffset>
                </wp:positionH>
                <wp:positionV relativeFrom="paragraph">
                  <wp:posOffset>155575</wp:posOffset>
                </wp:positionV>
                <wp:extent cx="1295400" cy="3046730"/>
                <wp:effectExtent l="0" t="0" r="0" b="1270"/>
                <wp:wrapSquare wrapText="bothSides"/>
                <wp:docPr id="704" name="Group 704"/>
                <wp:cNvGraphicFramePr/>
                <a:graphic xmlns:a="http://schemas.openxmlformats.org/drawingml/2006/main">
                  <a:graphicData uri="http://schemas.microsoft.com/office/word/2010/wordprocessingGroup">
                    <wpg:wgp>
                      <wpg:cNvGrpSpPr/>
                      <wpg:grpSpPr>
                        <a:xfrm>
                          <a:off x="0" y="0"/>
                          <a:ext cx="1295400" cy="3046730"/>
                          <a:chOff x="0" y="0"/>
                          <a:chExt cx="1295400" cy="3046730"/>
                        </a:xfrm>
                      </wpg:grpSpPr>
                      <pic:pic xmlns:pic="http://schemas.openxmlformats.org/drawingml/2006/picture">
                        <pic:nvPicPr>
                          <pic:cNvPr id="569" name="Picture 569"/>
                          <pic:cNvPicPr>
                            <a:picLocks noChangeAspect="1"/>
                          </pic:cNvPicPr>
                        </pic:nvPicPr>
                        <pic:blipFill>
                          <a:blip r:embed="rId311" cstate="screen">
                            <a:extLst>
                              <a:ext uri="{28A0092B-C50C-407E-A947-70E740481C1C}">
                                <a14:useLocalDpi xmlns:a14="http://schemas.microsoft.com/office/drawing/2010/main"/>
                              </a:ext>
                            </a:extLst>
                          </a:blip>
                          <a:stretch>
                            <a:fillRect/>
                          </a:stretch>
                        </pic:blipFill>
                        <pic:spPr>
                          <a:xfrm>
                            <a:off x="0" y="0"/>
                            <a:ext cx="1295400" cy="266700"/>
                          </a:xfrm>
                          <a:prstGeom prst="rect">
                            <a:avLst/>
                          </a:prstGeom>
                        </pic:spPr>
                      </pic:pic>
                      <pic:pic xmlns:pic="http://schemas.openxmlformats.org/drawingml/2006/picture">
                        <pic:nvPicPr>
                          <pic:cNvPr id="583" name="Picture 583"/>
                          <pic:cNvPicPr>
                            <a:picLocks noChangeAspect="1"/>
                          </pic:cNvPicPr>
                        </pic:nvPicPr>
                        <pic:blipFill>
                          <a:blip r:embed="rId312">
                            <a:extLst>
                              <a:ext uri="{28A0092B-C50C-407E-A947-70E740481C1C}">
                                <a14:useLocalDpi xmlns:a14="http://schemas.microsoft.com/office/drawing/2010/main"/>
                              </a:ext>
                            </a:extLst>
                          </a:blip>
                          <a:stretch>
                            <a:fillRect/>
                          </a:stretch>
                        </pic:blipFill>
                        <pic:spPr>
                          <a:xfrm>
                            <a:off x="408305" y="141605"/>
                            <a:ext cx="546735" cy="2905125"/>
                          </a:xfrm>
                          <a:prstGeom prst="rect">
                            <a:avLst/>
                          </a:prstGeom>
                        </pic:spPr>
                      </pic:pic>
                    </wpg:wgp>
                  </a:graphicData>
                </a:graphic>
              </wp:anchor>
            </w:drawing>
          </mc:Choice>
          <mc:Fallback>
            <w:pict>
              <v:group id="Group 704" o:spid="_x0000_s1026" style="position:absolute;margin-left:0;margin-top:12.25pt;width:102pt;height:239.9pt;z-index:252182528" coordsize="1295400,3046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">
                <v:shape id="Picture 569" o:spid="_x0000_s1027" type="#_x0000_t75" style="position:absolute;width:129540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C&#10;O/jGAAAA3AAAAA8AAABkcnMvZG93bnJldi54bWxEj1FLwzAUhd+F/YdwB76ISyc6tS4bYzAYyBh2&#10;sudrc9cUm5uuybr03xtB8PFwzvkOZ76MthE9db52rGA6yUAQl07XXCn4PGzuX0D4gKyxcUwKBvKw&#10;XIxu5phrd+UP6otQiQRhn6MCE0KbS+lLQxb9xLXEyTu5zmJIsquk7vCa4LaRD1k2kxZrTgsGW1ob&#10;Kr+Li1XwFYfd+XGIz9vT0RwP73Jf3O16pW7HcfUGIlAM/+G/9lYreJq9wu+ZdATk4g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4I7+MYAAADcAAAADwAAAAAAAAAAAAAAAACc&#10;AgAAZHJzL2Rvd25yZXYueG1sUEsFBgAAAAAEAAQA9wAAAI8DAAAAAA==&#10;">
                  <v:imagedata r:id="rId313" o:title=""/>
                  <v:path arrowok="t"/>
                </v:shape>
                <v:shape id="Picture 583" o:spid="_x0000_s1028" type="#_x0000_t75" style="position:absolute;left:408305;top:141605;width:5467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8G&#10;onXEAAAA3AAAAA8AAABkcnMvZG93bnJldi54bWxEj1FrwjAUhd8H/odwBV+GpnNMtBolCML2Mpj6&#10;Ay7NtS0mN7XJbPvvF0HY4+Gc8x3OZtc7K+7UhtqzgrdZBoK48KbmUsH5dJguQYSIbNB6JgUDBdht&#10;Ry8bzI3v+Ifux1iKBOGQo4IqxiaXMhQVOQwz3xAn7+JbhzHJtpSmxS7BnZXzLFtIhzWnhQob2ldU&#10;XI+/TkHZXF732g63YfV9oI4HbfWXVmoy7vUaRKQ+/oef7U+j4GP5Do8z6QjI7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8GonXEAAAA3AAAAA8AAAAAAAAAAAAAAAAAnAIA&#10;AGRycy9kb3ducmV2LnhtbFBLBQYAAAAABAAEAPcAAACNAwAAAAA=&#10;">
                  <v:imagedata r:id="rId314" o:title=""/>
                  <v:path arrowok="t"/>
                </v:shape>
                <w10:wrap type="square"/>
              </v:group>
            </w:pict>
          </mc:Fallback>
        </mc:AlternateContent>
      </w:r>
      <w:r w:rsidR="00F137E7">
        <w:rPr>
          <w:noProof/>
        </w:rPr>
        <mc:AlternateContent>
          <mc:Choice Requires="wpg">
            <w:drawing>
              <wp:anchor distT="0" distB="0" distL="114300" distR="114300" simplePos="0" relativeHeight="252660736" behindDoc="0" locked="0" layoutInCell="1" allowOverlap="1" wp14:anchorId="23CF6351" wp14:editId="307A63AF">
                <wp:simplePos x="0" y="0"/>
                <wp:positionH relativeFrom="margin">
                  <wp:align>right</wp:align>
                </wp:positionH>
                <wp:positionV relativeFrom="paragraph">
                  <wp:posOffset>635635</wp:posOffset>
                </wp:positionV>
                <wp:extent cx="3004820" cy="504190"/>
                <wp:effectExtent l="0" t="0" r="17780" b="29210"/>
                <wp:wrapThrough wrapText="bothSides">
                  <wp:wrapPolygon edited="0">
                    <wp:start x="0" y="0"/>
                    <wp:lineTo x="0" y="21763"/>
                    <wp:lineTo x="21545" y="21763"/>
                    <wp:lineTo x="21545" y="0"/>
                    <wp:lineTo x="0" y="0"/>
                  </wp:wrapPolygon>
                </wp:wrapThrough>
                <wp:docPr id="699" name="Group 699"/>
                <wp:cNvGraphicFramePr/>
                <a:graphic xmlns:a="http://schemas.openxmlformats.org/drawingml/2006/main">
                  <a:graphicData uri="http://schemas.microsoft.com/office/word/2010/wordprocessingGroup">
                    <wpg:wgp>
                      <wpg:cNvGrpSpPr/>
                      <wpg:grpSpPr>
                        <a:xfrm>
                          <a:off x="0" y="0"/>
                          <a:ext cx="3004820" cy="504190"/>
                          <a:chOff x="0" y="0"/>
                          <a:chExt cx="3004820" cy="504190"/>
                        </a:xfrm>
                      </wpg:grpSpPr>
                      <wps:wsp>
                        <wps:cNvPr id="690" name="Text Box 690"/>
                        <wps:cNvSpPr txBox="1"/>
                        <wps:spPr>
                          <a:xfrm>
                            <a:off x="0" y="0"/>
                            <a:ext cx="3004820" cy="50419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991068" w14:textId="3D4BE6BF" w:rsidR="00C4626A" w:rsidRDefault="00C4626A" w:rsidP="00F137E7">
                              <w:pPr>
                                <w:spacing w:before="40"/>
                              </w:pPr>
                              <w:r>
                                <w:t xml:space="preserve">                                    name changed to clarify that it’s different from </w:t>
                              </w:r>
                            </w:p>
                          </w:txbxContent>
                        </wps:txbx>
                        <wps:bodyPr rot="0" spcFirstLastPara="0" vertOverflow="overflow" horzOverflow="overflow"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688" name="Picture 688" descr="Macintosh HD:Users:bh:Desktop:Untitled script pic.png"/>
                          <pic:cNvPicPr>
                            <a:picLocks noChangeAspect="1"/>
                          </pic:cNvPicPr>
                        </pic:nvPicPr>
                        <pic:blipFill>
                          <a:blip r:embed="rId315" cstate="screen">
                            <a:extLst>
                              <a:ext uri="{28A0092B-C50C-407E-A947-70E740481C1C}">
                                <a14:useLocalDpi xmlns:a14="http://schemas.microsoft.com/office/drawing/2010/main"/>
                              </a:ext>
                            </a:extLst>
                          </a:blip>
                          <a:srcRect/>
                          <a:stretch>
                            <a:fillRect/>
                          </a:stretch>
                        </pic:blipFill>
                        <pic:spPr bwMode="auto">
                          <a:xfrm>
                            <a:off x="108585" y="39370"/>
                            <a:ext cx="1332230" cy="226060"/>
                          </a:xfrm>
                          <a:prstGeom prst="rect">
                            <a:avLst/>
                          </a:prstGeom>
                          <a:noFill/>
                          <a:ln>
                            <a:noFill/>
                          </a:ln>
                        </pic:spPr>
                      </pic:pic>
                      <pic:pic xmlns:pic="http://schemas.openxmlformats.org/drawingml/2006/picture">
                        <pic:nvPicPr>
                          <pic:cNvPr id="691" name="Picture 691" descr="Macintosh HD:Users:bh:Desktop:Untitled script pic (1).png"/>
                          <pic:cNvPicPr>
                            <a:picLocks noChangeAspect="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1480185" y="271780"/>
                            <a:ext cx="972185" cy="184150"/>
                          </a:xfrm>
                          <a:prstGeom prst="rect">
                            <a:avLst/>
                          </a:prstGeom>
                          <a:noFill/>
                          <a:ln>
                            <a:noFill/>
                          </a:ln>
                        </pic:spPr>
                      </pic:pic>
                    </wpg:wgp>
                  </a:graphicData>
                </a:graphic>
              </wp:anchor>
            </w:drawing>
          </mc:Choice>
          <mc:Fallback>
            <w:pict>
              <v:group id="Group 699" o:spid="_x0000_s1053" style="position:absolute;margin-left:185.4pt;margin-top:50.05pt;width:236.6pt;height:39.7pt;z-index:252660736;mso-position-horizontal:right;mso-position-horizontal-relative:margin" coordsize="3004820,504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">
                <v:shape id="Text Box 690" o:spid="_x0000_s1054" type="#_x0000_t202" style="position:absolute;width:3004820;height:504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2zLwQAA&#10;ANwAAAAPAAAAZHJzL2Rvd25yZXYueG1sRE/Pa8IwFL4P/B/CE7zNVIVuq0aRwliPW91hx0fzbIrN&#10;S0lSrf71y2Gw48f3e3eYbC+u5EPnWMFqmYEgbpzuuFXwfXp/fgURIrLG3jEpuFOAw372tMNCuxt/&#10;0bWOrUghHApUYGIcCilDY8hiWLqBOHFn5y3GBH0rtcdbCre9XGdZLi12nBoMDlQaai71aBV8bvrq&#10;o+7Kn5dVMK3Xl4eJ40mpxXw6bkFEmuK/+M9daQX5W5qfzqQjIP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9sy8EAAADcAAAADwAAAAAAAAAAAAAAAACXAgAAZHJzL2Rvd25y&#10;ZXYueG1sUEsFBgAAAAAEAAQA9QAAAIUDAAAAAA==&#10;" filled="f" strokecolor="black [3213]">
                  <v:textbox inset=",,0">
                    <w:txbxContent>
                      <w:p w14:paraId="23991068" w14:textId="3D4BE6BF" w:rsidR="00436509" w:rsidRDefault="00436509" w:rsidP="00F137E7">
                        <w:pPr>
                          <w:spacing w:before="40"/>
                        </w:pPr>
                        <w:r>
                          <w:t xml:space="preserve">                                    name changed to clarify that it’s different from </w:t>
                        </w:r>
                      </w:p>
                    </w:txbxContent>
                  </v:textbox>
                </v:shape>
                <v:shape id="Picture 688" o:spid="_x0000_s1055" type="#_x0000_t75" alt="Macintosh HD:Users:bh:Desktop:Untitled script pic.png" style="position:absolute;left:108585;top:39370;width:1332230;height:22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0&#10;TL3AAAAA3AAAAA8AAABkcnMvZG93bnJldi54bWxET02LwjAQvQv+hzCCN5uqIFKNUgRBkB7W3UOP&#10;QzPblG0mNYla//3msLDHx/veH0fbiyf50DlWsMxyEMSN0x23Cr4+z4stiBCRNfaOScGbAhwP08ke&#10;C+1e/EHPW2xFCuFQoAIT41BIGRpDFkPmBuLEfTtvMSboW6k9vlK47eUqzzfSYsepweBAJ0PNz+1h&#10;FVTmHkv/eGNVLk+VGdZ1fa0vSs1nY7kDEWmM/+I/90Ur2GzT2nQmHQF5+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PRMvcAAAADcAAAADwAAAAAAAAAAAAAAAACcAgAAZHJz&#10;L2Rvd25yZXYueG1sUEsFBgAAAAAEAAQA9wAAAIkDAAAAAA==&#10;">
                  <v:imagedata r:id="rId317" o:title="Untitled script pic.png"/>
                  <v:path arrowok="t"/>
                </v:shape>
                <v:shape id="Picture 691" o:spid="_x0000_s1056" type="#_x0000_t75" alt="Macintosh HD:Users:bh:Desktop:Untitled script pic (1).png" style="position:absolute;left:1480185;top:271780;width:972185;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8L&#10;XoLFAAAA3AAAAA8AAABkcnMvZG93bnJldi54bWxEj0FrAjEUhO9C/0N4hd400cOiq1FasdCL1NpK&#10;r4/Nc7N287LdRHf7701B8DjMzDfMYtW7WlyoDZVnDeORAkFceFNxqeHr83U4BREissHaM2n4owCr&#10;5cNggbnxHX/QZR9LkSAcctRgY2xyKUNhyWEY+YY4eUffOoxJtqU0LXYJ7mo5USqTDitOCxYbWlsq&#10;fvZnp+G4PexssfHTd0e/L9npW526idL66bF/noOI1Md7+NZ+Mxqy2Rj+z6Qj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fC16CxQAAANwAAAAPAAAAAAAAAAAAAAAAAJwC&#10;AABkcnMvZG93bnJldi54bWxQSwUGAAAAAAQABAD3AAAAjgMAAAAA&#10;">
                  <v:imagedata r:id="rId318" o:title="Untitled script pic (1).png"/>
                  <v:path arrowok="t"/>
                </v:shape>
                <w10:wrap type="through" anchorx="margin"/>
              </v:group>
            </w:pict>
          </mc:Fallback>
        </mc:AlternateContent>
      </w:r>
      <w:r w:rsidR="004473B6" w:rsidRPr="00702C72">
        <w:t>The “</w:t>
      </w:r>
      <w:r w:rsidR="004473B6" w:rsidRPr="00702C72">
        <w:rPr>
          <w:rFonts w:ascii="Tekton Pro Bold" w:hAnsi="Tekton Pro Bold"/>
        </w:rPr>
        <w:t>neg</w:t>
      </w:r>
      <w:r w:rsidR="004473B6" w:rsidRPr="00702C72">
        <w:t>” option</w:t>
      </w:r>
      <w:r w:rsidR="0048478F">
        <w:fldChar w:fldCharType="begin"/>
      </w:r>
      <w:r w:rsidR="0048478F">
        <w:instrText xml:space="preserve"> XE "</w:instrText>
      </w:r>
      <w:r w:rsidR="0048478F" w:rsidRPr="00702C72">
        <w:rPr>
          <w:rFonts w:ascii="Tekton Pro Bold" w:hAnsi="Tekton Pro Bold"/>
        </w:rPr>
        <w:instrText>neg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lg</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id</w:instrText>
      </w:r>
      <w:r w:rsidR="0048478F" w:rsidRPr="00702C72">
        <w:instrText xml:space="preserve"> option</w:instrText>
      </w:r>
      <w:r w:rsidR="0048478F">
        <w:instrText xml:space="preserve">" </w:instrText>
      </w:r>
      <w:r w:rsidR="0048478F">
        <w:fldChar w:fldCharType="end"/>
      </w:r>
      <w:r w:rsidR="0048478F">
        <w:fldChar w:fldCharType="begin"/>
      </w:r>
      <w:r w:rsidR="0048478F">
        <w:instrText xml:space="preserve"> XE "</w:instrText>
      </w:r>
      <w:r w:rsidR="0048478F">
        <w:rPr>
          <w:rFonts w:ascii="Tekton Pro Bold" w:hAnsi="Tekton Pro Bold"/>
        </w:rPr>
        <w:instrText>sign</w:instrText>
      </w:r>
      <w:r w:rsidR="0048478F" w:rsidRPr="00702C72">
        <w:instrText xml:space="preserve"> option</w:instrText>
      </w:r>
      <w:r w:rsidR="0048478F">
        <w:instrText xml:space="preserve">" </w:instrText>
      </w:r>
      <w:r w:rsidR="0048478F">
        <w:fldChar w:fldCharType="end"/>
      </w:r>
      <w:r w:rsidR="004473B6" w:rsidRPr="00702C72">
        <w:t xml:space="preserve"> is a monadic</w:t>
      </w:r>
      <w:r w:rsidR="00B7797C" w:rsidRPr="00702C72">
        <w:fldChar w:fldCharType="begin"/>
      </w:r>
      <w:r w:rsidR="00B7797C" w:rsidRPr="00702C72">
        <w:instrText xml:space="preserve"> XE "</w:instrText>
      </w:r>
      <w:r w:rsidR="00B7797C" w:rsidRPr="00702C72">
        <w:rPr>
          <w:rFonts w:ascii="Tekton Pro Bold" w:hAnsi="Tekton Pro Bold"/>
        </w:rPr>
        <w:instrText>of</w:instrText>
      </w:r>
      <w:r w:rsidR="00B7797C" w:rsidRPr="00702C72">
        <w:instrText xml:space="preserve"> block" </w:instrText>
      </w:r>
      <w:r w:rsidR="00B7797C" w:rsidRPr="00702C72">
        <w:fldChar w:fldCharType="end"/>
      </w:r>
      <w:r w:rsidR="004473B6" w:rsidRPr="00702C72">
        <w:t xml:space="preserve"> </w:t>
      </w:r>
      <w:r w:rsidR="00030500">
        <w:fldChar w:fldCharType="begin"/>
      </w:r>
      <w:r w:rsidR="00030500">
        <w:instrText xml:space="preserve"> XE "</w:instrText>
      </w:r>
      <w:r w:rsidR="00030500" w:rsidRPr="00030500">
        <w:rPr>
          <w:rFonts w:ascii="Tekton Pro Bold" w:hAnsi="Tekton Pro Bold"/>
        </w:rPr>
        <w:instrText>length of text</w:instrText>
      </w:r>
      <w:r w:rsidR="00030500">
        <w:instrText xml:space="preserve"> block" </w:instrText>
      </w:r>
      <w:r w:rsidR="00030500">
        <w:fldChar w:fldCharType="end"/>
      </w:r>
      <w:r w:rsidR="004473B6" w:rsidRPr="00702C72">
        <w:t>negation operator</w:t>
      </w:r>
      <w:r w:rsidR="00B7797C" w:rsidRPr="00702C72">
        <w:fldChar w:fldCharType="begin"/>
      </w:r>
      <w:r w:rsidR="00B7797C" w:rsidRPr="00702C72">
        <w:instrText xml:space="preserve"> XE "negation operator" </w:instrText>
      </w:r>
      <w:r w:rsidR="00B7797C" w:rsidRPr="00702C72">
        <w:fldChar w:fldCharType="end"/>
      </w:r>
      <w:r w:rsidR="00B7797C" w:rsidRPr="00702C72">
        <w:fldChar w:fldCharType="begin"/>
      </w:r>
      <w:r w:rsidR="00B7797C" w:rsidRPr="00702C72">
        <w:instrText xml:space="preserve"> XE "monadic negation operator" </w:instrText>
      </w:r>
      <w:r w:rsidR="00B7797C" w:rsidRPr="00702C72">
        <w:fldChar w:fldCharType="end"/>
      </w:r>
      <w:r w:rsidR="004473B6" w:rsidRPr="00702C72">
        <w:t>, equivalent to</w:t>
      </w:r>
      <w:r w:rsidR="00682DF3" w:rsidRPr="00702C72">
        <w:fldChar w:fldCharType="begin"/>
      </w:r>
      <w:r w:rsidR="00682DF3" w:rsidRPr="00702C72">
        <w:instrText xml:space="preserve"> XE "stage blocks" </w:instrText>
      </w:r>
      <w:r w:rsidR="00682DF3" w:rsidRPr="00702C72">
        <w:fldChar w:fldCharType="end"/>
      </w:r>
      <w:r w:rsidR="00682DF3" w:rsidRPr="00702C72">
        <w:fldChar w:fldCharType="begin"/>
      </w:r>
      <w:r w:rsidR="00682DF3" w:rsidRPr="00702C72">
        <w:instrText xml:space="preserve"> XE "background blocks" </w:instrText>
      </w:r>
      <w:r w:rsidR="00682DF3" w:rsidRPr="00702C72">
        <w:fldChar w:fldCharType="end"/>
      </w:r>
      <w:r w:rsidR="004473B6" w:rsidRPr="00702C72">
        <w:t xml:space="preserve"> </w:t>
      </w:r>
      <w:r w:rsidR="00212C43" w:rsidRPr="00702C72">
        <w:t xml:space="preserve">               </w:t>
      </w:r>
      <w:r w:rsidR="0043011A" w:rsidRPr="00702C72">
        <w:t xml:space="preserve">     </w:t>
      </w:r>
      <w:r w:rsidR="00212C43" w:rsidRPr="00702C72">
        <w:t xml:space="preserve">      </w:t>
      </w:r>
      <w:r w:rsidR="004473B6" w:rsidRPr="00702C72">
        <w:t>.</w:t>
      </w:r>
      <w:r w:rsidR="005835A9" w:rsidRPr="00702C72">
        <w:t xml:space="preserve">          “</w:t>
      </w:r>
      <w:r w:rsidR="005835A9" w:rsidRPr="00702C72">
        <w:rPr>
          <w:rFonts w:ascii="Tekton Pro Bold" w:hAnsi="Tekton Pro Bold"/>
        </w:rPr>
        <w:t>lg</w:t>
      </w:r>
      <w:r w:rsidR="005835A9" w:rsidRPr="00702C72">
        <w:t>” is log</w:t>
      </w:r>
      <w:r w:rsidR="005835A9" w:rsidRPr="00702C72">
        <w:rPr>
          <w:vertAlign w:val="subscript"/>
        </w:rPr>
        <w:t>2</w:t>
      </w:r>
      <w:r w:rsidR="005835A9" w:rsidRPr="00702C72">
        <w:t>.</w:t>
      </w:r>
      <w:bookmarkStart w:id="36" w:name="_Ref222817201"/>
      <w:r w:rsidR="005835A9" w:rsidRPr="00E57977">
        <w:rPr>
          <w:rStyle w:val="Heading2Char"/>
        </w:rPr>
        <w:t xml:space="preserve"> </w:t>
      </w:r>
      <w:r w:rsidRPr="008F55E2">
        <w:t>“</w:t>
      </w:r>
      <w:r w:rsidRPr="008F55E2">
        <w:rPr>
          <w:rFonts w:ascii="Tekton Pro Bold" w:hAnsi="Tekton Pro Bold"/>
        </w:rPr>
        <w:t>id</w:t>
      </w:r>
      <w:r>
        <w:t>” is the identity function, which reports its input.</w:t>
      </w:r>
      <w:r w:rsidR="0048478F">
        <w:t xml:space="preserve">  “</w:t>
      </w:r>
      <w:r w:rsidR="0048478F" w:rsidRPr="0048478F">
        <w:rPr>
          <w:rFonts w:ascii="Tekton Pro Bold" w:hAnsi="Tekton Pro Bold"/>
        </w:rPr>
        <w:t>sign</w:t>
      </w:r>
      <w:r w:rsidR="0048478F">
        <w:t>” reports 1 for positive input, 0 for zero input, or -1 for negative input.</w:t>
      </w:r>
    </w:p>
    <w:p w14:paraId="6267037A" w14:textId="395BBF07" w:rsidR="00212C43" w:rsidRPr="00E57977" w:rsidRDefault="00212C43" w:rsidP="00212C43">
      <w:pPr>
        <w:rPr>
          <w:rStyle w:val="Heading2Char"/>
        </w:rPr>
      </w:pPr>
    </w:p>
    <w:p w14:paraId="67CE8778" w14:textId="49A8BA3B" w:rsidR="00212C43" w:rsidRPr="00E57977" w:rsidRDefault="00F5510C" w:rsidP="00212C43">
      <w:pPr>
        <w:rPr>
          <w:rStyle w:val="Heading2Char"/>
        </w:rPr>
      </w:pPr>
      <w:r>
        <w:rPr>
          <w:rFonts w:eastAsia="Baskerville" w:cstheme="majorBidi"/>
          <w:b/>
          <w:bCs/>
          <w:noProof/>
          <w:sz w:val="28"/>
        </w:rPr>
        <mc:AlternateContent>
          <mc:Choice Requires="wps">
            <w:drawing>
              <wp:anchor distT="0" distB="0" distL="114300" distR="114300" simplePos="0" relativeHeight="252632064" behindDoc="0" locked="0" layoutInCell="1" allowOverlap="1" wp14:anchorId="77780D9A" wp14:editId="624EEEEA">
                <wp:simplePos x="0" y="0"/>
                <wp:positionH relativeFrom="column">
                  <wp:posOffset>2429510</wp:posOffset>
                </wp:positionH>
                <wp:positionV relativeFrom="paragraph">
                  <wp:posOffset>250825</wp:posOffset>
                </wp:positionV>
                <wp:extent cx="2981325" cy="384175"/>
                <wp:effectExtent l="0" t="0" r="0" b="0"/>
                <wp:wrapSquare wrapText="bothSides"/>
                <wp:docPr id="639" name="Text Box 639"/>
                <wp:cNvGraphicFramePr/>
                <a:graphic xmlns:a="http://schemas.openxmlformats.org/drawingml/2006/main">
                  <a:graphicData uri="http://schemas.microsoft.com/office/word/2010/wordprocessingShape">
                    <wps:wsp>
                      <wps:cNvSpPr txBox="1"/>
                      <wps:spPr>
                        <a:xfrm>
                          <a:off x="0" y="0"/>
                          <a:ext cx="2981325" cy="38417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3940B" w14:textId="77777777" w:rsidR="00C4626A" w:rsidRPr="00E57977" w:rsidRDefault="00C4626A" w:rsidP="00F5510C">
                            <w:pPr>
                              <w:rPr>
                                <w:rFonts w:eastAsia="Baskerville"/>
                                <w:b/>
                                <w14:ligatures w14:val="all"/>
                              </w:rPr>
                            </w:pPr>
                            <w:r w:rsidRPr="00E57977">
                              <w:rPr>
                                <w:rFonts w:eastAsia="Baskerville"/>
                                <w:b/>
                                <w14:ligatures w14:val="all"/>
                              </w:rPr>
                              <w:t>Blocks only for the Stage:</w:t>
                            </w:r>
                          </w:p>
                          <w:p w14:paraId="011D60BD" w14:textId="77777777" w:rsidR="00C4626A" w:rsidRPr="00702C72" w:rsidRDefault="00C4626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9" o:spid="_x0000_s1057" type="#_x0000_t202" style="position:absolute;margin-left:191.3pt;margin-top:19.75pt;width:234.75pt;height:30.2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" filled="f" stroked="f">
                <v:textbox>
                  <w:txbxContent>
                    <w:p w14:paraId="40B3940B" w14:textId="77777777" w:rsidR="00436509" w:rsidRPr="00E57977" w:rsidRDefault="00436509" w:rsidP="00F5510C">
                      <w:pPr>
                        <w:rPr>
                          <w:rFonts w:eastAsia="Baskerville"/>
                          <w:b/>
                          <w14:ligatures w14:val="all"/>
                        </w:rPr>
                      </w:pPr>
                      <w:r w:rsidRPr="00E57977">
                        <w:rPr>
                          <w:rFonts w:eastAsia="Baskerville"/>
                          <w:b/>
                          <w14:ligatures w14:val="all"/>
                        </w:rPr>
                        <w:t>Blocks only for the Stage:</w:t>
                      </w:r>
                    </w:p>
                    <w:p w14:paraId="011D60BD" w14:textId="77777777" w:rsidR="00436509" w:rsidRPr="00702C72" w:rsidRDefault="00436509">
                      <w:pPr>
                        <w:rPr>
                          <w:rFonts w:eastAsia="Baskerville"/>
                        </w:rPr>
                      </w:pPr>
                    </w:p>
                  </w:txbxContent>
                </v:textbox>
                <w10:wrap type="square"/>
              </v:shape>
            </w:pict>
          </mc:Fallback>
        </mc:AlternateContent>
      </w:r>
    </w:p>
    <w:p w14:paraId="4567CCCA" w14:textId="60F9C8DA" w:rsidR="00212C43" w:rsidRPr="00E57977" w:rsidRDefault="00F5510C" w:rsidP="00212C43">
      <w:pPr>
        <w:rPr>
          <w:rStyle w:val="Heading2Char"/>
        </w:rPr>
        <w:sectPr w:rsidR="00212C43" w:rsidRPr="00E57977" w:rsidSect="00CB5B35">
          <w:footnotePr>
            <w:numRestart w:val="eachPage"/>
          </w:footnotePr>
          <w:pgSz w:w="12240" w:h="15840"/>
          <w:pgMar w:top="720" w:right="720" w:bottom="720" w:left="720" w:header="0" w:footer="144" w:gutter="0"/>
          <w:cols w:space="720"/>
          <w:docGrid w:linePitch="360"/>
          <w:printerSettings r:id="rId319"/>
        </w:sectPr>
      </w:pPr>
      <w:r w:rsidRPr="00702C72">
        <w:rPr>
          <w:rFonts w:eastAsia="Baskerville"/>
          <w:b/>
          <w:noProof/>
          <w14:ligatures w14:val="all"/>
        </w:rPr>
        <w:drawing>
          <wp:anchor distT="0" distB="0" distL="114300" distR="114300" simplePos="0" relativeHeight="252226560" behindDoc="0" locked="0" layoutInCell="1" allowOverlap="1" wp14:anchorId="0F03BB4C" wp14:editId="093065A5">
            <wp:simplePos x="0" y="0"/>
            <wp:positionH relativeFrom="margin">
              <wp:posOffset>3869690</wp:posOffset>
            </wp:positionH>
            <wp:positionV relativeFrom="paragraph">
              <wp:posOffset>158750</wp:posOffset>
            </wp:positionV>
            <wp:extent cx="2981325" cy="962025"/>
            <wp:effectExtent l="0" t="0" r="0" b="317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pen.png"/>
                    <pic:cNvPicPr/>
                  </pic:nvPicPr>
                  <pic:blipFill>
                    <a:blip r:embed="rId320">
                      <a:extLst>
                        <a:ext uri="{28A0092B-C50C-407E-A947-70E740481C1C}">
                          <a14:useLocalDpi xmlns:a14="http://schemas.microsoft.com/office/drawing/2010/main"/>
                        </a:ext>
                      </a:extLst>
                    </a:blip>
                    <a:stretch>
                      <a:fillRect/>
                    </a:stretch>
                  </pic:blipFill>
                  <pic:spPr>
                    <a:xfrm>
                      <a:off x="0" y="0"/>
                      <a:ext cx="2981325" cy="962025"/>
                    </a:xfrm>
                    <a:prstGeom prst="rect">
                      <a:avLst/>
                    </a:prstGeom>
                  </pic:spPr>
                </pic:pic>
              </a:graphicData>
            </a:graphic>
            <wp14:sizeRelH relativeFrom="margin">
              <wp14:pctWidth>0</wp14:pctWidth>
            </wp14:sizeRelH>
            <wp14:sizeRelV relativeFrom="margin">
              <wp14:pctHeight>0</wp14:pctHeight>
            </wp14:sizeRelV>
          </wp:anchor>
        </w:drawing>
      </w:r>
    </w:p>
    <w:p w14:paraId="70330A97" w14:textId="699B5006" w:rsidR="004C4AC2" w:rsidRPr="00E57977" w:rsidRDefault="004C4AC2" w:rsidP="00D1126B">
      <w:pPr>
        <w:pStyle w:val="Heading1"/>
      </w:pPr>
      <w:bookmarkStart w:id="37" w:name="_Toc470725288"/>
      <w:r w:rsidRPr="00E57977">
        <w:t>Saving and Loading Projects and Media</w:t>
      </w:r>
      <w:bookmarkEnd w:id="36"/>
      <w:bookmarkEnd w:id="37"/>
    </w:p>
    <w:p w14:paraId="2D6A53EB" w14:textId="06E02183" w:rsidR="002B6C05" w:rsidRPr="00E57977" w:rsidRDefault="002B6C05" w:rsidP="000C7851">
      <w:pPr>
        <w:rPr>
          <w:rFonts w:eastAsia="Baskerville"/>
          <w14:ligatures w14:val="all"/>
        </w:rPr>
      </w:pPr>
      <w:r w:rsidRPr="00E57977">
        <w:rPr>
          <w:rFonts w:eastAsia="Baskerville"/>
          <w14:ligatures w14:val="all"/>
        </w:rPr>
        <w:t xml:space="preserve">After you’ve created a project, you’ll want to save it, so that you can have access to it the next time you use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There are </w:t>
      </w:r>
      <w:r w:rsidR="00440262" w:rsidRPr="00E57977">
        <w:rPr>
          <w:rFonts w:eastAsia="Baskerville"/>
          <w14:ligatures w14:val="all"/>
        </w:rPr>
        <w:t>two</w:t>
      </w:r>
      <w:r w:rsidRPr="00E57977">
        <w:rPr>
          <w:rFonts w:eastAsia="Baskerville"/>
          <w14:ligatures w14:val="all"/>
        </w:rPr>
        <w:t xml:space="preserve"> ways to do that.  You can save a project on your own computer, or you can save it at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web site.  The advantage of saving on the net is that you have access to your project even if you are using a different computer, or a mobile device such as a tablet or smartphone.  The advantage of saving on your computer is that you have access to the saved project while on an airplane or otherwise not on the net.</w:t>
      </w:r>
      <w:r w:rsidR="00440262" w:rsidRPr="00E57977">
        <w:rPr>
          <w:rFonts w:eastAsia="Baskerville"/>
          <w14:ligatures w14:val="all"/>
        </w:rPr>
        <w:t xml:space="preserve">  Also, cloud projects are limited in size, but you can have all the costumes and sounds you like if you save locally.</w:t>
      </w:r>
      <w:r w:rsidRPr="00E57977">
        <w:rPr>
          <w:rFonts w:eastAsia="Baskerville"/>
          <w14:ligatures w14:val="all"/>
        </w:rPr>
        <w:t xml:space="preserve">  This is why we have multiple ways to save.</w:t>
      </w:r>
    </w:p>
    <w:p w14:paraId="10ACD5C5" w14:textId="64A06257" w:rsidR="00440262" w:rsidRPr="00E57977" w:rsidRDefault="00440262" w:rsidP="00440262">
      <w:pPr>
        <w:spacing w:after="0"/>
        <w:rPr>
          <w:rFonts w:eastAsia="Baskerville"/>
          <w14:ligatures w14:val="all"/>
        </w:rPr>
      </w:pPr>
      <w:bookmarkStart w:id="38" w:name="saveas"/>
      <w:r w:rsidRPr="00E57977">
        <w:rPr>
          <w:rFonts w:eastAsia="Baskerville"/>
          <w:noProof/>
          <w14:ligatures w14:val="all"/>
        </w:rPr>
        <w:drawing>
          <wp:anchor distT="0" distB="0" distL="114300" distR="114300" simplePos="0" relativeHeight="252282880" behindDoc="0" locked="0" layoutInCell="1" allowOverlap="1" wp14:anchorId="72F768A9" wp14:editId="20B82E3B">
            <wp:simplePos x="0" y="0"/>
            <wp:positionH relativeFrom="margin">
              <wp:align>left</wp:align>
            </wp:positionH>
            <wp:positionV relativeFrom="paragraph">
              <wp:posOffset>218440</wp:posOffset>
            </wp:positionV>
            <wp:extent cx="3244850" cy="2355850"/>
            <wp:effectExtent l="0" t="0" r="6350" b="635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321" cstate="screen">
                      <a:extLst>
                        <a:ext uri="{28A0092B-C50C-407E-A947-70E740481C1C}">
                          <a14:useLocalDpi xmlns:a14="http://schemas.microsoft.com/office/drawing/2010/main"/>
                        </a:ext>
                      </a:extLst>
                    </a:blip>
                    <a:stretch>
                      <a:fillRect/>
                    </a:stretch>
                  </pic:blipFill>
                  <pic:spPr>
                    <a:xfrm>
                      <a:off x="0" y="0"/>
                      <a:ext cx="3244850" cy="2355850"/>
                    </a:xfrm>
                    <a:prstGeom prst="rect">
                      <a:avLst/>
                    </a:prstGeom>
                  </pic:spPr>
                </pic:pic>
              </a:graphicData>
            </a:graphic>
            <wp14:sizeRelH relativeFrom="margin">
              <wp14:pctWidth>0</wp14:pctWidth>
            </wp14:sizeRelH>
            <wp14:sizeRelV relativeFrom="margin">
              <wp14:pctHeight>0</wp14:pctHeight>
            </wp14:sizeRelV>
          </wp:anchor>
        </w:drawing>
      </w:r>
      <w:bookmarkEnd w:id="38"/>
      <w:r w:rsidRPr="00E57977">
        <w:rPr>
          <w:rFonts w:eastAsia="Baskerville"/>
          <w14:ligatures w14:val="all"/>
        </w:rPr>
        <w:t>In either case, if you choose “Save as…” from the File menu.  You’ll see something like this:</w:t>
      </w:r>
    </w:p>
    <w:p w14:paraId="20ED133C" w14:textId="65C64646" w:rsidR="00440262" w:rsidRPr="00E57977" w:rsidRDefault="00440262" w:rsidP="00440262">
      <w:pPr>
        <w:spacing w:after="0"/>
        <w:rPr>
          <w:rFonts w:eastAsia="Baskerville"/>
          <w14:ligatures w14:val="all"/>
        </w:rPr>
      </w:pPr>
      <w:r w:rsidRPr="00E57977">
        <w:rPr>
          <w:rFonts w:eastAsia="Baskerville"/>
          <w14:ligatures w14:val="all"/>
        </w:rPr>
        <w:t xml:space="preserve">(If you are not logged in to your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cloud account, </w:t>
      </w:r>
      <w:r w:rsidRPr="00E57977">
        <w:rPr>
          <w:rFonts w:ascii="Tekton Pro Bold" w:eastAsia="Baskerville" w:hAnsi="Tekton Pro Bold"/>
          <w14:ligatures w14:val="all"/>
        </w:rPr>
        <w:t>Computer</w:t>
      </w:r>
      <w:r w:rsidRPr="00E57977">
        <w:rPr>
          <w:rFonts w:eastAsia="Baskerville"/>
          <w14:ligatures w14:val="all"/>
        </w:rPr>
        <w:t xml:space="preserve"> will be the only usable option.)</w:t>
      </w:r>
      <w:r w:rsidR="00B11635" w:rsidRPr="00E57977">
        <w:rPr>
          <w:rFonts w:eastAsia="Baskerville"/>
          <w14:ligatures w14:val="all"/>
        </w:rPr>
        <w:t xml:space="preserve"> The text box at the bottom right of the Save dialog allows you to enter project notes that are saved with the project.</w:t>
      </w:r>
    </w:p>
    <w:p w14:paraId="3D7DE36E" w14:textId="77777777" w:rsidR="00440262" w:rsidRPr="00E57977" w:rsidRDefault="00440262" w:rsidP="00440262">
      <w:pPr>
        <w:pStyle w:val="Heading2"/>
      </w:pPr>
      <w:bookmarkStart w:id="39" w:name="_Toc470725289"/>
      <w:r w:rsidRPr="00E57977">
        <w:t>Local Storage</w:t>
      </w:r>
      <w:bookmarkEnd w:id="39"/>
    </w:p>
    <w:p w14:paraId="27E3BE30" w14:textId="64E86554" w:rsidR="00440262" w:rsidRPr="00E57977" w:rsidRDefault="00440262" w:rsidP="00B11635">
      <w:pPr>
        <w:spacing w:after="0"/>
        <w:rPr>
          <w:rFonts w:eastAsia="Baskerville"/>
          <w14:ligatures w14:val="all"/>
        </w:rPr>
      </w:pPr>
      <w:r w:rsidRPr="00E57977">
        <w:rPr>
          <w:rFonts w:eastAsia="Baskerville"/>
          <w14:ligatures w14:val="all"/>
        </w:rPr>
        <w:t xml:space="preserve">Click on </w:t>
      </w:r>
      <w:r w:rsidRPr="00E57977">
        <w:rPr>
          <w:rFonts w:ascii="Tekton Pro Bold" w:eastAsia="Baskerville" w:hAnsi="Tekton Pro Bold"/>
          <w14:ligatures w14:val="all"/>
        </w:rPr>
        <w:t>Computer</w:t>
      </w:r>
      <w:r w:rsidRPr="00E57977">
        <w:rPr>
          <w:rFonts w:eastAsia="Baskerville"/>
          <w14:ligatures w14:val="all"/>
        </w:rPr>
        <w:t xml:space="preserve"> </w:t>
      </w:r>
      <w:r w:rsidR="00B11635" w:rsidRPr="00E57977">
        <w:rPr>
          <w:rFonts w:eastAsia="Baskerville"/>
          <w14:ligatures w14:val="all"/>
        </w:rPr>
        <w:t xml:space="preserve">and </w:t>
      </w:r>
      <w:r w:rsidR="00B11635" w:rsidRPr="00702C72">
        <w:rPr>
          <w:rFonts w:ascii="Candara" w:eastAsia="Baskerville" w:hAnsi="Candara"/>
          <w:spacing w:val="-26"/>
          <w14:ligatures w14:val="all"/>
        </w:rPr>
        <w:t>Snap</w:t>
      </w:r>
      <w:r w:rsidR="00B11635" w:rsidRPr="00702C72">
        <w:rPr>
          <w:rFonts w:ascii="Candara" w:eastAsia="Baskerville" w:hAnsi="Candara"/>
          <w:i/>
          <w:iCs/>
          <w14:ligatures w14:val="all"/>
        </w:rPr>
        <w:t>!</w:t>
      </w:r>
      <w:r w:rsidR="00B11635" w:rsidRPr="00702C72">
        <w:rPr>
          <w:rFonts w:eastAsia="Baskerville"/>
          <w14:ligatures w14:val="all"/>
        </w:rPr>
        <w:t>’s Save Project dialog window will be replaced by your operating system’s standard save window.  If your project has a name, that name will be the default filename if you don’t give a different name.</w:t>
      </w:r>
      <w:r w:rsidR="00B11635" w:rsidRPr="00E57977">
        <w:rPr>
          <w:rFonts w:eastAsia="Baskerville"/>
          <w14:ligatures w14:val="all"/>
        </w:rPr>
        <w:t xml:space="preserve">  </w:t>
      </w:r>
      <w:r w:rsidRPr="00E57977">
        <w:rPr>
          <w:rFonts w:eastAsia="Baskerville"/>
          <w14:ligatures w14:val="all"/>
        </w:rPr>
        <w:t>Another</w:t>
      </w:r>
      <w:r w:rsidR="00B11635" w:rsidRPr="00E57977">
        <w:rPr>
          <w:rFonts w:eastAsia="Baskerville"/>
          <w14:ligatures w14:val="all"/>
        </w:rPr>
        <w:t>, equivalent</w:t>
      </w:r>
      <w:r w:rsidRPr="00E57977">
        <w:rPr>
          <w:rFonts w:eastAsia="Baskerville"/>
          <w14:ligatures w14:val="all"/>
        </w:rPr>
        <w:t xml:space="preserve"> way to save to disk is to choose “Export project” from the File menu.  </w:t>
      </w:r>
    </w:p>
    <w:p w14:paraId="04C51F21" w14:textId="0DFFB16A" w:rsidR="00F42933" w:rsidRPr="00E57977" w:rsidRDefault="002923A7" w:rsidP="002569A4">
      <w:pPr>
        <w:pStyle w:val="Heading2"/>
        <w:spacing w:line="252" w:lineRule="auto"/>
      </w:pPr>
      <w:bookmarkStart w:id="40" w:name="_Toc470725290"/>
      <w:r w:rsidRPr="00E57977">
        <w:t xml:space="preserve">Creating a </w:t>
      </w:r>
      <w:r w:rsidR="009034BB" w:rsidRPr="00E57977">
        <w:t xml:space="preserve">Cloud </w:t>
      </w:r>
      <w:r w:rsidRPr="00E57977">
        <w:t>Account</w:t>
      </w:r>
      <w:bookmarkEnd w:id="40"/>
      <w:r w:rsidR="00A42FD7" w:rsidRPr="00E57977">
        <w:fldChar w:fldCharType="begin"/>
      </w:r>
      <w:r w:rsidR="00A42FD7" w:rsidRPr="00E57977">
        <w:instrText xml:space="preserve"> XE "cloud storage" </w:instrText>
      </w:r>
      <w:r w:rsidR="00A42FD7" w:rsidRPr="00E57977">
        <w:fldChar w:fldCharType="end"/>
      </w:r>
    </w:p>
    <w:p w14:paraId="75915BB4" w14:textId="0847DB8E" w:rsidR="00F42933" w:rsidRPr="00702C72" w:rsidRDefault="002923A7" w:rsidP="002923A7">
      <w:pPr>
        <w:spacing w:line="252" w:lineRule="auto"/>
        <w:rPr>
          <w:rFonts w:eastAsia="Baskerville"/>
          <w14:ligatures w14:val="all"/>
        </w:rPr>
      </w:pPr>
      <w:r w:rsidRPr="00702C72">
        <w:rPr>
          <w:rFonts w:eastAsia="Baskerville" w:cs="Baskerville"/>
          <w:noProof/>
          <w14:ligatures w14:val="all"/>
        </w:rPr>
        <w:drawing>
          <wp:anchor distT="0" distB="0" distL="114300" distR="114300" simplePos="0" relativeHeight="251807744" behindDoc="0" locked="0" layoutInCell="1" allowOverlap="1" wp14:anchorId="30EF3205" wp14:editId="54D24541">
            <wp:simplePos x="0" y="0"/>
            <wp:positionH relativeFrom="margin">
              <wp:posOffset>5710555</wp:posOffset>
            </wp:positionH>
            <wp:positionV relativeFrom="paragraph">
              <wp:posOffset>233680</wp:posOffset>
            </wp:positionV>
            <wp:extent cx="1127125" cy="212725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22" cstate="screen">
                      <a:extLst>
                        <a:ext uri="{28A0092B-C50C-407E-A947-70E740481C1C}">
                          <a14:useLocalDpi xmlns:a14="http://schemas.microsoft.com/office/drawing/2010/main"/>
                        </a:ext>
                      </a:extLst>
                    </a:blip>
                    <a:stretch>
                      <a:fillRect/>
                    </a:stretch>
                  </pic:blipFill>
                  <pic:spPr>
                    <a:xfrm>
                      <a:off x="0" y="0"/>
                      <a:ext cx="1127125" cy="212725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cs="Baskerville"/>
          <w:noProof/>
          <w14:ligatures w14:val="all"/>
        </w:rPr>
        <w:drawing>
          <wp:anchor distT="0" distB="0" distL="114300" distR="114300" simplePos="0" relativeHeight="251806720" behindDoc="0" locked="0" layoutInCell="1" allowOverlap="1" wp14:anchorId="0A9ACD7C" wp14:editId="21B7B4D1">
            <wp:simplePos x="0" y="0"/>
            <wp:positionH relativeFrom="column">
              <wp:posOffset>2760980</wp:posOffset>
            </wp:positionH>
            <wp:positionV relativeFrom="paragraph">
              <wp:posOffset>246380</wp:posOffset>
            </wp:positionV>
            <wp:extent cx="266700" cy="152400"/>
            <wp:effectExtent l="0" t="0" r="1270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png"/>
                    <pic:cNvPicPr/>
                  </pic:nvPicPr>
                  <pic:blipFill>
                    <a:blip r:embed="rId32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F42933" w:rsidRPr="00702C72">
        <w:rPr>
          <w:rFonts w:eastAsia="Baskerville"/>
          <w14:ligatures w14:val="all"/>
        </w:rPr>
        <w:t>The other possibility is to save your project “in the cloud,”</w:t>
      </w:r>
      <w:r w:rsidR="00405479" w:rsidRPr="00702C72">
        <w:rPr>
          <w:rFonts w:eastAsia="Baskerville"/>
          <w14:ligatures w14:val="all"/>
        </w:rPr>
        <w:fldChar w:fldCharType="begin"/>
      </w:r>
      <w:r w:rsidR="00405479" w:rsidRPr="00702C72">
        <w:rPr>
          <w:rFonts w:eastAsia="Baskerville"/>
          <w14:ligatures w14:val="all"/>
        </w:rPr>
        <w:instrText xml:space="preserve"> XE "save your project in the cloud" </w:instrText>
      </w:r>
      <w:r w:rsidR="00405479" w:rsidRPr="00702C72">
        <w:rPr>
          <w:rFonts w:eastAsia="Baskerville"/>
          <w14:ligatures w14:val="all"/>
        </w:rPr>
        <w:fldChar w:fldCharType="end"/>
      </w:r>
      <w:r w:rsidR="00F42933" w:rsidRPr="00702C72">
        <w:rPr>
          <w:rFonts w:eastAsia="Baskerville"/>
          <w14:ligatures w14:val="all"/>
        </w:rPr>
        <w:t xml:space="preserve"> at the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00F42933" w:rsidRPr="00702C72">
        <w:rPr>
          <w:rFonts w:eastAsia="Baskerville"/>
          <w14:ligatures w14:val="all"/>
        </w:rPr>
        <w:t xml:space="preserve"> web site.  In order to do this, you need an account with us.  Click on the Cloud button</w:t>
      </w:r>
      <w:r w:rsidR="00A42FD7" w:rsidRPr="00702C72">
        <w:rPr>
          <w:rFonts w:eastAsia="Baskerville"/>
          <w14:ligatures w14:val="all"/>
        </w:rPr>
        <w:fldChar w:fldCharType="begin"/>
      </w:r>
      <w:r w:rsidR="00A42FD7" w:rsidRPr="00702C72">
        <w:rPr>
          <w:rFonts w:eastAsia="Baskerville"/>
          <w14:ligatures w14:val="all"/>
        </w:rPr>
        <w:instrText xml:space="preserve"> XE "Cloud button" </w:instrText>
      </w:r>
      <w:r w:rsidR="00A42FD7" w:rsidRPr="00702C72">
        <w:rPr>
          <w:rFonts w:eastAsia="Baskerville"/>
          <w14:ligatures w14:val="all"/>
        </w:rPr>
        <w:fldChar w:fldCharType="end"/>
      </w:r>
      <w:r w:rsidR="00F42933" w:rsidRPr="00702C72">
        <w:rPr>
          <w:rFonts w:eastAsia="Baskerville"/>
          <w14:ligatures w14:val="all"/>
        </w:rPr>
        <w:t xml:space="preserve"> (</w:t>
      </w:r>
      <w:r w:rsidR="004C4766" w:rsidRPr="00702C72">
        <w:rPr>
          <w:rFonts w:eastAsia="Baskerville"/>
          <w14:ligatures w14:val="all"/>
        </w:rPr>
        <w:t xml:space="preserve">         ) in the Tool Bar.  Choose the “Signup…” option.  This will show you a window that looks like </w:t>
      </w:r>
      <w:r w:rsidRPr="00702C72">
        <w:rPr>
          <w:rFonts w:eastAsia="Baskerville"/>
          <w14:ligatures w14:val="all"/>
        </w:rPr>
        <w:t>the picture at the right.</w:t>
      </w:r>
    </w:p>
    <w:p w14:paraId="3FF0A6BE" w14:textId="01A367C2" w:rsidR="004C4766" w:rsidRPr="00702C72" w:rsidRDefault="00915BE7" w:rsidP="00907172">
      <w:pPr>
        <w:pStyle w:val="Indentedoaragraph"/>
        <w:spacing w:line="280" w:lineRule="exact"/>
        <w:rPr>
          <w:rFonts w:eastAsia="Baskerville"/>
          <w14:ligatures w14:val="all"/>
        </w:rPr>
      </w:pPr>
      <w:r w:rsidRPr="00702C72">
        <w:rPr>
          <w:rFonts w:eastAsia="Baskerville"/>
          <w14:ligatures w14:val="all"/>
        </w:rPr>
        <w:t>You must choose a user name</w:t>
      </w:r>
      <w:r w:rsidR="00A42FD7" w:rsidRPr="00702C72">
        <w:rPr>
          <w:rFonts w:eastAsia="Baskerville"/>
          <w14:ligatures w14:val="all"/>
        </w:rPr>
        <w:fldChar w:fldCharType="begin"/>
      </w:r>
      <w:r w:rsidR="00A42FD7" w:rsidRPr="00702C72">
        <w:rPr>
          <w:rFonts w:eastAsia="Baskerville"/>
          <w14:ligatures w14:val="all"/>
        </w:rPr>
        <w:instrText xml:space="preserve"> XE "user name" </w:instrText>
      </w:r>
      <w:r w:rsidR="00A42FD7" w:rsidRPr="00702C72">
        <w:rPr>
          <w:rFonts w:eastAsia="Baskerville"/>
          <w14:ligatures w14:val="all"/>
        </w:rPr>
        <w:fldChar w:fldCharType="end"/>
      </w:r>
      <w:r w:rsidRPr="00702C72">
        <w:rPr>
          <w:rFonts w:eastAsia="Baskerville"/>
          <w14:ligatures w14:val="all"/>
        </w:rPr>
        <w:t xml:space="preserve"> that will identify you on the web site, such as </w:t>
      </w:r>
      <w:r w:rsidRPr="00702C72">
        <w:rPr>
          <w:rFonts w:ascii="Tekton Pro Bold" w:eastAsia="Baskerville" w:hAnsi="Tekton Pro Bold"/>
          <w14:ligatures w14:val="all"/>
        </w:rPr>
        <w:t>Jens</w:t>
      </w:r>
      <w:r w:rsidRPr="00702C72">
        <w:rPr>
          <w:rFonts w:eastAsia="Baskerville"/>
          <w14:ligatures w14:val="all"/>
        </w:rPr>
        <w:t xml:space="preserve"> or </w:t>
      </w:r>
      <w:r w:rsidRPr="00702C72">
        <w:rPr>
          <w:rFonts w:ascii="Tekton Pro Bold" w:eastAsia="Baskerville" w:hAnsi="Tekton Pro Bold"/>
          <w14:ligatures w14:val="all"/>
        </w:rPr>
        <w:t>bh</w:t>
      </w:r>
      <w:r w:rsidRPr="00702C72">
        <w:rPr>
          <w:rFonts w:eastAsia="Baskerville"/>
          <w14:ligatures w14:val="all"/>
        </w:rPr>
        <w:t xml:space="preserve">.  If you’re a Scratch user, you can use your Scratch name for </w:t>
      </w:r>
      <w:r w:rsidR="0013668F" w:rsidRPr="00702C72">
        <w:rPr>
          <w:rFonts w:ascii="Candara" w:eastAsia="Baskerville" w:hAnsi="Candara"/>
          <w:spacing w:val="-26"/>
          <w14:ligatures w14:val="all"/>
        </w:rPr>
        <w:t>Snap</w:t>
      </w:r>
      <w:r w:rsidR="0013668F" w:rsidRPr="00702C72">
        <w:rPr>
          <w:rFonts w:ascii="Candara" w:eastAsia="Baskerville" w:hAnsi="Candara"/>
          <w:i/>
          <w:spacing w:val="-26"/>
          <w14:ligatures w14:val="all"/>
        </w:rPr>
        <w:t>!</w:t>
      </w:r>
      <w:r w:rsidRPr="00702C72">
        <w:rPr>
          <w:rFonts w:eastAsia="Baskerville"/>
          <w14:ligatures w14:val="all"/>
        </w:rPr>
        <w:t xml:space="preserve"> too.  If you’re a kid, don’t pick a user name that includes your </w:t>
      </w:r>
      <w:r w:rsidR="00086FBC" w:rsidRPr="00702C72">
        <w:rPr>
          <w:rFonts w:eastAsia="Baskerville"/>
          <w14:ligatures w14:val="all"/>
        </w:rPr>
        <w:t>family</w:t>
      </w:r>
      <w:r w:rsidRPr="00702C72">
        <w:rPr>
          <w:rFonts w:eastAsia="Baskerville"/>
          <w14:ligatures w14:val="all"/>
        </w:rPr>
        <w:t xml:space="preserve"> name, but first names or initials are okay.  Don’t pick something you’d be embarrassed to have other users (or your parents) see!  If the name you want is already taken, you’ll have to choose another one.</w:t>
      </w:r>
      <w:r w:rsidR="00405479" w:rsidRPr="00702C72">
        <w:rPr>
          <w:rFonts w:eastAsia="Baskerville"/>
          <w14:ligatures w14:val="all"/>
        </w:rPr>
        <w:t xml:space="preserve">  You must also supply a password.</w:t>
      </w:r>
    </w:p>
    <w:p w14:paraId="68E62A5F" w14:textId="76B1F13F" w:rsidR="00D12FC0" w:rsidRPr="00E57977" w:rsidRDefault="00D12FC0" w:rsidP="002923A7">
      <w:pPr>
        <w:pStyle w:val="Indentedoaragraph"/>
        <w:spacing w:line="252" w:lineRule="auto"/>
        <w:rPr>
          <w:rFonts w:eastAsia="Baskerville"/>
          <w14:ligatures w14:val="all"/>
        </w:rPr>
      </w:pPr>
      <w:r w:rsidRPr="00E57977">
        <w:rPr>
          <w:rFonts w:eastAsia="Baskerville"/>
          <w14:ligatures w14:val="all"/>
        </w:rPr>
        <w:t xml:space="preserve">We ask for your month and year of birth; we use this information only to decide whether to ask for your own email address or your parent’s email address.  (If you’re a kid, you shouldn’t sign up for anything on the net, not even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without your parent’s knowledge.)  We do not store your birthdate information on our server; it is used on your own computer only during this initial signup.  We do not ask for your </w:t>
      </w:r>
      <w:r w:rsidRPr="00E57977">
        <w:rPr>
          <w:rFonts w:eastAsia="Baskerville"/>
          <w:i/>
          <w14:ligatures w14:val="all"/>
        </w:rPr>
        <w:t>exact</w:t>
      </w:r>
      <w:r w:rsidRPr="00E57977">
        <w:rPr>
          <w:rFonts w:eastAsia="Baskerville"/>
          <w14:ligatures w14:val="all"/>
        </w:rPr>
        <w:t xml:space="preserve"> birthdate, even for this one-time purpose, because that’s an important piece of personally identifiable information.</w:t>
      </w:r>
    </w:p>
    <w:p w14:paraId="70B3A43F" w14:textId="1FE7067D" w:rsidR="00915BE7" w:rsidRPr="00E57977" w:rsidRDefault="00915BE7" w:rsidP="002923A7">
      <w:pPr>
        <w:pStyle w:val="Indentedoaragraph"/>
        <w:spacing w:line="252" w:lineRule="auto"/>
        <w:rPr>
          <w:rFonts w:eastAsia="Times New Roman" w:cs="Times New Roman"/>
          <w14:ligatures w14:val="all"/>
        </w:rPr>
      </w:pPr>
      <w:r w:rsidRPr="00E57977">
        <w:rPr>
          <w:rFonts w:eastAsia="Baskerville"/>
          <w14:ligatures w14:val="all"/>
        </w:rPr>
        <w:t>When you click O</w:t>
      </w:r>
      <w:r w:rsidR="00D12FC0" w:rsidRPr="00E57977">
        <w:rPr>
          <w:rFonts w:eastAsia="Baskerville"/>
          <w14:ligatures w14:val="all"/>
        </w:rPr>
        <w:t>K, an email will be sent to the email</w:t>
      </w:r>
      <w:r w:rsidRPr="00E57977">
        <w:rPr>
          <w:rFonts w:eastAsia="Baskerville"/>
          <w14:ligatures w14:val="all"/>
        </w:rPr>
        <w:t xml:space="preserve"> address </w:t>
      </w:r>
      <w:r w:rsidR="00D12FC0" w:rsidRPr="00E57977">
        <w:rPr>
          <w:rFonts w:eastAsia="Baskerville"/>
          <w14:ligatures w14:val="all"/>
        </w:rPr>
        <w:t>you gave</w:t>
      </w:r>
      <w:r w:rsidR="00405479" w:rsidRPr="00E57977">
        <w:rPr>
          <w:rFonts w:eastAsia="Baskerville"/>
          <w14:ligatures w14:val="all"/>
        </w:rPr>
        <w:t>, asking you to verify (by clicking a link) that it’s really your email address</w:t>
      </w:r>
      <w:r w:rsidRPr="00E57977">
        <w:rPr>
          <w:rFonts w:eastAsia="Baskerville"/>
          <w14:ligatures w14:val="all"/>
        </w:rPr>
        <w:t xml:space="preserve">.  We keep your email address on file so that, if you forget your password, we can send you a password-reset link.  We will also email you if your account is suspended for violation of the Terms of Service.  </w:t>
      </w:r>
      <w:r w:rsidR="00086FBC" w:rsidRPr="00E57977">
        <w:rPr>
          <w:rFonts w:eastAsia="Times New Roman" w:cs="Times New Roman"/>
          <w14:ligatures w14:val="all"/>
        </w:rPr>
        <w:t xml:space="preserve">We do not use your address for any other purpose. You will never receive marketing emails of any kind through this site, neither from us nor from third parties.  If, nevertheless, you are worried about providing this information, do a web search for “temporary email.” </w:t>
      </w:r>
    </w:p>
    <w:p w14:paraId="11B77E95" w14:textId="3C61AF34" w:rsidR="00086FBC" w:rsidRPr="00E57977" w:rsidRDefault="00086FBC" w:rsidP="002923A7">
      <w:pPr>
        <w:pStyle w:val="Indentedoaragraph"/>
        <w:spacing w:line="252" w:lineRule="auto"/>
        <w:rPr>
          <w:rFonts w:eastAsia="Times New Roman" w:cs="Times New Roman"/>
          <w14:ligatures w14:val="all"/>
        </w:rPr>
      </w:pPr>
      <w:r w:rsidRPr="00E57977">
        <w:rPr>
          <w:rFonts w:eastAsia="Times New Roman" w:cs="Times New Roman"/>
          <w14:ligatures w14:val="all"/>
        </w:rPr>
        <w:t>Finally, you must read and agree to the Terms of Service</w:t>
      </w:r>
      <w:r w:rsidR="00A42FD7" w:rsidRPr="00E57977">
        <w:rPr>
          <w:rFonts w:eastAsia="Times New Roman" w:cs="Times New Roman"/>
          <w14:ligatures w14:val="all"/>
        </w:rPr>
        <w:fldChar w:fldCharType="begin"/>
      </w:r>
      <w:r w:rsidR="00A42FD7" w:rsidRPr="00E57977">
        <w:rPr>
          <w:rFonts w:eastAsia="Baskerville"/>
          <w14:ligatures w14:val="all"/>
        </w:rPr>
        <w:instrText xml:space="preserve"> XE "</w:instrText>
      </w:r>
      <w:r w:rsidR="00A42FD7" w:rsidRPr="00E57977">
        <w:rPr>
          <w:rFonts w:eastAsia="Times New Roman" w:cs="Times New Roman"/>
          <w14:ligatures w14:val="all"/>
        </w:rPr>
        <w:instrText>Terms of Service</w:instrText>
      </w:r>
      <w:r w:rsidR="00A42FD7" w:rsidRPr="00E57977">
        <w:rPr>
          <w:rFonts w:eastAsia="Baskerville"/>
          <w14:ligatures w14:val="all"/>
        </w:rPr>
        <w:instrText xml:space="preserve">" </w:instrText>
      </w:r>
      <w:r w:rsidR="00A42FD7" w:rsidRPr="00E57977">
        <w:rPr>
          <w:rFonts w:eastAsia="Times New Roman" w:cs="Times New Roman"/>
          <w14:ligatures w14:val="all"/>
        </w:rPr>
        <w:fldChar w:fldCharType="end"/>
      </w:r>
      <w:r w:rsidRPr="00E57977">
        <w:rPr>
          <w:rFonts w:eastAsia="Times New Roman" w:cs="Times New Roman"/>
          <w14:ligatures w14:val="all"/>
        </w:rPr>
        <w:t>.  A quick summary:  Don’t interfere with anyone else’s use of the web site, and don’t put copyrighted media or personally identifiable information in projects that you share with other users.</w:t>
      </w:r>
      <w:r w:rsidR="00931361" w:rsidRPr="00E57977">
        <w:rPr>
          <w:rFonts w:eastAsia="Times New Roman" w:cs="Times New Roman"/>
          <w14:ligatures w14:val="all"/>
        </w:rPr>
        <w:t xml:space="preserve">  And we’re not responsible if something goes wrong.</w:t>
      </w:r>
      <w:r w:rsidR="00ED12E0" w:rsidRPr="00E57977">
        <w:rPr>
          <w:rFonts w:eastAsia="Times New Roman" w:cs="Times New Roman"/>
          <w14:ligatures w14:val="all"/>
        </w:rPr>
        <w:t xml:space="preserve">  (Not that we </w:t>
      </w:r>
      <w:r w:rsidR="00ED12E0" w:rsidRPr="00E57977">
        <w:rPr>
          <w:rFonts w:eastAsia="Times New Roman" w:cs="Times New Roman"/>
          <w:i/>
          <w14:ligatures w14:val="all"/>
        </w:rPr>
        <w:t xml:space="preserve">expect </w:t>
      </w:r>
      <w:r w:rsidR="00ED12E0" w:rsidRPr="00E57977">
        <w:rPr>
          <w:rFonts w:eastAsia="Times New Roman" w:cs="Times New Roman"/>
          <w14:ligatures w14:val="all"/>
        </w:rPr>
        <w:t xml:space="preserve">anything to go wrong; since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 xml:space="preserve">!  </w:t>
      </w:r>
      <w:r w:rsidR="00ED12E0" w:rsidRPr="00E57977">
        <w:rPr>
          <w:rFonts w:eastAsia="Times New Roman" w:cs="Times New Roman"/>
          <w14:ligatures w14:val="all"/>
        </w:rPr>
        <w:t>runs in Java</w:t>
      </w:r>
      <w:r w:rsidR="00405479" w:rsidRPr="00E57977">
        <w:rPr>
          <w:rFonts w:eastAsia="Times New Roman" w:cs="Times New Roman"/>
          <w14:ligatures w14:val="all"/>
        </w:rPr>
        <w:t>S</w:t>
      </w:r>
      <w:r w:rsidR="00ED12E0" w:rsidRPr="00E57977">
        <w:rPr>
          <w:rFonts w:eastAsia="Times New Roman" w:cs="Times New Roman"/>
          <w14:ligatures w14:val="all"/>
        </w:rPr>
        <w:t>cript in your browser, it is strongly isolated from the rest of your computer.  But the lawyers make us say this.)</w:t>
      </w:r>
    </w:p>
    <w:p w14:paraId="2545E84E" w14:textId="667D02F2" w:rsidR="002923A7" w:rsidRPr="00E57977" w:rsidRDefault="002923A7" w:rsidP="002923A7">
      <w:pPr>
        <w:pStyle w:val="Heading2"/>
      </w:pPr>
      <w:bookmarkStart w:id="41" w:name="_Toc470725291"/>
      <w:r w:rsidRPr="00E57977">
        <w:t>Saving to the Cloud</w:t>
      </w:r>
      <w:bookmarkEnd w:id="41"/>
    </w:p>
    <w:p w14:paraId="157F1056" w14:textId="05EDC60A" w:rsidR="00086FBC" w:rsidRPr="00E57977" w:rsidRDefault="00086FBC" w:rsidP="00FC76D5">
      <w:pPr>
        <w:pStyle w:val="Indentedoaragraph"/>
        <w:spacing w:after="0" w:line="220" w:lineRule="atLeast"/>
        <w:rPr>
          <w:rFonts w:eastAsia="Times New Roman" w:cs="Times New Roman"/>
          <w14:ligatures w14:val="all"/>
        </w:rPr>
      </w:pPr>
      <w:r w:rsidRPr="00E57977">
        <w:rPr>
          <w:rFonts w:eastAsia="Times New Roman" w:cs="Times New Roman"/>
          <w14:ligatures w14:val="all"/>
        </w:rPr>
        <w:t>Once you’ve created your account, you can log into it using the “Login…” option from the Cloud menu:</w:t>
      </w:r>
    </w:p>
    <w:p w14:paraId="694B8501" w14:textId="57FB6826" w:rsidR="00086FBC" w:rsidRPr="00E57977" w:rsidRDefault="00775EC3" w:rsidP="00FC76D5">
      <w:pPr>
        <w:spacing w:line="220" w:lineRule="atLeast"/>
        <w:rPr>
          <w:rFonts w:eastAsia="Baskerville"/>
          <w14:ligatures w14:val="all"/>
        </w:rPr>
      </w:pPr>
      <w:r w:rsidRPr="00E57977">
        <w:rPr>
          <w:rFonts w:eastAsia="Times New Roman" w:cs="Times New Roman"/>
          <w:noProof/>
          <w14:ligatures w14:val="all"/>
        </w:rPr>
        <w:drawing>
          <wp:anchor distT="0" distB="0" distL="114300" distR="114300" simplePos="0" relativeHeight="251808768" behindDoc="0" locked="0" layoutInCell="1" allowOverlap="1" wp14:anchorId="563B8515" wp14:editId="1FA0867A">
            <wp:simplePos x="0" y="0"/>
            <wp:positionH relativeFrom="margin">
              <wp:align>center</wp:align>
            </wp:positionH>
            <wp:positionV relativeFrom="paragraph">
              <wp:posOffset>10160</wp:posOffset>
            </wp:positionV>
            <wp:extent cx="1543050" cy="1854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24">
                      <a:extLst>
                        <a:ext uri="{28A0092B-C50C-407E-A947-70E740481C1C}">
                          <a14:useLocalDpi xmlns:a14="http://schemas.microsoft.com/office/drawing/2010/main"/>
                        </a:ext>
                      </a:extLst>
                    </a:blip>
                    <a:stretch>
                      <a:fillRect/>
                    </a:stretch>
                  </pic:blipFill>
                  <pic:spPr>
                    <a:xfrm>
                      <a:off x="0" y="0"/>
                      <a:ext cx="1543050" cy="18542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Use the user name and password that you set up earlier.  If you check the “Stay signed in” box, then you will be logged in automatically the next time you run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from the same browser on the same computer.  Check the box if you’re using your own computer and you don’t share it with siblings.  </w:t>
      </w:r>
      <w:r w:rsidRPr="00E57977">
        <w:rPr>
          <w:rFonts w:eastAsia="Baskerville"/>
          <w:i/>
          <w14:ligatures w14:val="all"/>
        </w:rPr>
        <w:t>Don’t</w:t>
      </w:r>
      <w:r w:rsidRPr="00E57977">
        <w:rPr>
          <w:rFonts w:eastAsia="Baskerville"/>
          <w14:ligatures w14:val="all"/>
        </w:rPr>
        <w:t xml:space="preserve"> check the box if you’re using a public computer at the library, at school, etc.</w:t>
      </w:r>
    </w:p>
    <w:p w14:paraId="5EDB51EB" w14:textId="681EB186" w:rsidR="00775EC3" w:rsidRPr="00E57977" w:rsidRDefault="00775EC3" w:rsidP="002923A7">
      <w:pPr>
        <w:pStyle w:val="Indentedoaragraph"/>
        <w:rPr>
          <w:rFonts w:eastAsia="Baskerville"/>
          <w14:ligatures w14:val="all"/>
        </w:rPr>
      </w:pPr>
      <w:r w:rsidRPr="00E57977">
        <w:rPr>
          <w:rFonts w:eastAsia="Baskerville"/>
          <w14:ligatures w14:val="all"/>
        </w:rPr>
        <w:t xml:space="preserve">Once logged in, you can choose the “Cloud” option in the “Save </w:t>
      </w:r>
      <w:r w:rsidR="00DE7492" w:rsidRPr="00E57977">
        <w:rPr>
          <w:rFonts w:eastAsia="Baskerville"/>
          <w14:ligatures w14:val="all"/>
        </w:rPr>
        <w:t>Project</w:t>
      </w:r>
      <w:r w:rsidRPr="00E57977">
        <w:rPr>
          <w:rFonts w:eastAsia="Baskerville"/>
          <w14:ligatures w14:val="all"/>
        </w:rPr>
        <w:t>” dialog shown on page</w:t>
      </w:r>
      <w:bookmarkStart w:id="42" w:name="libraries"/>
      <w:bookmarkEnd w:id="42"/>
      <w:r w:rsidR="00207BC0" w:rsidRPr="00E57977">
        <w:rPr>
          <w:rFonts w:eastAsia="Baskerville"/>
          <w14:ligatures w14:val="all"/>
        </w:rPr>
        <w:t xml:space="preserve"> </w:t>
      </w:r>
      <w:r w:rsidR="00207BC0" w:rsidRPr="00E57977">
        <w:rPr>
          <w:rFonts w:eastAsia="Baskerville"/>
          <w14:ligatures w14:val="all"/>
        </w:rPr>
        <w:fldChar w:fldCharType="begin"/>
      </w:r>
      <w:r w:rsidR="00207BC0" w:rsidRPr="00E57977">
        <w:rPr>
          <w:rFonts w:eastAsia="Baskerville"/>
          <w14:ligatures w14:val="all"/>
        </w:rPr>
        <w:instrText xml:space="preserve"> PAGEREF saveas \h </w:instrText>
      </w:r>
      <w:r w:rsidR="00207BC0" w:rsidRPr="00E57977">
        <w:rPr>
          <w:rFonts w:eastAsia="Baskerville"/>
          <w14:ligatures w14:val="all"/>
        </w:rPr>
      </w:r>
      <w:r w:rsidR="00207BC0" w:rsidRPr="00E57977">
        <w:rPr>
          <w:rFonts w:eastAsia="Baskerville"/>
          <w14:ligatures w14:val="all"/>
        </w:rPr>
        <w:fldChar w:fldCharType="separate"/>
      </w:r>
      <w:r w:rsidR="00CB5B35">
        <w:rPr>
          <w:rFonts w:eastAsia="Baskerville"/>
          <w:noProof/>
          <w14:ligatures w14:val="all"/>
        </w:rPr>
        <w:t>25</w:t>
      </w:r>
      <w:r w:rsidR="00207BC0" w:rsidRPr="00E57977">
        <w:rPr>
          <w:rFonts w:eastAsia="Baskerville"/>
          <w14:ligatures w14:val="all"/>
        </w:rPr>
        <w:fldChar w:fldCharType="end"/>
      </w:r>
      <w:r w:rsidRPr="00E57977">
        <w:rPr>
          <w:rFonts w:eastAsia="Baskerville"/>
          <w14:ligatures w14:val="all"/>
        </w:rPr>
        <w:t>.  You enter a project name, and optionally project notes</w:t>
      </w:r>
      <w:r w:rsidR="00440262" w:rsidRPr="00E57977">
        <w:rPr>
          <w:rFonts w:eastAsia="Baskerville"/>
          <w14:ligatures w14:val="all"/>
        </w:rPr>
        <w:t>;</w:t>
      </w:r>
      <w:r w:rsidRPr="00E57977">
        <w:rPr>
          <w:rFonts w:eastAsia="Baskerville"/>
          <w14:ligatures w14:val="all"/>
        </w:rPr>
        <w:t xml:space="preserve"> your project will be saved online and can be loaded from anywhere with net access.</w:t>
      </w:r>
      <w:r w:rsidR="00440262" w:rsidRPr="00E57977">
        <w:rPr>
          <w:rFonts w:eastAsia="Baskerville"/>
          <w14:ligatures w14:val="all"/>
        </w:rPr>
        <w:t xml:space="preserve">  The project notes will be visible to other users if you publish your project.</w:t>
      </w:r>
    </w:p>
    <w:p w14:paraId="771914AD" w14:textId="46DEA1FE" w:rsidR="00775EC3" w:rsidRPr="00E57977" w:rsidRDefault="00A124D9" w:rsidP="002569A4">
      <w:pPr>
        <w:pStyle w:val="Heading2"/>
      </w:pPr>
      <w:bookmarkStart w:id="43" w:name="_Toc470725292"/>
      <w:r w:rsidRPr="00E57977">
        <w:t xml:space="preserve">Loading </w:t>
      </w:r>
      <w:r w:rsidR="00EA459C" w:rsidRPr="00E57977">
        <w:t>S</w:t>
      </w:r>
      <w:r w:rsidRPr="00E57977">
        <w:t xml:space="preserve">aved </w:t>
      </w:r>
      <w:r w:rsidR="00EA459C" w:rsidRPr="00E57977">
        <w:t>P</w:t>
      </w:r>
      <w:r w:rsidRPr="00E57977">
        <w:t>rojects</w:t>
      </w:r>
      <w:bookmarkEnd w:id="43"/>
      <w:r w:rsidR="00A42FD7" w:rsidRPr="00E57977">
        <w:fldChar w:fldCharType="begin"/>
      </w:r>
      <w:r w:rsidR="00A42FD7" w:rsidRPr="00E57977">
        <w:instrText xml:space="preserve"> XE "loading saved projects" </w:instrText>
      </w:r>
      <w:r w:rsidR="00A42FD7" w:rsidRPr="00E57977">
        <w:fldChar w:fldCharType="end"/>
      </w:r>
    </w:p>
    <w:p w14:paraId="0D0CD111" w14:textId="77777777" w:rsidR="002923A7" w:rsidRPr="00E57977" w:rsidRDefault="00A124D9" w:rsidP="002923A7">
      <w:pPr>
        <w:rPr>
          <w:rFonts w:eastAsia="Baskerville"/>
          <w14:ligatures w14:val="all"/>
        </w:rPr>
      </w:pPr>
      <w:r w:rsidRPr="00E57977">
        <w:rPr>
          <w:rFonts w:eastAsia="Baskerville"/>
          <w14:ligatures w14:val="all"/>
        </w:rPr>
        <w:t xml:space="preserve">Once you’ve saved a project, you want to be able to load it back into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There are two ways to do this:</w:t>
      </w:r>
    </w:p>
    <w:p w14:paraId="6661FBD2" w14:textId="101856B6" w:rsidR="00A124D9" w:rsidRPr="00E57977" w:rsidRDefault="00A124D9" w:rsidP="002923A7">
      <w:pPr>
        <w:rPr>
          <w:rFonts w:eastAsia="Baskerville"/>
          <w14:ligatures w14:val="all"/>
        </w:rPr>
      </w:pPr>
      <w:r w:rsidRPr="00E57977">
        <w:rPr>
          <w:rFonts w:eastAsia="Baskerville"/>
          <w14:ligatures w14:val="all"/>
        </w:rPr>
        <w:t xml:space="preserve">1.  If you saved the project in your online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account, choose the “Open…” option from the File menu.  </w:t>
      </w:r>
      <w:r w:rsidR="00931361" w:rsidRPr="00E57977">
        <w:rPr>
          <w:rFonts w:eastAsia="Baskerville"/>
          <w14:ligatures w14:val="all"/>
        </w:rPr>
        <w:t>Choose the “Cloud” button, then select your project from the list i</w:t>
      </w:r>
      <w:r w:rsidR="00B11635" w:rsidRPr="00E57977">
        <w:rPr>
          <w:rFonts w:eastAsia="Baskerville"/>
          <w14:ligatures w14:val="all"/>
        </w:rPr>
        <w:t>n the big text box and click OK, or choose the “Computer” button to open an operating system open dialog.</w:t>
      </w:r>
      <w:r w:rsidR="00931361" w:rsidRPr="00E57977">
        <w:rPr>
          <w:rFonts w:eastAsia="Baskerville"/>
          <w14:ligatures w14:val="all"/>
        </w:rPr>
        <w:t xml:space="preserve">  (A third button, “Examples,” lets you choose from example projects that we provide.  You can see what each of these projects is about by clicking on it and reading its project notes.)</w:t>
      </w:r>
    </w:p>
    <w:p w14:paraId="07E6AEA9" w14:textId="57A6F911" w:rsidR="00931361" w:rsidRPr="00E57977" w:rsidRDefault="00931361" w:rsidP="002923A7">
      <w:pPr>
        <w:spacing w:after="120"/>
        <w:rPr>
          <w:rFonts w:eastAsia="Baskerville"/>
          <w14:ligatures w14:val="all"/>
        </w:rPr>
      </w:pPr>
      <w:r w:rsidRPr="00E57977">
        <w:rPr>
          <w:rFonts w:eastAsia="Baskerville"/>
          <w14:ligatures w14:val="all"/>
        </w:rPr>
        <w:t xml:space="preserve">2.  If you saved the project as an XML file on your computer, choose “Import…” from the File menu.  This will give you an ordinary browser file-open window, in which you can navigate to the file as you would in other software.  Alternatively, find the XML file on your desktop, and just drag it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w:t>
      </w:r>
    </w:p>
    <w:p w14:paraId="3560FF89" w14:textId="297884CA" w:rsidR="00D337BE" w:rsidRPr="00E57977" w:rsidRDefault="00EA1A44" w:rsidP="002923A7">
      <w:pPr>
        <w:pStyle w:val="Indentedoaragraph"/>
        <w:spacing w:after="120"/>
        <w:rPr>
          <w:rFonts w:eastAsia="Baskerville"/>
          <w14:ligatures w14:val="all"/>
        </w:rPr>
      </w:pPr>
      <w:r w:rsidRPr="00E57977">
        <w:rPr>
          <w:rFonts w:eastAsia="Baskerville"/>
          <w14:ligatures w14:val="all"/>
        </w:rPr>
        <w:t>The second technique above also allows you to import media (costumes and sounds) into a project.  Just choose “Import…” and then select a picture or sound file instead of an XML file.</w:t>
      </w:r>
    </w:p>
    <w:p w14:paraId="529E2E92" w14:textId="1055AEDE" w:rsidR="004C4AC2" w:rsidRPr="00E57977" w:rsidRDefault="0013668F" w:rsidP="002923A7">
      <w:pPr>
        <w:pStyle w:val="Indentedoaragraph"/>
        <w:spacing w:after="0"/>
        <w:rPr>
          <w:rFonts w:eastAsia="Baskerville"/>
          <w14:ligatures w14:val="all"/>
        </w:rPr>
      </w:pP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xml:space="preserve"> can also import projects created in BYOB 3.0</w:t>
      </w:r>
      <w:r w:rsidR="000610E8">
        <w:rPr>
          <w:rFonts w:eastAsia="Baskerville"/>
          <w14:ligatures w14:val="all"/>
        </w:rPr>
        <w:t xml:space="preserve"> or 3.1</w:t>
      </w:r>
      <w:r w:rsidR="00D337BE" w:rsidRPr="00E57977">
        <w:rPr>
          <w:rFonts w:eastAsia="Baskerville"/>
          <w14:ligatures w14:val="all"/>
        </w:rPr>
        <w:t xml:space="preserve">, or </w:t>
      </w:r>
      <w:r w:rsidR="00D12FC0" w:rsidRPr="00E57977">
        <w:rPr>
          <w:rFonts w:eastAsia="Baskerville"/>
          <w14:ligatures w14:val="all"/>
        </w:rPr>
        <w:t xml:space="preserve">(with some effort; see our web site) </w:t>
      </w:r>
      <w:r w:rsidR="000610E8" w:rsidRPr="00E57977">
        <w:rPr>
          <w:rFonts w:eastAsia="Baskerville"/>
          <w14:ligatures w14:val="all"/>
        </w:rPr>
        <w:t>in Scratch 1.4</w:t>
      </w:r>
      <w:r w:rsidR="000610E8">
        <w:rPr>
          <w:rFonts w:eastAsia="Baskerville"/>
          <w14:ligatures w14:val="all"/>
        </w:rPr>
        <w:t xml:space="preserve">, </w:t>
      </w:r>
      <w:r w:rsidR="00D337BE" w:rsidRPr="00E57977">
        <w:rPr>
          <w:rFonts w:eastAsia="Baskerville"/>
          <w14:ligatures w14:val="all"/>
        </w:rPr>
        <w:t>2.0</w:t>
      </w:r>
      <w:r w:rsidR="000610E8">
        <w:rPr>
          <w:rFonts w:eastAsia="Baskerville"/>
          <w14:ligatures w14:val="all"/>
        </w:rPr>
        <w:t xml:space="preserve"> or 3.0</w:t>
      </w:r>
      <w:r w:rsidR="00D337BE" w:rsidRPr="00E57977">
        <w:rPr>
          <w:rFonts w:eastAsia="Baskerville"/>
          <w14:ligatures w14:val="all"/>
        </w:rPr>
        <w:t xml:space="preserve">.  Almost all such projects work correctly in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00D337BE" w:rsidRPr="00E57977">
        <w:rPr>
          <w:rFonts w:eastAsia="Baskerville"/>
          <w14:ligatures w14:val="all"/>
        </w:rPr>
        <w:t>, apart from a small number of incompatible blocks.</w:t>
      </w:r>
    </w:p>
    <w:p w14:paraId="4F5DC232" w14:textId="77777777" w:rsidR="00706FE7" w:rsidRPr="00E57977" w:rsidRDefault="00706FE7" w:rsidP="002923A7">
      <w:pPr>
        <w:pStyle w:val="Indentedoaragraph"/>
        <w:spacing w:after="0"/>
        <w:rPr>
          <w:rFonts w:eastAsia="Baskerville"/>
          <w14:ligatures w14:val="all"/>
        </w:rPr>
      </w:pPr>
    </w:p>
    <w:p w14:paraId="5AEFD5F9" w14:textId="20A8252A" w:rsidR="00706FE7" w:rsidRDefault="00706FE7" w:rsidP="002923A7">
      <w:pPr>
        <w:pStyle w:val="Indentedoaragraph"/>
        <w:spacing w:after="0"/>
        <w:rPr>
          <w:rFonts w:eastAsia="Baskerville"/>
          <w:sz w:val="20"/>
          <w:szCs w:val="20"/>
          <w14:ligatures w14:val="all"/>
        </w:rPr>
      </w:pPr>
      <w:r w:rsidRPr="00E57977">
        <w:rPr>
          <w:rFonts w:eastAsia="Baskerville"/>
          <w:sz w:val="20"/>
          <w:szCs w:val="20"/>
          <w14:ligatures w14:val="all"/>
        </w:rPr>
        <w:t xml:space="preserve">If you saved projects in an earlier version of </w:t>
      </w:r>
      <w:r w:rsidRPr="00E57977">
        <w:rPr>
          <w:rFonts w:ascii="Candara" w:eastAsia="Baskerville" w:hAnsi="Candara"/>
          <w:spacing w:val="-26"/>
          <w:sz w:val="20"/>
          <w:szCs w:val="20"/>
          <w14:ligatures w14:val="all"/>
        </w:rPr>
        <w:t>Snap</w:t>
      </w:r>
      <w:r w:rsidRPr="00E57977">
        <w:rPr>
          <w:rFonts w:ascii="Candara" w:eastAsia="Baskerville" w:hAnsi="Candara"/>
          <w:i/>
          <w:spacing w:val="-26"/>
          <w:sz w:val="20"/>
          <w:szCs w:val="20"/>
          <w14:ligatures w14:val="all"/>
        </w:rPr>
        <w:t>!</w:t>
      </w:r>
      <w:r w:rsidRPr="00E57977">
        <w:rPr>
          <w:rFonts w:eastAsia="Baskerville"/>
          <w:sz w:val="20"/>
          <w:szCs w:val="20"/>
          <w14:ligatures w14:val="all"/>
        </w:rPr>
        <w:t xml:space="preserve"> using the “Browser” option, then a </w:t>
      </w:r>
      <w:r w:rsidRPr="00E57977">
        <w:rPr>
          <w:rFonts w:ascii="Tekton Pro Bold" w:eastAsia="Baskerville" w:hAnsi="Tekton Pro Bold"/>
          <w:sz w:val="20"/>
          <w:szCs w:val="20"/>
          <w14:ligatures w14:val="all"/>
        </w:rPr>
        <w:t>Browser</w:t>
      </w:r>
      <w:r w:rsidRPr="00E57977">
        <w:rPr>
          <w:rFonts w:eastAsia="Baskerville"/>
          <w:sz w:val="20"/>
          <w:szCs w:val="20"/>
          <w14:ligatures w14:val="all"/>
        </w:rPr>
        <w:t xml:space="preserve"> button will be shown in the Open dialog to allow you to retrieve those projects.  But you can save them only with the </w:t>
      </w:r>
      <w:r w:rsidRPr="00E57977">
        <w:rPr>
          <w:rFonts w:ascii="Tekton Pro Bold" w:eastAsia="Baskerville" w:hAnsi="Tekton Pro Bold"/>
          <w:sz w:val="20"/>
          <w:szCs w:val="20"/>
          <w14:ligatures w14:val="all"/>
        </w:rPr>
        <w:t>Computer</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Cloud</w:t>
      </w:r>
      <w:r w:rsidRPr="00E57977">
        <w:rPr>
          <w:rFonts w:eastAsia="Baskerville"/>
          <w:sz w:val="20"/>
          <w:szCs w:val="20"/>
          <w14:ligatures w14:val="all"/>
        </w:rPr>
        <w:t xml:space="preserve"> options.</w:t>
      </w:r>
    </w:p>
    <w:p w14:paraId="143FF699" w14:textId="74E413A9" w:rsidR="00213547" w:rsidRDefault="00213547" w:rsidP="005A0543">
      <w:pPr>
        <w:pStyle w:val="Heading2"/>
        <w:spacing w:before="240"/>
        <w:rPr>
          <w:i/>
        </w:rPr>
      </w:pPr>
      <w:bookmarkStart w:id="44" w:name="_Toc470725293"/>
      <w:r>
        <w:rPr>
          <w:i/>
        </w:rPr>
        <w:t>If you lose your project, do this first!</w:t>
      </w:r>
      <w:bookmarkEnd w:id="44"/>
    </w:p>
    <w:p w14:paraId="6CD3308E" w14:textId="4907E707" w:rsidR="00213547" w:rsidRDefault="00213547" w:rsidP="00213547">
      <w:r w:rsidRPr="00AC2CB5">
        <w:rPr>
          <w:rFonts w:ascii="Baskerville SemiBold" w:hAnsi="Baskerville SemiBold"/>
          <w:noProof/>
        </w:rPr>
        <w:drawing>
          <wp:anchor distT="0" distB="0" distL="0" distR="45720" simplePos="0" relativeHeight="252687360" behindDoc="0" locked="0" layoutInCell="1" allowOverlap="1" wp14:anchorId="0F4DFDFA" wp14:editId="69A053E9">
            <wp:simplePos x="0" y="0"/>
            <wp:positionH relativeFrom="column">
              <wp:posOffset>3984625</wp:posOffset>
            </wp:positionH>
            <wp:positionV relativeFrom="paragraph">
              <wp:posOffset>223520</wp:posOffset>
            </wp:positionV>
            <wp:extent cx="292100" cy="165100"/>
            <wp:effectExtent l="0" t="0" r="12700" b="12700"/>
            <wp:wrapTight wrapText="bothSides">
              <wp:wrapPolygon edited="0">
                <wp:start x="0" y="0"/>
                <wp:lineTo x="0" y="19938"/>
                <wp:lineTo x="20661" y="19938"/>
                <wp:lineTo x="20661" y="0"/>
                <wp:lineTo x="0" y="0"/>
              </wp:wrapPolygon>
            </wp:wrapTight>
            <wp:docPr id="802" name="Picture 802" descr="Macintosh HD:Users:bh:Desktop:Dropbox:manual (1):fil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Dropbox:manual (1):filebutton.png"/>
                    <pic:cNvPicPr>
                      <a:picLocks noChangeAspect="1" noChangeArrowheads="1"/>
                    </pic:cNvPicPr>
                  </pic:nvPicPr>
                  <pic:blipFill>
                    <a:blip r:embed="rId325">
                      <a:extLst>
                        <a:ext uri="{28A0092B-C50C-407E-A947-70E740481C1C}">
                          <a14:useLocalDpi xmlns:a14="http://schemas.microsoft.com/office/drawing/2010/main"/>
                        </a:ext>
                      </a:extLst>
                    </a:blip>
                    <a:srcRect/>
                    <a:stretch>
                      <a:fillRect/>
                    </a:stretch>
                  </pic:blipFill>
                  <pic:spPr bwMode="auto">
                    <a:xfrm>
                      <a:off x="0" y="0"/>
                      <a:ext cx="2921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CB5">
        <w:rPr>
          <w:rFonts w:ascii="Baskerville SemiBold" w:hAnsi="Baskerville SemiBold"/>
        </w:rPr>
        <w:t>If you are still in</w:t>
      </w:r>
      <w:r w:rsidRPr="00AC2CB5">
        <w:t xml:space="preserve"> </w:t>
      </w:r>
      <w:r w:rsidRPr="00213547">
        <w:rPr>
          <w:rFonts w:ascii="Candara" w:eastAsia="Baskerville" w:hAnsi="Candara"/>
          <w:b/>
          <w:spacing w:val="-26"/>
          <w14:ligatures w14:val="all"/>
        </w:rPr>
        <w:t>Snap</w:t>
      </w:r>
      <w:r w:rsidRPr="00213547">
        <w:rPr>
          <w:rFonts w:ascii="Candara" w:eastAsia="Baskerville" w:hAnsi="Candara"/>
          <w:b/>
          <w:i/>
          <w:spacing w:val="-26"/>
          <w14:ligatures w14:val="all"/>
        </w:rPr>
        <w:t>!</w:t>
      </w:r>
      <w:r>
        <w:t xml:space="preserve"> and realize that you’ve loaded another project without saving the one you were working on: </w:t>
      </w:r>
      <w:r>
        <w:rPr>
          <w:b/>
          <w:i/>
        </w:rPr>
        <w:t>Don’t edit the new project.</w:t>
      </w:r>
      <w:r>
        <w:t xml:space="preserve">  From the File menu choose the </w:t>
      </w:r>
      <w:r w:rsidRPr="00213547">
        <w:rPr>
          <w:rFonts w:ascii="Tekton Pro Bold" w:hAnsi="Tekton Pro Bold"/>
        </w:rPr>
        <w:t>Restore unsaved project</w:t>
      </w:r>
      <w:r>
        <w:t xml:space="preserve"> option</w:t>
      </w:r>
      <w:r w:rsidR="00AC2CB5">
        <w:fldChar w:fldCharType="begin"/>
      </w:r>
      <w:r w:rsidR="00AC2CB5">
        <w:instrText xml:space="preserve"> XE "</w:instrText>
      </w:r>
      <w:r w:rsidR="00AC2CB5" w:rsidRPr="00213547">
        <w:rPr>
          <w:rFonts w:ascii="Tekton Pro Bold" w:hAnsi="Tekton Pro Bold"/>
        </w:rPr>
        <w:instrText>Restore unsaved project</w:instrText>
      </w:r>
      <w:r w:rsidR="00AC2CB5">
        <w:instrText xml:space="preserve"> option" </w:instrText>
      </w:r>
      <w:r w:rsidR="00AC2CB5">
        <w:fldChar w:fldCharType="end"/>
      </w:r>
      <w:r>
        <w:t>.</w:t>
      </w:r>
    </w:p>
    <w:p w14:paraId="2272EBCF" w14:textId="1331D7B0" w:rsidR="00213547" w:rsidRDefault="00213547" w:rsidP="00213547">
      <w:pPr>
        <w:pStyle w:val="Indentedoaragraph"/>
        <w:rPr>
          <w:rFonts w:eastAsia="Baskerville" w:cs="Baskerville"/>
          <w14:ligatures w14:val="all"/>
        </w:rPr>
      </w:pPr>
      <w:r w:rsidRPr="00213547">
        <w:rPr>
          <w:rFonts w:ascii="Tekton Pro Bold" w:hAnsi="Tekton Pro Bold"/>
        </w:rPr>
        <w:t>Restore unsaved project</w:t>
      </w:r>
      <w:r w:rsidR="00AC2CB5">
        <w:t xml:space="preserve"> will also work if </w:t>
      </w:r>
      <w:r>
        <w:t xml:space="preserve">you log out of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ascii="Candara" w:eastAsia="Baskerville" w:hAnsi="Candara"/>
          <w:i/>
          <w:spacing w:val="-26"/>
          <w14:ligatures w14:val="all"/>
        </w:rPr>
        <w:t xml:space="preserve"> </w:t>
      </w:r>
      <w:r w:rsidR="00AC2CB5">
        <w:rPr>
          <w:rFonts w:ascii="Candara" w:eastAsia="Baskerville" w:hAnsi="Candara"/>
          <w:spacing w:val="-26"/>
          <w14:ligatures w14:val="all"/>
        </w:rPr>
        <w:t xml:space="preserve"> </w:t>
      </w:r>
      <w:r w:rsidR="00AC2CB5">
        <w:rPr>
          <w:rFonts w:eastAsia="Baskerville" w:cs="Baskerville"/>
          <w14:ligatures w14:val="all"/>
        </w:rPr>
        <w:t>and</w:t>
      </w:r>
      <w:r w:rsidR="00AC2CB5" w:rsidRPr="00AC2CB5">
        <w:rPr>
          <w:rFonts w:eastAsia="Baskerville" w:cs="Baskerville"/>
          <w14:ligatures w14:val="all"/>
        </w:rPr>
        <w:t xml:space="preserve"> later</w:t>
      </w:r>
      <w:r w:rsidR="00AC2CB5">
        <w:rPr>
          <w:rFonts w:eastAsia="Baskerville" w:cs="Baskerville"/>
          <w14:ligatures w14:val="all"/>
        </w:rPr>
        <w:t xml:space="preserve"> log back in, as long as you don’t edit another project meanwhile.  </w:t>
      </w:r>
      <w:r w:rsidR="00AC2CB5" w:rsidRPr="00E57977">
        <w:rPr>
          <w:rFonts w:ascii="Candara" w:eastAsia="Baskerville" w:hAnsi="Candara"/>
          <w:spacing w:val="-26"/>
          <w14:ligatures w14:val="all"/>
        </w:rPr>
        <w:t>Snap</w:t>
      </w:r>
      <w:r w:rsidR="00AC2CB5" w:rsidRPr="00E57977">
        <w:rPr>
          <w:rFonts w:ascii="Candara" w:eastAsia="Baskerville" w:hAnsi="Candara"/>
          <w:i/>
          <w:spacing w:val="-26"/>
          <w14:ligatures w14:val="all"/>
        </w:rPr>
        <w:t>!</w:t>
      </w:r>
      <w:r w:rsidR="00AC2CB5">
        <w:rPr>
          <w:rFonts w:eastAsia="Baskerville" w:cs="Baskerville"/>
          <w14:ligatures w14:val="all"/>
        </w:rPr>
        <w:t xml:space="preserve"> remembers only the most recent project that you’ve edited (not just opened, but actually changed in the project editor).</w:t>
      </w:r>
    </w:p>
    <w:p w14:paraId="444E1440" w14:textId="7CA1CE8B" w:rsidR="00AC2CB5" w:rsidRDefault="00AC2CB5" w:rsidP="00AC2CB5">
      <w:pPr>
        <w:pStyle w:val="Indentedoaragraph"/>
        <w:spacing w:after="120"/>
        <w:rPr>
          <w:rFonts w:eastAsia="Baskerville" w:cs="Baskerville"/>
          <w14:ligatures w14:val="all"/>
        </w:rPr>
      </w:pPr>
      <w:r w:rsidRPr="00E57977">
        <w:rPr>
          <w:rFonts w:ascii="Baskerville SemiBold" w:eastAsia="Baskerville" w:hAnsi="Baskerville SemiBold"/>
          <w14:ligatures w14:val="all"/>
        </w:rPr>
        <w:t>If your project on the cloud is miss</w:t>
      </w:r>
      <w:r>
        <w:rPr>
          <w:rFonts w:ascii="Baskerville SemiBold" w:eastAsia="Baskerville" w:hAnsi="Baskerville SemiBold"/>
          <w14:ligatures w14:val="all"/>
        </w:rPr>
        <w:t xml:space="preserve">ing, empty, or otherwise broken </w:t>
      </w:r>
      <w:r>
        <w:rPr>
          <w:rFonts w:eastAsia="Baskerville" w:cs="Baskerville"/>
          <w14:ligatures w14:val="all"/>
        </w:rPr>
        <w:t xml:space="preserve">and isn’t the one you edited most recently, or if </w:t>
      </w:r>
      <w:r w:rsidRPr="00213547">
        <w:rPr>
          <w:rFonts w:ascii="Tekton Pro Bold" w:hAnsi="Tekton Pro Bold"/>
        </w:rPr>
        <w:t>Restore unsaved project</w:t>
      </w:r>
      <w:r>
        <w:rPr>
          <w:rFonts w:eastAsia="Baskerville" w:cs="Baskerville"/>
          <w14:ligatures w14:val="all"/>
        </w:rPr>
        <w:t xml:space="preserve"> fails:</w:t>
      </w:r>
      <w:r w:rsidRPr="00E57977">
        <w:rPr>
          <w:rFonts w:ascii="Baskerville SemiBold" w:eastAsia="Baskerville" w:hAnsi="Baskerville SemiBold"/>
          <w14:ligatures w14:val="all"/>
        </w:rPr>
        <w:t xml:space="preserve"> </w:t>
      </w:r>
      <w:r>
        <w:rPr>
          <w:rFonts w:eastAsia="Baskerville" w:cs="Baskerville"/>
          <w14:ligatures w14:val="all"/>
        </w:rPr>
        <w:t xml:space="preserve">In the </w:t>
      </w:r>
      <w:r w:rsidRPr="00AC2CB5">
        <w:rPr>
          <w:rFonts w:ascii="Tekton Pro Bold" w:eastAsia="Baskerville" w:hAnsi="Tekton Pro Bold" w:cs="Baskerville"/>
          <w14:ligatures w14:val="all"/>
        </w:rPr>
        <w:t>Open…</w:t>
      </w:r>
      <w:r w:rsidRPr="00E57977">
        <w:rPr>
          <w:rFonts w:eastAsia="Baskerville" w:cs="Baskerville"/>
          <w14:ligatures w14:val="all"/>
        </w:rPr>
        <w:t xml:space="preserve"> box, enter your projec</w:t>
      </w:r>
      <w:r>
        <w:rPr>
          <w:rFonts w:eastAsia="Baskerville" w:cs="Baskerville"/>
          <w14:ligatures w14:val="all"/>
        </w:rPr>
        <w:t xml:space="preserve">t name, then push the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button</w:t>
      </w:r>
      <w:r w:rsidRPr="00E57977">
        <w:rPr>
          <w:rFonts w:eastAsia="Baskerville" w:cs="Baskerville"/>
          <w14:ligatures w14:val="all"/>
        </w:rPr>
        <w:fldChar w:fldCharType="begin"/>
      </w:r>
      <w:r w:rsidRPr="00E57977">
        <w:rPr>
          <w:rFonts w:eastAsia="Baskerville"/>
          <w14:ligatures w14:val="all"/>
        </w:rPr>
        <w:instrText xml:space="preserve"> XE "</w:instrText>
      </w:r>
      <w:r w:rsidRPr="00AC2CB5">
        <w:rPr>
          <w:rFonts w:ascii="Tekton Pro Bold" w:eastAsia="Baskerville" w:hAnsi="Tekton Pro Bold" w:cs="Baskerville"/>
          <w14:ligatures w14:val="all"/>
        </w:rPr>
        <w:instrText>recover</w:instrText>
      </w:r>
      <w:r w:rsidRPr="00E57977">
        <w:rPr>
          <w:rFonts w:eastAsia="Baskerville" w:cs="Baskerville"/>
          <w14:ligatures w14:val="all"/>
        </w:rPr>
        <w:instrText xml:space="preserve"> button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button:</w:instrText>
      </w:r>
      <w:r w:rsidRPr="00AC2CB5">
        <w:rPr>
          <w:rFonts w:ascii="Tekton Pro Bold" w:eastAsia="Baskerville" w:hAnsi="Tekton Pro Bold" w:cs="Baskerville"/>
          <w14:ligatures w14:val="all"/>
        </w:rPr>
        <w:instrText>recover</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eastAsia="Baskerville" w:cs="Baskerville"/>
          <w:i/>
          <w14:ligatures w14:val="all"/>
        </w:rPr>
        <w:t>Do this right away,</w:t>
      </w:r>
      <w:r w:rsidRPr="00E57977">
        <w:rPr>
          <w:rFonts w:eastAsia="Baskerville" w:cs="Baskerville"/>
          <w14:ligatures w14:val="all"/>
        </w:rPr>
        <w:t xml:space="preserve"> because we save only the version before the most recent, and the latest before today.  So don’t keep saving bad versions; </w:t>
      </w:r>
      <w:r w:rsidRPr="00AC2CB5">
        <w:rPr>
          <w:rFonts w:ascii="Tekton Pro Bold" w:eastAsia="Baskerville" w:hAnsi="Tekton Pro Bold" w:cs="Baskerville"/>
          <w14:ligatures w14:val="all"/>
        </w:rPr>
        <w:t>Recover</w:t>
      </w:r>
      <w:r w:rsidRPr="00E57977">
        <w:rPr>
          <w:rFonts w:eastAsia="Baskerville" w:cs="Baskerville"/>
          <w14:ligatures w14:val="all"/>
        </w:rPr>
        <w:t xml:space="preserve"> right away.</w:t>
      </w:r>
      <w:r>
        <w:rPr>
          <w:rFonts w:eastAsia="Baskerville" w:cs="Baskerville"/>
          <w14:ligatures w14:val="all"/>
        </w:rPr>
        <w:t xml:space="preserve">  The </w:t>
      </w:r>
      <w:r w:rsidRPr="00AC2CB5">
        <w:rPr>
          <w:rFonts w:ascii="Tekton Pro Bold" w:eastAsia="Baskerville" w:hAnsi="Tekton Pro Bold" w:cs="Baskerville"/>
          <w14:ligatures w14:val="all"/>
        </w:rPr>
        <w:t>Recover</w:t>
      </w:r>
      <w:r>
        <w:rPr>
          <w:rFonts w:eastAsia="Baskerville" w:cs="Baskerville"/>
          <w14:ligatures w14:val="all"/>
        </w:rPr>
        <w:t xml:space="preserve"> feature works only on a project version that you actually saved, so </w:t>
      </w:r>
      <w:r w:rsidRPr="00213547">
        <w:rPr>
          <w:rFonts w:ascii="Tekton Pro Bold" w:hAnsi="Tekton Pro Bold"/>
        </w:rPr>
        <w:t>Restore unsaved project</w:t>
      </w:r>
      <w:r>
        <w:rPr>
          <w:rFonts w:eastAsia="Baskerville" w:cs="Baskerville"/>
          <w14:ligatures w14:val="all"/>
        </w:rPr>
        <w:t xml:space="preserve"> is your first choice if you switch away from a project without saving it.</w:t>
      </w:r>
    </w:p>
    <w:p w14:paraId="5377E798" w14:textId="007F29AB" w:rsidR="00B116D6" w:rsidRDefault="005C25DB" w:rsidP="002336EB">
      <w:pPr>
        <w:pStyle w:val="Indentedoaragraph"/>
        <w:spacing w:after="0"/>
        <w:rPr>
          <w:rFonts w:eastAsia="Baskerville" w:cs="Baskerville"/>
          <w14:ligatures w14:val="all"/>
        </w:rPr>
      </w:pPr>
      <w:r>
        <w:rPr>
          <w:rFonts w:eastAsia="Baskerville" w:cs="Baskerville"/>
          <w:noProof/>
        </w:rPr>
        <mc:AlternateContent>
          <mc:Choice Requires="wpg">
            <w:drawing>
              <wp:anchor distT="0" distB="0" distL="114300" distR="114300" simplePos="0" relativeHeight="252691456" behindDoc="0" locked="0" layoutInCell="1" allowOverlap="1" wp14:anchorId="3056B48A" wp14:editId="45F529F1">
                <wp:simplePos x="0" y="0"/>
                <wp:positionH relativeFrom="column">
                  <wp:posOffset>64770</wp:posOffset>
                </wp:positionH>
                <wp:positionV relativeFrom="paragraph">
                  <wp:posOffset>414020</wp:posOffset>
                </wp:positionV>
                <wp:extent cx="5760720" cy="624205"/>
                <wp:effectExtent l="0" t="25400" r="5080" b="10795"/>
                <wp:wrapThrough wrapText="bothSides">
                  <wp:wrapPolygon edited="0">
                    <wp:start x="17810" y="-879"/>
                    <wp:lineTo x="0" y="3516"/>
                    <wp:lineTo x="0" y="21095"/>
                    <wp:lineTo x="21524" y="21095"/>
                    <wp:lineTo x="21524" y="3516"/>
                    <wp:lineTo x="18476" y="-879"/>
                    <wp:lineTo x="17810" y="-879"/>
                  </wp:wrapPolygon>
                </wp:wrapThrough>
                <wp:docPr id="61" name="Group 61"/>
                <wp:cNvGraphicFramePr/>
                <a:graphic xmlns:a="http://schemas.openxmlformats.org/drawingml/2006/main">
                  <a:graphicData uri="http://schemas.microsoft.com/office/word/2010/wordprocessingGroup">
                    <wpg:wgp>
                      <wpg:cNvGrpSpPr/>
                      <wpg:grpSpPr>
                        <a:xfrm>
                          <a:off x="0" y="0"/>
                          <a:ext cx="5760720" cy="624205"/>
                          <a:chOff x="0" y="0"/>
                          <a:chExt cx="5760720" cy="624205"/>
                        </a:xfrm>
                      </wpg:grpSpPr>
                      <wpg:grpSp>
                        <wpg:cNvPr id="662" name="Group 662"/>
                        <wpg:cNvGrpSpPr/>
                        <wpg:grpSpPr>
                          <a:xfrm>
                            <a:off x="0" y="153670"/>
                            <a:ext cx="5760720" cy="470535"/>
                            <a:chOff x="0" y="0"/>
                            <a:chExt cx="5760720" cy="470535"/>
                          </a:xfrm>
                        </wpg:grpSpPr>
                        <pic:pic xmlns:pic="http://schemas.openxmlformats.org/drawingml/2006/picture">
                          <pic:nvPicPr>
                            <pic:cNvPr id="627" name="Picture 627" descr="Macintosh HD:Users:bh:Desktop:pencil-yes.png"/>
                            <pic:cNvPicPr>
                              <a:picLocks noChangeAspect="1"/>
                            </pic:cNvPicPr>
                          </pic:nvPicPr>
                          <pic:blipFill>
                            <a:blip r:embed="rId326" cstate="screen">
                              <a:extLst>
                                <a:ext uri="{28A0092B-C50C-407E-A947-70E740481C1C}">
                                  <a14:useLocalDpi xmlns:a14="http://schemas.microsoft.com/office/drawing/2010/main"/>
                                </a:ext>
                              </a:extLst>
                            </a:blip>
                            <a:srcRect/>
                            <a:stretch>
                              <a:fillRect/>
                            </a:stretch>
                          </pic:blipFill>
                          <pic:spPr bwMode="auto">
                            <a:xfrm>
                              <a:off x="3258820" y="0"/>
                              <a:ext cx="2501900" cy="469900"/>
                            </a:xfrm>
                            <a:prstGeom prst="rect">
                              <a:avLst/>
                            </a:prstGeom>
                            <a:noFill/>
                            <a:ln>
                              <a:noFill/>
                            </a:ln>
                          </pic:spPr>
                        </pic:pic>
                        <wps:wsp>
                          <wps:cNvPr id="632" name="Right Arrow 632"/>
                          <wps:cNvSpPr/>
                          <wps:spPr>
                            <a:xfrm>
                              <a:off x="2645410" y="129540"/>
                              <a:ext cx="469900" cy="2114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Picture 31" descr="Macintosh HD:Users:bh:Desktop:pencil-no.png"/>
                            <pic:cNvPicPr>
                              <a:picLocks noChangeAspect="1"/>
                            </pic:cNvPicPr>
                          </pic:nvPicPr>
                          <pic:blipFill>
                            <a:blip r:embed="rId327" cstate="screen">
                              <a:extLst>
                                <a:ext uri="{28A0092B-C50C-407E-A947-70E740481C1C}">
                                  <a14:useLocalDpi xmlns:a14="http://schemas.microsoft.com/office/drawing/2010/main"/>
                                </a:ext>
                              </a:extLst>
                            </a:blip>
                            <a:srcRect/>
                            <a:stretch>
                              <a:fillRect/>
                            </a:stretch>
                          </pic:blipFill>
                          <pic:spPr bwMode="auto">
                            <a:xfrm>
                              <a:off x="0" y="635"/>
                              <a:ext cx="2501900" cy="469900"/>
                            </a:xfrm>
                            <a:prstGeom prst="rect">
                              <a:avLst/>
                            </a:prstGeom>
                            <a:noFill/>
                            <a:ln>
                              <a:noFill/>
                            </a:ln>
                          </pic:spPr>
                        </pic:pic>
                      </wpg:grpSp>
                      <wps:wsp>
                        <wps:cNvPr id="741" name="Down Arrow 741"/>
                        <wps:cNvSpPr/>
                        <wps:spPr>
                          <a:xfrm>
                            <a:off x="4801235" y="0"/>
                            <a:ext cx="85725" cy="1454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1" o:spid="_x0000_s1026" style="position:absolute;margin-left:5.1pt;margin-top:32.6pt;width:453.6pt;height:49.15pt;z-index:252691456" coordsize="5760720,6242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">
                <v:group id="Group 662" o:spid="_x0000_s1027" style="position:absolute;top:153670;width:5760720;height:470535" coordsize="5760720,470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Picture 627" o:spid="_x0000_s1028" type="#_x0000_t75" alt="Macintosh HD:Users:bh:Desktop:pencil-yes.png" style="position:absolute;left:3258820;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P&#10;fGfFAAAA3AAAAA8AAABkcnMvZG93bnJldi54bWxEj0FrwkAUhO9C/8PyCr3VTQMaSV1DWxU8iKAt&#10;grdH9jVJm30bdrcx/ntXKHgcZuYbZl4MphU9Od9YVvAyTkAQl1Y3XCn4+lw/z0D4gKyxtUwKLuSh&#10;WDyM5phre+Y99YdQiQhhn6OCOoQul9KXNRn0Y9sRR+/bOoMhSldJ7fAc4aaVaZJMpcGG40KNHX3U&#10;VP4e/oyCn8ny1O9Wyyxz1fr9KGWJHrdKPT0Ob68gAg3hHv5vb7SCaZrB7Uw8AnJx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T3xnxQAAANwAAAAPAAAAAAAAAAAAAAAAAJwC&#10;AABkcnMvZG93bnJldi54bWxQSwUGAAAAAAQABAD3AAAAjgMAAAAA&#10;">
                    <v:imagedata r:id="rId328" o:title="pencil-yes.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2" o:spid="_x0000_s1029" type="#_x0000_t13" style="position:absolute;left:2645410;top:129540;width:469900;height:2114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mExAAA&#10;ANwAAAAPAAAAZHJzL2Rvd25yZXYueG1sRI/disIwFITvBd8hHMEb0XRdKaU2FREEQffCnwc4Nse2&#10;2JyUJqv17TeCsJfDzHzDZKveNOJBnastK/iaRSCIC6trLhVczttpAsJ5ZI2NZVLwIgerfDjIMNX2&#10;yUd6nHwpAoRdigoq79tUSldUZNDNbEscvJvtDPogu1LqDp8Bbho5j6JYGqw5LFTY0qai4n76NQqS&#10;eNIe3OTQGNyUi2uyiPbbn4tS41G/XoLw1Pv/8Ke90wri7zm8z4QjIPM/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B5hMQAAADcAAAADwAAAAAAAAAAAAAAAACXAgAAZHJzL2Rv&#10;d25yZXYueG1sUEsFBgAAAAAEAAQA9QAAAIgDAAAAAA==&#10;" adj="16740" fillcolor="#7a4004 [1636]" strokecolor="#e37808 [3044]">
                    <v:fill color2="#e07608 [3012]" rotate="t" colors="0 #cc5d00;52429f #ff7c00;1 #ff7c00" type="gradient">
                      <o:fill v:ext="view" type="gradientUnscaled"/>
                    </v:fill>
                    <v:shadow on="t" opacity="22937f" mv:blur="40000f" origin=",.5" offset="0,23000emu"/>
                  </v:shape>
                  <v:shape id="Picture 31" o:spid="_x0000_s1030" type="#_x0000_t75" alt="Macintosh HD:Users:bh:Desktop:pencil-no.png" style="position:absolute;top:635;width:2501900;height:469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f&#10;/LPEAAAA2wAAAA8AAABkcnMvZG93bnJldi54bWxEj0FrwkAUhO+C/2F5hV6kbqIgErORWigIvVRr&#10;6/WRfWbTZt+G7GrSf+8KgsdhZr5h8vVgG3GhzteOFaTTBARx6XTNlYLD1/vLEoQPyBobx6Tgnzys&#10;i/Eox0y7nnd02YdKRAj7DBWYENpMSl8asuinriWO3sl1FkOUXSV1h32E20bOkmQhLdYcFwy29Gao&#10;/NufrYJz+3uwH+UynXzq/th/m83xxw9KPT8NrysQgYbwCN/bW61gnsLtS/wBsr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kf/LPEAAAA2wAAAA8AAAAAAAAAAAAAAAAAnAIA&#10;AGRycy9kb3ducmV2LnhtbFBLBQYAAAAABAAEAPcAAACNAwAAAAA=&#10;">
                    <v:imagedata r:id="rId329" o:title="pencil-no.png"/>
                    <v:path arrowok="t"/>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1" o:spid="_x0000_s1031" type="#_x0000_t67" style="position:absolute;left:4801235;width:85725;height:145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laxgAA&#10;ANwAAAAPAAAAZHJzL2Rvd25yZXYueG1sRI9Ba8JAFITvQv/D8gq96SYqRlI3oYhCoRdNPbS31+xr&#10;kpp9G7Nbjf++WxA8DjPzDbPKB9OKM/WusawgnkQgiEurG64UHN634yUI55E1tpZJwZUc5NnDaIWp&#10;thfe07nwlQgQdikqqL3vUildWZNBN7EdcfC+bW/QB9lXUvd4CXDTymkULaTBhsNCjR2tayqPxa9R&#10;UByTZDO3uy/6iDefh9kp+Tkt35R6ehxenkF4Gvw9fGu/agXJPIb/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PlaxgAAANwAAAAPAAAAAAAAAAAAAAAAAJcCAABkcnMv&#10;ZG93bnJldi54bWxQSwUGAAAAAAQABAD1AAAAigMAAAAA&#10;" adj="15233"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B116D6">
        <w:rPr>
          <w:rFonts w:eastAsia="Baskerville" w:cs="Baskerville"/>
          <w14:ligatures w14:val="all"/>
        </w:rPr>
        <w:t xml:space="preserve">To help you remember to save your projects, </w:t>
      </w:r>
      <w:r>
        <w:rPr>
          <w:rFonts w:eastAsia="Baskerville" w:cs="Baskerville"/>
          <w14:ligatures w14:val="all"/>
        </w:rPr>
        <w:t>when you’ve edited the project and haven’</w:t>
      </w:r>
      <w:r w:rsidR="00D71E3D">
        <w:rPr>
          <w:rFonts w:eastAsia="Baskerville" w:cs="Baskerville"/>
          <w14:ligatures w14:val="all"/>
        </w:rPr>
        <w:t>t yet saved it</w:t>
      </w:r>
      <w:r w:rsidR="00BB5528">
        <w:rPr>
          <w:rFonts w:eastAsia="Baskerville" w:cs="Baskerville"/>
          <w14:ligatures w14:val="all"/>
        </w:rPr>
        <w:t>,</w:t>
      </w:r>
      <w:r>
        <w:rPr>
          <w:rFonts w:eastAsia="Baskerville" w:cs="Baskerville"/>
          <w14:ligatures w14:val="all"/>
        </w:rPr>
        <w:t xml:space="preserve"> </w:t>
      </w:r>
      <w:r w:rsidR="00B116D6" w:rsidRPr="00E57977">
        <w:rPr>
          <w:rFonts w:ascii="Candara" w:eastAsia="Baskerville" w:hAnsi="Candara"/>
          <w:spacing w:val="-26"/>
          <w14:ligatures w14:val="all"/>
        </w:rPr>
        <w:t>Snap</w:t>
      </w:r>
      <w:r w:rsidR="00B116D6" w:rsidRPr="00E57977">
        <w:rPr>
          <w:rFonts w:ascii="Candara" w:eastAsia="Baskerville" w:hAnsi="Candara"/>
          <w:i/>
          <w:spacing w:val="-26"/>
          <w14:ligatures w14:val="all"/>
        </w:rPr>
        <w:t>!</w:t>
      </w:r>
      <w:r w:rsidR="00B116D6">
        <w:rPr>
          <w:rFonts w:eastAsia="Baskerville" w:cs="Baskerville"/>
          <w14:ligatures w14:val="all"/>
        </w:rPr>
        <w:t xml:space="preserve"> displays a pencil icon to the left of the project name on the toolbar at the top of the window:</w:t>
      </w:r>
    </w:p>
    <w:p w14:paraId="43CF94BD" w14:textId="411DD62F" w:rsidR="00B116D6" w:rsidRPr="00AC2CB5" w:rsidRDefault="00B116D6" w:rsidP="00AC2CB5">
      <w:pPr>
        <w:pStyle w:val="Indentedoaragraph"/>
        <w:spacing w:after="120"/>
        <w:rPr>
          <w:rFonts w:eastAsia="Baskerville" w:cs="Baskerville"/>
          <w14:ligatures w14:val="all"/>
        </w:rPr>
      </w:pPr>
    </w:p>
    <w:p w14:paraId="7316885F" w14:textId="73B22D62" w:rsidR="00440262" w:rsidRPr="00E57977" w:rsidRDefault="00440262" w:rsidP="00440262">
      <w:pPr>
        <w:pStyle w:val="Heading2"/>
      </w:pPr>
      <w:bookmarkStart w:id="45" w:name="_Toc470725294"/>
      <w:r w:rsidRPr="00E57977">
        <w:t>Private and Public Projects</w:t>
      </w:r>
      <w:bookmarkEnd w:id="45"/>
    </w:p>
    <w:p w14:paraId="427A94FB" w14:textId="467451EC" w:rsidR="00440262" w:rsidRPr="00702C72" w:rsidRDefault="00440262" w:rsidP="00440262">
      <w:pPr>
        <w:rPr>
          <w:rFonts w:eastAsia="Baskerville"/>
          <w14:ligatures w14:val="all"/>
        </w:rPr>
      </w:pPr>
      <w:r w:rsidRPr="00702C72">
        <w:rPr>
          <w:rFonts w:eastAsia="Baskerville"/>
          <w14:ligatures w14:val="all"/>
        </w:rPr>
        <w:t xml:space="preserve">By default, a project you save in the cloud is private; only you can see it.  There are two ways to make a project available to others.  If you </w:t>
      </w:r>
      <w:r w:rsidRPr="00702C72">
        <w:rPr>
          <w:rFonts w:ascii="Tekton Pro Bold" w:eastAsia="Baskerville" w:hAnsi="Tekton Pro Bold"/>
          <w14:ligatures w14:val="all"/>
        </w:rPr>
        <w:t>share</w:t>
      </w:r>
      <w:r w:rsidRPr="00702C72">
        <w:rPr>
          <w:rFonts w:eastAsia="Baskerville"/>
          <w14:ligatures w14:val="all"/>
        </w:rPr>
        <w:t xml:space="preserve"> a project, you can give your friends a project URL (in your browser’s URL bar after you open the project) they can use to read it.  If you </w:t>
      </w:r>
      <w:r w:rsidRPr="00702C72">
        <w:rPr>
          <w:rFonts w:ascii="Tekton Pro Bold" w:eastAsia="Baskerville" w:hAnsi="Tekton Pro Bold"/>
          <w14:ligatures w14:val="all"/>
        </w:rPr>
        <w:t>publish</w:t>
      </w:r>
      <w:r w:rsidRPr="00702C72">
        <w:rPr>
          <w:rFonts w:eastAsia="Baskerville"/>
          <w14:ligatures w14:val="all"/>
        </w:rPr>
        <w:t xml:space="preserve"> a project, it will appear on the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 xml:space="preserve"> web site, and the whole world can see it.  In any case, nobody other than you can ever overwrite your project; if others ask to save it, they get their own copy in their own account.</w:t>
      </w:r>
    </w:p>
    <w:p w14:paraId="37EC4354" w14:textId="4C6E26A4" w:rsidR="003B7AC3" w:rsidRPr="00E57977" w:rsidRDefault="00440262" w:rsidP="00C65D36">
      <w:pPr>
        <w:pStyle w:val="Heading1"/>
        <w:rPr>
          <w14:ligatures w14:val="all"/>
        </w:rPr>
      </w:pPr>
      <w:r w:rsidRPr="00E57977">
        <w:rPr>
          <w14:ligatures w14:val="all"/>
        </w:rPr>
        <w:br w:type="page"/>
      </w:r>
      <w:bookmarkStart w:id="46" w:name="_Toc470725295"/>
      <w:r w:rsidR="003B7AC3" w:rsidRPr="00E57977">
        <w:rPr>
          <w14:ligatures w14:val="all"/>
        </w:rPr>
        <w:t>B</w:t>
      </w:r>
      <w:r w:rsidR="00E37A3D" w:rsidRPr="00E57977">
        <w:rPr>
          <w14:ligatures w14:val="all"/>
        </w:rPr>
        <w:t>uilding a Block</w:t>
      </w:r>
      <w:bookmarkEnd w:id="46"/>
    </w:p>
    <w:p w14:paraId="3A3B11AA" w14:textId="13253812" w:rsidR="001238C1" w:rsidRPr="00E57977" w:rsidRDefault="00ED47EA" w:rsidP="00646757">
      <w:pPr>
        <w:pStyle w:val="Indentedoaragraph"/>
        <w:rPr>
          <w:rFonts w:eastAsia="Baskerville"/>
          <w14:ligatures w14:val="all"/>
        </w:rPr>
      </w:pPr>
      <w:r w:rsidRPr="00E57977">
        <w:rPr>
          <w:rFonts w:eastAsia="Baskerville"/>
          <w14:ligatures w14:val="all"/>
        </w:rPr>
        <w:t xml:space="preserve">The first version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was called BYOB, for “Build Your Own Blocks</w:t>
      </w:r>
      <w:r w:rsidR="009757E7" w:rsidRPr="00E57977">
        <w:rPr>
          <w:rFonts w:eastAsia="Baskerville"/>
          <w14:ligatures w14:val="all"/>
        </w:rPr>
        <w:fldChar w:fldCharType="begin"/>
      </w:r>
      <w:r w:rsidR="009757E7" w:rsidRPr="00E57977">
        <w:rPr>
          <w:rFonts w:eastAsia="Baskerville"/>
          <w14:ligatures w14:val="all"/>
        </w:rPr>
        <w:instrText xml:space="preserve"> XE "Build Your Own Blocks" </w:instrText>
      </w:r>
      <w:r w:rsidR="009757E7" w:rsidRPr="00E57977">
        <w:rPr>
          <w:rFonts w:eastAsia="Baskerville"/>
          <w14:ligatures w14:val="all"/>
        </w:rPr>
        <w:fldChar w:fldCharType="end"/>
      </w:r>
      <w:r w:rsidRPr="00E57977">
        <w:rPr>
          <w:rFonts w:eastAsia="Baskerville"/>
          <w14:ligatures w14:val="all"/>
        </w:rPr>
        <w:t>.”  This was the first and is still the most important capability we added to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(The name was changed because a few t</w:t>
      </w:r>
      <w:r w:rsidR="00B339A1" w:rsidRPr="00E57977">
        <w:rPr>
          <w:rFonts w:eastAsia="Baskerville"/>
          <w14:ligatures w14:val="all"/>
        </w:rPr>
        <w:t xml:space="preserve">eachers have no sense of humor. </w:t>
      </w:r>
      <w:r w:rsidR="00A11D22" w:rsidRPr="00E57977">
        <w:rPr>
          <w:rFonts w:ascii="Apple Symbols" w:eastAsia="Baskerville" w:hAnsi="Apple Symbols" w:cs="Apple Symbols"/>
          <w14:ligatures w14:val="all"/>
        </w:rPr>
        <w:t>☹</w:t>
      </w:r>
      <w:r w:rsidR="00BC6824" w:rsidRPr="00E57977">
        <w:rPr>
          <w:rFonts w:eastAsia="Baskerville"/>
          <w14:ligatures w14:val="all"/>
        </w:rPr>
        <w:t xml:space="preserve"> </w:t>
      </w:r>
      <w:r w:rsidR="00B339A1" w:rsidRPr="00E57977">
        <w:rPr>
          <w:rFonts w:eastAsia="Baskerville"/>
          <w14:ligatures w14:val="all"/>
        </w:rPr>
        <w:t>You pick your battles.)</w:t>
      </w:r>
      <w:r w:rsidR="000A2456" w:rsidRPr="00E57977">
        <w:rPr>
          <w:rFonts w:eastAsia="Baskerville"/>
          <w14:ligatures w14:val="all"/>
        </w:rPr>
        <w:t xml:space="preserve"> Scratch 2.0</w:t>
      </w:r>
      <w:r w:rsidR="00405479" w:rsidRPr="00E57977">
        <w:rPr>
          <w:rFonts w:eastAsia="Baskerville"/>
          <w14:ligatures w14:val="all"/>
        </w:rPr>
        <w:t xml:space="preserve"> and later</w:t>
      </w:r>
      <w:r w:rsidR="000A2456" w:rsidRPr="00E57977">
        <w:rPr>
          <w:rFonts w:eastAsia="Baskerville"/>
          <w14:ligatures w14:val="all"/>
        </w:rPr>
        <w:t xml:space="preserve"> also has a partial custom block capability.</w:t>
      </w:r>
    </w:p>
    <w:p w14:paraId="7DDFBF1C" w14:textId="07D51E01" w:rsidR="00E37A3D" w:rsidRPr="00E57977" w:rsidRDefault="00E37A3D" w:rsidP="004C5450">
      <w:pPr>
        <w:pStyle w:val="Heading2"/>
      </w:pPr>
      <w:bookmarkStart w:id="47" w:name="_Toc470725296"/>
      <w:r w:rsidRPr="00E57977">
        <w:t xml:space="preserve">Simple </w:t>
      </w:r>
      <w:r w:rsidR="00EA459C" w:rsidRPr="00E57977">
        <w:t>B</w:t>
      </w:r>
      <w:r w:rsidRPr="00E57977">
        <w:t>locks</w:t>
      </w:r>
      <w:bookmarkEnd w:id="47"/>
    </w:p>
    <w:p w14:paraId="0BB38DF6" w14:textId="2872CA6C" w:rsidR="00CC6B61" w:rsidRPr="00E57977" w:rsidRDefault="00706FE7"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01920" behindDoc="1" locked="0" layoutInCell="1" allowOverlap="1" wp14:anchorId="3DE8A67B" wp14:editId="2C6F02A0">
            <wp:simplePos x="0" y="0"/>
            <wp:positionH relativeFrom="column">
              <wp:posOffset>1636395</wp:posOffset>
            </wp:positionH>
            <wp:positionV relativeFrom="paragraph">
              <wp:posOffset>447040</wp:posOffset>
            </wp:positionV>
            <wp:extent cx="1326515" cy="24828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makeablock.tiff"/>
                    <pic:cNvPicPr>
                      <a:picLocks noChangeAspect="1" noChangeArrowheads="1"/>
                    </pic:cNvPicPr>
                  </pic:nvPicPr>
                  <pic:blipFill>
                    <a:blip r:embed="rId330" cstate="screen">
                      <a:extLst>
                        <a:ext uri="{28A0092B-C50C-407E-A947-70E740481C1C}">
                          <a14:useLocalDpi xmlns:a14="http://schemas.microsoft.com/office/drawing/2010/main"/>
                        </a:ext>
                      </a:extLst>
                    </a:blip>
                    <a:stretch>
                      <a:fillRect/>
                    </a:stretch>
                  </pic:blipFill>
                  <pic:spPr bwMode="auto">
                    <a:xfrm>
                      <a:off x="0" y="0"/>
                      <a:ext cx="1326515"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7600F" w:rsidRPr="00E57977">
        <w:rPr>
          <w:rFonts w:eastAsia="Baskerville"/>
          <w:noProof/>
          <w14:ligatures w14:val="all"/>
        </w:rPr>
        <w:drawing>
          <wp:anchor distT="0" distB="0" distL="114300" distR="114300" simplePos="0" relativeHeight="252215296" behindDoc="0" locked="0" layoutInCell="1" allowOverlap="1" wp14:anchorId="688D6A48" wp14:editId="6229D752">
            <wp:simplePos x="0" y="0"/>
            <wp:positionH relativeFrom="column">
              <wp:posOffset>3902710</wp:posOffset>
            </wp:positionH>
            <wp:positionV relativeFrom="paragraph">
              <wp:posOffset>488103</wp:posOffset>
            </wp:positionV>
            <wp:extent cx="2009775" cy="1800225"/>
            <wp:effectExtent l="0" t="0" r="0" b="317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1" cstate="screen">
                      <a:extLst>
                        <a:ext uri="{28A0092B-C50C-407E-A947-70E740481C1C}">
                          <a14:useLocalDpi xmlns:a14="http://schemas.microsoft.com/office/drawing/2010/main"/>
                        </a:ext>
                      </a:extLst>
                    </a:blip>
                    <a:stretch>
                      <a:fillRect/>
                    </a:stretch>
                  </pic:blipFill>
                  <pic:spPr>
                    <a:xfrm>
                      <a:off x="0" y="0"/>
                      <a:ext cx="2009775" cy="1800225"/>
                    </a:xfrm>
                    <a:prstGeom prst="rect">
                      <a:avLst/>
                    </a:prstGeom>
                  </pic:spPr>
                </pic:pic>
              </a:graphicData>
            </a:graphic>
            <wp14:sizeRelH relativeFrom="margin">
              <wp14:pctWidth>0</wp14:pctWidth>
            </wp14:sizeRelH>
            <wp14:sizeRelV relativeFrom="margin">
              <wp14:pctHeight>0</wp14:pctHeight>
            </wp14:sizeRelV>
          </wp:anchor>
        </w:drawing>
      </w:r>
      <w:r w:rsidR="00CC6B61" w:rsidRPr="00E57977">
        <w:rPr>
          <w:rFonts w:eastAsia="Baskerville"/>
          <w14:ligatures w14:val="all"/>
        </w:rPr>
        <w:t xml:space="preserve">In </w:t>
      </w:r>
      <w:r w:rsidR="0007600F" w:rsidRPr="00E57977">
        <w:rPr>
          <w:rFonts w:eastAsia="Baskerville"/>
          <w14:ligatures w14:val="all"/>
        </w:rPr>
        <w:t>every</w:t>
      </w:r>
      <w:r w:rsidR="00CC6B61" w:rsidRPr="00E57977">
        <w:rPr>
          <w:rFonts w:eastAsia="Baskerville"/>
          <w14:ligatures w14:val="all"/>
        </w:rPr>
        <w:t xml:space="preserve"> </w:t>
      </w:r>
      <w:r w:rsidR="0006162D" w:rsidRPr="00E57977">
        <w:rPr>
          <w:rFonts w:eastAsia="Baskerville"/>
          <w14:ligatures w14:val="all"/>
        </w:rPr>
        <w:t>palette</w:t>
      </w:r>
      <w:r w:rsidR="00CC6B61" w:rsidRPr="00E57977">
        <w:rPr>
          <w:rFonts w:eastAsia="Baskerville"/>
          <w14:ligatures w14:val="all"/>
        </w:rPr>
        <w:t>, at</w:t>
      </w:r>
      <w:r w:rsidR="008C5A29" w:rsidRPr="00E57977">
        <w:rPr>
          <w:rFonts w:eastAsia="Baskerville"/>
          <w14:ligatures w14:val="all"/>
        </w:rPr>
        <w:t xml:space="preserve"> or near</w:t>
      </w:r>
      <w:r w:rsidR="00CC6B61" w:rsidRPr="00E57977">
        <w:rPr>
          <w:rFonts w:eastAsia="Baskerville"/>
          <w14:ligatures w14:val="all"/>
        </w:rPr>
        <w:t xml:space="preserve"> the bottom, is a button labeled “</w:t>
      </w:r>
      <w:r w:rsidR="00105275" w:rsidRPr="00E57977">
        <w:rPr>
          <w:rFonts w:ascii="Tekton Pro Bold" w:eastAsia="Baskerville" w:hAnsi="Tekton Pro Bold"/>
          <w14:ligatures w14:val="all"/>
        </w:rPr>
        <w:t>Make a b</w:t>
      </w:r>
      <w:r w:rsidR="00CC6B61" w:rsidRPr="00E57977">
        <w:rPr>
          <w:rFonts w:ascii="Tekton Pro Bold" w:eastAsia="Baskerville" w:hAnsi="Tekton Pro Bold"/>
          <w14:ligatures w14:val="all"/>
        </w:rPr>
        <w:t>lock</w:t>
      </w:r>
      <w:r w:rsidR="0031605C" w:rsidRPr="00E57977">
        <w:rPr>
          <w:rFonts w:eastAsia="Baskerville"/>
          <w14:ligatures w14:val="all"/>
        </w:rPr>
        <w:fldChar w:fldCharType="begin"/>
      </w:r>
      <w:r w:rsidR="00751DF3" w:rsidRPr="00E57977">
        <w:rPr>
          <w:rFonts w:eastAsia="Baskerville"/>
          <w14:ligatures w14:val="all"/>
        </w:rPr>
        <w:instrText xml:space="preserve"> XE "Make a block" </w:instrText>
      </w:r>
      <w:r w:rsidR="0031605C" w:rsidRPr="00E57977">
        <w:rPr>
          <w:rFonts w:eastAsia="Baskerville"/>
          <w14:ligatures w14:val="all"/>
        </w:rPr>
        <w:fldChar w:fldCharType="end"/>
      </w:r>
      <w:r w:rsidR="00CC6B61" w:rsidRPr="00E57977">
        <w:rPr>
          <w:rFonts w:eastAsia="Baskerville"/>
          <w14:ligatures w14:val="all"/>
        </w:rPr>
        <w:t>.”</w:t>
      </w:r>
      <w:r w:rsidR="0006162D" w:rsidRPr="00E57977">
        <w:rPr>
          <w:rFonts w:eastAsia="Baskerville"/>
          <w14:ligatures w14:val="all"/>
        </w:rPr>
        <w:t xml:space="preserve">  </w:t>
      </w:r>
      <w:r w:rsidR="0007600F" w:rsidRPr="00E57977">
        <w:rPr>
          <w:rFonts w:eastAsia="Baskerville"/>
          <w14:ligatures w14:val="all"/>
        </w:rPr>
        <w:t xml:space="preserve">Also, </w:t>
      </w:r>
      <w:r w:rsidR="001562E2" w:rsidRPr="00E57977">
        <w:rPr>
          <w:rFonts w:eastAsia="Baskerville"/>
          <w14:ligatures w14:val="all"/>
        </w:rPr>
        <w:t xml:space="preserve">floating </w:t>
      </w:r>
      <w:r w:rsidR="0007600F" w:rsidRPr="00E57977">
        <w:rPr>
          <w:rFonts w:eastAsia="Baskerville"/>
          <w14:ligatures w14:val="all"/>
        </w:rPr>
        <w:t>near the top of the palette is a plus sign.</w:t>
      </w:r>
    </w:p>
    <w:p w14:paraId="55F83CEE" w14:textId="60083868" w:rsidR="006E3A12" w:rsidRPr="00E57977" w:rsidRDefault="00C5035F" w:rsidP="00706FE7">
      <w:pPr>
        <w:pStyle w:val="ListParagraph"/>
        <w:spacing w:before="200"/>
        <w:ind w:left="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673600" behindDoc="0" locked="0" layoutInCell="1" allowOverlap="1" wp14:anchorId="4BF2651C" wp14:editId="7A36515B">
                <wp:simplePos x="0" y="0"/>
                <wp:positionH relativeFrom="column">
                  <wp:posOffset>1097086</wp:posOffset>
                </wp:positionH>
                <wp:positionV relativeFrom="paragraph">
                  <wp:posOffset>2413221</wp:posOffset>
                </wp:positionV>
                <wp:extent cx="482600" cy="0"/>
                <wp:effectExtent l="0" t="101600" r="25400" b="177800"/>
                <wp:wrapNone/>
                <wp:docPr id="210" name="Straight Arrow Connector 210"/>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0" o:spid="_x0000_s1026" type="#_x0000_t32" style="position:absolute;margin-left:86.4pt;margin-top:190pt;width:3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" strokecolor="#f07f09 [3204]" strokeweight="2pt">
                <v:stroke endarrow="open"/>
                <v:shadow on="t" opacity="24903f" mv:blur="40000f" origin=",.5" offset="0,20000emu"/>
              </v:shape>
            </w:pict>
          </mc:Fallback>
        </mc:AlternateContent>
      </w:r>
      <w:r w:rsidR="00105275" w:rsidRPr="00E57977">
        <w:rPr>
          <w:rFonts w:eastAsia="Baskerville"/>
          <w14:ligatures w14:val="all"/>
        </w:rPr>
        <w:t xml:space="preserve">Clicking </w:t>
      </w:r>
      <w:r w:rsidR="0007600F" w:rsidRPr="00E57977">
        <w:rPr>
          <w:rFonts w:eastAsia="Baskerville"/>
          <w14:ligatures w14:val="all"/>
        </w:rPr>
        <w:t>either one</w:t>
      </w:r>
      <w:r w:rsidR="00105275" w:rsidRPr="00E57977">
        <w:rPr>
          <w:rFonts w:eastAsia="Baskerville"/>
          <w14:ligatures w14:val="all"/>
        </w:rPr>
        <w:t xml:space="preserve"> will display a dialog window in which you choose the block’s name, shape, and </w:t>
      </w:r>
      <w:r w:rsidR="0006162D" w:rsidRPr="00E57977">
        <w:rPr>
          <w:rFonts w:eastAsia="Baskerville"/>
          <w14:ligatures w14:val="all"/>
        </w:rPr>
        <w:t>palette</w:t>
      </w:r>
      <w:r w:rsidR="00105275" w:rsidRPr="00E57977">
        <w:rPr>
          <w:rFonts w:eastAsia="Baskerville"/>
          <w14:ligatures w14:val="all"/>
        </w:rPr>
        <w:t>/color.  You also decide whether the block will be available to all sprites, or only to the current sprite</w:t>
      </w:r>
      <w:r w:rsidR="00B2599B" w:rsidRPr="00E57977">
        <w:rPr>
          <w:rFonts w:eastAsia="Baskerville"/>
          <w14:ligatures w14:val="all"/>
        </w:rPr>
        <w:t xml:space="preserve"> and its children</w:t>
      </w:r>
      <w:r w:rsidR="00105275" w:rsidRPr="00E57977">
        <w:rPr>
          <w:rFonts w:eastAsia="Baskerville"/>
          <w14:ligatures w14:val="all"/>
        </w:rPr>
        <w:t>.</w:t>
      </w:r>
      <w:r w:rsidR="006E3A12" w:rsidRPr="00E57977">
        <w:rPr>
          <w:rFonts w:eastAsia="Baskerville"/>
          <w14:ligatures w14:val="all"/>
        </w:rPr>
        <w:t xml:space="preserve">  Note: You can also enter the “Make a block” dialog by right-click/control-click on the script area background and then choose “</w:t>
      </w:r>
      <w:r w:rsidR="006E3A12" w:rsidRPr="00E57977">
        <w:rPr>
          <w:rFonts w:ascii="Tekton Pro Bold" w:eastAsia="Baskerville" w:hAnsi="Tekton Pro Bold"/>
          <w14:ligatures w14:val="all"/>
        </w:rPr>
        <w:t>Make a block</w:t>
      </w:r>
      <w:r w:rsidR="006E3A12" w:rsidRPr="00E57977">
        <w:rPr>
          <w:rFonts w:eastAsia="Baskerville"/>
          <w14:ligatures w14:val="all"/>
        </w:rPr>
        <w:t>” from the menu that appears.</w:t>
      </w:r>
    </w:p>
    <w:p w14:paraId="2F4658FE" w14:textId="77777777" w:rsidR="00105275" w:rsidRPr="00E57977" w:rsidRDefault="007E6E3A" w:rsidP="006E3A12">
      <w:pPr>
        <w:pStyle w:val="ListParagraph"/>
        <w:ind w:left="0"/>
        <w:jc w:val="center"/>
        <w:rPr>
          <w:rFonts w:eastAsia="Baskerville"/>
          <w14:ligatures w14:val="all"/>
        </w:rPr>
      </w:pPr>
      <w:r w:rsidRPr="00E57977">
        <w:rPr>
          <w:rFonts w:eastAsia="Baskerville"/>
          <w:noProof/>
          <w14:ligatures w14:val="all"/>
        </w:rPr>
        <w:drawing>
          <wp:anchor distT="0" distB="0" distL="114300" distR="114300" simplePos="0" relativeHeight="251512832" behindDoc="1" locked="0" layoutInCell="1" allowOverlap="1" wp14:anchorId="51B42C5E" wp14:editId="10DC17D5">
            <wp:simplePos x="0" y="0"/>
            <wp:positionH relativeFrom="column">
              <wp:align>center</wp:align>
            </wp:positionH>
            <wp:positionV relativeFrom="paragraph">
              <wp:posOffset>22225</wp:posOffset>
            </wp:positionV>
            <wp:extent cx="2076450" cy="2146300"/>
            <wp:effectExtent l="0" t="0" r="6350" b="1270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bh\Desktop\blockdialog.tiff"/>
                    <pic:cNvPicPr>
                      <a:picLocks noChangeAspect="1" noChangeArrowheads="1"/>
                    </pic:cNvPicPr>
                  </pic:nvPicPr>
                  <pic:blipFill>
                    <a:blip r:embed="rId332">
                      <a:extLst>
                        <a:ext uri="{28A0092B-C50C-407E-A947-70E740481C1C}">
                          <a14:useLocalDpi xmlns:a14="http://schemas.microsoft.com/office/drawing/2010/main"/>
                        </a:ext>
                      </a:extLst>
                    </a:blip>
                    <a:stretch>
                      <a:fillRect/>
                    </a:stretch>
                  </pic:blipFill>
                  <pic:spPr bwMode="auto">
                    <a:xfrm>
                      <a:off x="0" y="0"/>
                      <a:ext cx="2076450" cy="2146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8D0DCA5" w14:textId="77777777" w:rsidR="007E6E3A" w:rsidRPr="00E57977" w:rsidRDefault="007E6E3A" w:rsidP="00A8414C">
      <w:pPr>
        <w:pStyle w:val="ListParagraph"/>
        <w:ind w:left="0"/>
        <w:rPr>
          <w:rFonts w:eastAsia="Baskerville"/>
          <w14:ligatures w14:val="all"/>
        </w:rPr>
      </w:pPr>
    </w:p>
    <w:p w14:paraId="3FAD6DA6" w14:textId="77777777" w:rsidR="007E6E3A" w:rsidRPr="00E57977" w:rsidRDefault="007E6E3A" w:rsidP="00A8414C">
      <w:pPr>
        <w:pStyle w:val="ListParagraph"/>
        <w:ind w:left="0"/>
        <w:rPr>
          <w:rFonts w:eastAsia="Baskerville"/>
          <w14:ligatures w14:val="all"/>
        </w:rPr>
      </w:pPr>
    </w:p>
    <w:p w14:paraId="7B544C9F" w14:textId="77777777" w:rsidR="007E6E3A" w:rsidRPr="00E57977" w:rsidRDefault="007E6E3A" w:rsidP="00A8414C">
      <w:pPr>
        <w:pStyle w:val="ListParagraph"/>
        <w:ind w:left="0"/>
        <w:rPr>
          <w:rFonts w:eastAsia="Baskerville"/>
          <w14:ligatures w14:val="all"/>
        </w:rPr>
      </w:pPr>
    </w:p>
    <w:p w14:paraId="6C0C6F5D" w14:textId="77777777" w:rsidR="007E6E3A" w:rsidRPr="00E57977" w:rsidRDefault="007E6E3A" w:rsidP="00A8414C">
      <w:pPr>
        <w:pStyle w:val="ListParagraph"/>
        <w:ind w:left="0"/>
        <w:rPr>
          <w:rFonts w:eastAsia="Baskerville"/>
          <w14:ligatures w14:val="all"/>
        </w:rPr>
      </w:pPr>
    </w:p>
    <w:p w14:paraId="34192983" w14:textId="77777777" w:rsidR="007E6E3A" w:rsidRPr="00E57977" w:rsidRDefault="007E6E3A" w:rsidP="00A8414C">
      <w:pPr>
        <w:pStyle w:val="ListParagraph"/>
        <w:ind w:left="0"/>
        <w:rPr>
          <w:rFonts w:eastAsia="Baskerville"/>
          <w14:ligatures w14:val="all"/>
        </w:rPr>
      </w:pPr>
    </w:p>
    <w:p w14:paraId="445A61A1" w14:textId="77777777" w:rsidR="007E6E3A" w:rsidRPr="00E57977" w:rsidRDefault="007E6E3A" w:rsidP="00A8414C">
      <w:pPr>
        <w:pStyle w:val="ListParagraph"/>
        <w:ind w:left="0"/>
        <w:rPr>
          <w:rFonts w:eastAsia="Baskerville"/>
          <w14:ligatures w14:val="all"/>
        </w:rPr>
      </w:pPr>
    </w:p>
    <w:p w14:paraId="5A602B90" w14:textId="77777777" w:rsidR="007E6E3A" w:rsidRPr="00E57977" w:rsidRDefault="007E6E3A" w:rsidP="00A8414C">
      <w:pPr>
        <w:pStyle w:val="ListParagraph"/>
        <w:ind w:left="0"/>
        <w:rPr>
          <w:rFonts w:eastAsia="Baskerville"/>
          <w14:ligatures w14:val="all"/>
        </w:rPr>
      </w:pPr>
    </w:p>
    <w:p w14:paraId="3674177E" w14:textId="77777777" w:rsidR="007E6E3A" w:rsidRPr="00E57977" w:rsidRDefault="007E6E3A" w:rsidP="00A8414C">
      <w:pPr>
        <w:pStyle w:val="ListParagraph"/>
        <w:ind w:left="0"/>
        <w:rPr>
          <w:rFonts w:eastAsia="Baskerville"/>
          <w14:ligatures w14:val="all"/>
        </w:rPr>
      </w:pPr>
    </w:p>
    <w:p w14:paraId="1EB610FF" w14:textId="77777777" w:rsidR="007E6E3A" w:rsidRPr="00E57977" w:rsidRDefault="007E6E3A" w:rsidP="00A8414C">
      <w:pPr>
        <w:pStyle w:val="ListParagraph"/>
        <w:ind w:left="0"/>
        <w:rPr>
          <w:rFonts w:eastAsia="Baskerville"/>
          <w14:ligatures w14:val="all"/>
        </w:rPr>
      </w:pPr>
    </w:p>
    <w:p w14:paraId="3971D576" w14:textId="15E4D279" w:rsidR="007B33DF" w:rsidRPr="00E57977" w:rsidRDefault="00646757" w:rsidP="008E079F">
      <w:pPr>
        <w:rPr>
          <w:rFonts w:eastAsia="Baskerville"/>
          <w14:ligatures w14:val="all"/>
        </w:rPr>
      </w:pPr>
      <w:r w:rsidRPr="00E57977">
        <w:rPr>
          <w:rFonts w:eastAsia="Baskerville"/>
          <w14:ligatures w14:val="all"/>
        </w:rPr>
        <w:t>In this dialog box, y</w:t>
      </w:r>
      <w:r w:rsidR="008E079F" w:rsidRPr="00E57977">
        <w:rPr>
          <w:rFonts w:eastAsia="Baskerville"/>
          <w14:ligatures w14:val="all"/>
        </w:rPr>
        <w:t>ou can choose the block's palette, shape</w:t>
      </w:r>
      <w:r w:rsidR="00405479" w:rsidRPr="00E57977">
        <w:rPr>
          <w:rFonts w:eastAsia="Baskerville"/>
          <w14:ligatures w14:val="all"/>
        </w:rPr>
        <w:t>,</w:t>
      </w:r>
      <w:r w:rsidR="008E079F" w:rsidRPr="00E57977">
        <w:rPr>
          <w:rFonts w:eastAsia="Baskerville"/>
          <w14:ligatures w14:val="all"/>
        </w:rPr>
        <w:t xml:space="preserve"> and name. With one exception</w:t>
      </w:r>
      <w:r w:rsidR="00A8414C" w:rsidRPr="00E57977">
        <w:rPr>
          <w:rFonts w:eastAsia="Baskerville"/>
          <w14:ligatures w14:val="all"/>
        </w:rPr>
        <w:t>, there is one color</w:t>
      </w:r>
      <w:r w:rsidR="0031605C" w:rsidRPr="00E57977">
        <w:rPr>
          <w:rFonts w:eastAsia="Baskerville"/>
          <w14:ligatures w14:val="all"/>
        </w:rPr>
        <w:fldChar w:fldCharType="begin"/>
      </w:r>
      <w:r w:rsidR="004A45AA" w:rsidRPr="00E57977">
        <w:rPr>
          <w:rFonts w:eastAsia="Baskerville"/>
          <w14:ligatures w14:val="all"/>
        </w:rPr>
        <w:instrText xml:space="preserve"> XE "color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4A45AA" w:rsidRPr="00E57977">
        <w:rPr>
          <w:rFonts w:eastAsia="Baskerville"/>
          <w14:ligatures w14:val="all"/>
        </w:rPr>
        <w:instrText xml:space="preserve"> XE "blocks, color of" </w:instrText>
      </w:r>
      <w:r w:rsidR="0031605C" w:rsidRPr="00E57977">
        <w:rPr>
          <w:rFonts w:eastAsia="Baskerville"/>
          <w14:ligatures w14:val="all"/>
        </w:rPr>
        <w:fldChar w:fldCharType="end"/>
      </w:r>
      <w:r w:rsidR="00A8414C" w:rsidRPr="00E57977">
        <w:rPr>
          <w:rFonts w:eastAsia="Baskerville"/>
          <w14:ligatures w14:val="all"/>
        </w:rPr>
        <w:t xml:space="preserve"> per </w:t>
      </w:r>
      <w:r w:rsidR="0006162D" w:rsidRPr="00E57977">
        <w:rPr>
          <w:rFonts w:eastAsia="Baskerville"/>
          <w14:ligatures w14:val="all"/>
        </w:rPr>
        <w:t>palette</w:t>
      </w:r>
      <w:r w:rsidR="00A8414C" w:rsidRPr="00E57977">
        <w:rPr>
          <w:rFonts w:eastAsia="Baskerville"/>
          <w14:ligatures w14:val="all"/>
        </w:rPr>
        <w:t xml:space="preserve">, e.g., all </w:t>
      </w:r>
      <w:r w:rsidR="009B2EDF" w:rsidRPr="00E57977">
        <w:rPr>
          <w:rFonts w:eastAsia="Baskerville"/>
          <w14:ligatures w14:val="all"/>
        </w:rPr>
        <w:t xml:space="preserve">Motion blocks are blue.  But the Variables </w:t>
      </w:r>
      <w:r w:rsidR="0006162D" w:rsidRPr="00E57977">
        <w:rPr>
          <w:rFonts w:eastAsia="Baskerville"/>
          <w14:ligatures w14:val="all"/>
        </w:rPr>
        <w:t>palette</w:t>
      </w:r>
      <w:r w:rsidR="009B2EDF" w:rsidRPr="00E57977">
        <w:rPr>
          <w:rFonts w:eastAsia="Baskerville"/>
          <w14:ligatures w14:val="all"/>
        </w:rPr>
        <w:t xml:space="preserve"> includes the orange variable-related blocks and the red list-related blocks.</w:t>
      </w:r>
      <w:r w:rsidR="007B33DF" w:rsidRPr="00E57977">
        <w:rPr>
          <w:rFonts w:eastAsia="Baskerville"/>
          <w14:ligatures w14:val="all"/>
        </w:rPr>
        <w:t xml:space="preserve">  Both colors are available, along with an “Other” option that makes grey blocks in the Variables </w:t>
      </w:r>
      <w:r w:rsidR="0006162D" w:rsidRPr="00E57977">
        <w:rPr>
          <w:rFonts w:eastAsia="Baskerville"/>
          <w14:ligatures w14:val="all"/>
        </w:rPr>
        <w:t>palette</w:t>
      </w:r>
      <w:r w:rsidR="007B33DF" w:rsidRPr="00E57977">
        <w:rPr>
          <w:rFonts w:eastAsia="Baskerville"/>
          <w14:ligatures w14:val="all"/>
        </w:rPr>
        <w:t xml:space="preserve"> for blocks that don’t fit any category.</w:t>
      </w:r>
    </w:p>
    <w:p w14:paraId="5F16D733" w14:textId="77777777" w:rsidR="007B33DF" w:rsidRPr="00E57977" w:rsidRDefault="007B33DF" w:rsidP="00646757">
      <w:pPr>
        <w:pStyle w:val="Indentedoaragraph"/>
        <w:rPr>
          <w:rFonts w:eastAsia="Baskerville"/>
          <w14:ligatures w14:val="all"/>
        </w:rPr>
      </w:pPr>
      <w:r w:rsidRPr="00E57977">
        <w:rPr>
          <w:rFonts w:eastAsia="Baskerville"/>
          <w14:ligatures w14:val="all"/>
        </w:rPr>
        <w:t>There are three block shapes</w:t>
      </w:r>
      <w:r w:rsidR="0031605C" w:rsidRPr="00E57977">
        <w:rPr>
          <w:rFonts w:eastAsia="Baskerville"/>
          <w14:ligatures w14:val="all"/>
        </w:rPr>
        <w:fldChar w:fldCharType="begin"/>
      </w:r>
      <w:r w:rsidR="004A45AA" w:rsidRPr="00E57977">
        <w:rPr>
          <w:rFonts w:eastAsia="Baskerville"/>
          <w14:ligatures w14:val="all"/>
        </w:rPr>
        <w:instrText xml:space="preserve"> XE "shapes of blocks" </w:instrText>
      </w:r>
      <w:r w:rsidR="0031605C" w:rsidRPr="00E57977">
        <w:rPr>
          <w:rFonts w:eastAsia="Baskerville"/>
          <w14:ligatures w14:val="all"/>
        </w:rPr>
        <w:fldChar w:fldCharType="end"/>
      </w:r>
      <w:r w:rsidR="0031605C" w:rsidRPr="00E57977">
        <w:rPr>
          <w:rFonts w:eastAsia="Baskerville"/>
          <w14:ligatures w14:val="all"/>
        </w:rPr>
        <w:fldChar w:fldCharType="begin"/>
      </w:r>
      <w:r w:rsidR="000E4587"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following a convention that should be familiar to Scratch users:  The jigsaw-puzzle-piece shaped blocks</w:t>
      </w:r>
      <w:r w:rsidR="0031605C" w:rsidRPr="00E57977">
        <w:rPr>
          <w:rFonts w:eastAsia="Baskerville"/>
          <w14:ligatures w14:val="all"/>
        </w:rPr>
        <w:fldChar w:fldCharType="begin"/>
      </w:r>
      <w:r w:rsidR="004A45AA" w:rsidRPr="00E57977">
        <w:rPr>
          <w:rFonts w:eastAsia="Baskerville"/>
          <w14:ligatures w14:val="all"/>
        </w:rPr>
        <w:instrText xml:space="preserve"> XE "</w:instrText>
      </w:r>
      <w:r w:rsidR="00476887" w:rsidRPr="00E57977">
        <w:rPr>
          <w:rFonts w:eastAsia="Baskerville"/>
          <w14:ligatures w14:val="all"/>
        </w:rPr>
        <w:instrText>jigsaw-</w:instrText>
      </w:r>
      <w:r w:rsidR="004A45AA" w:rsidRPr="00E57977">
        <w:rPr>
          <w:rFonts w:eastAsia="Baskerville"/>
          <w14:ligatures w14:val="all"/>
        </w:rPr>
        <w:instrText xml:space="preserve">piece blocks" </w:instrText>
      </w:r>
      <w:r w:rsidR="0031605C" w:rsidRPr="00E57977">
        <w:rPr>
          <w:rFonts w:eastAsia="Baskerville"/>
          <w14:ligatures w14:val="all"/>
        </w:rPr>
        <w:fldChar w:fldCharType="end"/>
      </w:r>
      <w:r w:rsidRPr="00E57977">
        <w:rPr>
          <w:rFonts w:eastAsia="Baskerville"/>
          <w14:ligatures w14:val="all"/>
        </w:rPr>
        <w:t xml:space="preserve"> are Commands, and don’t report a value.  The oval blocks</w:t>
      </w:r>
      <w:r w:rsidR="0031605C" w:rsidRPr="00E57977">
        <w:rPr>
          <w:rFonts w:eastAsia="Baskerville"/>
          <w14:ligatures w14:val="all"/>
        </w:rPr>
        <w:fldChar w:fldCharType="begin"/>
      </w:r>
      <w:r w:rsidR="004A45AA"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are Reporters, and the hexagonal blocks</w:t>
      </w:r>
      <w:r w:rsidR="0031605C" w:rsidRPr="00E57977">
        <w:rPr>
          <w:rFonts w:eastAsia="Baskerville"/>
          <w14:ligatures w14:val="all"/>
        </w:rPr>
        <w:fldChar w:fldCharType="begin"/>
      </w:r>
      <w:r w:rsidR="004A45AA"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are Predicates, which is the technical term for reporters that report Boolean (true or false) values.</w:t>
      </w:r>
    </w:p>
    <w:p w14:paraId="6DE9FA4A" w14:textId="31B090CC" w:rsidR="006E3A12" w:rsidRPr="00E57977" w:rsidRDefault="007B33DF" w:rsidP="00646757">
      <w:pPr>
        <w:pStyle w:val="Indentedoaragraph"/>
        <w:spacing w:after="0"/>
        <w:rPr>
          <w:rFonts w:eastAsia="Baskerville"/>
          <w14:ligatures w14:val="all"/>
        </w:rPr>
      </w:pPr>
      <w:r w:rsidRPr="00E57977">
        <w:rPr>
          <w:rFonts w:eastAsia="Baskerville"/>
          <w14:ligatures w14:val="all"/>
        </w:rPr>
        <w:t>Suppose you want to make a block named “square” that draws a square.  You would choose Motion, Command, and type “</w:t>
      </w:r>
      <w:r w:rsidRPr="00E57977">
        <w:rPr>
          <w:rFonts w:ascii="Tekton Pro Bold" w:eastAsia="Baskerville" w:hAnsi="Tekton Pro Bold"/>
          <w14:ligatures w14:val="all"/>
        </w:rPr>
        <w:t>square</w:t>
      </w:r>
      <w:r w:rsidRPr="00E57977">
        <w:rPr>
          <w:rFonts w:eastAsia="Baskerville"/>
          <w14:ligatures w14:val="all"/>
        </w:rPr>
        <w:t>” into the name field.  When you click OK, you enter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Pr="00E57977">
        <w:rPr>
          <w:rFonts w:eastAsia="Baskerville"/>
          <w14:ligatures w14:val="all"/>
        </w:rPr>
        <w:t>.  This works just like making a script in the sprite’s scripting area, except that the “hat” block at the top, instead of saying something</w:t>
      </w:r>
      <w:r w:rsidR="00C31742" w:rsidRPr="00E57977">
        <w:rPr>
          <w:rFonts w:eastAsia="Baskerville"/>
          <w14:ligatures w14:val="all"/>
        </w:rPr>
        <w:t xml:space="preserve"> like</w:t>
      </w:r>
      <w:r w:rsidRPr="00E57977">
        <w:rPr>
          <w:rFonts w:eastAsia="Baskerville"/>
          <w14:ligatures w14:val="all"/>
        </w:rPr>
        <w:t xml:space="preserve"> “</w:t>
      </w:r>
      <w:r w:rsidRPr="00E57977">
        <w:rPr>
          <w:rFonts w:ascii="Tekton Pro Bold" w:eastAsia="Baskerville" w:hAnsi="Tekton Pro Bold"/>
          <w14:ligatures w14:val="all"/>
        </w:rPr>
        <w:t xml:space="preserve">when </w:t>
      </w:r>
      <w:r w:rsidR="001E6777" w:rsidRPr="00E57977">
        <w:rPr>
          <w:rFonts w:ascii="Tekton Pro Bold" w:eastAsia="Baskerville" w:hAnsi="Tekton Pro Bold"/>
          <w14:ligatures w14:val="all"/>
        </w:rPr>
        <w:t>I am</w:t>
      </w:r>
      <w:r w:rsidRPr="00E57977">
        <w:rPr>
          <w:rFonts w:ascii="Tekton Pro Bold" w:eastAsia="Baskerville" w:hAnsi="Tekton Pro Bold"/>
          <w14:ligatures w14:val="all"/>
        </w:rPr>
        <w:t xml:space="preserve"> clicked</w:t>
      </w:r>
      <w:r w:rsidRPr="00E57977">
        <w:rPr>
          <w:rFonts w:eastAsia="Baskerville"/>
          <w14:ligatures w14:val="all"/>
        </w:rPr>
        <w:t>,” has a picture of the block you’re building.</w:t>
      </w:r>
      <w:r w:rsidR="0006162D" w:rsidRPr="00E57977">
        <w:rPr>
          <w:rFonts w:eastAsia="Baskerville"/>
          <w14:ligatures w14:val="all"/>
        </w:rPr>
        <w:t xml:space="preserve">  This hat block</w:t>
      </w:r>
      <w:r w:rsidR="0031605C" w:rsidRPr="00E57977">
        <w:rPr>
          <w:rFonts w:eastAsia="Baskerville"/>
          <w14:ligatures w14:val="all"/>
        </w:rPr>
        <w:fldChar w:fldCharType="begin"/>
      </w:r>
      <w:r w:rsidR="005B2628" w:rsidRPr="00E57977">
        <w:rPr>
          <w:rFonts w:eastAsia="Baskerville"/>
          <w14:ligatures w14:val="all"/>
        </w:rPr>
        <w:instrText xml:space="preserve"> XE "hat block" </w:instrText>
      </w:r>
      <w:r w:rsidR="0031605C" w:rsidRPr="00E57977">
        <w:rPr>
          <w:rFonts w:eastAsia="Baskerville"/>
          <w14:ligatures w14:val="all"/>
        </w:rPr>
        <w:fldChar w:fldCharType="end"/>
      </w:r>
      <w:r w:rsidR="0006162D" w:rsidRPr="00E57977">
        <w:rPr>
          <w:rFonts w:eastAsia="Baskerville"/>
          <w14:ligatures w14:val="all"/>
        </w:rPr>
        <w:t xml:space="preserve"> is called the </w:t>
      </w:r>
      <w:r w:rsidR="0006162D" w:rsidRPr="00E57977">
        <w:rPr>
          <w:rFonts w:eastAsia="Baskerville"/>
          <w:i/>
          <w14:ligatures w14:val="all"/>
        </w:rPr>
        <w:t>prototype</w:t>
      </w:r>
      <w:r w:rsidR="0031605C" w:rsidRPr="00E57977">
        <w:rPr>
          <w:rFonts w:eastAsia="Baskerville"/>
          <w14:ligatures w14:val="all"/>
        </w:rPr>
        <w:fldChar w:fldCharType="begin"/>
      </w:r>
      <w:r w:rsidR="0006162D" w:rsidRPr="00E57977">
        <w:rPr>
          <w:rFonts w:eastAsia="Baskerville"/>
          <w14:ligatures w14:val="all"/>
        </w:rPr>
        <w:instrText xml:space="preserve"> XE "prototype" </w:instrText>
      </w:r>
      <w:r w:rsidR="0031605C" w:rsidRPr="00E57977">
        <w:rPr>
          <w:rFonts w:eastAsia="Baskerville"/>
          <w14:ligatures w14:val="all"/>
        </w:rPr>
        <w:fldChar w:fldCharType="end"/>
      </w:r>
      <w:r w:rsidR="0006162D" w:rsidRPr="00E57977">
        <w:rPr>
          <w:rFonts w:eastAsia="Baskerville"/>
          <w14:ligatures w14:val="all"/>
        </w:rPr>
        <w:t xml:space="preserve"> of your custom block</w:t>
      </w:r>
      <w:r w:rsidR="005B2628" w:rsidRPr="00E57977">
        <w:rPr>
          <w:rFonts w:eastAsia="Baskerville"/>
          <w14:ligatures w14:val="all"/>
        </w:rPr>
        <w:t>.</w:t>
      </w:r>
      <w:r w:rsidR="005B2628" w:rsidRPr="00E57977">
        <w:rPr>
          <w:rStyle w:val="FootnoteReference"/>
          <w:rFonts w:eastAsia="Baskerville"/>
          <w14:ligatures w14:val="all"/>
        </w:rPr>
        <w:footnoteReference w:id="4"/>
      </w:r>
      <w:r w:rsidRPr="00E57977">
        <w:rPr>
          <w14:ligatures w14:val="all"/>
        </w:rPr>
        <w:t xml:space="preserve">  You drag block</w:t>
      </w:r>
      <w:r w:rsidRPr="008A24E5">
        <w:rPr>
          <w:rFonts w:eastAsia="Baskerville"/>
          <w14:ligatures w14:val="all"/>
        </w:rPr>
        <w:t>s under the hat to program your custom block</w:t>
      </w:r>
      <w:r w:rsidR="0038711F" w:rsidRPr="008A24E5">
        <w:rPr>
          <w:rFonts w:eastAsia="Baskerville"/>
          <w14:ligatures w14:val="all"/>
        </w:rPr>
        <w:t>, then click OK</w:t>
      </w:r>
      <w:r w:rsidRPr="008A24E5">
        <w:rPr>
          <w:rFonts w:eastAsia="Baskerville"/>
          <w14:ligatures w14:val="all"/>
        </w:rPr>
        <w:t>:</w:t>
      </w:r>
    </w:p>
    <w:p w14:paraId="4433CE7C" w14:textId="77777777" w:rsidR="006E3A12" w:rsidRPr="00E57977" w:rsidRDefault="006E3A12" w:rsidP="006E3A12">
      <w:pPr>
        <w:pStyle w:val="ListParagraph"/>
        <w:ind w:left="0"/>
        <w:jc w:val="center"/>
        <w:rPr>
          <w:rFonts w:eastAsia="Baskerville"/>
          <w14:ligatures w14:val="all"/>
        </w:rPr>
      </w:pPr>
      <w:r w:rsidRPr="00E57977">
        <w:rPr>
          <w:rFonts w:eastAsia="Baskerville"/>
          <w:noProof/>
          <w14:ligatures w14:val="all"/>
        </w:rPr>
        <w:drawing>
          <wp:inline distT="0" distB="0" distL="0" distR="0" wp14:anchorId="76226FA5" wp14:editId="668AFEF3">
            <wp:extent cx="3850481" cy="1222008"/>
            <wp:effectExtent l="0" t="0" r="1079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block.bmp"/>
                    <pic:cNvPicPr/>
                  </pic:nvPicPr>
                  <pic:blipFill>
                    <a:blip r:embed="rId333">
                      <a:extLst>
                        <a:ext uri="{28A0092B-C50C-407E-A947-70E740481C1C}">
                          <a14:useLocalDpi xmlns:a14="http://schemas.microsoft.com/office/drawing/2010/main"/>
                        </a:ext>
                      </a:extLst>
                    </a:blip>
                    <a:stretch>
                      <a:fillRect/>
                    </a:stretch>
                  </pic:blipFill>
                  <pic:spPr>
                    <a:xfrm>
                      <a:off x="0" y="0"/>
                      <a:ext cx="3850481" cy="1222008"/>
                    </a:xfrm>
                    <a:prstGeom prst="rect">
                      <a:avLst/>
                    </a:prstGeom>
                  </pic:spPr>
                </pic:pic>
              </a:graphicData>
            </a:graphic>
          </wp:inline>
        </w:drawing>
      </w:r>
    </w:p>
    <w:p w14:paraId="12855094" w14:textId="77777777" w:rsidR="007B33DF" w:rsidRPr="00E57977" w:rsidRDefault="007B33DF" w:rsidP="00A8414C">
      <w:pPr>
        <w:pStyle w:val="ListParagraph"/>
        <w:ind w:left="0"/>
        <w:rPr>
          <w:rFonts w:eastAsia="Baskerville"/>
          <w14:ligatures w14:val="all"/>
        </w:rPr>
      </w:pPr>
    </w:p>
    <w:p w14:paraId="1F70F5F7" w14:textId="77777777" w:rsidR="007B33DF" w:rsidRPr="00E57977" w:rsidRDefault="00570F19" w:rsidP="00570F19">
      <w:pPr>
        <w:pStyle w:val="ListParagraph"/>
        <w:ind w:left="0"/>
        <w:jc w:val="center"/>
        <w:rPr>
          <w:rFonts w:eastAsia="Baskerville"/>
          <w14:ligatures w14:val="all"/>
        </w:rPr>
      </w:pPr>
      <w:r w:rsidRPr="00E57977">
        <w:rPr>
          <w:rFonts w:eastAsia="Baskerville"/>
          <w:noProof/>
          <w14:ligatures w14:val="all"/>
        </w:rPr>
        <w:drawing>
          <wp:inline distT="0" distB="0" distL="0" distR="0" wp14:anchorId="0B7C82F0" wp14:editId="7D638F6F">
            <wp:extent cx="4220464" cy="3335528"/>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quare1.tiff"/>
                    <pic:cNvPicPr>
                      <a:picLocks noChangeAspect="1" noChangeArrowheads="1"/>
                    </pic:cNvPicPr>
                  </pic:nvPicPr>
                  <pic:blipFill>
                    <a:blip r:embed="rId334">
                      <a:extLst>
                        <a:ext uri="{28A0092B-C50C-407E-A947-70E740481C1C}">
                          <a14:useLocalDpi xmlns:a14="http://schemas.microsoft.com/office/drawing/2010/main"/>
                        </a:ext>
                      </a:extLst>
                    </a:blip>
                    <a:stretch>
                      <a:fillRect/>
                    </a:stretch>
                  </pic:blipFill>
                  <pic:spPr bwMode="auto">
                    <a:xfrm>
                      <a:off x="0" y="0"/>
                      <a:ext cx="4220464" cy="3335528"/>
                    </a:xfrm>
                    <a:prstGeom prst="rect">
                      <a:avLst/>
                    </a:prstGeom>
                    <a:noFill/>
                    <a:ln w="9525">
                      <a:noFill/>
                      <a:miter lim="800000"/>
                      <a:headEnd/>
                      <a:tailEnd/>
                    </a:ln>
                  </pic:spPr>
                </pic:pic>
              </a:graphicData>
            </a:graphic>
          </wp:inline>
        </w:drawing>
      </w:r>
    </w:p>
    <w:p w14:paraId="4B98C10C" w14:textId="77777777" w:rsidR="00570F19" w:rsidRPr="00E57977" w:rsidRDefault="00570F19" w:rsidP="00802C22">
      <w:pPr>
        <w:rPr>
          <w:rFonts w:eastAsia="Baskerville"/>
          <w14:ligatures w14:val="all"/>
        </w:rPr>
      </w:pPr>
      <w:r w:rsidRPr="00E57977">
        <w:rPr>
          <w:rFonts w:eastAsia="Baskerville"/>
          <w14:ligatures w14:val="all"/>
        </w:rPr>
        <w:t xml:space="preserve">Your block appears at the bottom of the Motion </w:t>
      </w:r>
      <w:r w:rsidR="0006162D" w:rsidRPr="00E57977">
        <w:rPr>
          <w:rFonts w:eastAsia="Baskerville"/>
          <w14:ligatures w14:val="all"/>
        </w:rPr>
        <w:t>palette</w:t>
      </w:r>
      <w:r w:rsidRPr="00E57977">
        <w:rPr>
          <w:rFonts w:eastAsia="Baskerville"/>
          <w14:ligatures w14:val="all"/>
        </w:rPr>
        <w:t>.  Here’s the block and the result of using it:</w:t>
      </w:r>
    </w:p>
    <w:p w14:paraId="3E32CBAA" w14:textId="49846636" w:rsidR="00570F19" w:rsidRPr="00E57977" w:rsidRDefault="00A26B6D" w:rsidP="00570F19">
      <w:pPr>
        <w:pStyle w:val="ListParagraph"/>
        <w:ind w:left="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11840" behindDoc="0" locked="0" layoutInCell="1" allowOverlap="1" wp14:anchorId="7751F81C" wp14:editId="6F828963">
                <wp:simplePos x="0" y="0"/>
                <wp:positionH relativeFrom="margin">
                  <wp:align>center</wp:align>
                </wp:positionH>
                <wp:positionV relativeFrom="paragraph">
                  <wp:posOffset>33655</wp:posOffset>
                </wp:positionV>
                <wp:extent cx="3879215" cy="1295400"/>
                <wp:effectExtent l="50800" t="0" r="6985" b="0"/>
                <wp:wrapNone/>
                <wp:docPr id="24" name="Group 24"/>
                <wp:cNvGraphicFramePr/>
                <a:graphic xmlns:a="http://schemas.openxmlformats.org/drawingml/2006/main">
                  <a:graphicData uri="http://schemas.microsoft.com/office/word/2010/wordprocessingGroup">
                    <wpg:wgp>
                      <wpg:cNvGrpSpPr/>
                      <wpg:grpSpPr>
                        <a:xfrm>
                          <a:off x="0" y="0"/>
                          <a:ext cx="3879215" cy="1295400"/>
                          <a:chOff x="0" y="0"/>
                          <a:chExt cx="3879215" cy="1295400"/>
                        </a:xfrm>
                      </wpg:grpSpPr>
                      <wps:wsp>
                        <wps:cNvPr id="213" name="Straight Arrow Connector 213"/>
                        <wps:cNvCnPr/>
                        <wps:spPr>
                          <a:xfrm>
                            <a:off x="0" y="111760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 name="Picture 6"/>
                          <pic:cNvPicPr>
                            <a:picLocks noChangeAspect="1"/>
                          </pic:cNvPicPr>
                        </pic:nvPicPr>
                        <pic:blipFill>
                          <a:blip r:embed="rId335">
                            <a:extLst>
                              <a:ext uri="{28A0092B-C50C-407E-A947-70E740481C1C}">
                                <a14:useLocalDpi xmlns:a14="http://schemas.microsoft.com/office/drawing/2010/main"/>
                              </a:ext>
                            </a:extLst>
                          </a:blip>
                          <a:stretch>
                            <a:fillRect/>
                          </a:stretch>
                        </pic:blipFill>
                        <pic:spPr bwMode="auto">
                          <a:xfrm>
                            <a:off x="2117090" y="32385"/>
                            <a:ext cx="1762125" cy="1238250"/>
                          </a:xfrm>
                          <a:prstGeom prst="rect">
                            <a:avLst/>
                          </a:prstGeom>
                          <a:noFill/>
                          <a:ln w="9525">
                            <a:noFill/>
                            <a:miter lim="800000"/>
                            <a:headEnd/>
                            <a:tailEnd/>
                          </a:ln>
                        </pic:spPr>
                      </pic:pic>
                      <pic:pic xmlns:pic="http://schemas.openxmlformats.org/drawingml/2006/picture">
                        <pic:nvPicPr>
                          <pic:cNvPr id="8" name="Picture 5"/>
                          <pic:cNvPicPr>
                            <a:picLocks noChangeAspect="1"/>
                          </pic:cNvPicPr>
                        </pic:nvPicPr>
                        <pic:blipFill>
                          <a:blip r:embed="rId336">
                            <a:extLst>
                              <a:ext uri="{28A0092B-C50C-407E-A947-70E740481C1C}">
                                <a14:useLocalDpi xmlns:a14="http://schemas.microsoft.com/office/drawing/2010/main"/>
                              </a:ext>
                            </a:extLst>
                          </a:blip>
                          <a:stretch>
                            <a:fillRect/>
                          </a:stretch>
                        </pic:blipFill>
                        <pic:spPr bwMode="auto">
                          <a:xfrm>
                            <a:off x="542925" y="0"/>
                            <a:ext cx="1562100" cy="1295400"/>
                          </a:xfrm>
                          <a:prstGeom prst="rect">
                            <a:avLst/>
                          </a:prstGeom>
                          <a:noFill/>
                          <a:ln w="9525">
                            <a:noFill/>
                            <a:miter lim="800000"/>
                            <a:headEnd/>
                            <a:tailEnd/>
                          </a:ln>
                        </pic:spPr>
                      </pic:pic>
                    </wpg:wgp>
                  </a:graphicData>
                </a:graphic>
              </wp:anchor>
            </w:drawing>
          </mc:Choice>
          <mc:Fallback>
            <w:pict>
              <v:group id="Group 24" o:spid="_x0000_s1026" style="position:absolute;margin-left:0;margin-top:2.65pt;width:305.45pt;height:102pt;z-index:251811840;mso-position-horizontal:center;mso-position-horizontal-relative:margin" coordsize="3879215,1295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&#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">
                <v:shape id="Straight Arrow Connector 213" o:spid="_x0000_s1027" type="#_x0000_t32" style="position:absolute;top:1117600;width:4826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1cnMYAAADcAAAADwAAAGRycy9kb3ducmV2LnhtbESPW2sCMRSE3wv+h3CEvtWsFoqsRlFL&#10;L9SieHnw8bA57i5uTkKSruu/bwpCH4eZ+YaZzjvTiJZ8qC0rGA4yEMSF1TWXCo6Ht6cxiBCRNTaW&#10;ScGNAsxnvYcp5tpeeUftPpYiQTjkqKCK0eVShqIig2FgHXHyztYbjEn6UmqP1wQ3jRxl2Ys0WHNa&#10;qNDRqqLisv8xCr6+P1axzfzNvW5oO3br5fn03in12O8WExCRuvgfvrc/tYLR8Bn+zqQjIG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INXJzGAAAA3AAAAA8AAAAAAAAA&#10;AAAAAAAAoQIAAGRycy9kb3ducmV2LnhtbFBLBQYAAAAABAAEAPkAAACUAwAAAAA=&#10;" strokecolor="#f07f09 [3204]" strokeweight="2pt">
                  <v:stroke endarrow="open"/>
                  <v:shadow on="t" opacity="24903f" mv:blur="40000f" origin=",.5" offset="0,20000emu"/>
                </v:shape>
                <v:shape id="Picture 6" o:spid="_x0000_s1028" type="#_x0000_t75" style="position:absolute;left:2117090;top:32385;width:1762125;height:1238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b&#10;ns7CAAAA2gAAAA8AAABkcnMvZG93bnJldi54bWxEj0FrwkAUhO9C/8PyCr3ppkKLRleRilQooqb1&#10;/sg+s8Hs25BdTfLvu4LgcZiZb5j5srOVuFHjS8cK3kcJCOLc6ZILBX+/m+EEhA/IGivHpKAnD8vF&#10;y2COqXYtH+mWhUJECPsUFZgQ6lRKnxuy6EeuJo7e2TUWQ5RNIXWDbYTbSo6T5FNaLDkuGKzpy1B+&#10;ya5WwcHvTt9Hk2Xl9qr78f6n/ejXK6XeXrvVDESgLjzDj/ZWK5jC/Uq8AXL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W57OwgAAANoAAAAPAAAAAAAAAAAAAAAAAJwCAABk&#10;cnMvZG93bnJldi54bWxQSwUGAAAAAAQABAD3AAAAiwMAAAAA&#10;">
                  <v:imagedata r:id="rId337" o:title=""/>
                  <v:path arrowok="t"/>
                </v:shape>
                <v:shape id="Picture 5" o:spid="_x0000_s1029" type="#_x0000_t75" style="position:absolute;left:542925;width:1562100;height:129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ik&#10;nue+AAAA2gAAAA8AAABkcnMvZG93bnJldi54bWxET8uKwjAU3Qv+Q7iCO00VkaEaRQRHKcrg4wOu&#10;zbUtNjedJtr692YhuDyc93zZmlI8qXaFZQWjYQSCOLW64EzB5bwZ/IBwHlljaZkUvMjBctHtzDHW&#10;tuEjPU8+EyGEXYwKcu+rWEqX5mTQDW1FHLibrQ36AOtM6hqbEG5KOY6iqTRYcGjIsaJ1Tun99DAK&#10;jvs/n2zHeoKUNJNf/Z8crtFUqX6vXc1AeGr9V/xx77SCsDVcCTdALt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iknue+AAAA2gAAAA8AAAAAAAAAAAAAAAAAnAIAAGRycy9k&#10;b3ducmV2LnhtbFBLBQYAAAAABAAEAPcAAACHAwAAAAA=&#10;">
                  <v:imagedata r:id="rId338" o:title=""/>
                  <v:path arrowok="t"/>
                </v:shape>
                <w10:wrap anchorx="margin"/>
              </v:group>
            </w:pict>
          </mc:Fallback>
        </mc:AlternateContent>
      </w:r>
      <w:r w:rsidR="00C1371E" w:rsidRPr="00E57977">
        <w:rPr>
          <w:rFonts w:eastAsia="Baskerville"/>
          <w14:ligatures w14:val="all"/>
        </w:rPr>
        <w:tab/>
      </w:r>
      <w:r w:rsidR="00C1371E" w:rsidRPr="00E57977">
        <w:rPr>
          <w:rFonts w:eastAsia="Baskerville"/>
          <w14:ligatures w14:val="all"/>
        </w:rPr>
        <w:tab/>
      </w:r>
      <w:r w:rsidR="00C1371E" w:rsidRPr="00E57977">
        <w:rPr>
          <w:rFonts w:eastAsia="Baskerville"/>
          <w14:ligatures w14:val="all"/>
        </w:rPr>
        <w:tab/>
      </w:r>
      <w:r w:rsidR="0038711F" w:rsidRPr="00E57977">
        <w:rPr>
          <w:rFonts w:eastAsia="Baskerville"/>
          <w14:ligatures w14:val="all"/>
        </w:rPr>
        <w:tab/>
      </w:r>
    </w:p>
    <w:p w14:paraId="3DBC1E96" w14:textId="0F088372" w:rsidR="00C1371E" w:rsidRPr="00E57977" w:rsidRDefault="00D43A68" w:rsidP="00646757">
      <w:pPr>
        <w:pStyle w:val="Heading3"/>
        <w:spacing w:after="120"/>
        <w:rPr>
          <w14:ligatures w14:val="all"/>
        </w:rPr>
      </w:pPr>
      <w:r w:rsidRPr="00E57977">
        <w:rPr>
          <w14:ligatures w14:val="all"/>
        </w:rPr>
        <w:br w:type="page"/>
      </w:r>
      <w:bookmarkStart w:id="48" w:name="_Toc470725297"/>
      <w:r w:rsidR="00BD6FAC" w:rsidRPr="00E57977">
        <w:rPr>
          <w14:ligatures w14:val="all"/>
        </w:rPr>
        <w:t xml:space="preserve">Custom </w:t>
      </w:r>
      <w:r w:rsidR="00EA459C" w:rsidRPr="00E57977">
        <w:rPr>
          <w14:ligatures w14:val="all"/>
        </w:rPr>
        <w:t>B</w:t>
      </w:r>
      <w:r w:rsidR="00BD6FAC" w:rsidRPr="00E57977">
        <w:rPr>
          <w14:ligatures w14:val="all"/>
        </w:rPr>
        <w:t xml:space="preserve">locks with </w:t>
      </w:r>
      <w:r w:rsidR="00EA459C" w:rsidRPr="00E57977">
        <w:rPr>
          <w14:ligatures w14:val="all"/>
        </w:rPr>
        <w:t>I</w:t>
      </w:r>
      <w:r w:rsidR="00BD6FAC" w:rsidRPr="00E57977">
        <w:rPr>
          <w14:ligatures w14:val="all"/>
        </w:rPr>
        <w:t>nputs</w:t>
      </w:r>
      <w:bookmarkEnd w:id="48"/>
    </w:p>
    <w:p w14:paraId="74EE348F" w14:textId="212065D3" w:rsidR="00C1371E" w:rsidRPr="00E57977" w:rsidRDefault="0095430C" w:rsidP="00646757">
      <w:pPr>
        <w:pStyle w:val="Indentedoaragraph"/>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788288" behindDoc="0" locked="0" layoutInCell="1" allowOverlap="1" wp14:anchorId="253DEEF2" wp14:editId="7DDD82BD">
                <wp:simplePos x="0" y="0"/>
                <wp:positionH relativeFrom="column">
                  <wp:posOffset>1535430</wp:posOffset>
                </wp:positionH>
                <wp:positionV relativeFrom="paragraph">
                  <wp:posOffset>1413722</wp:posOffset>
                </wp:positionV>
                <wp:extent cx="482600" cy="0"/>
                <wp:effectExtent l="0" t="101600" r="25400" b="177800"/>
                <wp:wrapNone/>
                <wp:docPr id="259" name="Straight Arrow Connector 259"/>
                <wp:cNvGraphicFramePr/>
                <a:graphic xmlns:a="http://schemas.openxmlformats.org/drawingml/2006/main">
                  <a:graphicData uri="http://schemas.microsoft.com/office/word/2010/wordprocessingShape">
                    <wps:wsp>
                      <wps:cNvCnPr/>
                      <wps:spPr>
                        <a:xfrm>
                          <a:off x="0" y="0"/>
                          <a:ext cx="482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59" o:spid="_x0000_s1026" type="#_x0000_t32" style="position:absolute;margin-left:120.9pt;margin-top:111.3pt;width:38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" strokecolor="#f07f09 [3204]" strokeweight="2pt">
                <v:stroke endarrow="open"/>
                <v:shadow on="t" opacity="24903f" mv:blur="40000f" origin=",.5" offset="0,20000emu"/>
              </v:shape>
            </w:pict>
          </mc:Fallback>
        </mc:AlternateContent>
      </w:r>
      <w:r w:rsidR="00BD6FAC" w:rsidRPr="00E57977">
        <w:rPr>
          <w:rFonts w:eastAsia="Baskerville"/>
          <w14:ligatures w14:val="all"/>
        </w:rPr>
        <w:t>B</w:t>
      </w:r>
      <w:r w:rsidR="00C1371E" w:rsidRPr="00E57977">
        <w:rPr>
          <w:rFonts w:eastAsia="Baskerville"/>
          <w14:ligatures w14:val="all"/>
        </w:rPr>
        <w:t>ut suppose you want to be able to draw squares of different sizes.  Control-click or right-click on the block, choose “</w:t>
      </w:r>
      <w:r w:rsidR="00C1371E" w:rsidRPr="00E57977">
        <w:rPr>
          <w:rFonts w:ascii="Tekton Pro Bold" w:eastAsia="Baskerville" w:hAnsi="Tekton Pro Bold"/>
          <w14:ligatures w14:val="all"/>
        </w:rPr>
        <w:t>edit</w:t>
      </w:r>
      <w:r w:rsidR="00C1371E" w:rsidRPr="00E57977">
        <w:rPr>
          <w:rFonts w:eastAsia="Baskerville"/>
          <w14:ligatures w14:val="all"/>
        </w:rPr>
        <w:t>,” and the Block Editor</w:t>
      </w:r>
      <w:r w:rsidR="0031605C" w:rsidRPr="00E57977">
        <w:rPr>
          <w:rFonts w:eastAsia="Baskerville"/>
          <w14:ligatures w14:val="all"/>
        </w:rPr>
        <w:fldChar w:fldCharType="begin"/>
      </w:r>
      <w:r w:rsidR="0006162D" w:rsidRPr="00E57977">
        <w:rPr>
          <w:rFonts w:eastAsia="Baskerville"/>
          <w14:ligatures w14:val="all"/>
        </w:rPr>
        <w:instrText xml:space="preserve"> XE "Block Editor" </w:instrText>
      </w:r>
      <w:r w:rsidR="0031605C" w:rsidRPr="00E57977">
        <w:rPr>
          <w:rFonts w:eastAsia="Baskerville"/>
          <w14:ligatures w14:val="all"/>
        </w:rPr>
        <w:fldChar w:fldCharType="end"/>
      </w:r>
      <w:r w:rsidR="00C1371E" w:rsidRPr="00E57977">
        <w:rPr>
          <w:rFonts w:eastAsia="Baskerville"/>
          <w14:ligatures w14:val="all"/>
        </w:rPr>
        <w:t xml:space="preserve"> will open.  </w:t>
      </w:r>
      <w:r w:rsidR="00B32594" w:rsidRPr="00E57977">
        <w:rPr>
          <w:rFonts w:eastAsia="Baskerville"/>
          <w14:ligatures w14:val="all"/>
        </w:rPr>
        <w:t xml:space="preserve">Notice the plus signs before and after the word </w:t>
      </w:r>
      <w:r w:rsidR="00B32594" w:rsidRPr="00E57977">
        <w:rPr>
          <w:rFonts w:ascii="Tekton Pro Bold" w:eastAsia="Baskerville" w:hAnsi="Tekton Pro Bold"/>
          <w14:ligatures w14:val="all"/>
        </w:rPr>
        <w:t>square</w:t>
      </w:r>
      <w:r w:rsidR="00B32594" w:rsidRPr="00E57977">
        <w:rPr>
          <w:rFonts w:eastAsia="Baskerville"/>
          <w14:ligatures w14:val="all"/>
        </w:rPr>
        <w:t xml:space="preserve"> in the prototype block.  If you hover the mouse over one, it lights up:</w:t>
      </w:r>
    </w:p>
    <w:p w14:paraId="71634A82" w14:textId="67ADF5D1" w:rsidR="00802C22" w:rsidRPr="00E57977" w:rsidRDefault="00646757" w:rsidP="0041081C">
      <w:pPr>
        <w:pStyle w:val="ListParagraph"/>
        <w:spacing w:after="0" w:line="240" w:lineRule="auto"/>
        <w:ind w:left="0"/>
        <w:rPr>
          <w:rFonts w:eastAsia="Baskerville"/>
          <w:sz w:val="16"/>
          <w:szCs w:val="16"/>
          <w14:ligatures w14:val="all"/>
        </w:rPr>
      </w:pPr>
      <w:r w:rsidRPr="00E57977">
        <w:rPr>
          <w:rFonts w:eastAsia="Baskerville"/>
          <w:noProof/>
          <w:sz w:val="16"/>
          <w:szCs w:val="16"/>
          <w14:ligatures w14:val="all"/>
        </w:rPr>
        <w:drawing>
          <wp:anchor distT="0" distB="0" distL="114300" distR="114300" simplePos="0" relativeHeight="251703296" behindDoc="0" locked="0" layoutInCell="1" allowOverlap="1" wp14:anchorId="56203874" wp14:editId="35ED7C87">
            <wp:simplePos x="0" y="0"/>
            <wp:positionH relativeFrom="margin">
              <wp:align>center</wp:align>
            </wp:positionH>
            <wp:positionV relativeFrom="paragraph">
              <wp:posOffset>76200</wp:posOffset>
            </wp:positionV>
            <wp:extent cx="3149600" cy="2489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sign.png"/>
                    <pic:cNvPicPr/>
                  </pic:nvPicPr>
                  <pic:blipFill>
                    <a:blip r:embed="rId339">
                      <a:extLst>
                        <a:ext uri="{28A0092B-C50C-407E-A947-70E740481C1C}">
                          <a14:useLocalDpi xmlns:a14="http://schemas.microsoft.com/office/drawing/2010/main"/>
                        </a:ext>
                      </a:extLst>
                    </a:blip>
                    <a:stretch>
                      <a:fillRect/>
                    </a:stretch>
                  </pic:blipFill>
                  <pic:spPr>
                    <a:xfrm>
                      <a:off x="0" y="0"/>
                      <a:ext cx="3149600" cy="2489200"/>
                    </a:xfrm>
                    <a:prstGeom prst="rect">
                      <a:avLst/>
                    </a:prstGeom>
                  </pic:spPr>
                </pic:pic>
              </a:graphicData>
            </a:graphic>
            <wp14:sizeRelH relativeFrom="page">
              <wp14:pctWidth>0</wp14:pctWidth>
            </wp14:sizeRelH>
            <wp14:sizeRelV relativeFrom="page">
              <wp14:pctHeight>0</wp14:pctHeight>
            </wp14:sizeRelV>
          </wp:anchor>
        </w:drawing>
      </w:r>
    </w:p>
    <w:p w14:paraId="0C5A22C8" w14:textId="1849F0F7" w:rsidR="0095430C" w:rsidRPr="00E57977" w:rsidRDefault="0095430C" w:rsidP="0095430C">
      <w:pPr>
        <w:pStyle w:val="ListParagraph"/>
        <w:spacing w:after="0" w:line="240" w:lineRule="auto"/>
        <w:ind w:left="0"/>
        <w:rPr>
          <w:rFonts w:eastAsia="Baskerville"/>
          <w14:ligatures w14:val="all"/>
        </w:rPr>
      </w:pPr>
      <w:r w:rsidRPr="00E57977">
        <w:rPr>
          <w:rFonts w:eastAsia="Baskerville"/>
          <w:noProof/>
          <w:sz w:val="16"/>
          <w:szCs w:val="16"/>
          <w14:ligatures w14:val="all"/>
        </w:rPr>
        <w:drawing>
          <wp:anchor distT="0" distB="0" distL="114300" distR="114300" simplePos="0" relativeHeight="251598848" behindDoc="1" locked="0" layoutInCell="1" allowOverlap="1" wp14:anchorId="4CC0FB24" wp14:editId="72CF2839">
            <wp:simplePos x="0" y="0"/>
            <wp:positionH relativeFrom="margin">
              <wp:align>center</wp:align>
            </wp:positionH>
            <wp:positionV relativeFrom="paragraph">
              <wp:posOffset>216535</wp:posOffset>
            </wp:positionV>
            <wp:extent cx="2362200" cy="1466850"/>
            <wp:effectExtent l="0" t="0" r="0" b="6350"/>
            <wp:wrapTopAndBottom/>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bh\Desktop\shortinput.tiff"/>
                    <pic:cNvPicPr>
                      <a:picLocks noChangeAspect="1" noChangeArrowheads="1"/>
                    </pic:cNvPicPr>
                  </pic:nvPicPr>
                  <pic:blipFill>
                    <a:blip r:embed="rId340">
                      <a:extLst>
                        <a:ext uri="{28A0092B-C50C-407E-A947-70E740481C1C}">
                          <a14:useLocalDpi xmlns:a14="http://schemas.microsoft.com/office/drawing/2010/main"/>
                        </a:ext>
                      </a:extLst>
                    </a:blip>
                    <a:stretch>
                      <a:fillRect/>
                    </a:stretch>
                  </pic:blipFill>
                  <pic:spPr bwMode="auto">
                    <a:xfrm>
                      <a:off x="0" y="0"/>
                      <a:ext cx="2362200" cy="1466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E0E62" w:rsidRPr="00E57977">
        <w:rPr>
          <w:rFonts w:eastAsia="Baskerville"/>
          <w14:ligatures w14:val="all"/>
        </w:rPr>
        <w:t xml:space="preserve">Click on the plus on the right.  You will then see the “input </w:t>
      </w:r>
      <w:r w:rsidR="0006162D" w:rsidRPr="00E57977">
        <w:rPr>
          <w:rFonts w:eastAsia="Baskerville"/>
          <w14:ligatures w14:val="all"/>
        </w:rPr>
        <w:t>name</w:t>
      </w:r>
      <w:r w:rsidR="007E0E62" w:rsidRPr="00E57977">
        <w:rPr>
          <w:rFonts w:eastAsia="Baskerville"/>
          <w14:ligatures w14:val="all"/>
        </w:rPr>
        <w:t>” dialog</w:t>
      </w:r>
      <w:r w:rsidR="0031605C" w:rsidRPr="00E57977">
        <w:rPr>
          <w:rFonts w:eastAsia="Baskerville"/>
          <w14:ligatures w14:val="all"/>
        </w:rPr>
        <w:fldChar w:fldCharType="begin"/>
      </w:r>
      <w:r w:rsidR="0006162D" w:rsidRPr="00E57977">
        <w:rPr>
          <w:rFonts w:eastAsia="Baskerville"/>
          <w14:ligatures w14:val="all"/>
        </w:rPr>
        <w:instrText xml:space="preserve"> XE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06162D" w:rsidRPr="00E57977">
        <w:rPr>
          <w:rFonts w:eastAsia="Baskerville"/>
          <w14:ligatures w14:val="all"/>
        </w:rPr>
        <w:instrText xml:space="preserve"> XE "dialog, input name" </w:instrText>
      </w:r>
      <w:r w:rsidR="0031605C" w:rsidRPr="00E57977">
        <w:rPr>
          <w:rFonts w:eastAsia="Baskerville"/>
          <w14:ligatures w14:val="all"/>
        </w:rPr>
        <w:fldChar w:fldCharType="end"/>
      </w:r>
      <w:r w:rsidR="007E0E62" w:rsidRPr="00E57977">
        <w:rPr>
          <w:rFonts w:eastAsia="Baskerville"/>
          <w14:ligatures w14:val="all"/>
        </w:rPr>
        <w:t>:</w:t>
      </w:r>
    </w:p>
    <w:p w14:paraId="78C9142B" w14:textId="0CF591C6" w:rsidR="0041081C" w:rsidRPr="00E57977" w:rsidRDefault="007E0E62" w:rsidP="0041081C">
      <w:pPr>
        <w:pStyle w:val="ListParagraph"/>
        <w:spacing w:after="0"/>
        <w:ind w:left="0"/>
        <w:rPr>
          <w:rFonts w:eastAsia="Baskerville"/>
          <w14:ligatures w14:val="all"/>
        </w:rPr>
      </w:pPr>
      <w:r w:rsidRPr="00E57977">
        <w:rPr>
          <w:rFonts w:eastAsia="Baskerville"/>
          <w14:ligatures w14:val="all"/>
        </w:rPr>
        <w:t>Type in the name “</w:t>
      </w:r>
      <w:r w:rsidRPr="00E57977">
        <w:rPr>
          <w:rFonts w:ascii="Tekton Pro Bold" w:eastAsia="Baskerville" w:hAnsi="Tekton Pro Bold"/>
          <w14:ligatures w14:val="all"/>
        </w:rPr>
        <w:t>size</w:t>
      </w:r>
      <w:r w:rsidRPr="00E57977">
        <w:rPr>
          <w:rFonts w:eastAsia="Baskerville"/>
          <w14:ligatures w14:val="all"/>
        </w:rPr>
        <w:t xml:space="preserve">” and click OK.  There are other options in this </w:t>
      </w:r>
      <w:r w:rsidR="0006162D" w:rsidRPr="00E57977">
        <w:rPr>
          <w:rFonts w:eastAsia="Baskerville"/>
          <w14:ligatures w14:val="all"/>
        </w:rPr>
        <w:t>dialog</w:t>
      </w:r>
      <w:r w:rsidRPr="00E57977">
        <w:rPr>
          <w:rFonts w:eastAsia="Baskerville"/>
          <w14:ligatures w14:val="all"/>
        </w:rPr>
        <w:t>; you can choose “</w:t>
      </w:r>
      <w:r w:rsidRPr="00E57977">
        <w:rPr>
          <w:rFonts w:ascii="Tekton Pro Bold" w:eastAsia="Baskerville" w:hAnsi="Tekton Pro Bold"/>
          <w14:ligatures w14:val="all"/>
        </w:rPr>
        <w:t>title text</w:t>
      </w:r>
      <w:r w:rsidR="0031605C" w:rsidRPr="00E57977">
        <w:rPr>
          <w:rFonts w:eastAsia="Baskerville"/>
          <w14:ligatures w14:val="all"/>
        </w:rPr>
        <w:fldChar w:fldCharType="begin"/>
      </w:r>
      <w:r w:rsidR="000E4587" w:rsidRPr="00E57977">
        <w:rPr>
          <w:rFonts w:eastAsia="Baskerville"/>
          <w14:ligatures w14:val="all"/>
        </w:rPr>
        <w:instrText xml:space="preserve"> XE "title text" </w:instrText>
      </w:r>
      <w:r w:rsidR="0031605C" w:rsidRPr="00E57977">
        <w:rPr>
          <w:rFonts w:eastAsia="Baskerville"/>
          <w14:ligatures w14:val="all"/>
        </w:rPr>
        <w:fldChar w:fldCharType="end"/>
      </w:r>
      <w:r w:rsidRPr="00E57977">
        <w:rPr>
          <w:rFonts w:eastAsia="Baskerville"/>
          <w14:ligatures w14:val="all"/>
        </w:rPr>
        <w:t xml:space="preserve">” if you want to add words to the block name, so it can have </w:t>
      </w:r>
      <w:r w:rsidR="0006162D" w:rsidRPr="00E57977">
        <w:rPr>
          <w:rFonts w:eastAsia="Baskerville"/>
          <w14:ligatures w14:val="all"/>
        </w:rPr>
        <w:t>text after an input slot</w:t>
      </w:r>
      <w:r w:rsidRPr="00E57977">
        <w:rPr>
          <w:rFonts w:eastAsia="Baskerville"/>
          <w14:ligatures w14:val="all"/>
        </w:rPr>
        <w:t>, like the “</w:t>
      </w:r>
      <w:r w:rsidR="0006162D"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06162D" w:rsidRPr="00E57977">
        <w:rPr>
          <w:rFonts w:ascii="Tekton Pro Bold" w:eastAsia="Baskerville" w:hAnsi="Tekton Pro Bold"/>
          <w14:ligatures w14:val="all"/>
        </w:rPr>
        <w:t>steps</w:t>
      </w:r>
      <w:r w:rsidRPr="00E57977">
        <w:rPr>
          <w:rFonts w:eastAsia="Baskerville"/>
          <w14:ligatures w14:val="all"/>
        </w:rPr>
        <w:t xml:space="preserve">” block.  Or you can select a more extensive </w:t>
      </w:r>
      <w:r w:rsidR="0006162D" w:rsidRPr="00E57977">
        <w:rPr>
          <w:rFonts w:eastAsia="Baskerville"/>
          <w14:ligatures w14:val="all"/>
        </w:rPr>
        <w:t>dialog</w:t>
      </w:r>
      <w:r w:rsidRPr="00E57977">
        <w:rPr>
          <w:rFonts w:eastAsia="Baskerville"/>
          <w14:ligatures w14:val="all"/>
        </w:rPr>
        <w:t xml:space="preserve"> with a lot of options about your input name.  But we’ll leave that for later.</w:t>
      </w:r>
      <w:r w:rsidR="00B24D5D" w:rsidRPr="00E57977">
        <w:rPr>
          <w:rFonts w:eastAsia="Baskerville"/>
          <w14:ligatures w14:val="all"/>
        </w:rPr>
        <w:t xml:space="preserve">  When you click OK, the new input appears in the block prototype:</w:t>
      </w:r>
    </w:p>
    <w:p w14:paraId="065CF75F" w14:textId="43E61420" w:rsidR="00EE4A61" w:rsidRPr="00E57977" w:rsidRDefault="0095430C" w:rsidP="0041081C">
      <w:pPr>
        <w:pStyle w:val="ListParagraph"/>
        <w:spacing w:after="0"/>
        <w:ind w:left="0"/>
        <w:rPr>
          <w:rFonts w:eastAsia="Baskerville"/>
          <w14:ligatures w14:val="all"/>
        </w:rPr>
      </w:pPr>
      <w:r w:rsidRPr="00E57977">
        <w:rPr>
          <w:rFonts w:eastAsia="Baskerville"/>
          <w:noProof/>
          <w14:ligatures w14:val="all"/>
        </w:rPr>
        <w:drawing>
          <wp:anchor distT="0" distB="0" distL="114300" distR="114300" simplePos="0" relativeHeight="251602944" behindDoc="0" locked="0" layoutInCell="1" allowOverlap="1" wp14:anchorId="290F1414" wp14:editId="1047031A">
            <wp:simplePos x="0" y="0"/>
            <wp:positionH relativeFrom="margin">
              <wp:align>center</wp:align>
            </wp:positionH>
            <wp:positionV relativeFrom="paragraph">
              <wp:posOffset>2540</wp:posOffset>
            </wp:positionV>
            <wp:extent cx="1352550" cy="1362075"/>
            <wp:effectExtent l="0" t="0" r="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quare.bmp"/>
                    <pic:cNvPicPr/>
                  </pic:nvPicPr>
                  <pic:blipFill>
                    <a:blip r:embed="rId341">
                      <a:extLst>
                        <a:ext uri="{28A0092B-C50C-407E-A947-70E740481C1C}">
                          <a14:useLocalDpi xmlns:a14="http://schemas.microsoft.com/office/drawing/2010/main"/>
                        </a:ext>
                      </a:extLst>
                    </a:blip>
                    <a:stretch>
                      <a:fillRect/>
                    </a:stretch>
                  </pic:blipFill>
                  <pic:spPr>
                    <a:xfrm>
                      <a:off x="0" y="0"/>
                      <a:ext cx="1352550" cy="1362075"/>
                    </a:xfrm>
                    <a:prstGeom prst="rect">
                      <a:avLst/>
                    </a:prstGeom>
                  </pic:spPr>
                </pic:pic>
              </a:graphicData>
            </a:graphic>
            <wp14:sizeRelH relativeFrom="margin">
              <wp14:pctWidth>0</wp14:pctWidth>
            </wp14:sizeRelH>
            <wp14:sizeRelV relativeFrom="margin">
              <wp14:pctHeight>0</wp14:pctHeight>
            </wp14:sizeRelV>
          </wp:anchor>
        </w:drawing>
      </w:r>
      <w:r w:rsidR="00EE4A61" w:rsidRPr="00E57977">
        <w:rPr>
          <w:rFonts w:eastAsia="Baskerville"/>
          <w14:ligatures w14:val="all"/>
        </w:rPr>
        <w:t>You can now drag the orange variable down into the script, then click okay:</w:t>
      </w:r>
    </w:p>
    <w:p w14:paraId="378AA452" w14:textId="77777777" w:rsidR="007E6E3A" w:rsidRPr="00E57977" w:rsidRDefault="0041081C" w:rsidP="00EE4A61">
      <w:pPr>
        <w:pStyle w:val="ListParagraph"/>
        <w:ind w:left="0"/>
        <w:rPr>
          <w:rFonts w:eastAsia="Baskerville"/>
          <w14:ligatures w14:val="all"/>
        </w:rPr>
      </w:pPr>
      <w:r w:rsidRPr="00E57977">
        <w:rPr>
          <w:rFonts w:eastAsia="Baskerville"/>
          <w:noProof/>
          <w14:ligatures w14:val="all"/>
        </w:rPr>
        <w:drawing>
          <wp:anchor distT="0" distB="0" distL="114300" distR="114300" simplePos="0" relativeHeight="251535360" behindDoc="1" locked="0" layoutInCell="1" allowOverlap="1" wp14:anchorId="111CCF18" wp14:editId="0F4EC19C">
            <wp:simplePos x="0" y="0"/>
            <wp:positionH relativeFrom="margin">
              <wp:align>center</wp:align>
            </wp:positionH>
            <wp:positionV relativeFrom="paragraph">
              <wp:posOffset>6882</wp:posOffset>
            </wp:positionV>
            <wp:extent cx="1348488" cy="1367481"/>
            <wp:effectExtent l="0" t="0" r="0" b="4445"/>
            <wp:wrapNone/>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size.bmp"/>
                    <pic:cNvPicPr/>
                  </pic:nvPicPr>
                  <pic:blipFill>
                    <a:blip r:embed="rId342">
                      <a:extLst>
                        <a:ext uri="{28A0092B-C50C-407E-A947-70E740481C1C}">
                          <a14:useLocalDpi xmlns:a14="http://schemas.microsoft.com/office/drawing/2010/main"/>
                        </a:ext>
                      </a:extLst>
                    </a:blip>
                    <a:stretch>
                      <a:fillRect/>
                    </a:stretch>
                  </pic:blipFill>
                  <pic:spPr>
                    <a:xfrm>
                      <a:off x="0" y="0"/>
                      <a:ext cx="1348488" cy="1367481"/>
                    </a:xfrm>
                    <a:prstGeom prst="rect">
                      <a:avLst/>
                    </a:prstGeom>
                  </pic:spPr>
                </pic:pic>
              </a:graphicData>
            </a:graphic>
            <wp14:sizeRelH relativeFrom="margin">
              <wp14:pctWidth>0</wp14:pctWidth>
            </wp14:sizeRelH>
          </wp:anchor>
        </w:drawing>
      </w:r>
    </w:p>
    <w:p w14:paraId="5CCEA917" w14:textId="77777777" w:rsidR="007E6E3A" w:rsidRPr="00E57977" w:rsidRDefault="007E6E3A" w:rsidP="00EE4A61">
      <w:pPr>
        <w:pStyle w:val="ListParagraph"/>
        <w:ind w:left="0"/>
        <w:rPr>
          <w:rFonts w:eastAsia="Baskerville"/>
          <w14:ligatures w14:val="all"/>
        </w:rPr>
      </w:pPr>
    </w:p>
    <w:p w14:paraId="7F39C63F" w14:textId="77777777" w:rsidR="007E6E3A" w:rsidRPr="00E57977" w:rsidRDefault="007E6E3A" w:rsidP="00EE4A61">
      <w:pPr>
        <w:pStyle w:val="ListParagraph"/>
        <w:ind w:left="0"/>
        <w:rPr>
          <w:rFonts w:eastAsia="Baskerville"/>
          <w:sz w:val="22"/>
          <w14:ligatures w14:val="all"/>
        </w:rPr>
      </w:pPr>
    </w:p>
    <w:p w14:paraId="6677587E" w14:textId="77777777" w:rsidR="007E6E3A" w:rsidRPr="00E57977" w:rsidRDefault="007E6E3A" w:rsidP="00EE4A61">
      <w:pPr>
        <w:pStyle w:val="ListParagraph"/>
        <w:ind w:left="0"/>
        <w:rPr>
          <w:rFonts w:eastAsia="Baskerville"/>
          <w14:ligatures w14:val="all"/>
        </w:rPr>
      </w:pPr>
    </w:p>
    <w:p w14:paraId="0B8AD27D" w14:textId="77777777" w:rsidR="0041081C" w:rsidRPr="00E57977" w:rsidRDefault="0041081C" w:rsidP="00EE4A61">
      <w:pPr>
        <w:pStyle w:val="ListParagraph"/>
        <w:ind w:left="0"/>
        <w:rPr>
          <w:rFonts w:eastAsia="Baskerville"/>
          <w14:ligatures w14:val="all"/>
        </w:rPr>
      </w:pPr>
    </w:p>
    <w:p w14:paraId="67B9AA6C" w14:textId="77777777" w:rsidR="0041081C" w:rsidRPr="00E57977" w:rsidRDefault="0041081C" w:rsidP="00EE4A61">
      <w:pPr>
        <w:pStyle w:val="ListParagraph"/>
        <w:ind w:left="0"/>
        <w:rPr>
          <w:rFonts w:eastAsia="Baskerville"/>
          <w14:ligatures w14:val="all"/>
        </w:rPr>
      </w:pPr>
    </w:p>
    <w:p w14:paraId="58CBE718" w14:textId="77777777" w:rsidR="00425E4A" w:rsidRPr="00E57977" w:rsidRDefault="00425E4A" w:rsidP="00EE4A61">
      <w:pPr>
        <w:pStyle w:val="ListParagraph"/>
        <w:ind w:left="0"/>
        <w:rPr>
          <w:rFonts w:eastAsia="Baskerville"/>
          <w14:ligatures w14:val="all"/>
        </w:rPr>
      </w:pPr>
    </w:p>
    <w:p w14:paraId="7FCFB8E5" w14:textId="05716014" w:rsidR="00EE4A61" w:rsidRPr="00E57977" w:rsidRDefault="00D43A68" w:rsidP="00EE4A61">
      <w:pPr>
        <w:pStyle w:val="ListParagraph"/>
        <w:ind w:left="0"/>
        <w:rPr>
          <w:rFonts w:eastAsia="Baskerville"/>
          <w14:ligatures w14:val="all"/>
        </w:rPr>
      </w:pPr>
      <w:r w:rsidRPr="00E57977">
        <w:rPr>
          <w:rFonts w:eastAsia="Baskerville"/>
          <w14:ligatures w14:val="all"/>
        </w:rPr>
        <w:br w:type="page"/>
      </w:r>
      <w:r w:rsidR="00EE4A61" w:rsidRPr="00E57977">
        <w:rPr>
          <w:rFonts w:eastAsia="Baskerville"/>
          <w14:ligatures w14:val="all"/>
        </w:rPr>
        <w:t xml:space="preserve">Your block now appears in the Motion </w:t>
      </w:r>
      <w:r w:rsidR="0006162D" w:rsidRPr="00E57977">
        <w:rPr>
          <w:rFonts w:eastAsia="Baskerville"/>
          <w14:ligatures w14:val="all"/>
        </w:rPr>
        <w:t>palette</w:t>
      </w:r>
      <w:r w:rsidR="00EE4A61" w:rsidRPr="00E57977">
        <w:rPr>
          <w:rFonts w:eastAsia="Baskerville"/>
          <w14:ligatures w14:val="all"/>
        </w:rPr>
        <w:t xml:space="preserve"> with an input box:</w:t>
      </w:r>
    </w:p>
    <w:p w14:paraId="5EF536CE" w14:textId="6B5EDAD7" w:rsidR="00EE4A61" w:rsidRPr="00E57977" w:rsidRDefault="00EE4A61" w:rsidP="00EE4A61">
      <w:pPr>
        <w:pStyle w:val="ListParagraph"/>
        <w:ind w:left="0"/>
        <w:jc w:val="center"/>
        <w:rPr>
          <w:rFonts w:eastAsia="Baskerville"/>
          <w14:ligatures w14:val="all"/>
        </w:rPr>
      </w:pPr>
      <w:r w:rsidRPr="00E57977">
        <w:rPr>
          <w:rFonts w:eastAsia="Baskerville"/>
          <w:noProof/>
          <w14:ligatures w14:val="all"/>
        </w:rPr>
        <w:drawing>
          <wp:inline distT="0" distB="0" distL="0" distR="0" wp14:anchorId="7F1B8575" wp14:editId="5B6623E2">
            <wp:extent cx="638175" cy="2286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lock.bmp"/>
                    <pic:cNvPicPr/>
                  </pic:nvPicPr>
                  <pic:blipFill>
                    <a:blip r:embed="rId343">
                      <a:extLst>
                        <a:ext uri="{28A0092B-C50C-407E-A947-70E740481C1C}">
                          <a14:useLocalDpi xmlns:a14="http://schemas.microsoft.com/office/drawing/2010/main"/>
                        </a:ext>
                      </a:extLst>
                    </a:blip>
                    <a:stretch>
                      <a:fillRect/>
                    </a:stretch>
                  </pic:blipFill>
                  <pic:spPr>
                    <a:xfrm>
                      <a:off x="0" y="0"/>
                      <a:ext cx="638175" cy="228600"/>
                    </a:xfrm>
                    <a:prstGeom prst="rect">
                      <a:avLst/>
                    </a:prstGeom>
                  </pic:spPr>
                </pic:pic>
              </a:graphicData>
            </a:graphic>
          </wp:inline>
        </w:drawing>
      </w:r>
    </w:p>
    <w:p w14:paraId="4A5202FF" w14:textId="50250B8B" w:rsidR="000E4587" w:rsidRPr="00E57977" w:rsidRDefault="00EE4A61" w:rsidP="00D51DFB">
      <w:pPr>
        <w:pStyle w:val="ListParagraph"/>
        <w:ind w:left="0"/>
        <w:rPr>
          <w:rFonts w:eastAsia="Baskerville"/>
          <w14:ligatures w14:val="all"/>
        </w:rPr>
      </w:pPr>
      <w:r w:rsidRPr="00E57977">
        <w:rPr>
          <w:rFonts w:eastAsia="Baskerville"/>
          <w14:ligatures w14:val="all"/>
        </w:rPr>
        <w:t>You can draw any size square by entering the length of its side in the box and running the block as usual, by clicking it or by putting it in a script.</w:t>
      </w:r>
    </w:p>
    <w:p w14:paraId="6EE04C15" w14:textId="702A2F07" w:rsidR="00A3778B" w:rsidRPr="00E57977" w:rsidRDefault="00A3778B" w:rsidP="00A3778B">
      <w:pPr>
        <w:pStyle w:val="Heading3"/>
        <w:rPr>
          <w:rFonts w:eastAsia="Baskerville"/>
          <w14:ligatures w14:val="all"/>
        </w:rPr>
      </w:pPr>
      <w:bookmarkStart w:id="49" w:name="_Toc470725298"/>
      <w:r w:rsidRPr="00E57977">
        <w:rPr>
          <w:rFonts w:eastAsia="Baskerville"/>
          <w14:ligatures w14:val="all"/>
        </w:rPr>
        <w:t>Editing Block Properties</w:t>
      </w:r>
      <w:bookmarkEnd w:id="49"/>
    </w:p>
    <w:p w14:paraId="2F1921A1" w14:textId="648FCB83" w:rsidR="00A3778B" w:rsidRPr="00E57977" w:rsidRDefault="00A3778B" w:rsidP="00A3778B">
      <w:pPr>
        <w:pStyle w:val="Indentedoaragraph"/>
        <w:rPr>
          <w:rFonts w:eastAsia="Baskerville"/>
          <w14:ligatures w14:val="all"/>
        </w:rPr>
      </w:pPr>
      <w:r w:rsidRPr="00E57977">
        <w:rPr>
          <w:rFonts w:eastAsia="Baskerville"/>
          <w14:ligatures w14:val="all"/>
        </w:rPr>
        <w:t xml:space="preserve">What if you change your mind about a block’s color (palette) or shape (command, reporter, predicate)?  If you click in the hat block at the top that holds the prototype, but not in the prototype itself, you’ll see a window in which you can change the color, and </w:t>
      </w:r>
      <w:r w:rsidRPr="00E57977">
        <w:rPr>
          <w:rFonts w:eastAsia="Baskerville"/>
          <w:i/>
          <w14:ligatures w14:val="all"/>
        </w:rPr>
        <w:t>sometimes</w:t>
      </w:r>
      <w:r w:rsidRPr="00E57977">
        <w:rPr>
          <w:rFonts w:eastAsia="Baskerville"/>
          <w14:ligatures w14:val="all"/>
        </w:rPr>
        <w:t xml:space="preserve"> the shape, namely, if the block is not used in any script, whether in a scripting area or in another custom block.  (This includes a one-block script consisting of a copy of the new block pulled out of the palette into the scripting area, seeing which made you realize it’s the wrong category.  Just delete that copy (drag it back to the palette) and then change the category.)</w:t>
      </w:r>
    </w:p>
    <w:p w14:paraId="7E0CA2E0" w14:textId="7B7F39FA" w:rsidR="00A3778B" w:rsidRPr="00E57977" w:rsidRDefault="00A3778B" w:rsidP="00A3778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216320" behindDoc="0" locked="0" layoutInCell="1" allowOverlap="1" wp14:anchorId="0D4A4F29" wp14:editId="787B875D">
            <wp:simplePos x="0" y="0"/>
            <wp:positionH relativeFrom="margin">
              <wp:posOffset>2878455</wp:posOffset>
            </wp:positionH>
            <wp:positionV relativeFrom="paragraph">
              <wp:posOffset>259715</wp:posOffset>
            </wp:positionV>
            <wp:extent cx="1114425" cy="695325"/>
            <wp:effectExtent l="0" t="0" r="3175" b="0"/>
            <wp:wrapTopAndBottom/>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lation-etc-menu.png"/>
                    <pic:cNvPicPr/>
                  </pic:nvPicPr>
                  <pic:blipFill>
                    <a:blip r:embed="rId344">
                      <a:extLst>
                        <a:ext uri="{28A0092B-C50C-407E-A947-70E740481C1C}">
                          <a14:useLocalDpi xmlns:a14="http://schemas.microsoft.com/office/drawing/2010/main"/>
                        </a:ext>
                      </a:extLst>
                    </a:blip>
                    <a:stretch>
                      <a:fillRect/>
                    </a:stretch>
                  </pic:blipFill>
                  <pic:spPr>
                    <a:xfrm>
                      <a:off x="0" y="0"/>
                      <a:ext cx="1114425" cy="695325"/>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If you right-click/control-click the hat block, you get this menu:</w:t>
      </w:r>
    </w:p>
    <w:p w14:paraId="29B50D95" w14:textId="48F63594" w:rsidR="00A3778B" w:rsidRPr="00E57977" w:rsidRDefault="00A3778B" w:rsidP="00A3778B">
      <w:pPr>
        <w:rPr>
          <w:rFonts w:eastAsia="Baskerville"/>
          <w14:ligatures w14:val="all"/>
        </w:rPr>
      </w:pPr>
      <w:r w:rsidRPr="00E57977">
        <w:rPr>
          <w:rFonts w:eastAsia="Baskerville"/>
          <w14:ligatures w14:val="all"/>
        </w:rPr>
        <w:t>“Script pic</w:t>
      </w:r>
      <w:r w:rsidR="00405479" w:rsidRPr="00E57977">
        <w:rPr>
          <w:rFonts w:eastAsia="Baskerville"/>
          <w14:ligatures w14:val="all"/>
        </w:rPr>
        <w:fldChar w:fldCharType="begin"/>
      </w:r>
      <w:r w:rsidR="00405479" w:rsidRPr="00E57977">
        <w:rPr>
          <w:rFonts w:eastAsia="Baskerville"/>
          <w14:ligatures w14:val="all"/>
        </w:rPr>
        <w:instrText xml:space="preserve"> XE "script pic" </w:instrText>
      </w:r>
      <w:r w:rsidR="00405479" w:rsidRPr="00E57977">
        <w:rPr>
          <w:rFonts w:eastAsia="Baskerville"/>
          <w14:ligatures w14:val="all"/>
        </w:rPr>
        <w:fldChar w:fldCharType="end"/>
      </w:r>
      <w:r w:rsidRPr="00E57977">
        <w:rPr>
          <w:rFonts w:eastAsia="Baskerville"/>
          <w14:ligatures w14:val="all"/>
        </w:rPr>
        <w:t>” exports a picture of the script.  (Many of the illustrations in this manual were made that way.)  “Translations</w:t>
      </w:r>
      <w:r w:rsidR="00405479" w:rsidRPr="00E57977">
        <w:rPr>
          <w:rFonts w:eastAsia="Baskerville"/>
          <w14:ligatures w14:val="all"/>
        </w:rPr>
        <w:fldChar w:fldCharType="begin"/>
      </w:r>
      <w:r w:rsidR="00405479" w:rsidRPr="00E57977">
        <w:rPr>
          <w:rFonts w:eastAsia="Baskerville"/>
          <w14:ligatures w14:val="all"/>
        </w:rPr>
        <w:instrText xml:space="preserve"> XE "translations</w:instrText>
      </w:r>
      <w:r w:rsidR="006E143B">
        <w:rPr>
          <w:rFonts w:eastAsia="Baskerville"/>
          <w14:ligatures w14:val="all"/>
        </w:rPr>
        <w:instrText xml:space="preserve"> option</w:instrText>
      </w:r>
      <w:r w:rsidR="00405479" w:rsidRPr="00E57977">
        <w:rPr>
          <w:rFonts w:eastAsia="Baskerville"/>
          <w14:ligatures w14:val="all"/>
        </w:rPr>
        <w:instrText xml:space="preserve">" </w:instrText>
      </w:r>
      <w:r w:rsidR="00405479" w:rsidRPr="00E57977">
        <w:rPr>
          <w:rFonts w:eastAsia="Baskerville"/>
          <w14:ligatures w14:val="all"/>
        </w:rPr>
        <w:fldChar w:fldCharType="end"/>
      </w:r>
      <w:r w:rsidRPr="00E57977">
        <w:rPr>
          <w:rFonts w:eastAsia="Baskerville"/>
          <w14:ligatures w14:val="all"/>
        </w:rPr>
        <w:t xml:space="preserve">” opens a window in which you can specify how your block should be translated if the user chooses a language other than the one in which you are programming. </w:t>
      </w:r>
      <w:r w:rsidR="00706FE7" w:rsidRPr="00E57977">
        <w:rPr>
          <w:rFonts w:eastAsia="Baskerville"/>
          <w14:ligatures w14:val="all"/>
        </w:rPr>
        <w:t xml:space="preserve"> </w:t>
      </w:r>
      <w:r w:rsidRPr="00E57977">
        <w:rPr>
          <w:rFonts w:eastAsia="Baskerville"/>
          <w14:ligatures w14:val="all"/>
        </w:rPr>
        <w:t>“Block variables” lets you create a variant of script variables for this block:  A script variable is created when a block is called, and it disappears when that call finishes.  What if you want a variable that’s local to this block, as a script variable is, but doesn’t disappear between invocations?  That’s a block variable</w:t>
      </w:r>
      <w:r w:rsidR="00405479" w:rsidRPr="00E57977">
        <w:rPr>
          <w:rFonts w:eastAsia="Baskerville"/>
          <w14:ligatures w14:val="all"/>
        </w:rPr>
        <w:fldChar w:fldCharType="begin"/>
      </w:r>
      <w:r w:rsidR="00405479" w:rsidRPr="00E57977">
        <w:rPr>
          <w:rFonts w:eastAsia="Baskerville"/>
          <w14:ligatures w14:val="all"/>
        </w:rPr>
        <w:instrText xml:space="preserve"> XE "block variable" </w:instrText>
      </w:r>
      <w:r w:rsidR="00405479" w:rsidRPr="00E57977">
        <w:rPr>
          <w:rFonts w:eastAsia="Baskerville"/>
          <w14:ligatures w14:val="all"/>
        </w:rPr>
        <w:fldChar w:fldCharType="end"/>
      </w:r>
      <w:r w:rsidR="00405479" w:rsidRPr="00E57977">
        <w:rPr>
          <w:rFonts w:eastAsia="Baskerville"/>
          <w14:ligatures w14:val="all"/>
        </w:rPr>
        <w:fldChar w:fldCharType="begin"/>
      </w:r>
      <w:r w:rsidR="00405479" w:rsidRPr="00E57977">
        <w:rPr>
          <w:rFonts w:eastAsia="Baskerville"/>
          <w14:ligatures w14:val="all"/>
        </w:rPr>
        <w:instrText xml:space="preserve"> XE "variable:block" </w:instrText>
      </w:r>
      <w:r w:rsidR="00405479" w:rsidRPr="00E57977">
        <w:rPr>
          <w:rFonts w:eastAsia="Baskerville"/>
          <w14:ligatures w14:val="all"/>
        </w:rPr>
        <w:fldChar w:fldCharType="end"/>
      </w:r>
      <w:r w:rsidRPr="00E57977">
        <w:rPr>
          <w:rFonts w:eastAsia="Baskerville"/>
          <w14:ligatures w14:val="all"/>
        </w:rPr>
        <w:t xml:space="preserve">.  If the definition of a block includes a block variable, then every time that (custom) block is dragged from the palette into a script, the block variable is created.  Every time </w:t>
      </w:r>
      <w:r w:rsidRPr="00E57977">
        <w:rPr>
          <w:rFonts w:eastAsia="Baskerville"/>
          <w:i/>
          <w14:ligatures w14:val="all"/>
        </w:rPr>
        <w:t>that copy</w:t>
      </w:r>
      <w:r w:rsidRPr="00E57977">
        <w:rPr>
          <w:rFonts w:eastAsia="Baskerville"/>
          <w14:ligatures w14:val="all"/>
        </w:rPr>
        <w:t xml:space="preserve"> of the block is called, it uses the same block variable, which preserves its value between calls.  Other copies of the block have their own block variables.  “Edit” does the same thing as regular clicking, as described in the previous paragraph.</w:t>
      </w:r>
    </w:p>
    <w:p w14:paraId="4749D1AB" w14:textId="1CC3ACD7" w:rsidR="00EE4A61" w:rsidRPr="00E57977" w:rsidRDefault="00EE4A61" w:rsidP="004C5450">
      <w:pPr>
        <w:pStyle w:val="Heading2"/>
      </w:pPr>
      <w:bookmarkStart w:id="50" w:name="_Toc470725299"/>
      <w:r w:rsidRPr="00E57977">
        <w:t>Recursion</w:t>
      </w:r>
      <w:bookmarkEnd w:id="50"/>
    </w:p>
    <w:p w14:paraId="75FD6F93" w14:textId="4364312B" w:rsidR="00105275" w:rsidRPr="00E57977" w:rsidRDefault="00A5216A" w:rsidP="0064675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28544" behindDoc="0" locked="0" layoutInCell="1" allowOverlap="1" wp14:anchorId="1CDBCF9B" wp14:editId="3604FB10">
            <wp:simplePos x="0" y="0"/>
            <wp:positionH relativeFrom="column">
              <wp:posOffset>26035</wp:posOffset>
            </wp:positionH>
            <wp:positionV relativeFrom="paragraph">
              <wp:posOffset>473710</wp:posOffset>
            </wp:positionV>
            <wp:extent cx="2711450" cy="2160905"/>
            <wp:effectExtent l="0" t="0" r="6350" b="0"/>
            <wp:wrapTopAndBottom/>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def.bmp"/>
                    <pic:cNvPicPr/>
                  </pic:nvPicPr>
                  <pic:blipFill>
                    <a:blip r:embed="rId345">
                      <a:extLst>
                        <a:ext uri="{28A0092B-C50C-407E-A947-70E740481C1C}">
                          <a14:useLocalDpi xmlns:a14="http://schemas.microsoft.com/office/drawing/2010/main"/>
                        </a:ext>
                      </a:extLst>
                    </a:blip>
                    <a:stretch>
                      <a:fillRect/>
                    </a:stretch>
                  </pic:blipFill>
                  <pic:spPr>
                    <a:xfrm>
                      <a:off x="0" y="0"/>
                      <a:ext cx="2711450" cy="2160905"/>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6496" behindDoc="0" locked="0" layoutInCell="1" allowOverlap="1" wp14:anchorId="7542E1B3" wp14:editId="78206D73">
            <wp:simplePos x="0" y="0"/>
            <wp:positionH relativeFrom="column">
              <wp:posOffset>4631690</wp:posOffset>
            </wp:positionH>
            <wp:positionV relativeFrom="paragraph">
              <wp:posOffset>306705</wp:posOffset>
            </wp:positionV>
            <wp:extent cx="1790700" cy="2152650"/>
            <wp:effectExtent l="0" t="0" r="1270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ic.bmp"/>
                    <pic:cNvPicPr/>
                  </pic:nvPicPr>
                  <pic:blipFill>
                    <a:blip r:embed="rId346">
                      <a:extLst>
                        <a:ext uri="{28A0092B-C50C-407E-A947-70E740481C1C}">
                          <a14:useLocalDpi xmlns:a14="http://schemas.microsoft.com/office/drawing/2010/main"/>
                        </a:ext>
                      </a:extLst>
                    </a:blip>
                    <a:stretch>
                      <a:fillRect/>
                    </a:stretch>
                  </pic:blipFill>
                  <pic:spPr>
                    <a:xfrm>
                      <a:off x="0" y="0"/>
                      <a:ext cx="1790700" cy="2152650"/>
                    </a:xfrm>
                    <a:prstGeom prst="rect">
                      <a:avLst/>
                    </a:prstGeom>
                  </pic:spPr>
                </pic:pic>
              </a:graphicData>
            </a:graphic>
            <wp14:sizeRelH relativeFrom="page">
              <wp14:pctWidth>0</wp14:pctWidth>
            </wp14:sizeRelH>
            <wp14:sizeRelV relativeFrom="page">
              <wp14:pctHeight>0</wp14:pctHeight>
            </wp14:sizeRelV>
          </wp:anchor>
        </w:drawing>
      </w:r>
      <w:r w:rsidR="000D2522" w:rsidRPr="00E57977">
        <w:rPr>
          <w:rFonts w:eastAsia="Baskerville"/>
          <w:noProof/>
          <w14:ligatures w14:val="all"/>
        </w:rPr>
        <w:drawing>
          <wp:anchor distT="0" distB="0" distL="114300" distR="114300" simplePos="0" relativeHeight="251627520" behindDoc="0" locked="0" layoutInCell="1" allowOverlap="1" wp14:anchorId="73089FDF" wp14:editId="0F13D06A">
            <wp:simplePos x="0" y="0"/>
            <wp:positionH relativeFrom="column">
              <wp:posOffset>3147060</wp:posOffset>
            </wp:positionH>
            <wp:positionV relativeFrom="paragraph">
              <wp:posOffset>1368425</wp:posOffset>
            </wp:positionV>
            <wp:extent cx="1301750" cy="833755"/>
            <wp:effectExtent l="0" t="0" r="0" b="4445"/>
            <wp:wrapTopAndBottom/>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script.bmp"/>
                    <pic:cNvPicPr/>
                  </pic:nvPicPr>
                  <pic:blipFill>
                    <a:blip r:embed="rId347">
                      <a:extLst>
                        <a:ext uri="{28A0092B-C50C-407E-A947-70E740481C1C}">
                          <a14:useLocalDpi xmlns:a14="http://schemas.microsoft.com/office/drawing/2010/main"/>
                        </a:ext>
                      </a:extLst>
                    </a:blip>
                    <a:stretch>
                      <a:fillRect/>
                    </a:stretch>
                  </pic:blipFill>
                  <pic:spPr>
                    <a:xfrm>
                      <a:off x="0" y="0"/>
                      <a:ext cx="1301750" cy="833755"/>
                    </a:xfrm>
                    <a:prstGeom prst="rect">
                      <a:avLst/>
                    </a:prstGeom>
                  </pic:spPr>
                </pic:pic>
              </a:graphicData>
            </a:graphic>
            <wp14:sizeRelH relativeFrom="page">
              <wp14:pctWidth>0</wp14:pctWidth>
            </wp14:sizeRelH>
            <wp14:sizeRelV relativeFrom="page">
              <wp14:pctHeight>0</wp14:pctHeight>
            </wp14:sizeRelV>
          </wp:anchor>
        </w:drawing>
      </w:r>
      <w:r w:rsidR="00FA2D9B" w:rsidRPr="00E57977">
        <w:rPr>
          <w:rFonts w:eastAsia="Baskerville"/>
          <w14:ligatures w14:val="all"/>
        </w:rPr>
        <w:t>Since the new custom</w:t>
      </w:r>
      <w:r w:rsidR="005074A7" w:rsidRPr="00E57977">
        <w:rPr>
          <w:rFonts w:eastAsia="Baskerville" w:cs="Baskerville"/>
          <w14:ligatures w14:val="all"/>
        </w:rPr>
        <w:fldChar w:fldCharType="begin"/>
      </w:r>
      <w:r w:rsidR="005074A7" w:rsidRPr="00E57977">
        <w:rPr>
          <w:rFonts w:eastAsia="Baskerville" w:cs="Baskerville"/>
          <w14:ligatures w14:val="all"/>
        </w:rPr>
        <w:instrText xml:space="preserve"> XE "recursion" </w:instrText>
      </w:r>
      <w:r w:rsidR="005074A7" w:rsidRPr="00E57977">
        <w:rPr>
          <w:rFonts w:eastAsia="Baskerville" w:cs="Baskerville"/>
          <w14:ligatures w14:val="all"/>
        </w:rPr>
        <w:fldChar w:fldCharType="end"/>
      </w:r>
      <w:r w:rsidR="00FA2D9B" w:rsidRPr="00E57977">
        <w:rPr>
          <w:rFonts w:eastAsia="Baskerville"/>
          <w14:ligatures w14:val="all"/>
        </w:rPr>
        <w:t xml:space="preserve"> block appears in its </w:t>
      </w:r>
      <w:r w:rsidR="0006162D" w:rsidRPr="00E57977">
        <w:rPr>
          <w:rFonts w:eastAsia="Baskerville"/>
          <w14:ligatures w14:val="all"/>
        </w:rPr>
        <w:t>palette</w:t>
      </w:r>
      <w:r w:rsidR="00FA2D9B" w:rsidRPr="00E57977">
        <w:rPr>
          <w:rFonts w:eastAsia="Baskerville"/>
          <w14:ligatures w14:val="all"/>
        </w:rPr>
        <w:t xml:space="preserve"> as soon as you </w:t>
      </w:r>
      <w:r w:rsidR="00FA2D9B" w:rsidRPr="00E57977">
        <w:rPr>
          <w:rFonts w:eastAsia="Baskerville"/>
          <w:i/>
          <w14:ligatures w14:val="all"/>
        </w:rPr>
        <w:t xml:space="preserve">start </w:t>
      </w:r>
      <w:r w:rsidR="00FA2D9B" w:rsidRPr="00E57977">
        <w:rPr>
          <w:rFonts w:eastAsia="Baskerville"/>
          <w14:ligatures w14:val="all"/>
        </w:rPr>
        <w:t>editing it, you can write recursive blocks (blocks that call themselves) by dragging the block into its own definition:</w:t>
      </w:r>
    </w:p>
    <w:p w14:paraId="146E82B4" w14:textId="6E98E152" w:rsidR="00706FE7" w:rsidRPr="00702C72" w:rsidRDefault="00706FE7" w:rsidP="00706FE7">
      <w:pPr>
        <w:rPr>
          <w:rFonts w:eastAsia="Baskerville"/>
          <w14:ligatures w14:val="all"/>
        </w:rPr>
      </w:pPr>
      <w:r w:rsidRPr="00702C72">
        <w:rPr>
          <w:rFonts w:eastAsia="Baskerville"/>
          <w14:ligatures w14:val="all"/>
        </w:rPr>
        <w:t xml:space="preserve">(If you added inputs to the block since opening the editor, click </w:t>
      </w:r>
      <w:r w:rsidRPr="00702C72">
        <w:rPr>
          <w:rFonts w:ascii="Tekton Pro Bold" w:eastAsia="Baskerville" w:hAnsi="Tekton Pro Bold"/>
          <w14:ligatures w14:val="all"/>
        </w:rPr>
        <w:t>Apply</w:t>
      </w:r>
      <w:r w:rsidRPr="00702C72">
        <w:rPr>
          <w:rFonts w:eastAsia="Baskerville"/>
          <w14:ligatures w14:val="all"/>
        </w:rPr>
        <w:t xml:space="preserve"> before finding the block in the palette.)</w:t>
      </w:r>
    </w:p>
    <w:p w14:paraId="3AE980DC" w14:textId="3E435FA5" w:rsidR="000E4587" w:rsidRPr="00E57977" w:rsidRDefault="00AC463B" w:rsidP="00646757">
      <w:pPr>
        <w:pStyle w:val="Indentedoaragraph"/>
        <w:spacing w:before="120"/>
        <w:rPr>
          <w:rFonts w:eastAsia="Baskerville"/>
          <w14:ligatures w14:val="all"/>
        </w:rPr>
      </w:pPr>
      <w:r w:rsidRPr="00E57977">
        <w:rPr>
          <w:rFonts w:eastAsia="Baskerville"/>
          <w14:ligatures w14:val="all"/>
        </w:rPr>
        <w:t xml:space="preserve">If recursion is new to you, here are a few brief hints:  It’s crucial that the recursion have a </w:t>
      </w:r>
      <w:r w:rsidRPr="00E57977">
        <w:rPr>
          <w:rFonts w:eastAsia="Baskerville"/>
          <w:i/>
          <w14:ligatures w14:val="all"/>
        </w:rPr>
        <w:t>base case</w:t>
      </w:r>
      <w:r w:rsidR="0031605C" w:rsidRPr="00E57977">
        <w:rPr>
          <w:rFonts w:eastAsia="Baskerville"/>
          <w:i/>
          <w14:ligatures w14:val="all"/>
        </w:rPr>
        <w:fldChar w:fldCharType="begin"/>
      </w:r>
      <w:r w:rsidR="000E4587" w:rsidRPr="00E57977">
        <w:rPr>
          <w:rFonts w:eastAsia="Baskerville"/>
          <w14:ligatures w14:val="all"/>
        </w:rPr>
        <w:instrText xml:space="preserve"> XE "base</w:instrText>
      </w:r>
      <w:r w:rsidR="000E4587" w:rsidRPr="00E57977">
        <w:rPr>
          <w:rFonts w:eastAsia="Baskerville"/>
          <w:i/>
          <w14:ligatures w14:val="all"/>
        </w:rPr>
        <w:instrText xml:space="preserve"> </w:instrText>
      </w:r>
      <w:r w:rsidR="000E4587" w:rsidRPr="00E57977">
        <w:rPr>
          <w:rFonts w:eastAsia="Baskerville"/>
          <w14:ligatures w14:val="all"/>
        </w:rPr>
        <w:instrText xml:space="preserve">case" </w:instrText>
      </w:r>
      <w:r w:rsidR="0031605C" w:rsidRPr="00E57977">
        <w:rPr>
          <w:rFonts w:eastAsia="Baskerville"/>
          <w:i/>
          <w14:ligatures w14:val="all"/>
        </w:rPr>
        <w:fldChar w:fldCharType="end"/>
      </w:r>
      <w:r w:rsidRPr="00E57977">
        <w:rPr>
          <w:rFonts w:eastAsia="Baskerville"/>
          <w:i/>
          <w14:ligatures w14:val="all"/>
        </w:rPr>
        <w:t>,</w:t>
      </w:r>
      <w:r w:rsidRPr="00E57977">
        <w:rPr>
          <w:rFonts w:eastAsia="Baskerville"/>
          <w14:ligatures w14:val="all"/>
        </w:rPr>
        <w:t xml:space="preserve"> that is, some small(est) case that the block can handle without using recursion.  In this </w:t>
      </w:r>
      <w:r w:rsidR="005F5B89" w:rsidRPr="00E57977">
        <w:rPr>
          <w:rFonts w:eastAsia="Baskerville"/>
          <w14:ligatures w14:val="all"/>
        </w:rPr>
        <w:t>example</w:t>
      </w:r>
      <w:r w:rsidRPr="00E57977">
        <w:rPr>
          <w:rFonts w:eastAsia="Baskerville"/>
          <w14:ligatures w14:val="all"/>
        </w:rPr>
        <w:t xml:space="preserve">, it’s the case </w:t>
      </w:r>
      <w:r w:rsidRPr="00E57977">
        <w:rPr>
          <w:rFonts w:ascii="Tekton Pro Bold" w:eastAsia="Baskerville" w:hAnsi="Tekton Pro Bold"/>
          <w14:ligatures w14:val="all"/>
        </w:rPr>
        <w:t>depth</w:t>
      </w:r>
      <w:r w:rsidRPr="00E57977">
        <w:rPr>
          <w:rFonts w:eastAsia="Baskerville"/>
          <w14:ligatures w14:val="all"/>
        </w:rPr>
        <w:t xml:space="preserve">=0, for which the block does nothing at all, because of the enclosing </w:t>
      </w:r>
      <w:r w:rsidRPr="00E57977">
        <w:rPr>
          <w:rFonts w:ascii="Tekton Pro Bold" w:eastAsia="Baskerville" w:hAnsi="Tekton Pro Bold"/>
          <w14:ligatures w14:val="all"/>
        </w:rPr>
        <w:t>if</w:t>
      </w:r>
      <w:r w:rsidRPr="00E57977">
        <w:rPr>
          <w:rFonts w:eastAsia="Baskerville"/>
          <w14:ligatures w14:val="all"/>
        </w:rPr>
        <w:t>.  Without a base case, the recursion would run forever, calling itself over and over.</w:t>
      </w:r>
      <w:r w:rsidR="00AB028F" w:rsidRPr="00E57977">
        <w:rPr>
          <w:rFonts w:eastAsia="Baskerville"/>
          <w14:ligatures w14:val="all"/>
        </w:rPr>
        <w:t xml:space="preserve">  </w:t>
      </w:r>
    </w:p>
    <w:p w14:paraId="5824BF3E" w14:textId="44547DC5" w:rsidR="00D51DFB" w:rsidRPr="00E57977" w:rsidRDefault="00AC463B" w:rsidP="00646757">
      <w:pPr>
        <w:pStyle w:val="Indentedoaragraph"/>
        <w:spacing w:after="0"/>
        <w:rPr>
          <w:rFonts w:eastAsia="Baskerville"/>
          <w14:ligatures w14:val="all"/>
        </w:rPr>
      </w:pPr>
      <w:r w:rsidRPr="00E57977">
        <w:rPr>
          <w:rFonts w:eastAsia="Baskerville"/>
          <w14:ligatures w14:val="all"/>
        </w:rPr>
        <w:t>Don’t try to trace the exact sequence of steps that the computer follows in a recursive program.  Instead, imagine that inside the computer there are many small people, and if Theresa is drawing a tree of size 100, depth 6, she hires Tom to make a tree of size 70, depth 5, and later hires Theo to make a</w:t>
      </w:r>
      <w:r w:rsidR="00792268" w:rsidRPr="00E57977">
        <w:rPr>
          <w:rFonts w:eastAsia="Baskerville"/>
          <w14:ligatures w14:val="all"/>
        </w:rPr>
        <w:t>nother</w:t>
      </w:r>
      <w:r w:rsidRPr="00E57977">
        <w:rPr>
          <w:rFonts w:eastAsia="Baskerville"/>
          <w14:ligatures w14:val="all"/>
        </w:rPr>
        <w:t xml:space="preserve"> tree of size </w:t>
      </w:r>
      <w:r w:rsidR="00D43A68" w:rsidRPr="00E57977">
        <w:rPr>
          <w:rFonts w:eastAsia="Baskerville"/>
          <w14:ligatures w14:val="all"/>
        </w:rPr>
        <w:t>7</w:t>
      </w:r>
      <w:r w:rsidR="00792268" w:rsidRPr="00E57977">
        <w:rPr>
          <w:rFonts w:eastAsia="Baskerville"/>
          <w14:ligatures w14:val="all"/>
        </w:rPr>
        <w:t>0, depth </w:t>
      </w:r>
      <w:r w:rsidRPr="00E57977">
        <w:rPr>
          <w:rFonts w:eastAsia="Baskerville"/>
          <w14:ligatures w14:val="all"/>
        </w:rPr>
        <w:t>5.  Tom in turn hires Tammy and Ta</w:t>
      </w:r>
      <w:r w:rsidR="00AB028F" w:rsidRPr="00E57977">
        <w:rPr>
          <w:rFonts w:eastAsia="Baskerville"/>
          <w14:ligatures w14:val="all"/>
        </w:rPr>
        <w:t>l</w:t>
      </w:r>
      <w:r w:rsidRPr="00E57977">
        <w:rPr>
          <w:rFonts w:eastAsia="Baskerville"/>
          <w14:ligatures w14:val="all"/>
        </w:rPr>
        <w:t>lulah, and so on.  Each little person</w:t>
      </w:r>
      <w:r w:rsidR="00A42FD7" w:rsidRPr="00E57977">
        <w:rPr>
          <w:rFonts w:eastAsia="Baskerville"/>
          <w14:ligatures w14:val="all"/>
        </w:rPr>
        <w:fldChar w:fldCharType="begin"/>
      </w:r>
      <w:r w:rsidR="00A42FD7" w:rsidRPr="00E57977">
        <w:rPr>
          <w:rFonts w:eastAsia="Baskerville"/>
          <w14:ligatures w14:val="all"/>
        </w:rPr>
        <w:instrText xml:space="preserve"> XE "little pe</w:instrText>
      </w:r>
      <w:r w:rsidR="000C378D">
        <w:rPr>
          <w:rFonts w:eastAsia="Baskerville"/>
          <w14:ligatures w14:val="all"/>
        </w:rPr>
        <w:instrText>ople</w:instrText>
      </w:r>
      <w:r w:rsidR="00A42FD7" w:rsidRPr="00E57977">
        <w:rPr>
          <w:rFonts w:eastAsia="Baskerville"/>
          <w14:ligatures w14:val="all"/>
        </w:rPr>
        <w:instrText xml:space="preserve">" </w:instrText>
      </w:r>
      <w:r w:rsidR="00A42FD7" w:rsidRPr="00E57977">
        <w:rPr>
          <w:rFonts w:eastAsia="Baskerville"/>
          <w14:ligatures w14:val="all"/>
        </w:rPr>
        <w:fldChar w:fldCharType="end"/>
      </w:r>
      <w:r w:rsidRPr="00E57977">
        <w:rPr>
          <w:rFonts w:eastAsia="Baskerville"/>
          <w14:ligatures w14:val="all"/>
        </w:rPr>
        <w:t xml:space="preserve"> has his or her own local variables </w:t>
      </w:r>
      <w:r w:rsidRPr="00E57977">
        <w:rPr>
          <w:rFonts w:ascii="Tekton Pro Bold" w:eastAsia="Baskerville" w:hAnsi="Tekton Pro Bold"/>
          <w14:ligatures w14:val="all"/>
        </w:rPr>
        <w:t>size</w:t>
      </w:r>
      <w:r w:rsidRPr="00E57977">
        <w:rPr>
          <w:rFonts w:eastAsia="Baskerville" w:cs="Baskerville"/>
          <w14:ligatures w14:val="all"/>
        </w:rPr>
        <w:t xml:space="preserve"> </w:t>
      </w:r>
      <w:r w:rsidRPr="00E57977">
        <w:rPr>
          <w:rFonts w:eastAsia="Baskerville"/>
          <w14:ligatures w14:val="all"/>
        </w:rPr>
        <w:t xml:space="preserve">and </w:t>
      </w:r>
      <w:r w:rsidRPr="00E57977">
        <w:rPr>
          <w:rFonts w:ascii="Tekton Pro Bold" w:eastAsia="Baskerville" w:hAnsi="Tekton Pro Bold"/>
          <w14:ligatures w14:val="all"/>
        </w:rPr>
        <w:t>depth</w:t>
      </w:r>
      <w:r w:rsidRPr="00E57977">
        <w:rPr>
          <w:rFonts w:eastAsia="Baskerville"/>
          <w14:ligatures w14:val="all"/>
        </w:rPr>
        <w:t>, each with different values.</w:t>
      </w:r>
    </w:p>
    <w:p w14:paraId="141298AC" w14:textId="3DD2769F" w:rsidR="00D51DFB" w:rsidRPr="00E57977" w:rsidRDefault="005819A2" w:rsidP="00646757">
      <w:pPr>
        <w:pStyle w:val="Indentedoaragraph"/>
        <w:spacing w:before="200" w:after="0"/>
        <w:rPr>
          <w:rFonts w:eastAsia="Baskerville"/>
          <w14:ligatures w14:val="all"/>
        </w:rPr>
      </w:pPr>
      <w:r w:rsidRPr="00E57977">
        <w:rPr>
          <w:rFonts w:eastAsia="Baskerville"/>
          <w:noProof/>
          <w14:ligatures w14:val="all"/>
        </w:rPr>
        <w:drawing>
          <wp:anchor distT="0" distB="0" distL="114300" distR="114300" simplePos="0" relativeHeight="251507712" behindDoc="0" locked="0" layoutInCell="1" allowOverlap="1" wp14:anchorId="34B6DBC9" wp14:editId="062F1AE6">
            <wp:simplePos x="0" y="0"/>
            <wp:positionH relativeFrom="column">
              <wp:posOffset>4106545</wp:posOffset>
            </wp:positionH>
            <wp:positionV relativeFrom="paragraph">
              <wp:posOffset>641350</wp:posOffset>
            </wp:positionV>
            <wp:extent cx="1362075" cy="495300"/>
            <wp:effectExtent l="0" t="0" r="9525" b="12700"/>
            <wp:wrapTopAndBottom/>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use.bmp"/>
                    <pic:cNvPicPr/>
                  </pic:nvPicPr>
                  <pic:blipFill>
                    <a:blip r:embed="rId348">
                      <a:extLst>
                        <a:ext uri="{28A0092B-C50C-407E-A947-70E740481C1C}">
                          <a14:useLocalDpi xmlns:a14="http://schemas.microsoft.com/office/drawing/2010/main"/>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r w:rsidR="00D51DFB" w:rsidRPr="00E57977">
        <w:rPr>
          <w:rFonts w:eastAsia="Baskerville"/>
          <w14:ligatures w14:val="all"/>
        </w:rPr>
        <w:t>You can also write recursive reporters</w:t>
      </w:r>
      <w:r w:rsidR="00D51DFB" w:rsidRPr="00E57977">
        <w:rPr>
          <w:rFonts w:eastAsia="Baskerville"/>
          <w14:ligatures w14:val="all"/>
        </w:rPr>
        <w:fldChar w:fldCharType="begin"/>
      </w:r>
      <w:r w:rsidR="00D51DFB" w:rsidRPr="00E57977">
        <w:rPr>
          <w:rFonts w:eastAsia="Baskerville"/>
          <w14:ligatures w14:val="all"/>
        </w:rPr>
        <w:instrText xml:space="preserve"> XE "reporters, recursive" </w:instrText>
      </w:r>
      <w:r w:rsidR="00D51DFB" w:rsidRPr="00E57977">
        <w:rPr>
          <w:rFonts w:eastAsia="Baskerville"/>
          <w14:ligatures w14:val="all"/>
        </w:rPr>
        <w:fldChar w:fldCharType="end"/>
      </w:r>
      <w:r w:rsidR="00D51DFB" w:rsidRPr="00E57977">
        <w:rPr>
          <w:rFonts w:eastAsia="Baskerville"/>
          <w14:ligatures w14:val="all"/>
        </w:rPr>
        <w:t>, like this block to compute the factorial</w:t>
      </w:r>
      <w:r w:rsidR="00D51DFB" w:rsidRPr="00E57977">
        <w:rPr>
          <w:rFonts w:eastAsia="Baskerville"/>
          <w14:ligatures w14:val="all"/>
        </w:rPr>
        <w:fldChar w:fldCharType="begin"/>
      </w:r>
      <w:r w:rsidR="00D51DFB" w:rsidRPr="00E57977">
        <w:rPr>
          <w:rFonts w:eastAsia="Baskerville"/>
          <w14:ligatures w14:val="all"/>
        </w:rPr>
        <w:instrText xml:space="preserve"> XE "factorial" </w:instrText>
      </w:r>
      <w:r w:rsidR="00D51DFB" w:rsidRPr="00E57977">
        <w:rPr>
          <w:rFonts w:eastAsia="Baskerville"/>
          <w14:ligatures w14:val="all"/>
        </w:rPr>
        <w:fldChar w:fldCharType="end"/>
      </w:r>
      <w:r w:rsidR="00D51DFB" w:rsidRPr="00E57977">
        <w:rPr>
          <w:rFonts w:eastAsia="Baskerville"/>
          <w14:ligatures w14:val="all"/>
        </w:rPr>
        <w:t xml:space="preserve"> function:</w:t>
      </w:r>
    </w:p>
    <w:p w14:paraId="5252075A" w14:textId="2050BA82" w:rsidR="00D51DFB" w:rsidRPr="00702C72" w:rsidRDefault="00A3778B" w:rsidP="00706FE7">
      <w:pPr>
        <w:rPr>
          <w:rFonts w:eastAsia="Baskerville"/>
          <w14:ligatures w14:val="all"/>
        </w:rPr>
      </w:pPr>
      <w:r w:rsidRPr="00702C72">
        <w:rPr>
          <w:rFonts w:eastAsia="Baskerville"/>
          <w:noProof/>
          <w14:ligatures w14:val="all"/>
        </w:rPr>
        <w:drawing>
          <wp:anchor distT="0" distB="0" distL="114300" distR="114300" simplePos="0" relativeHeight="251508736" behindDoc="0" locked="0" layoutInCell="1" allowOverlap="0" wp14:anchorId="22F1D390" wp14:editId="5827995C">
            <wp:simplePos x="0" y="0"/>
            <wp:positionH relativeFrom="column">
              <wp:posOffset>1042670</wp:posOffset>
            </wp:positionH>
            <wp:positionV relativeFrom="page">
              <wp:posOffset>2765425</wp:posOffset>
            </wp:positionV>
            <wp:extent cx="2343150" cy="144780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ial.bmp"/>
                    <pic:cNvPicPr/>
                  </pic:nvPicPr>
                  <pic:blipFill>
                    <a:blip r:embed="rId349">
                      <a:extLst>
                        <a:ext uri="{28A0092B-C50C-407E-A947-70E740481C1C}">
                          <a14:useLocalDpi xmlns:a14="http://schemas.microsoft.com/office/drawing/2010/main"/>
                        </a:ext>
                      </a:extLst>
                    </a:blip>
                    <a:stretch>
                      <a:fillRect/>
                    </a:stretch>
                  </pic:blipFill>
                  <pic:spPr>
                    <a:xfrm>
                      <a:off x="0" y="0"/>
                      <a:ext cx="2343150" cy="1447800"/>
                    </a:xfrm>
                    <a:prstGeom prst="rect">
                      <a:avLst/>
                    </a:prstGeom>
                  </pic:spPr>
                </pic:pic>
              </a:graphicData>
            </a:graphic>
            <wp14:sizeRelH relativeFrom="margin">
              <wp14:pctWidth>0</wp14:pctWidth>
            </wp14:sizeRelH>
            <wp14:sizeRelV relativeFrom="margin">
              <wp14:pctHeight>0</wp14:pctHeight>
            </wp14:sizeRelV>
          </wp:anchor>
        </w:drawing>
      </w:r>
      <w:r w:rsidR="00732416" w:rsidRPr="00702C72">
        <w:rPr>
          <w:rFonts w:eastAsia="Baskerville"/>
          <w14:ligatures w14:val="all"/>
        </w:rPr>
        <w:t xml:space="preserve">Note the use of the </w:t>
      </w:r>
      <w:r w:rsidR="00732416" w:rsidRPr="00702C72">
        <w:rPr>
          <w:rFonts w:ascii="Tekton Pro Bold" w:eastAsia="Baskerville" w:hAnsi="Tekton Pro Bold"/>
          <w14:ligatures w14:val="all"/>
        </w:rPr>
        <w:t>report</w:t>
      </w:r>
      <w:r w:rsidR="00732416"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report</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732416" w:rsidRPr="00702C72">
        <w:rPr>
          <w:rFonts w:eastAsia="Baskerville"/>
          <w14:ligatures w14:val="all"/>
        </w:rPr>
        <w:t xml:space="preserve">.  When a reporter block uses this block, the reporter finishes its work and reports the value given; any further blocks in the script are not evaluated.  Thus, the </w:t>
      </w:r>
      <w:r w:rsidR="00732416" w:rsidRPr="00702C72">
        <w:rPr>
          <w:rFonts w:ascii="Tekton Pro Bold" w:eastAsia="Baskerville" w:hAnsi="Tekton Pro Bold"/>
          <w14:ligatures w14:val="all"/>
        </w:rPr>
        <w:t>if</w:t>
      </w:r>
      <w:r w:rsidR="00732416" w:rsidRPr="00702C72">
        <w:rPr>
          <w:rFonts w:eastAsia="Baskerville" w:cs="Baskerville"/>
          <w:b/>
          <w14:ligatures w14:val="all"/>
        </w:rPr>
        <w:t xml:space="preserve"> </w:t>
      </w:r>
      <w:r w:rsidR="00732416" w:rsidRPr="00702C72">
        <w:rPr>
          <w:rFonts w:ascii="Tekton Pro Bold" w:eastAsia="Baskerville" w:hAnsi="Tekton Pro Bold"/>
          <w14:ligatures w14:val="all"/>
        </w:rPr>
        <w:t>else</w:t>
      </w:r>
      <w:r w:rsidR="00732416" w:rsidRPr="00702C72">
        <w:rPr>
          <w:rFonts w:eastAsia="Baskerville" w:cs="Baskerville"/>
          <w14:ligatures w14:val="all"/>
        </w:rPr>
        <w:t xml:space="preserve"> </w:t>
      </w:r>
      <w:r w:rsidR="00732416" w:rsidRPr="00702C72">
        <w:rPr>
          <w:rFonts w:eastAsia="Baskerville"/>
          <w14:ligatures w14:val="all"/>
        </w:rPr>
        <w:t xml:space="preserve">block in the script above could have been just an </w:t>
      </w:r>
      <w:r w:rsidR="00732416" w:rsidRPr="00702C72">
        <w:rPr>
          <w:rFonts w:ascii="Tekton Pro Bold" w:eastAsia="Baskerville" w:hAnsi="Tekton Pro Bold"/>
          <w14:ligatures w14:val="all"/>
        </w:rPr>
        <w:t>if</w:t>
      </w:r>
      <w:r w:rsidR="00732416" w:rsidRPr="00702C72">
        <w:rPr>
          <w:rFonts w:eastAsia="Baskerville"/>
          <w14:ligatures w14:val="all"/>
        </w:rPr>
        <w:t xml:space="preserve">, with the second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 xml:space="preserve">block below it instead of inside it, and the result would be the same, because when the </w:t>
      </w:r>
      <w:r w:rsidR="007C633E" w:rsidRPr="00702C72">
        <w:rPr>
          <w:rFonts w:eastAsia="Baskerville" w:cs="Baskerville"/>
          <w14:ligatures w14:val="all"/>
        </w:rPr>
        <w:t>ﬁ</w:t>
      </w:r>
      <w:r w:rsidR="007C633E" w:rsidRPr="00702C72">
        <w:rPr>
          <w:rFonts w:eastAsia="Baskerville"/>
          <w14:ligatures w14:val="all"/>
        </w:rPr>
        <w:t>rst</w:t>
      </w:r>
      <w:r w:rsidR="0011765C" w:rsidRPr="00702C72">
        <w:rPr>
          <w:rFonts w:eastAsia="Baskerville"/>
          <w:sz w:val="20"/>
          <w:szCs w:val="20"/>
          <w14:ligatures w14:val="all"/>
        </w:rPr>
        <w:t xml:space="preserve"> </w:t>
      </w:r>
      <w:r w:rsidR="00732416" w:rsidRPr="00702C72">
        <w:rPr>
          <w:rFonts w:ascii="Tekton Pro Bold" w:eastAsia="Baskerville" w:hAnsi="Tekton Pro Bold"/>
          <w14:ligatures w14:val="all"/>
        </w:rPr>
        <w:t>report</w:t>
      </w:r>
      <w:r w:rsidR="005F5B89" w:rsidRPr="00702C72">
        <w:rPr>
          <w:rFonts w:eastAsia="Baskerville"/>
          <w:smallCaps/>
          <w14:ligatures w14:val="all"/>
        </w:rPr>
        <w:t xml:space="preserve"> </w:t>
      </w:r>
      <w:r w:rsidR="00732416" w:rsidRPr="00702C72">
        <w:rPr>
          <w:rFonts w:eastAsia="Baskerville"/>
          <w14:ligatures w14:val="all"/>
        </w:rPr>
        <w:t>is seen in the base case, that finishes the block</w:t>
      </w:r>
      <w:r w:rsidR="0006162D" w:rsidRPr="00702C72">
        <w:rPr>
          <w:rFonts w:eastAsia="Baskerville"/>
          <w14:ligatures w14:val="all"/>
        </w:rPr>
        <w:t xml:space="preserve"> invocation</w:t>
      </w:r>
      <w:r w:rsidR="00732416" w:rsidRPr="00702C72">
        <w:rPr>
          <w:rFonts w:eastAsia="Baskerville"/>
          <w14:ligatures w14:val="all"/>
        </w:rPr>
        <w:t xml:space="preserve">, and the second </w:t>
      </w:r>
      <w:r w:rsidR="00732416" w:rsidRPr="00702C72">
        <w:rPr>
          <w:rFonts w:ascii="Tekton Pro Bold" w:eastAsia="Baskerville" w:hAnsi="Tekton Pro Bold"/>
          <w14:ligatures w14:val="all"/>
        </w:rPr>
        <w:t>report</w:t>
      </w:r>
      <w:r w:rsidR="00732416" w:rsidRPr="00702C72">
        <w:rPr>
          <w:rFonts w:eastAsia="Baskerville"/>
          <w14:ligatures w14:val="all"/>
        </w:rPr>
        <w:t xml:space="preserve"> is ignored.</w:t>
      </w:r>
      <w:r w:rsidR="006516D0" w:rsidRPr="00702C72">
        <w:rPr>
          <w:rFonts w:eastAsia="Baskerville"/>
          <w14:ligatures w14:val="all"/>
        </w:rPr>
        <w:t xml:space="preserve">  </w:t>
      </w:r>
      <w:r w:rsidR="00AC463B" w:rsidRPr="00702C72">
        <w:rPr>
          <w:rFonts w:eastAsia="Baskerville"/>
          <w14:ligatures w14:val="all"/>
        </w:rPr>
        <w:t xml:space="preserve">There is also a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706FE7" w:rsidRPr="00702C72">
        <w:rPr>
          <w:rFonts w:eastAsia="Baskerville"/>
          <w:b/>
          <w:smallCaps/>
          <w14:ligatures w14:val="all"/>
        </w:rPr>
        <w:t xml:space="preserve"> </w:t>
      </w:r>
      <w:r w:rsidR="00AC463B" w:rsidRPr="00702C72">
        <w:rPr>
          <w:rFonts w:ascii="Tekton Pro Bold" w:eastAsia="Baskerville" w:hAnsi="Tekton Pro Bold"/>
          <w14:ligatures w14:val="all"/>
        </w:rPr>
        <w:t>block</w:t>
      </w:r>
      <w:r w:rsidR="00AC463B" w:rsidRPr="00702C72">
        <w:rPr>
          <w:rFonts w:eastAsia="Baskerville"/>
          <w14:ligatures w14:val="all"/>
        </w:rPr>
        <w:t xml:space="preserve"> block</w:t>
      </w:r>
      <w:r w:rsidR="0031605C" w:rsidRPr="00702C72">
        <w:rPr>
          <w:rFonts w:eastAsia="Baskerville"/>
          <w14:ligatures w14:val="all"/>
        </w:rPr>
        <w:fldChar w:fldCharType="begin"/>
      </w:r>
      <w:r w:rsidR="006516D0" w:rsidRPr="00702C72">
        <w:rPr>
          <w:rFonts w:eastAsia="Baskerville"/>
          <w14:ligatures w14:val="all"/>
        </w:rPr>
        <w:instrText xml:space="preserve"> XE "</w:instrText>
      </w:r>
      <w:r w:rsidR="006516D0" w:rsidRPr="00702C72">
        <w:rPr>
          <w:rFonts w:ascii="Tekton Pro Bold" w:eastAsia="Baskerville" w:hAnsi="Tekton Pro Bold"/>
          <w14:ligatures w14:val="all"/>
        </w:rPr>
        <w:instrText>stop</w:instrText>
      </w:r>
      <w:r w:rsidR="006516D0" w:rsidRPr="00702C72">
        <w:rPr>
          <w:rFonts w:ascii="Tekton Pro Bold" w:eastAsia="Baskerville" w:hAnsi="Tekton Pro Bold" w:cs="Baskerville"/>
          <w14:ligatures w14:val="all"/>
        </w:rPr>
        <w:instrText xml:space="preserve"> </w:instrText>
      </w:r>
      <w:r w:rsidR="006516D0" w:rsidRPr="00702C72">
        <w:rPr>
          <w:rFonts w:ascii="Tekton Pro Bold" w:eastAsia="Baskerville" w:hAnsi="Tekton Pro Bold"/>
          <w14:ligatures w14:val="all"/>
        </w:rPr>
        <w:instrText>block</w:instrText>
      </w:r>
      <w:r w:rsidR="006516D0" w:rsidRPr="00702C72">
        <w:rPr>
          <w:rFonts w:eastAsia="Baskerville"/>
          <w14:ligatures w14:val="all"/>
        </w:rPr>
        <w:instrText xml:space="preserve"> block" </w:instrText>
      </w:r>
      <w:r w:rsidR="0031605C" w:rsidRPr="00702C72">
        <w:rPr>
          <w:rFonts w:eastAsia="Baskerville"/>
          <w14:ligatures w14:val="all"/>
        </w:rPr>
        <w:fldChar w:fldCharType="end"/>
      </w:r>
      <w:r w:rsidR="00AC463B" w:rsidRPr="00702C72">
        <w:rPr>
          <w:rFonts w:eastAsia="Baskerville"/>
          <w14:ligatures w14:val="all"/>
        </w:rPr>
        <w:t xml:space="preserve"> that has a similar purpose, ending the block</w:t>
      </w:r>
      <w:r w:rsidR="0006162D" w:rsidRPr="00702C72">
        <w:rPr>
          <w:rFonts w:eastAsia="Baskerville"/>
          <w14:ligatures w14:val="all"/>
        </w:rPr>
        <w:t xml:space="preserve"> invocation</w:t>
      </w:r>
      <w:r w:rsidR="00AC463B" w:rsidRPr="00702C72">
        <w:rPr>
          <w:rFonts w:eastAsia="Baskerville"/>
          <w14:ligatures w14:val="all"/>
        </w:rPr>
        <w:t xml:space="preserve"> early, for command blocks.  (By contrast, the </w:t>
      </w:r>
      <w:r w:rsidR="00AC463B" w:rsidRPr="00702C72">
        <w:rPr>
          <w:rFonts w:ascii="Tekton Pro Bold" w:eastAsia="Baskerville" w:hAnsi="Tekton Pro Bold"/>
          <w14:ligatures w14:val="all"/>
        </w:rPr>
        <w:t>stop</w:t>
      </w:r>
      <w:r w:rsidR="00706FE7" w:rsidRPr="00702C72">
        <w:rPr>
          <w:rFonts w:ascii="Tekton Pro Bold" w:eastAsia="Baskerville" w:hAnsi="Tekton Pro Bold"/>
          <w14:ligatures w14:val="all"/>
        </w:rPr>
        <w:t xml:space="preserve"> this</w:t>
      </w:r>
      <w:r w:rsidR="005F5B89" w:rsidRPr="00702C72">
        <w:rPr>
          <w:rFonts w:eastAsia="Baskerville"/>
          <w:b/>
          <w:smallCaps/>
          <w14:ligatures w14:val="all"/>
        </w:rPr>
        <w:t xml:space="preserve"> </w:t>
      </w:r>
      <w:r w:rsidR="00AC463B" w:rsidRPr="00702C72">
        <w:rPr>
          <w:rFonts w:ascii="Tekton Pro Bold" w:eastAsia="Baskerville" w:hAnsi="Tekton Pro Bold"/>
          <w14:ligatures w14:val="all"/>
        </w:rPr>
        <w:t>script</w:t>
      </w:r>
      <w:r w:rsidR="005F5B89" w:rsidRPr="00702C72">
        <w:rPr>
          <w:rFonts w:eastAsia="Baskerville"/>
          <w:smallCaps/>
          <w14:ligatures w14:val="all"/>
        </w:rPr>
        <w:t xml:space="preserve"> </w:t>
      </w:r>
      <w:r w:rsidR="00AC463B" w:rsidRPr="00702C72">
        <w:rPr>
          <w:rFonts w:eastAsia="Baskerville"/>
          <w14:ligatures w14:val="all"/>
        </w:rPr>
        <w:t>block</w:t>
      </w:r>
      <w:r w:rsidR="00405479" w:rsidRPr="00702C72">
        <w:rPr>
          <w:rFonts w:eastAsia="Baskerville"/>
          <w14:ligatures w14:val="all"/>
        </w:rPr>
        <w:fldChar w:fldCharType="begin"/>
      </w:r>
      <w:r w:rsidR="00405479" w:rsidRPr="00702C72">
        <w:rPr>
          <w:rFonts w:eastAsia="Baskerville"/>
          <w14:ligatures w14:val="all"/>
        </w:rPr>
        <w:instrText xml:space="preserve"> XE "</w:instrText>
      </w:r>
      <w:r w:rsidR="00405479" w:rsidRPr="00702C72">
        <w:rPr>
          <w:rFonts w:ascii="Tekton Pro Bold" w:eastAsia="Baskerville" w:hAnsi="Tekton Pro Bold"/>
          <w14:ligatures w14:val="all"/>
        </w:rPr>
        <w:instrText>stop</w:instrText>
      </w:r>
      <w:r w:rsidR="00405479" w:rsidRPr="00702C72">
        <w:rPr>
          <w:rFonts w:eastAsia="Baskerville"/>
          <w:b/>
          <w:smallCaps/>
          <w14:ligatures w14:val="all"/>
        </w:rPr>
        <w:instrText xml:space="preserve"> </w:instrText>
      </w:r>
      <w:r w:rsidR="00405479" w:rsidRPr="00702C72">
        <w:rPr>
          <w:rFonts w:ascii="Tekton Pro Bold" w:eastAsia="Baskerville" w:hAnsi="Tekton Pro Bold"/>
          <w14:ligatures w14:val="all"/>
        </w:rPr>
        <w:instrText>script</w:instrText>
      </w:r>
      <w:r w:rsidR="00405479" w:rsidRPr="00702C72">
        <w:rPr>
          <w:rFonts w:eastAsia="Baskerville"/>
          <w:smallCaps/>
          <w14:ligatures w14:val="all"/>
        </w:rPr>
        <w:instrText xml:space="preserve"> </w:instrText>
      </w:r>
      <w:r w:rsidR="00405479" w:rsidRPr="00702C72">
        <w:rPr>
          <w:rFonts w:eastAsia="Baskerville"/>
          <w14:ligatures w14:val="all"/>
        </w:rPr>
        <w:instrText xml:space="preserve">block" </w:instrText>
      </w:r>
      <w:r w:rsidR="00405479" w:rsidRPr="00702C72">
        <w:rPr>
          <w:rFonts w:eastAsia="Baskerville"/>
          <w14:ligatures w14:val="all"/>
        </w:rPr>
        <w:fldChar w:fldCharType="end"/>
      </w:r>
      <w:r w:rsidR="00AC463B" w:rsidRPr="00702C72">
        <w:rPr>
          <w:rFonts w:eastAsia="Baskerville"/>
          <w14:ligatures w14:val="all"/>
        </w:rPr>
        <w:t xml:space="preserve"> stops not only the current block</w:t>
      </w:r>
      <w:r w:rsidR="004E5F6C" w:rsidRPr="00702C72">
        <w:rPr>
          <w:rFonts w:eastAsia="Baskerville"/>
          <w14:ligatures w14:val="all"/>
        </w:rPr>
        <w:t xml:space="preserve"> invocation</w:t>
      </w:r>
      <w:r w:rsidR="00AC463B" w:rsidRPr="00702C72">
        <w:rPr>
          <w:rFonts w:eastAsia="Baskerville"/>
          <w14:ligatures w14:val="all"/>
        </w:rPr>
        <w:t xml:space="preserve">, </w:t>
      </w:r>
      <w:r w:rsidR="00987BD4" w:rsidRPr="00702C72">
        <w:rPr>
          <w:rFonts w:eastAsia="Baskerville"/>
          <w14:ligatures w14:val="all"/>
        </w:rPr>
        <w:t>but also</w:t>
      </w:r>
      <w:r w:rsidR="00AC463B" w:rsidRPr="00702C72">
        <w:rPr>
          <w:rFonts w:eastAsia="Baskerville"/>
          <w14:ligatures w14:val="all"/>
        </w:rPr>
        <w:t xml:space="preserve"> the entire toplevel script that called it.)</w:t>
      </w:r>
    </w:p>
    <w:p w14:paraId="1753AEDA" w14:textId="4428F7A7" w:rsidR="005819A2" w:rsidRPr="00E57977" w:rsidRDefault="005819A2" w:rsidP="008C7401">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80768" behindDoc="0" locked="0" layoutInCell="1" allowOverlap="1" wp14:anchorId="2E9337A8" wp14:editId="023333EB">
            <wp:simplePos x="0" y="0"/>
            <wp:positionH relativeFrom="margin">
              <wp:align>center</wp:align>
            </wp:positionH>
            <wp:positionV relativeFrom="paragraph">
              <wp:posOffset>255905</wp:posOffset>
            </wp:positionV>
            <wp:extent cx="3924300" cy="790575"/>
            <wp:effectExtent l="0" t="0" r="1270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2.png"/>
                    <pic:cNvPicPr/>
                  </pic:nvPicPr>
                  <pic:blipFill>
                    <a:blip r:embed="rId350">
                      <a:extLst>
                        <a:ext uri="{28A0092B-C50C-407E-A947-70E740481C1C}">
                          <a14:useLocalDpi xmlns:a14="http://schemas.microsoft.com/office/drawing/2010/main"/>
                        </a:ext>
                      </a:extLst>
                    </a:blip>
                    <a:stretch>
                      <a:fillRect/>
                    </a:stretch>
                  </pic:blipFill>
                  <pic:spPr>
                    <a:xfrm>
                      <a:off x="0" y="0"/>
                      <a:ext cx="3924300" cy="7905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Here’s a slightly more compact way to write the factorial function:</w:t>
      </w:r>
    </w:p>
    <w:p w14:paraId="2F068378" w14:textId="00C04A77" w:rsidR="000E0E3C" w:rsidRPr="00E57977" w:rsidRDefault="00B465CA" w:rsidP="008C7401">
      <w:pPr>
        <w:pStyle w:val="Indentedoaragraph"/>
        <w:spacing w:before="120"/>
        <w:rPr>
          <w:rFonts w:eastAsia="Baskerville"/>
          <w14:ligatures w14:val="all"/>
        </w:rPr>
      </w:pPr>
      <w:r w:rsidRPr="00E57977">
        <w:rPr>
          <w:rFonts w:eastAsia="Baskerville"/>
          <w14:ligatures w14:val="all"/>
        </w:rPr>
        <w:t xml:space="preserve">For more on recursion, see </w:t>
      </w:r>
      <w:r w:rsidRPr="00E57977">
        <w:rPr>
          <w:rFonts w:eastAsia="Baskerville"/>
          <w:i/>
          <w14:ligatures w14:val="all"/>
        </w:rPr>
        <w:t>Thinking Recursively</w:t>
      </w:r>
      <w:r w:rsidR="0031605C" w:rsidRPr="00E57977">
        <w:rPr>
          <w:rFonts w:eastAsia="Baskerville"/>
          <w:i/>
          <w14:ligatures w14:val="all"/>
        </w:rPr>
        <w:fldChar w:fldCharType="begin"/>
      </w:r>
      <w:r w:rsidR="006516D0" w:rsidRPr="00E57977">
        <w:rPr>
          <w:rFonts w:eastAsia="Baskerville"/>
          <w14:ligatures w14:val="all"/>
        </w:rPr>
        <w:instrText xml:space="preserve"> XE "</w:instrText>
      </w:r>
      <w:r w:rsidR="006516D0" w:rsidRPr="00E57977">
        <w:rPr>
          <w:rFonts w:eastAsia="Baskerville"/>
          <w:i/>
          <w14:ligatures w14:val="all"/>
        </w:rPr>
        <w:instrText>Thinking Recursively</w:instrText>
      </w:r>
      <w:r w:rsidR="006516D0" w:rsidRPr="00E57977">
        <w:rPr>
          <w:rFonts w:eastAsia="Baskerville"/>
          <w14:ligatures w14:val="all"/>
        </w:rPr>
        <w:instrText xml:space="preserve">" </w:instrText>
      </w:r>
      <w:r w:rsidR="0031605C"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by Eric Roberts</w:t>
      </w:r>
      <w:r w:rsidR="00810EA1" w:rsidRPr="00E57977">
        <w:rPr>
          <w:rFonts w:eastAsia="Baskerville"/>
          <w14:ligatures w14:val="all"/>
        </w:rPr>
        <w:fldChar w:fldCharType="begin"/>
      </w:r>
      <w:r w:rsidR="00810EA1" w:rsidRPr="00E57977">
        <w:rPr>
          <w:rFonts w:eastAsia="Baskerville"/>
          <w14:ligatures w14:val="all"/>
        </w:rPr>
        <w:instrText xml:space="preserve"> XE "Roberts, Eric" </w:instrText>
      </w:r>
      <w:r w:rsidR="00810EA1" w:rsidRPr="00E57977">
        <w:rPr>
          <w:rFonts w:eastAsia="Baskerville"/>
          <w14:ligatures w14:val="all"/>
        </w:rPr>
        <w:fldChar w:fldCharType="end"/>
      </w:r>
      <w:r w:rsidRPr="00E57977">
        <w:rPr>
          <w:rFonts w:eastAsia="Baskerville"/>
          <w14:ligatures w14:val="all"/>
        </w:rPr>
        <w:t>.</w:t>
      </w:r>
      <w:r w:rsidR="00A72A59" w:rsidRPr="00E57977">
        <w:rPr>
          <w:rFonts w:eastAsia="Baskerville"/>
          <w14:ligatures w14:val="all"/>
        </w:rPr>
        <w:t xml:space="preserve">  (The original edition is ISBN </w:t>
      </w:r>
      <w:r w:rsidR="00A72A59" w:rsidRPr="00E57977">
        <w:rPr>
          <w:rFonts w:eastAsia="Times New Roman" w:cs="Times New Roman"/>
          <w:bCs/>
          <w14:ligatures w14:val="all"/>
        </w:rPr>
        <w:t>978</w:t>
      </w:r>
      <w:r w:rsidR="00A72A59" w:rsidRPr="00E57977">
        <w:rPr>
          <w:rFonts w:eastAsia="Times New Roman" w:cs="Times New Roman"/>
          <w:bCs/>
          <w14:ligatures w14:val="all"/>
        </w:rPr>
        <w:noBreakHyphen/>
        <w:t xml:space="preserve">0471816522; a more recent </w:t>
      </w:r>
      <w:r w:rsidR="00A72A59" w:rsidRPr="00E57977">
        <w:rPr>
          <w:rFonts w:eastAsia="Times New Roman" w:cs="Times New Roman"/>
          <w:bCs/>
          <w:i/>
          <w14:ligatures w14:val="all"/>
        </w:rPr>
        <w:t xml:space="preserve">Thinking Recursively in Java </w:t>
      </w:r>
      <w:r w:rsidR="00A72A59" w:rsidRPr="00E57977">
        <w:rPr>
          <w:rFonts w:eastAsia="Times New Roman" w:cs="Times New Roman"/>
          <w:bCs/>
          <w14:ligatures w14:val="all"/>
        </w:rPr>
        <w:t>is ISBN 978-0471701460.)</w:t>
      </w:r>
    </w:p>
    <w:p w14:paraId="27EE4DB7" w14:textId="79CDE7C1" w:rsidR="000E0E3C" w:rsidRPr="00E57977" w:rsidRDefault="00F81787" w:rsidP="004C5450">
      <w:pPr>
        <w:pStyle w:val="Heading2"/>
      </w:pPr>
      <w:bookmarkStart w:id="51" w:name="_Toc470725300"/>
      <w:r w:rsidRPr="00E57977">
        <w:t>Block Libraries</w:t>
      </w:r>
      <w:bookmarkEnd w:id="51"/>
    </w:p>
    <w:p w14:paraId="7CDBCAE5" w14:textId="540FCB57" w:rsidR="00F81787" w:rsidRPr="00E57977" w:rsidRDefault="00F81787" w:rsidP="00F81787">
      <w:pPr>
        <w:pStyle w:val="Indentedoaragraph"/>
        <w:rPr>
          <w:rFonts w:eastAsia="Baskerville"/>
          <w:i/>
          <w14:ligatures w14:val="all"/>
        </w:rPr>
      </w:pPr>
      <w:r w:rsidRPr="00E57977">
        <w:rPr>
          <w:rFonts w:eastAsia="Baskerville"/>
          <w14:ligatures w14:val="all"/>
        </w:rPr>
        <w:t xml:space="preserve">When you save a project (see Section </w:t>
      </w:r>
      <w:r w:rsidR="00F722EE" w:rsidRPr="00E57977">
        <w:rPr>
          <w:rFonts w:eastAsia="Baskerville"/>
          <w14:ligatures w14:val="all"/>
        </w:rPr>
        <w:t xml:space="preserve">II </w:t>
      </w:r>
      <w:r w:rsidRPr="00E57977">
        <w:rPr>
          <w:rFonts w:eastAsia="Baskerville"/>
          <w14:ligatures w14:val="all"/>
        </w:rPr>
        <w:t>above), any custom blocks you’ve made are saved with it.  But sometimes you’d like to save a collection of blocks that you expect to be useful in more than one project. Perhaps your blocks implement a particular data structure (a stack, or a dictionary, etc.), or</w:t>
      </w:r>
      <w:r w:rsidR="00846CE9" w:rsidRPr="00E57977">
        <w:rPr>
          <w:rFonts w:eastAsia="Baskerville"/>
          <w14:ligatures w14:val="all"/>
        </w:rPr>
        <w:t xml:space="preserve"> they’re the framework for building a multilevel game.  Such a collection of blocks is called a </w:t>
      </w:r>
      <w:r w:rsidR="00846CE9" w:rsidRPr="00E57977">
        <w:rPr>
          <w:rFonts w:eastAsia="Baskerville"/>
          <w:i/>
          <w14:ligatures w14:val="all"/>
        </w:rPr>
        <w:t>block library.</w:t>
      </w:r>
    </w:p>
    <w:p w14:paraId="50F3E0E3" w14:textId="7A940AA8" w:rsidR="00846CE9" w:rsidRPr="00E57977" w:rsidRDefault="00706FE7" w:rsidP="00846CE9">
      <w:pPr>
        <w:pStyle w:val="Indentedoaragraph"/>
        <w:spacing w:after="0"/>
        <w:rPr>
          <w:rFonts w:eastAsia="Baskerville"/>
          <w14:ligatures w14:val="all"/>
        </w:rPr>
      </w:pPr>
      <w:r w:rsidRPr="00E57977">
        <w:rPr>
          <w:rFonts w:eastAsia="Baskerville"/>
          <w14:ligatures w14:val="all"/>
        </w:rPr>
        <w:br w:type="page"/>
        <w:t>To create</w:t>
      </w:r>
      <w:r w:rsidR="00846CE9" w:rsidRPr="00E57977">
        <w:rPr>
          <w:rFonts w:eastAsia="Baskerville"/>
          <w14:ligatures w14:val="all"/>
        </w:rPr>
        <w:t xml:space="preserve"> a block library</w:t>
      </w:r>
      <w:r w:rsidRPr="00E57977">
        <w:rPr>
          <w:rFonts w:eastAsia="Baskerville"/>
          <w14:ligatures w14:val="all"/>
        </w:rPr>
        <w:t>,</w:t>
      </w:r>
      <w:r w:rsidR="00A42FD7" w:rsidRPr="00E57977">
        <w:rPr>
          <w:rFonts w:eastAsia="Baskerville"/>
          <w14:ligatures w14:val="all"/>
        </w:rPr>
        <w:fldChar w:fldCharType="begin"/>
      </w:r>
      <w:r w:rsidR="00A42FD7" w:rsidRPr="00E57977">
        <w:rPr>
          <w:rFonts w:eastAsia="Baskerville"/>
          <w14:ligatures w14:val="all"/>
        </w:rPr>
        <w:instrText xml:space="preserve"> XE "library:block" </w:instrText>
      </w:r>
      <w:r w:rsidR="00A42FD7" w:rsidRPr="00E57977">
        <w:rPr>
          <w:rFonts w:eastAsia="Baskerville"/>
          <w14:ligatures w14:val="all"/>
        </w:rPr>
        <w:fldChar w:fldCharType="end"/>
      </w:r>
      <w:r w:rsidR="00A42FD7" w:rsidRPr="00E57977">
        <w:rPr>
          <w:rFonts w:eastAsia="Baskerville"/>
          <w14:ligatures w14:val="all"/>
        </w:rPr>
        <w:fldChar w:fldCharType="begin"/>
      </w:r>
      <w:r w:rsidR="00A42FD7" w:rsidRPr="00E57977">
        <w:rPr>
          <w:rFonts w:eastAsia="Baskerville"/>
          <w14:ligatures w14:val="all"/>
        </w:rPr>
        <w:instrText xml:space="preserve"> XE "block library" </w:instrText>
      </w:r>
      <w:r w:rsidR="00A42FD7" w:rsidRPr="00E57977">
        <w:rPr>
          <w:rFonts w:eastAsia="Baskerville"/>
          <w14:ligatures w14:val="all"/>
        </w:rPr>
        <w:fldChar w:fldCharType="end"/>
      </w:r>
      <w:r w:rsidR="00846CE9" w:rsidRPr="00E57977">
        <w:rPr>
          <w:rFonts w:eastAsia="Baskerville"/>
          <w14:ligatures w14:val="all"/>
        </w:rPr>
        <w:t xml:space="preserve"> choose “Export blocks…” from the File menu</w:t>
      </w:r>
      <w:r w:rsidRPr="00E57977">
        <w:rPr>
          <w:rFonts w:eastAsia="Baskerville"/>
          <w14:ligatures w14:val="all"/>
        </w:rPr>
        <w:t>.</w:t>
      </w:r>
      <w:r w:rsidR="00846CE9" w:rsidRPr="00E57977">
        <w:rPr>
          <w:rFonts w:eastAsia="Baskerville"/>
          <w14:ligatures w14:val="all"/>
        </w:rPr>
        <w:t xml:space="preserve">  You then see a window like this:</w:t>
      </w:r>
    </w:p>
    <w:p w14:paraId="7C282504" w14:textId="55283D88" w:rsidR="000E0E3C" w:rsidRPr="00E57977" w:rsidRDefault="00706FE7" w:rsidP="00216C26">
      <w:pPr>
        <w:rPr>
          <w:rFonts w:eastAsia="Baskerville"/>
          <w14:ligatures w14:val="all"/>
        </w:rPr>
      </w:pPr>
      <w:r w:rsidRPr="00E57977">
        <w:rPr>
          <w:rFonts w:eastAsia="Baskerville"/>
          <w:noProof/>
          <w14:ligatures w14:val="all"/>
        </w:rPr>
        <w:drawing>
          <wp:anchor distT="0" distB="0" distL="114300" distR="114300" simplePos="0" relativeHeight="251809792" behindDoc="0" locked="0" layoutInCell="1" allowOverlap="1" wp14:anchorId="389DEFF3" wp14:editId="015B7B84">
            <wp:simplePos x="0" y="0"/>
            <wp:positionH relativeFrom="margin">
              <wp:posOffset>2494915</wp:posOffset>
            </wp:positionH>
            <wp:positionV relativeFrom="paragraph">
              <wp:posOffset>66675</wp:posOffset>
            </wp:positionV>
            <wp:extent cx="1848485" cy="248920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export.png"/>
                    <pic:cNvPicPr/>
                  </pic:nvPicPr>
                  <pic:blipFill>
                    <a:blip r:embed="rId351" cstate="screen">
                      <a:extLst>
                        <a:ext uri="{28A0092B-C50C-407E-A947-70E740481C1C}">
                          <a14:useLocalDpi xmlns:a14="http://schemas.microsoft.com/office/drawing/2010/main"/>
                        </a:ext>
                      </a:extLst>
                    </a:blip>
                    <a:stretch>
                      <a:fillRect/>
                    </a:stretch>
                  </pic:blipFill>
                  <pic:spPr>
                    <a:xfrm>
                      <a:off x="0" y="0"/>
                      <a:ext cx="1848485" cy="2489200"/>
                    </a:xfrm>
                    <a:prstGeom prst="rect">
                      <a:avLst/>
                    </a:prstGeom>
                  </pic:spPr>
                </pic:pic>
              </a:graphicData>
            </a:graphic>
            <wp14:sizeRelH relativeFrom="margin">
              <wp14:pctWidth>0</wp14:pctWidth>
            </wp14:sizeRelH>
            <wp14:sizeRelV relativeFrom="margin">
              <wp14:pctHeight>0</wp14:pctHeight>
            </wp14:sizeRelV>
          </wp:anchor>
        </w:drawing>
      </w:r>
      <w:r w:rsidR="00216C26" w:rsidRPr="00E57977">
        <w:rPr>
          <w:rFonts w:eastAsia="Baskerville"/>
          <w14:ligatures w14:val="all"/>
        </w:rPr>
        <w:t xml:space="preserve">The window shows all of your </w:t>
      </w:r>
      <w:r w:rsidR="00617785" w:rsidRPr="00E57977">
        <w:rPr>
          <w:rFonts w:eastAsia="Baskerville"/>
          <w14:ligatures w14:val="all"/>
        </w:rPr>
        <w:t xml:space="preserve">global </w:t>
      </w:r>
      <w:r w:rsidR="00216C26" w:rsidRPr="00E57977">
        <w:rPr>
          <w:rFonts w:eastAsia="Baskerville"/>
          <w14:ligatures w14:val="all"/>
        </w:rPr>
        <w:t xml:space="preserve">custom blocks.  You can uncheck some of the checkboxes to select exactly which blocks you want to include in your library.  </w:t>
      </w:r>
      <w:r w:rsidR="0034164F" w:rsidRPr="00E57977">
        <w:rPr>
          <w:rFonts w:eastAsia="Baskerville"/>
          <w14:ligatures w14:val="all"/>
        </w:rPr>
        <w:t xml:space="preserve">(You can right-click or control-click on the export window for a menu that lets you check or uncheck all the boxes at once.)  </w:t>
      </w:r>
      <w:r w:rsidR="00216C26" w:rsidRPr="00E57977">
        <w:rPr>
          <w:rFonts w:eastAsia="Baskerville"/>
          <w14:ligatures w14:val="all"/>
        </w:rPr>
        <w:t xml:space="preserve">Then press OK.  </w:t>
      </w:r>
      <w:r w:rsidR="008C7401" w:rsidRPr="00E57977">
        <w:rPr>
          <w:rFonts w:eastAsia="Baskerville"/>
          <w14:ligatures w14:val="all"/>
        </w:rPr>
        <w:t>An XML file containing the blocks will appear in your Downloads location.</w:t>
      </w:r>
    </w:p>
    <w:p w14:paraId="131BCE4E" w14:textId="2CC6522A" w:rsidR="008C7401" w:rsidRPr="00E57977" w:rsidRDefault="00216C26" w:rsidP="008C7401">
      <w:pPr>
        <w:pStyle w:val="Indentedoaragraph"/>
        <w:rPr>
          <w:rFonts w:eastAsia="Baskerville"/>
          <w14:ligatures w14:val="all"/>
        </w:rPr>
      </w:pPr>
      <w:r w:rsidRPr="00E57977">
        <w:rPr>
          <w:rFonts w:eastAsia="Baskerville"/>
          <w14:ligatures w14:val="all"/>
        </w:rPr>
        <w:t xml:space="preserve">To import a block library, use the “Import…” command in the File menu, or just drag the XML file into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window.</w:t>
      </w:r>
    </w:p>
    <w:p w14:paraId="4F4AE834" w14:textId="453994C5" w:rsidR="008C7401" w:rsidRPr="00E57977" w:rsidRDefault="008C7401" w:rsidP="008C7401">
      <w:pPr>
        <w:pStyle w:val="Indentedoaragraph"/>
        <w:rPr>
          <w:rFonts w:eastAsia="Baskerville"/>
          <w14:ligatures w14:val="all"/>
        </w:rPr>
      </w:pPr>
      <w:r w:rsidRPr="00E57977">
        <w:rPr>
          <w:rFonts w:eastAsia="Baskerville"/>
          <w14:ligatures w14:val="all"/>
        </w:rPr>
        <w:t xml:space="preserve">Several block libraries are included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for details about them, see page </w:t>
      </w:r>
      <w:r w:rsidR="00A50946" w:rsidRPr="00E57977">
        <w:rPr>
          <w:rFonts w:eastAsia="Baskerville"/>
          <w14:ligatures w14:val="all"/>
        </w:rPr>
        <w:fldChar w:fldCharType="begin"/>
      </w:r>
      <w:r w:rsidR="00A50946" w:rsidRPr="00E57977">
        <w:rPr>
          <w:rFonts w:eastAsia="Baskerville"/>
          <w14:ligatures w14:val="all"/>
        </w:rPr>
        <w:instrText xml:space="preserve"> PAGEREF standardlibraries \h </w:instrText>
      </w:r>
      <w:r w:rsidR="00A50946" w:rsidRPr="00E57977">
        <w:rPr>
          <w:rFonts w:eastAsia="Baskerville"/>
          <w14:ligatures w14:val="all"/>
        </w:rPr>
      </w:r>
      <w:r w:rsidR="00A50946" w:rsidRPr="00E57977">
        <w:rPr>
          <w:rFonts w:eastAsia="Baskerville"/>
          <w14:ligatures w14:val="all"/>
        </w:rPr>
        <w:fldChar w:fldCharType="separate"/>
      </w:r>
      <w:r w:rsidR="00CB5B35">
        <w:rPr>
          <w:rFonts w:eastAsia="Baskerville"/>
          <w:noProof/>
          <w14:ligatures w14:val="all"/>
        </w:rPr>
        <w:t>89</w:t>
      </w:r>
      <w:r w:rsidR="00A50946" w:rsidRPr="00E57977">
        <w:rPr>
          <w:rFonts w:eastAsia="Baskerville"/>
          <w14:ligatures w14:val="all"/>
        </w:rPr>
        <w:fldChar w:fldCharType="end"/>
      </w:r>
      <w:r w:rsidR="00A50946" w:rsidRPr="00E57977">
        <w:rPr>
          <w:rFonts w:eastAsia="Baskerville"/>
          <w14:ligatures w14:val="all"/>
        </w:rPr>
        <w:t>.</w:t>
      </w:r>
    </w:p>
    <w:p w14:paraId="015F6C32" w14:textId="77777777" w:rsidR="00C65D36" w:rsidRPr="00E57977" w:rsidRDefault="00C65D36" w:rsidP="00C65D36">
      <w:pPr>
        <w:pStyle w:val="Heading2"/>
      </w:pPr>
      <w:bookmarkStart w:id="52" w:name="_Toc470725301"/>
      <w:r w:rsidRPr="00E57977">
        <w:t>Custom blocks and Visible Stepping</w:t>
      </w:r>
      <w:bookmarkEnd w:id="52"/>
    </w:p>
    <w:p w14:paraId="2F4E1B28" w14:textId="39D5930A" w:rsidR="00C65D36" w:rsidRPr="00702C72" w:rsidRDefault="00C65D36" w:rsidP="00C65D36">
      <w:pPr>
        <w:rPr>
          <w:rFonts w:eastAsia="Baskerville"/>
          <w14:ligatures w14:val="all"/>
        </w:rPr>
      </w:pPr>
      <w:r w:rsidRPr="00702C72">
        <w:rPr>
          <w:rFonts w:eastAsia="Baskerville"/>
          <w14:ligatures w14:val="all"/>
        </w:rPr>
        <w:t>Visible stepping</w:t>
      </w:r>
      <w:r w:rsidRPr="00702C72">
        <w:rPr>
          <w:rFonts w:eastAsia="Baskerville"/>
          <w14:ligatures w14:val="all"/>
        </w:rPr>
        <w:fldChar w:fldCharType="begin"/>
      </w:r>
      <w:r w:rsidRPr="00702C72">
        <w:rPr>
          <w:rFonts w:eastAsia="Baskerville"/>
          <w14:ligatures w14:val="all"/>
        </w:rPr>
        <w:instrText xml:space="preserve"> XE "visible stepping" </w:instrText>
      </w:r>
      <w:r w:rsidRPr="00702C72">
        <w:rPr>
          <w:rFonts w:eastAsia="Baskerville"/>
          <w14:ligatures w14:val="all"/>
        </w:rPr>
        <w:fldChar w:fldCharType="end"/>
      </w:r>
      <w:r w:rsidRPr="00702C72">
        <w:rPr>
          <w:rFonts w:eastAsia="Baskerville"/>
          <w14:ligatures w14:val="all"/>
        </w:rPr>
        <w:t xml:space="preserve"> normally treats a call to a custom block as a single step.  If you want to see stepping inside a custom block you must take these steps </w:t>
      </w:r>
      <w:r w:rsidRPr="00702C72">
        <w:rPr>
          <w:rFonts w:eastAsia="Baskerville"/>
          <w:i/>
          <w14:ligatures w14:val="all"/>
        </w:rPr>
        <w:t>in order:</w:t>
      </w:r>
    </w:p>
    <w:p w14:paraId="3ED5690A" w14:textId="2C952375" w:rsidR="00C65D36" w:rsidRPr="00702C72" w:rsidRDefault="00C65D36" w:rsidP="009B08D5">
      <w:pPr>
        <w:pStyle w:val="ListParagraph"/>
        <w:numPr>
          <w:ilvl w:val="0"/>
          <w:numId w:val="6"/>
        </w:numPr>
        <w:rPr>
          <w:rFonts w:eastAsia="Baskerville"/>
          <w14:ligatures w14:val="all"/>
        </w:rPr>
      </w:pPr>
      <w:r w:rsidRPr="00702C72">
        <w:rPr>
          <w:rFonts w:eastAsia="Baskerville"/>
          <w:noProof/>
          <w14:ligatures w14:val="all"/>
        </w:rPr>
        <w:drawing>
          <wp:anchor distT="0" distB="0" distL="114300" distR="114300" simplePos="0" relativeHeight="252435456" behindDoc="0" locked="0" layoutInCell="1" allowOverlap="1" wp14:anchorId="785126D1" wp14:editId="2D9E32D3">
            <wp:simplePos x="0" y="0"/>
            <wp:positionH relativeFrom="column">
              <wp:posOffset>2111375</wp:posOffset>
            </wp:positionH>
            <wp:positionV relativeFrom="paragraph">
              <wp:posOffset>37106</wp:posOffset>
            </wp:positionV>
            <wp:extent cx="266700" cy="152400"/>
            <wp:effectExtent l="0" t="0" r="12700" b="0"/>
            <wp:wrapNone/>
            <wp:docPr id="45" name="Picture 45" descr="Macintosh HD:Users:bh:Desktop:pix:footprint-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lit.pn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667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Turn on Visible Stepping.</w:t>
      </w:r>
    </w:p>
    <w:p w14:paraId="00B59DCC"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Select “</w:t>
      </w:r>
      <w:r w:rsidRPr="00702C72">
        <w:rPr>
          <w:rFonts w:ascii="Tekton Pro Bold" w:eastAsia="Baskerville" w:hAnsi="Tekton Pro Bold"/>
          <w14:ligatures w14:val="all"/>
        </w:rPr>
        <w:t>Edit</w:t>
      </w:r>
      <w:r w:rsidRPr="00702C72">
        <w:rPr>
          <w:rFonts w:eastAsia="Baskerville"/>
          <w14:ligatures w14:val="all"/>
        </w:rPr>
        <w:t>” in the context menu(s) of the block(s) you want to examine.</w:t>
      </w:r>
    </w:p>
    <w:p w14:paraId="0D356C65" w14:textId="77777777" w:rsidR="00C65D36" w:rsidRPr="00702C72" w:rsidRDefault="00C65D36" w:rsidP="009B08D5">
      <w:pPr>
        <w:pStyle w:val="ListParagraph"/>
        <w:numPr>
          <w:ilvl w:val="0"/>
          <w:numId w:val="6"/>
        </w:numPr>
        <w:rPr>
          <w:rFonts w:eastAsia="Baskerville"/>
          <w14:ligatures w14:val="all"/>
        </w:rPr>
      </w:pPr>
      <w:r w:rsidRPr="00702C72">
        <w:rPr>
          <w:rFonts w:eastAsia="Baskerville"/>
          <w14:ligatures w14:val="all"/>
        </w:rPr>
        <w:t>Then start the program.</w:t>
      </w:r>
    </w:p>
    <w:p w14:paraId="5AF73FC4" w14:textId="0FE7485A" w:rsidR="00C65D36" w:rsidRPr="00702C72" w:rsidRDefault="00C65D36" w:rsidP="00C65D36">
      <w:pPr>
        <w:rPr>
          <w:rFonts w:eastAsia="Baskerville"/>
          <w14:ligatures w14:val="all"/>
        </w:rPr>
      </w:pPr>
      <w:r w:rsidRPr="00702C72">
        <w:rPr>
          <w:rFonts w:eastAsia="Baskerville"/>
          <w14:ligatures w14:val="all"/>
        </w:rPr>
        <w:t>The Block Editor windows you open in step 2 do not have true editing capability.  You can tell because there is only one “OK” button at the bottom, not the usual three buttons.  Use the button to close these windows when done stepping.</w:t>
      </w:r>
    </w:p>
    <w:p w14:paraId="18A1BD49" w14:textId="77777777" w:rsidR="00C65D36" w:rsidRPr="00702C72" w:rsidRDefault="00C65D36" w:rsidP="00C65D36">
      <w:pPr>
        <w:rPr>
          <w:rFonts w:eastAsia="Baskerville"/>
          <w14:ligatures w14:val="all"/>
        </w:rPr>
      </w:pPr>
      <w:r w:rsidRPr="00702C72">
        <w:rPr>
          <w:rFonts w:eastAsia="Baskerville"/>
          <w14:ligatures w14:val="all"/>
        </w:rPr>
        <w:br w:type="page"/>
      </w:r>
    </w:p>
    <w:p w14:paraId="596D5002" w14:textId="5A56251B" w:rsidR="00C65D36" w:rsidRPr="00E57977" w:rsidRDefault="00C65D36" w:rsidP="00C65D36">
      <w:pPr>
        <w:pStyle w:val="Heading1"/>
        <w:rPr>
          <w14:ligatures w14:val="all"/>
        </w:rPr>
      </w:pPr>
      <w:bookmarkStart w:id="53" w:name="_Ref423037712"/>
      <w:bookmarkStart w:id="54" w:name="_Ref453699591"/>
      <w:bookmarkStart w:id="55" w:name="_Ref453699670"/>
      <w:bookmarkStart w:id="56" w:name="_Ref455168827"/>
      <w:bookmarkStart w:id="57" w:name="_Toc470725302"/>
      <w:r w:rsidRPr="00E57977">
        <w:rPr>
          <w14:ligatures w14:val="all"/>
        </w:rPr>
        <w:t>First class lists</w:t>
      </w:r>
      <w:bookmarkEnd w:id="53"/>
      <w:bookmarkEnd w:id="54"/>
      <w:bookmarkEnd w:id="55"/>
      <w:bookmarkEnd w:id="56"/>
      <w:bookmarkEnd w:id="57"/>
    </w:p>
    <w:p w14:paraId="33471F2C" w14:textId="0A706189" w:rsidR="006516D0" w:rsidRPr="00E57977" w:rsidRDefault="00027F3B" w:rsidP="00646757">
      <w:pPr>
        <w:pStyle w:val="Indentedoaragraph"/>
        <w:spacing w:after="0"/>
        <w:rPr>
          <w:rFonts w:eastAsia="Baskerville"/>
          <w14:ligatures w14:val="all"/>
        </w:rPr>
      </w:pPr>
      <w:r w:rsidRPr="00E57977">
        <w:rPr>
          <w:rFonts w:eastAsia="Baskerville"/>
          <w14:ligatures w14:val="all"/>
        </w:rPr>
        <w:t xml:space="preserve">A data type is </w:t>
      </w:r>
      <w:r w:rsidR="007C633E" w:rsidRPr="00E57977">
        <w:rPr>
          <w:rFonts w:eastAsia="Baskerville" w:cs="Baskerville"/>
          <w:i/>
          <w14:ligatures w14:val="all"/>
        </w:rPr>
        <w:t>ﬁ</w:t>
      </w:r>
      <w:r w:rsidR="00422F00" w:rsidRPr="00E57977">
        <w:rPr>
          <w:rFonts w:eastAsia="Baskerville"/>
          <w:i/>
          <w14:ligatures w14:val="all"/>
        </w:rPr>
        <w:t>rst class</w:t>
      </w:r>
      <w:r w:rsidR="0031605C" w:rsidRPr="00E57977">
        <w:rPr>
          <w:rFonts w:eastAsia="Baskerville"/>
          <w14:ligatures w14:val="all"/>
        </w:rPr>
        <w:fldChar w:fldCharType="begin"/>
      </w:r>
      <w:r w:rsidR="00751DF3" w:rsidRPr="00E57977">
        <w:rPr>
          <w:rFonts w:eastAsia="Baskerville"/>
          <w14:ligatures w14:val="all"/>
        </w:rPr>
        <w:instrText xml:space="preserve"> XE "first class data type" </w:instrText>
      </w:r>
      <w:r w:rsidR="0031605C" w:rsidRPr="00E57977">
        <w:rPr>
          <w:rFonts w:eastAsia="Baskerville"/>
          <w14:ligatures w14:val="all"/>
        </w:rPr>
        <w:fldChar w:fldCharType="end"/>
      </w:r>
      <w:r w:rsidR="00422F00" w:rsidRPr="00E57977">
        <w:rPr>
          <w:rFonts w:eastAsia="Baskerville"/>
          <w14:ligatures w14:val="all"/>
        </w:rPr>
        <w:t xml:space="preserve"> in a programming language if data of that type can be</w:t>
      </w:r>
    </w:p>
    <w:p w14:paraId="4A83BC64" w14:textId="77777777" w:rsidR="00422F00" w:rsidRPr="00E57977" w:rsidRDefault="00422F00" w:rsidP="00B054FA">
      <w:pPr>
        <w:pStyle w:val="ListParagraph"/>
        <w:numPr>
          <w:ilvl w:val="0"/>
          <w:numId w:val="1"/>
        </w:numPr>
        <w:spacing w:after="0"/>
        <w:rPr>
          <w:rFonts w:eastAsia="Baskerville"/>
          <w14:ligatures w14:val="all"/>
        </w:rPr>
      </w:pPr>
      <w:r w:rsidRPr="00E57977">
        <w:rPr>
          <w:rFonts w:eastAsia="Baskerville"/>
          <w14:ligatures w14:val="all"/>
        </w:rPr>
        <w:t>the value of a variable</w:t>
      </w:r>
    </w:p>
    <w:p w14:paraId="3ADF274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an input to a procedure</w:t>
      </w:r>
    </w:p>
    <w:p w14:paraId="1DF21480"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the value returned by a procedure</w:t>
      </w:r>
    </w:p>
    <w:p w14:paraId="6B094033" w14:textId="77777777" w:rsidR="00422F00" w:rsidRPr="00E57977" w:rsidRDefault="00422F00" w:rsidP="00B054FA">
      <w:pPr>
        <w:pStyle w:val="ListParagraph"/>
        <w:numPr>
          <w:ilvl w:val="0"/>
          <w:numId w:val="1"/>
        </w:numPr>
        <w:rPr>
          <w:rFonts w:eastAsia="Baskerville"/>
          <w14:ligatures w14:val="all"/>
        </w:rPr>
      </w:pPr>
      <w:r w:rsidRPr="00E57977">
        <w:rPr>
          <w:rFonts w:eastAsia="Baskerville"/>
          <w14:ligatures w14:val="all"/>
        </w:rPr>
        <w:t>a member of a data aggregate</w:t>
      </w:r>
    </w:p>
    <w:p w14:paraId="5CF0CC3A" w14:textId="77777777" w:rsidR="007F40C3" w:rsidRPr="00E57977" w:rsidRDefault="007F40C3" w:rsidP="00B054FA">
      <w:pPr>
        <w:pStyle w:val="ListParagraph"/>
        <w:numPr>
          <w:ilvl w:val="0"/>
          <w:numId w:val="1"/>
        </w:numPr>
        <w:rPr>
          <w:rFonts w:eastAsia="Baskerville"/>
          <w14:ligatures w14:val="all"/>
        </w:rPr>
      </w:pPr>
      <w:r w:rsidRPr="00E57977">
        <w:rPr>
          <w:rFonts w:eastAsia="Baskerville"/>
          <w14:ligatures w14:val="all"/>
        </w:rPr>
        <w:t>anonymous (not named)</w:t>
      </w:r>
    </w:p>
    <w:p w14:paraId="1CD7B5E6" w14:textId="7CBEF503" w:rsidR="00422F00" w:rsidRPr="00E57977" w:rsidRDefault="00422F00" w:rsidP="00422F00">
      <w:pPr>
        <w:rPr>
          <w:rFonts w:eastAsia="Baskerville"/>
          <w14:ligatures w14:val="all"/>
        </w:rPr>
      </w:pPr>
      <w:r w:rsidRPr="00E57977">
        <w:rPr>
          <w:rFonts w:eastAsia="Baskerville"/>
          <w14:ligatures w14:val="all"/>
        </w:rPr>
        <w:t>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Pr="00E57977">
        <w:rPr>
          <w:rFonts w:eastAsia="Baskerville"/>
          <w14:ligatures w14:val="all"/>
        </w:rPr>
        <w:t xml:space="preserve">, numbers and text strings are </w:t>
      </w:r>
      <w:r w:rsidR="007C633E" w:rsidRPr="00E57977">
        <w:rPr>
          <w:rFonts w:eastAsia="Baskerville" w:cs="Baskerville"/>
          <w14:ligatures w14:val="all"/>
        </w:rPr>
        <w:t>ﬁ</w:t>
      </w:r>
      <w:r w:rsidRPr="00E57977">
        <w:rPr>
          <w:rFonts w:eastAsia="Baskerville"/>
          <w14:ligatures w14:val="all"/>
        </w:rPr>
        <w:t xml:space="preserve">rst class.  You can put a number in a variable, use one as the input to a </w:t>
      </w:r>
      <w:r w:rsidR="004E5F6C" w:rsidRPr="00E57977">
        <w:rPr>
          <w:rFonts w:eastAsia="Baskerville"/>
          <w14:ligatures w14:val="all"/>
        </w:rPr>
        <w:t>block</w:t>
      </w:r>
      <w:r w:rsidRPr="00E57977">
        <w:rPr>
          <w:rFonts w:eastAsia="Baskerville"/>
          <w14:ligatures w14:val="all"/>
        </w:rPr>
        <w:t xml:space="preserve">, </w:t>
      </w:r>
      <w:r w:rsidR="00903C63" w:rsidRPr="00E57977">
        <w:rPr>
          <w:rFonts w:eastAsia="Baskerville"/>
          <w14:ligatures w14:val="all"/>
        </w:rPr>
        <w:t>call</w:t>
      </w:r>
      <w:r w:rsidRPr="00E57977">
        <w:rPr>
          <w:rFonts w:eastAsia="Baskerville"/>
          <w14:ligatures w14:val="all"/>
        </w:rPr>
        <w:t xml:space="preserve"> a reporter that reports a number, or put a number into a list.</w:t>
      </w:r>
    </w:p>
    <w:p w14:paraId="1A69F074" w14:textId="6BFFB4EA" w:rsidR="007557A3" w:rsidRPr="00E57977" w:rsidRDefault="00422F00" w:rsidP="00646757">
      <w:pPr>
        <w:pStyle w:val="Indentedoaragraph"/>
        <w:rPr>
          <w:rFonts w:eastAsia="Baskerville"/>
          <w14:ligatures w14:val="all"/>
        </w:rPr>
      </w:pPr>
      <w:r w:rsidRPr="00E57977">
        <w:rPr>
          <w:rFonts w:eastAsia="Baskerville"/>
          <w14:ligatures w14:val="all"/>
        </w:rPr>
        <w:t xml:space="preserve">But Scratch’s lists are not </w:t>
      </w:r>
      <w:r w:rsidR="007C633E" w:rsidRPr="00E57977">
        <w:rPr>
          <w:rFonts w:eastAsia="Baskerville" w:cs="Baskerville"/>
          <w14:ligatures w14:val="all"/>
        </w:rPr>
        <w:t>ﬁ</w:t>
      </w:r>
      <w:r w:rsidRPr="00E57977">
        <w:rPr>
          <w:rFonts w:eastAsia="Baskerville"/>
          <w14:ligatures w14:val="all"/>
        </w:rPr>
        <w:t>rst class.  You create one using the “</w:t>
      </w:r>
      <w:r w:rsidRPr="00E57977">
        <w:rPr>
          <w:rFonts w:ascii="Tekton Pro Bold" w:eastAsia="Baskerville" w:hAnsi="Tekton Pro Bold"/>
          <w14:ligatures w14:val="all"/>
        </w:rPr>
        <w:t>Make a list</w:t>
      </w:r>
      <w:r w:rsidR="0031605C" w:rsidRPr="00E57977">
        <w:rPr>
          <w:rFonts w:eastAsia="Baskerville"/>
          <w14:ligatures w14:val="all"/>
        </w:rPr>
        <w:fldChar w:fldCharType="begin"/>
      </w:r>
      <w:r w:rsidR="00372C53" w:rsidRPr="00E57977">
        <w:rPr>
          <w:rFonts w:eastAsia="Baskerville"/>
          <w14:ligatures w14:val="all"/>
        </w:rPr>
        <w:instrText xml:space="preserve"> XE "Make a list" </w:instrText>
      </w:r>
      <w:r w:rsidR="0031605C" w:rsidRPr="00E57977">
        <w:rPr>
          <w:rFonts w:eastAsia="Baskerville"/>
          <w14:ligatures w14:val="all"/>
        </w:rPr>
        <w:fldChar w:fldCharType="end"/>
      </w:r>
      <w:r w:rsidRPr="00E57977">
        <w:rPr>
          <w:rFonts w:eastAsia="Baskerville"/>
          <w14:ligatures w14:val="all"/>
        </w:rPr>
        <w:t>” button, which requires that you give the list a name.  You can’t put the list into a variable, into an input slot of a block</w:t>
      </w:r>
      <w:r w:rsidR="007557A3" w:rsidRPr="00E57977">
        <w:rPr>
          <w:rFonts w:eastAsia="Baskerville"/>
          <w14:ligatures w14:val="all"/>
        </w:rPr>
        <w:t>, or into a list item</w:t>
      </w:r>
      <w:r w:rsidR="0013668F" w:rsidRPr="00207EC5">
        <w:rPr>
          <w:rFonts w:eastAsia="Baskerville" w:cs="Baskerville"/>
          <w14:ligatures w14:val="all"/>
        </w:rPr>
        <w:t>—</w:t>
      </w:r>
      <w:r w:rsidR="007557A3" w:rsidRPr="00E57977">
        <w:rPr>
          <w:rFonts w:eastAsia="Baskerville"/>
          <w14:ligatures w14:val="all"/>
        </w:rPr>
        <w:t>you can’t have lists of lists.  None of the Scratch reporters reports a list value.</w:t>
      </w:r>
      <w:r w:rsidR="008A5D53" w:rsidRPr="00E57977">
        <w:rPr>
          <w:rFonts w:eastAsia="Baskerville"/>
          <w14:ligatures w14:val="all"/>
        </w:rPr>
        <w:t xml:space="preserve">  (You can use a reduction of the list into a text string as input to other blocks, but this loses the list structure; the input is just a text string, not a data aggregate.)</w:t>
      </w:r>
    </w:p>
    <w:p w14:paraId="6D3A58F2" w14:textId="67647574" w:rsidR="007557A3" w:rsidRPr="00E57977" w:rsidRDefault="007557A3" w:rsidP="00646757">
      <w:pPr>
        <w:pStyle w:val="Indentedoaragraph"/>
        <w:rPr>
          <w:rFonts w:eastAsia="Baskerville"/>
          <w14:ligatures w14:val="all"/>
        </w:rPr>
      </w:pPr>
      <w:r w:rsidRPr="00E57977">
        <w:rPr>
          <w:rFonts w:eastAsia="Baskerville"/>
          <w14:ligatures w14:val="all"/>
        </w:rPr>
        <w:t>A fundamental design principle</w:t>
      </w:r>
      <w:r w:rsidR="0031605C" w:rsidRPr="00E57977">
        <w:rPr>
          <w:rFonts w:eastAsia="Baskerville"/>
          <w14:ligatures w14:val="all"/>
        </w:rPr>
        <w:fldChar w:fldCharType="begin"/>
      </w:r>
      <w:r w:rsidR="007F40C3" w:rsidRPr="00E57977">
        <w:rPr>
          <w:rFonts w:eastAsia="Baskerville"/>
          <w14:ligatures w14:val="all"/>
        </w:rPr>
        <w:instrText xml:space="preserve"> XE "design principle" </w:instrText>
      </w:r>
      <w:r w:rsidR="0031605C" w:rsidRPr="00E57977">
        <w:rPr>
          <w:rFonts w:eastAsia="Baskerville"/>
          <w14:ligatures w14:val="all"/>
        </w:rPr>
        <w:fldChar w:fldCharType="end"/>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is that </w:t>
      </w:r>
      <w:r w:rsidRPr="00E57977">
        <w:rPr>
          <w:rFonts w:eastAsia="Baskerville" w:cs="Baskerville"/>
          <w:b/>
          <w:i/>
          <w:u w:val="single"/>
          <w14:ligatures w14:val="all"/>
        </w:rPr>
        <w:t xml:space="preserve">all data should be </w:t>
      </w:r>
      <w:r w:rsidR="004024A2" w:rsidRPr="00E57977">
        <w:rPr>
          <w:rFonts w:eastAsia="Baskerville" w:cs="Baskerville"/>
          <w:b/>
          <w:i/>
          <w:u w:val="single"/>
          <w14:ligatures w14:val="all"/>
        </w:rPr>
        <w:t>ﬁ</w:t>
      </w:r>
      <w:r w:rsidRPr="00E57977">
        <w:rPr>
          <w:rFonts w:eastAsia="Baskerville" w:cs="Baskerville"/>
          <w:b/>
          <w:i/>
          <w:u w:val="single"/>
          <w14:ligatures w14:val="all"/>
        </w:rPr>
        <w:t>rst class</w:t>
      </w:r>
      <w:r w:rsidRPr="00E57977">
        <w:rPr>
          <w:rFonts w:eastAsia="Baskerville"/>
          <w:i/>
          <w14:ligatures w14:val="all"/>
        </w:rPr>
        <w:t xml:space="preserve">.  </w:t>
      </w:r>
      <w:r w:rsidRPr="00E57977">
        <w:rPr>
          <w:rFonts w:eastAsia="Baskerville"/>
          <w14:ligatures w14:val="all"/>
        </w:rPr>
        <w:t xml:space="preserve">If it’s in the language, then we should be able to use it fully and freely.  We believe that this principle avoids the need for many special-case tools, which can instead be written by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users themselves.</w:t>
      </w:r>
    </w:p>
    <w:p w14:paraId="72732EB4" w14:textId="246D8AA3" w:rsidR="006516D0" w:rsidRPr="00E57977" w:rsidRDefault="009C4DB1" w:rsidP="00646757">
      <w:pPr>
        <w:pStyle w:val="Indentedoaragraph"/>
        <w:spacing w:after="240"/>
        <w:rPr>
          <w:rFonts w:eastAsia="Baskerville"/>
          <w14:ligatures w14:val="all"/>
        </w:rPr>
      </w:pPr>
      <w:r w:rsidRPr="00E57977">
        <w:rPr>
          <w:rFonts w:eastAsia="Baskerville"/>
          <w:noProof/>
          <w14:ligatures w14:val="all"/>
        </w:rPr>
        <w:drawing>
          <wp:anchor distT="0" distB="0" distL="114300" distR="114300" simplePos="0" relativeHeight="251599872" behindDoc="1" locked="0" layoutInCell="1" allowOverlap="1" wp14:anchorId="738C4484" wp14:editId="29109826">
            <wp:simplePos x="0" y="0"/>
            <wp:positionH relativeFrom="margin">
              <wp:align>center</wp:align>
            </wp:positionH>
            <wp:positionV relativeFrom="paragraph">
              <wp:posOffset>633095</wp:posOffset>
            </wp:positionV>
            <wp:extent cx="2596515" cy="380365"/>
            <wp:effectExtent l="0" t="0" r="0" b="635"/>
            <wp:wrapTopAndBottom/>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h\Desktop\sig3.png"/>
                    <pic:cNvPicPr>
                      <a:picLocks noChangeAspect="1" noChangeArrowheads="1"/>
                    </pic:cNvPicPr>
                  </pic:nvPicPr>
                  <pic:blipFill rotWithShape="1">
                    <a:blip r:embed="rId352" cstate="screen">
                      <a:extLst>
                        <a:ext uri="{28A0092B-C50C-407E-A947-70E740481C1C}">
                          <a14:useLocalDpi xmlns:a14="http://schemas.microsoft.com/office/drawing/2010/main"/>
                        </a:ext>
                      </a:extLst>
                    </a:blip>
                    <a:srcRect r="19800"/>
                    <a:stretch/>
                  </pic:blipFill>
                  <pic:spPr bwMode="auto">
                    <a:xfrm>
                      <a:off x="0" y="0"/>
                      <a:ext cx="2597322" cy="3810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6D0" w:rsidRPr="00E57977">
        <w:rPr>
          <w:rFonts w:eastAsia="Baskerville"/>
          <w14:ligatures w14:val="all"/>
        </w:rPr>
        <w:t xml:space="preserve">Note that it’s a data </w:t>
      </w:r>
      <w:r w:rsidR="006516D0" w:rsidRPr="00E57977">
        <w:rPr>
          <w:rFonts w:eastAsia="Baskerville"/>
          <w:i/>
          <w14:ligatures w14:val="all"/>
        </w:rPr>
        <w:t xml:space="preserve">type </w:t>
      </w:r>
      <w:r w:rsidR="006516D0" w:rsidRPr="00E57977">
        <w:rPr>
          <w:rFonts w:eastAsia="Baskerville"/>
          <w14:ligatures w14:val="all"/>
        </w:rPr>
        <w:t xml:space="preserve">that’s </w:t>
      </w:r>
      <w:r w:rsidR="007C633E" w:rsidRPr="00E57977">
        <w:rPr>
          <w:rFonts w:eastAsia="Baskerville" w:cs="Baskerville"/>
          <w14:ligatures w14:val="all"/>
        </w:rPr>
        <w:t>ﬁ</w:t>
      </w:r>
      <w:r w:rsidR="007C633E" w:rsidRPr="00E57977">
        <w:rPr>
          <w:rFonts w:eastAsia="Baskerville"/>
          <w14:ligatures w14:val="all"/>
        </w:rPr>
        <w:t>rst</w:t>
      </w:r>
      <w:r w:rsidR="006516D0" w:rsidRPr="00E57977">
        <w:rPr>
          <w:rFonts w:eastAsia="Baskerville"/>
          <w14:ligatures w14:val="all"/>
        </w:rPr>
        <w:t xml:space="preserve"> class, not an individual value.  Don’t think, for example, that </w:t>
      </w:r>
      <w:r w:rsidR="00F26396" w:rsidRPr="00E57977">
        <w:rPr>
          <w:rFonts w:eastAsia="Baskerville"/>
          <w14:ligatures w14:val="all"/>
        </w:rPr>
        <w:t xml:space="preserve">some </w:t>
      </w:r>
      <w:r w:rsidR="006516D0" w:rsidRPr="00E57977">
        <w:rPr>
          <w:rFonts w:eastAsia="Baskerville"/>
          <w14:ligatures w14:val="all"/>
        </w:rPr>
        <w:t xml:space="preserve">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 xml:space="preserve">class, while </w:t>
      </w:r>
      <w:r w:rsidR="00963B81" w:rsidRPr="00E57977">
        <w:rPr>
          <w:rFonts w:eastAsia="Baskerville"/>
          <w14:ligatures w14:val="all"/>
        </w:rPr>
        <w:t>others</w:t>
      </w:r>
      <w:r w:rsidR="006516D0" w:rsidRPr="00E57977">
        <w:rPr>
          <w:rFonts w:eastAsia="Baskerville"/>
          <w14:ligatures w14:val="all"/>
        </w:rPr>
        <w:t xml:space="preserve"> aren’t.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6516D0" w:rsidRPr="00E57977">
        <w:rPr>
          <w:rFonts w:eastAsia="Baskerville"/>
          <w14:ligatures w14:val="all"/>
        </w:rPr>
        <w:t xml:space="preserve">, lists are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6516D0" w:rsidRPr="00E57977">
        <w:rPr>
          <w:rFonts w:eastAsia="Baskerville"/>
          <w14:ligatures w14:val="all"/>
        </w:rPr>
        <w:t>class, period.</w:t>
      </w:r>
      <w:r w:rsidR="00372C53" w:rsidRPr="00E57977">
        <w:rPr>
          <w:rFonts w:eastAsia="Baskerville"/>
          <w:noProof/>
          <w14:ligatures w14:val="all"/>
        </w:rPr>
        <w:t xml:space="preserve"> </w:t>
      </w:r>
    </w:p>
    <w:p w14:paraId="47D393B8" w14:textId="5430F1F9" w:rsidR="007557A3" w:rsidRPr="00E57977" w:rsidRDefault="00BE1C5B" w:rsidP="004C5450">
      <w:pPr>
        <w:pStyle w:val="Heading2"/>
      </w:pPr>
      <w:r w:rsidRPr="00E57977">
        <w:t xml:space="preserve"> </w:t>
      </w:r>
      <w:bookmarkStart w:id="58" w:name="_Toc470725303"/>
      <w:r w:rsidR="007557A3" w:rsidRPr="00E57977">
        <w:t xml:space="preserve">The </w:t>
      </w:r>
      <w:r w:rsidR="007557A3" w:rsidRPr="00E57977">
        <w:rPr>
          <w:rFonts w:ascii="Tekton Pro Bold" w:hAnsi="Tekton Pro Bold"/>
        </w:rPr>
        <w:t>list</w:t>
      </w:r>
      <w:r w:rsidR="007557A3" w:rsidRPr="00E57977">
        <w:t xml:space="preserve"> </w:t>
      </w:r>
      <w:r w:rsidR="00EA459C" w:rsidRPr="00E57977">
        <w:t>B</w:t>
      </w:r>
      <w:r w:rsidR="007557A3" w:rsidRPr="00E57977">
        <w:t>lock</w:t>
      </w:r>
      <w:bookmarkEnd w:id="58"/>
    </w:p>
    <w:p w14:paraId="1AD6DC14" w14:textId="5783F3FB" w:rsidR="00D6213C" w:rsidRPr="00E57977" w:rsidRDefault="00027F3B" w:rsidP="00646757">
      <w:pPr>
        <w:pStyle w:val="Indentedoaragraph"/>
        <w:spacing w:after="0"/>
        <w:rPr>
          <w:rFonts w:eastAsia="Baskerville"/>
          <w14:ligatures w14:val="all"/>
        </w:rPr>
      </w:pPr>
      <w:r w:rsidRPr="00E57977">
        <w:rPr>
          <w:rFonts w:eastAsia="Baskerville"/>
          <w14:ligatures w14:val="all"/>
        </w:rPr>
        <w:t xml:space="preserve">At the heart of providing first </w:t>
      </w:r>
      <w:r w:rsidR="00932BC9" w:rsidRPr="00E57977">
        <w:rPr>
          <w:rFonts w:eastAsia="Baskerville"/>
          <w14:ligatures w14:val="all"/>
        </w:rPr>
        <w:t>class lists is the ability to make an “anonymous” list</w:t>
      </w:r>
      <w:r w:rsidR="0031605C" w:rsidRPr="00E57977">
        <w:rPr>
          <w:rFonts w:eastAsia="Baskerville"/>
          <w14:ligatures w14:val="all"/>
        </w:rPr>
        <w:fldChar w:fldCharType="begin"/>
      </w:r>
      <w:r w:rsidR="004E5F6C" w:rsidRPr="00E57977">
        <w:rPr>
          <w:rFonts w:eastAsia="Baskerville"/>
          <w14:ligatures w14:val="all"/>
        </w:rPr>
        <w:instrText xml:space="preserve"> XE "anonymous list" </w:instrText>
      </w:r>
      <w:r w:rsidR="0031605C" w:rsidRPr="00E57977">
        <w:rPr>
          <w:rFonts w:eastAsia="Baskerville"/>
          <w14:ligatures w14:val="all"/>
        </w:rPr>
        <w:fldChar w:fldCharType="end"/>
      </w:r>
      <w:r w:rsidR="00932BC9" w:rsidRPr="00207EC5">
        <w:rPr>
          <w:rFonts w:eastAsia="Baskerville"/>
          <w14:ligatures w14:val="all"/>
        </w:rPr>
        <w:t>—</w:t>
      </w:r>
      <w:r w:rsidR="00932BC9" w:rsidRPr="00E57977">
        <w:rPr>
          <w:rFonts w:eastAsia="Baskerville"/>
          <w14:ligatures w14:val="all"/>
        </w:rPr>
        <w:t xml:space="preserve">to make a list without simultaneously giving it a name.  The </w:t>
      </w:r>
      <w:r w:rsidR="00932BC9" w:rsidRPr="00E57977">
        <w:rPr>
          <w:rFonts w:ascii="Tekton Pro Bold" w:eastAsia="Baskerville" w:hAnsi="Tekton Pro Bold"/>
          <w14:ligatures w14:val="all"/>
        </w:rPr>
        <w:t>list</w:t>
      </w:r>
      <w:r w:rsidR="005F5B89" w:rsidRPr="00E57977">
        <w:rPr>
          <w:rFonts w:eastAsia="Baskerville"/>
          <w:smallCaps/>
          <w14:ligatures w14:val="all"/>
        </w:rPr>
        <w:t xml:space="preserve"> </w:t>
      </w:r>
      <w:r w:rsidR="00932BC9" w:rsidRPr="00E57977">
        <w:rPr>
          <w:rFonts w:eastAsia="Baskerville"/>
          <w14:ligatures w14:val="all"/>
        </w:rPr>
        <w:t>reporter block</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list</w:instrText>
      </w:r>
      <w:r w:rsidR="005E5EA0" w:rsidRPr="00E57977">
        <w:rPr>
          <w:rFonts w:eastAsia="Baskerville"/>
          <w14:ligatures w14:val="all"/>
        </w:rPr>
        <w:instrText xml:space="preserve"> block" </w:instrText>
      </w:r>
      <w:r w:rsidR="005E5EA0" w:rsidRPr="00E57977">
        <w:rPr>
          <w:rFonts w:eastAsia="Baskerville"/>
          <w14:ligatures w14:val="all"/>
        </w:rPr>
        <w:fldChar w:fldCharType="end"/>
      </w:r>
      <w:r w:rsidR="00932BC9" w:rsidRPr="00E57977">
        <w:rPr>
          <w:rFonts w:eastAsia="Baskerville"/>
          <w14:ligatures w14:val="all"/>
        </w:rPr>
        <w:t xml:space="preserve"> does that.</w:t>
      </w:r>
    </w:p>
    <w:p w14:paraId="1C284808" w14:textId="5F0CEDF1" w:rsidR="008A5D53" w:rsidRPr="00E57977" w:rsidRDefault="00B503F4" w:rsidP="00B503F4">
      <w:pPr>
        <w:spacing w:before="120" w:after="0"/>
        <w:rPr>
          <w:rFonts w:eastAsia="Baskerville"/>
          <w14:ligatures w14:val="all"/>
        </w:rPr>
      </w:pPr>
      <w:r>
        <w:rPr>
          <w:rFonts w:eastAsia="Baskerville"/>
          <w:noProof/>
        </w:rPr>
        <mc:AlternateContent>
          <mc:Choice Requires="wpg">
            <w:drawing>
              <wp:anchor distT="0" distB="0" distL="114300" distR="114300" simplePos="0" relativeHeight="252638208" behindDoc="0" locked="0" layoutInCell="1" allowOverlap="1" wp14:anchorId="2C9C76CB" wp14:editId="7CA9A5C8">
                <wp:simplePos x="0" y="0"/>
                <wp:positionH relativeFrom="column">
                  <wp:posOffset>1143000</wp:posOffset>
                </wp:positionH>
                <wp:positionV relativeFrom="paragraph">
                  <wp:posOffset>36195</wp:posOffset>
                </wp:positionV>
                <wp:extent cx="3840480" cy="1435100"/>
                <wp:effectExtent l="0" t="0" r="0" b="12700"/>
                <wp:wrapTopAndBottom/>
                <wp:docPr id="645" name="Group 645"/>
                <wp:cNvGraphicFramePr/>
                <a:graphic xmlns:a="http://schemas.openxmlformats.org/drawingml/2006/main">
                  <a:graphicData uri="http://schemas.microsoft.com/office/word/2010/wordprocessingGroup">
                    <wpg:wgp>
                      <wpg:cNvGrpSpPr/>
                      <wpg:grpSpPr>
                        <a:xfrm>
                          <a:off x="0" y="0"/>
                          <a:ext cx="3840480" cy="1435100"/>
                          <a:chOff x="0" y="0"/>
                          <a:chExt cx="3840480" cy="1435100"/>
                        </a:xfrm>
                      </wpg:grpSpPr>
                      <pic:pic xmlns:pic="http://schemas.openxmlformats.org/drawingml/2006/picture">
                        <pic:nvPicPr>
                          <pic:cNvPr id="18" name="Picture 1"/>
                          <pic:cNvPicPr>
                            <a:picLocks noChangeAspect="1"/>
                          </pic:cNvPicPr>
                        </pic:nvPicPr>
                        <pic:blipFill>
                          <a:blip r:embed="rId353" cstate="screen">
                            <a:extLst>
                              <a:ext uri="{28A0092B-C50C-407E-A947-70E740481C1C}">
                                <a14:useLocalDpi xmlns:a14="http://schemas.microsoft.com/office/drawing/2010/main"/>
                              </a:ext>
                            </a:extLst>
                          </a:blip>
                          <a:stretch>
                            <a:fillRect/>
                          </a:stretch>
                        </pic:blipFill>
                        <pic:spPr bwMode="auto">
                          <a:xfrm>
                            <a:off x="384175" y="0"/>
                            <a:ext cx="3070860" cy="236220"/>
                          </a:xfrm>
                          <a:prstGeom prst="rect">
                            <a:avLst/>
                          </a:prstGeom>
                          <a:noFill/>
                          <a:ln w="9525">
                            <a:noFill/>
                            <a:miter lim="800000"/>
                            <a:headEnd/>
                            <a:tailEnd/>
                          </a:ln>
                        </pic:spPr>
                      </pic:pic>
                      <pic:pic xmlns:pic="http://schemas.openxmlformats.org/drawingml/2006/picture">
                        <pic:nvPicPr>
                          <pic:cNvPr id="461" name="Picture 461"/>
                          <pic:cNvPicPr>
                            <a:picLocks noChangeAspect="1"/>
                          </pic:cNvPicPr>
                        </pic:nvPicPr>
                        <pic:blipFill>
                          <a:blip r:embed="rId354" cstate="screen">
                            <a:extLst>
                              <a:ext uri="{28A0092B-C50C-407E-A947-70E740481C1C}">
                                <a14:useLocalDpi xmlns:a14="http://schemas.microsoft.com/office/drawing/2010/main"/>
                              </a:ext>
                            </a:extLst>
                          </a:blip>
                          <a:stretch>
                            <a:fillRect/>
                          </a:stretch>
                        </pic:blipFill>
                        <pic:spPr>
                          <a:xfrm>
                            <a:off x="1172845" y="313055"/>
                            <a:ext cx="1493520" cy="213360"/>
                          </a:xfrm>
                          <a:prstGeom prst="rect">
                            <a:avLst/>
                          </a:prstGeom>
                        </pic:spPr>
                      </pic:pic>
                      <pic:pic xmlns:pic="http://schemas.openxmlformats.org/drawingml/2006/picture">
                        <pic:nvPicPr>
                          <pic:cNvPr id="611" name="Picture 611"/>
                          <pic:cNvPicPr>
                            <a:picLocks noChangeAspect="1"/>
                          </pic:cNvPicPr>
                        </pic:nvPicPr>
                        <pic:blipFill>
                          <a:blip r:embed="rId355" cstate="screen">
                            <a:extLst>
                              <a:ext uri="{28A0092B-C50C-407E-A947-70E740481C1C}">
                                <a14:useLocalDpi xmlns:a14="http://schemas.microsoft.com/office/drawing/2010/main"/>
                              </a:ext>
                            </a:extLst>
                          </a:blip>
                          <a:stretch>
                            <a:fillRect/>
                          </a:stretch>
                        </pic:blipFill>
                        <pic:spPr>
                          <a:xfrm>
                            <a:off x="311785" y="603250"/>
                            <a:ext cx="3215640" cy="198120"/>
                          </a:xfrm>
                          <a:prstGeom prst="rect">
                            <a:avLst/>
                          </a:prstGeom>
                        </pic:spPr>
                      </pic:pic>
                      <pic:pic xmlns:pic="http://schemas.openxmlformats.org/drawingml/2006/picture">
                        <pic:nvPicPr>
                          <pic:cNvPr id="643" name="Picture 643"/>
                          <pic:cNvPicPr>
                            <a:picLocks noChangeAspect="1"/>
                          </pic:cNvPicPr>
                        </pic:nvPicPr>
                        <pic:blipFill>
                          <a:blip r:embed="rId356" cstate="screen">
                            <a:extLst>
                              <a:ext uri="{28A0092B-C50C-407E-A947-70E740481C1C}">
                                <a14:useLocalDpi xmlns:a14="http://schemas.microsoft.com/office/drawing/2010/main"/>
                              </a:ext>
                            </a:extLst>
                          </a:blip>
                          <a:stretch>
                            <a:fillRect/>
                          </a:stretch>
                        </pic:blipFill>
                        <pic:spPr>
                          <a:xfrm>
                            <a:off x="872490" y="878205"/>
                            <a:ext cx="2095500" cy="251460"/>
                          </a:xfrm>
                          <a:prstGeom prst="rect">
                            <a:avLst/>
                          </a:prstGeom>
                        </pic:spPr>
                      </pic:pic>
                      <pic:pic xmlns:pic="http://schemas.openxmlformats.org/drawingml/2006/picture">
                        <pic:nvPicPr>
                          <pic:cNvPr id="644" name="Picture 644"/>
                          <pic:cNvPicPr>
                            <a:picLocks noChangeAspect="1"/>
                          </pic:cNvPicPr>
                        </pic:nvPicPr>
                        <pic:blipFill>
                          <a:blip r:embed="rId357" cstate="screen">
                            <a:extLst>
                              <a:ext uri="{28A0092B-C50C-407E-A947-70E740481C1C}">
                                <a14:useLocalDpi xmlns:a14="http://schemas.microsoft.com/office/drawing/2010/main"/>
                              </a:ext>
                            </a:extLst>
                          </a:blip>
                          <a:stretch>
                            <a:fillRect/>
                          </a:stretch>
                        </pic:blipFill>
                        <pic:spPr>
                          <a:xfrm>
                            <a:off x="0" y="1206500"/>
                            <a:ext cx="3840480" cy="228600"/>
                          </a:xfrm>
                          <a:prstGeom prst="rect">
                            <a:avLst/>
                          </a:prstGeom>
                        </pic:spPr>
                      </pic:pic>
                    </wpg:wgp>
                  </a:graphicData>
                </a:graphic>
              </wp:anchor>
            </w:drawing>
          </mc:Choice>
          <mc:Fallback>
            <w:pict>
              <v:group id="Group 645" o:spid="_x0000_s1026" style="position:absolute;margin-left:90pt;margin-top:2.85pt;width:302.4pt;height:113pt;z-index:252638208" coordsize="3840480,1435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">
                <v:shape id="Picture 1" o:spid="_x0000_s1027" type="#_x0000_t75" style="position:absolute;left:384175;width:3070860;height:236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7&#10;RznFAAAA2wAAAA8AAABkcnMvZG93bnJldi54bWxEj0FrwkAQhe+F/odlCt7qxhSKRlexhRZBelBD&#10;z9PsmASzs2F3G+O/dw6F3mZ4b977ZrUZXacGCrH1bGA2zUARV962XBsoTx/Pc1AxIVvsPJOBG0XY&#10;rB8fVlhYf+UDDcdUKwnhWKCBJqW+0DpWDTmMU98Ti3b2wWGSNdTaBrxKuOt0nmWv2mHL0tBgT+8N&#10;VZfjrzOQL/bfl+Fl/hXe8kP9c2vzsjx9GjN5GrdLUInG9G/+u95ZwRdY+UUG0O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fO0c5xQAAANsAAAAPAAAAAAAAAAAAAAAAAJwC&#10;AABkcnMvZG93bnJldi54bWxQSwUGAAAAAAQABAD3AAAAjgMAAAAA&#10;">
                  <v:imagedata r:id="rId358" o:title=""/>
                  <v:path arrowok="t"/>
                </v:shape>
                <v:shape id="Picture 461" o:spid="_x0000_s1028" type="#_x0000_t75" style="position:absolute;left:1172845;top:313055;width:1493520;height:21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U&#10;HA/FAAAA3AAAAA8AAABkcnMvZG93bnJldi54bWxEj09rwkAUxO+C32F5Qi9iNlpJJXWVohRyEvzT&#10;+yP7mqTNvk2za4x++q4geBxm5jfMct2bWnTUusqygmkUgyDOra64UHA6fk4WIJxH1lhbJgVXcrBe&#10;DQdLTLW98J66gy9EgLBLUUHpfZNK6fKSDLrINsTB+7atQR9kW0jd4iXATS1ncZxIgxWHhRIb2pSU&#10;/x7ORkGSFVf8aXZvGb6Ob1+dvv3N661SL6P+4x2Ep94/w492phXMkyncz4QjIF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VBwPxQAAANwAAAAPAAAAAAAAAAAAAAAAAJwC&#10;AABkcnMvZG93bnJldi54bWxQSwUGAAAAAAQABAD3AAAAjgMAAAAA&#10;">
                  <v:imagedata r:id="rId359" o:title=""/>
                  <v:path arrowok="t"/>
                </v:shape>
                <v:shape id="Picture 611" o:spid="_x0000_s1029" type="#_x0000_t75" style="position:absolute;left:311785;top:603250;width:3215640;height:198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T&#10;fx7EAAAA3AAAAA8AAABkcnMvZG93bnJldi54bWxEj09rwkAUxO+FfoflCb0U3cSDSHQVLRZ6rX+g&#10;vT2zzySYfRt3nxq/fbdQ6HGYmd8w82XvWnWjEBvPBvJRBoq49LbhysB+9z6cgoqCbLH1TAYeFGG5&#10;eH6aY2H9nT/ptpVKJQjHAg3UIl2hdSxrchhHviNO3skHh5JkqLQNeE9w1+pxlk20w4bTQo0dvdVU&#10;nrdXZ2AsX/3rCVfr3eHQPDbXi3wfgxjzMuhXM1BCvfyH/9of1sAkz+H3TDoCevE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NTfx7EAAAA3AAAAA8AAAAAAAAAAAAAAAAAnAIA&#10;AGRycy9kb3ducmV2LnhtbFBLBQYAAAAABAAEAPcAAACNAwAAAAA=&#10;">
                  <v:imagedata r:id="rId360" o:title=""/>
                  <v:path arrowok="t"/>
                </v:shape>
                <v:shape id="Picture 643" o:spid="_x0000_s1030" type="#_x0000_t75" style="position:absolute;left:872490;top:878205;width:2095500;height:251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9&#10;cCzGAAAA3AAAAA8AAABkcnMvZG93bnJldi54bWxEj0FrwkAUhO8F/8PyCl6KbtQiJbqKSCv21qgH&#10;vT2zz2Rp9m3Irkn677sFocdhZr5hluveVqKlxhvHCibjBARx7rThQsHp+DF6A+EDssbKMSn4IQ/r&#10;1eBpial2HWfUHkIhIoR9igrKEOpUSp+XZNGPXU0cvZtrLIYom0LqBrsIt5WcJslcWjQcF0qsaVtS&#10;/n24WwXVMbtuT7vs/aWffl2Kyc6cPzOj1PC53yxABOrDf/jR3msF89cZ/J2JR0C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b1wLMYAAADcAAAADwAAAAAAAAAAAAAAAACc&#10;AgAAZHJzL2Rvd25yZXYueG1sUEsFBgAAAAAEAAQA9wAAAI8DAAAAAA==&#10;">
                  <v:imagedata r:id="rId361" o:title=""/>
                  <v:path arrowok="t"/>
                </v:shape>
                <v:shape id="Picture 644" o:spid="_x0000_s1031" type="#_x0000_t75" style="position:absolute;top:1206500;width:384048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4&#10;tljEAAAA3AAAAA8AAABkcnMvZG93bnJldi54bWxEj0Frg0AUhO+F/IflBXJrVo1IMNmEEAgU2kNr&#10;C7k+3BcV3bfGXaP9991CocdhZr5h9sfZdOJBg2ssK4jXEQji0uqGKwVfn5fnLQjnkTV2lknBNzk4&#10;HhZPe8y1nfiDHoWvRICwy1FB7X2fS+nKmgy6te2Jg3ezg0Ef5FBJPeAU4KaTSRRl0mDDYaHGns41&#10;lW0xGgVtcknnNh7frj2/b+i1GPX9SkqtlvNpB8LT7P/Df+0XrSBLU/g9E46APP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4tljEAAAA3AAAAA8AAAAAAAAAAAAAAAAAnAIA&#10;AGRycy9kb3ducmV2LnhtbFBLBQYAAAAABAAEAPcAAACNAwAAAAA=&#10;">
                  <v:imagedata r:id="rId362" o:title=""/>
                  <v:path arrowok="t"/>
                </v:shape>
                <w10:wrap type="topAndBottom"/>
              </v:group>
            </w:pict>
          </mc:Fallback>
        </mc:AlternateContent>
      </w:r>
      <w:r w:rsidR="008A5D53" w:rsidRPr="00E57977">
        <w:rPr>
          <w:rFonts w:eastAsia="Baskerville"/>
          <w14:ligatures w14:val="all"/>
        </w:rPr>
        <w:t>At the right end of the block are two left-and-right arrowheads</w:t>
      </w:r>
      <w:r w:rsidR="0031605C" w:rsidRPr="00E57977">
        <w:rPr>
          <w:rFonts w:eastAsia="Baskerville"/>
          <w14:ligatures w14:val="all"/>
        </w:rPr>
        <w:fldChar w:fldCharType="begin"/>
      </w:r>
      <w:r w:rsidR="004E5F6C" w:rsidRPr="00E57977">
        <w:rPr>
          <w:rFonts w:eastAsia="Baskerville"/>
          <w14:ligatures w14:val="all"/>
        </w:rPr>
        <w:instrText xml:space="preserve"> XE "arrowheads" </w:instrText>
      </w:r>
      <w:r w:rsidR="0031605C"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8A5D53" w:rsidRPr="00E57977">
        <w:rPr>
          <w:rFonts w:eastAsia="Baskerville"/>
          <w14:ligatures w14:val="all"/>
        </w:rPr>
        <w:t xml:space="preserve">.  Clicking on these changes the number of inputs to </w:t>
      </w:r>
      <w:r w:rsidR="008A5D53" w:rsidRPr="00E57977">
        <w:rPr>
          <w:rFonts w:ascii="Tekton Pro Bold" w:eastAsia="Baskerville" w:hAnsi="Tekton Pro Bold"/>
          <w14:ligatures w14:val="all"/>
        </w:rPr>
        <w:t>list</w:t>
      </w:r>
      <w:r w:rsidR="008A5D53" w:rsidRPr="00E57977">
        <w:rPr>
          <w:rFonts w:eastAsia="Baskerville"/>
          <w14:ligatures w14:val="all"/>
        </w:rPr>
        <w:t>, i.e., the number of elements in the list you are building.</w:t>
      </w:r>
      <w:r w:rsidR="0010072A" w:rsidRPr="00E57977">
        <w:rPr>
          <w:rFonts w:eastAsia="Baskerville"/>
          <w14:ligatures w14:val="all"/>
        </w:rPr>
        <w:t xml:space="preserve">  Shift-clicking changes by three at a time.</w:t>
      </w:r>
    </w:p>
    <w:p w14:paraId="50602CBA" w14:textId="29F2B2D2" w:rsidR="00D6213C" w:rsidRPr="00E57977" w:rsidRDefault="00646757" w:rsidP="00B51D1D">
      <w:pPr>
        <w:spacing w:after="120"/>
        <w:rPr>
          <w:rFonts w:eastAsia="Baskerville"/>
          <w:b/>
          <w14:ligatures w14:val="all"/>
        </w:rPr>
      </w:pPr>
      <w:r w:rsidRPr="00E57977">
        <w:rPr>
          <w:rFonts w:eastAsia="Baskerville"/>
          <w14:ligatures w14:val="all"/>
        </w:rPr>
        <w:br w:type="page"/>
      </w:r>
      <w:r w:rsidR="00B51D1D" w:rsidRPr="00E57977">
        <w:rPr>
          <w:rFonts w:eastAsia="Baskerville"/>
          <w:noProof/>
          <w14:ligatures w14:val="all"/>
        </w:rPr>
        <w:drawing>
          <wp:anchor distT="0" distB="0" distL="114300" distR="114300" simplePos="0" relativeHeight="251496437" behindDoc="0" locked="0" layoutInCell="1" allowOverlap="1" wp14:anchorId="76E8DA19" wp14:editId="1349E627">
            <wp:simplePos x="0" y="0"/>
            <wp:positionH relativeFrom="column">
              <wp:posOffset>1274804</wp:posOffset>
            </wp:positionH>
            <wp:positionV relativeFrom="paragraph">
              <wp:posOffset>226281</wp:posOffset>
            </wp:positionV>
            <wp:extent cx="1374775" cy="165735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ovesyou.png"/>
                    <pic:cNvPicPr/>
                  </pic:nvPicPr>
                  <pic:blipFill>
                    <a:blip r:embed="rId363" cstate="screen">
                      <a:extLst>
                        <a:ext uri="{28A0092B-C50C-407E-A947-70E740481C1C}">
                          <a14:useLocalDpi xmlns:a14="http://schemas.microsoft.com/office/drawing/2010/main"/>
                        </a:ext>
                      </a:extLst>
                    </a:blip>
                    <a:stretch>
                      <a:fillRect/>
                    </a:stretch>
                  </pic:blipFill>
                  <pic:spPr>
                    <a:xfrm>
                      <a:off x="0" y="0"/>
                      <a:ext cx="1374775" cy="1657350"/>
                    </a:xfrm>
                    <a:prstGeom prst="rect">
                      <a:avLst/>
                    </a:prstGeom>
                  </pic:spPr>
                </pic:pic>
              </a:graphicData>
            </a:graphic>
            <wp14:sizeRelH relativeFrom="page">
              <wp14:pctWidth>0</wp14:pctWidth>
            </wp14:sizeRelH>
            <wp14:sizeRelV relativeFrom="page">
              <wp14:pctHeight>0</wp14:pctHeight>
            </wp14:sizeRelV>
          </wp:anchor>
        </w:drawing>
      </w:r>
      <w:r w:rsidR="00244FE9" w:rsidRPr="00E57977">
        <w:rPr>
          <w:rFonts w:eastAsia="Baskerville"/>
          <w:noProof/>
          <w14:ligatures w14:val="all"/>
        </w:rPr>
        <w:drawing>
          <wp:anchor distT="0" distB="0" distL="114300" distR="114300" simplePos="0" relativeHeight="251510784" behindDoc="0" locked="0" layoutInCell="1" allowOverlap="1" wp14:anchorId="152DA50C" wp14:editId="150F2509">
            <wp:simplePos x="0" y="0"/>
            <wp:positionH relativeFrom="column">
              <wp:posOffset>4321810</wp:posOffset>
            </wp:positionH>
            <wp:positionV relativeFrom="paragraph">
              <wp:posOffset>358140</wp:posOffset>
            </wp:positionV>
            <wp:extent cx="2051685" cy="294005"/>
            <wp:effectExtent l="0" t="0" r="5715" b="10795"/>
            <wp:wrapTopAndBottom/>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cstate="screen">
                      <a:extLst>
                        <a:ext uri="{28A0092B-C50C-407E-A947-70E740481C1C}">
                          <a14:useLocalDpi xmlns:a14="http://schemas.microsoft.com/office/drawing/2010/main"/>
                        </a:ext>
                      </a:extLst>
                    </a:blip>
                    <a:stretch>
                      <a:fillRect/>
                    </a:stretch>
                  </pic:blipFill>
                  <pic:spPr bwMode="auto">
                    <a:xfrm>
                      <a:off x="0" y="0"/>
                      <a:ext cx="2051685" cy="294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867BD" w:rsidRPr="00E57977">
        <w:rPr>
          <w:rFonts w:eastAsia="Baskerville"/>
          <w14:ligatures w14:val="all"/>
        </w:rPr>
        <w:t xml:space="preserve">You can use this block as input to many other blocks: </w:t>
      </w:r>
    </w:p>
    <w:p w14:paraId="0E3E333A" w14:textId="0E5425C4" w:rsidR="00D25FED" w:rsidRPr="00E57977" w:rsidRDefault="00693DD0" w:rsidP="00B51D1D">
      <w:pPr>
        <w:pStyle w:val="Indentedoaragraph"/>
        <w:spacing w:before="360"/>
        <w:rPr>
          <w:rFonts w:eastAsia="Baskerville"/>
          <w:b/>
          <w14:ligatures w14:val="all"/>
        </w:rPr>
      </w:pPr>
      <w:r w:rsidRPr="00E57977">
        <w:rPr>
          <w:rFonts w:eastAsia="Baskerville"/>
          <w:noProof/>
          <w14:ligatures w14:val="all"/>
        </w:rPr>
        <w:drawing>
          <wp:anchor distT="0" distB="0" distL="114300" distR="114300" simplePos="0" relativeHeight="251511808" behindDoc="0" locked="0" layoutInCell="1" allowOverlap="1" wp14:anchorId="26B36624" wp14:editId="010C8CF6">
            <wp:simplePos x="0" y="0"/>
            <wp:positionH relativeFrom="column">
              <wp:posOffset>3916680</wp:posOffset>
            </wp:positionH>
            <wp:positionV relativeFrom="paragraph">
              <wp:posOffset>759460</wp:posOffset>
            </wp:positionV>
            <wp:extent cx="2828925" cy="704850"/>
            <wp:effectExtent l="0" t="0" r="0" b="6350"/>
            <wp:wrapTopAndBottom/>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a:ext>
                      </a:extLst>
                    </a:blip>
                    <a:stretch>
                      <a:fillRect/>
                    </a:stretch>
                  </pic:blipFill>
                  <pic:spPr bwMode="auto">
                    <a:xfrm>
                      <a:off x="0" y="0"/>
                      <a:ext cx="2828925" cy="704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D6259" w:rsidRPr="00E57977">
        <w:rPr>
          <w:rFonts w:eastAsia="Baskerville"/>
          <w:noProof/>
          <w14:ligatures w14:val="all"/>
        </w:rPr>
        <w:drawing>
          <wp:anchor distT="0" distB="0" distL="114300" distR="114300" simplePos="0" relativeHeight="251509760" behindDoc="0" locked="0" layoutInCell="1" allowOverlap="1" wp14:anchorId="5ACE07BA" wp14:editId="59885FCE">
            <wp:simplePos x="0" y="0"/>
            <wp:positionH relativeFrom="column">
              <wp:posOffset>-3175</wp:posOffset>
            </wp:positionH>
            <wp:positionV relativeFrom="paragraph">
              <wp:posOffset>191770</wp:posOffset>
            </wp:positionV>
            <wp:extent cx="1666875" cy="266700"/>
            <wp:effectExtent l="0" t="0" r="9525" b="1270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6">
                      <a:extLst>
                        <a:ext uri="{28A0092B-C50C-407E-A947-70E740481C1C}">
                          <a14:useLocalDpi xmlns:a14="http://schemas.microsoft.com/office/drawing/2010/main"/>
                        </a:ext>
                      </a:extLst>
                    </a:blip>
                    <a:stretch>
                      <a:fillRect/>
                    </a:stretch>
                  </pic:blipFill>
                  <pic:spPr bwMode="auto">
                    <a:xfrm>
                      <a:off x="0" y="0"/>
                      <a:ext cx="1666875" cy="266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7FCA" w:rsidRPr="00E57977">
        <w:rPr>
          <w:rFonts w:eastAsia="Baskerville"/>
          <w:b/>
          <w:noProof/>
          <w14:ligatures w14:val="all"/>
        </w:rPr>
        <mc:AlternateContent>
          <mc:Choice Requires="wps">
            <w:drawing>
              <wp:anchor distT="0" distB="0" distL="114300" distR="114300" simplePos="0" relativeHeight="251629568" behindDoc="0" locked="0" layoutInCell="1" allowOverlap="1" wp14:anchorId="0A7785E5" wp14:editId="5FD042A5">
                <wp:simplePos x="0" y="0"/>
                <wp:positionH relativeFrom="column">
                  <wp:posOffset>3052445</wp:posOffset>
                </wp:positionH>
                <wp:positionV relativeFrom="paragraph">
                  <wp:posOffset>2708910</wp:posOffset>
                </wp:positionV>
                <wp:extent cx="541020" cy="323215"/>
                <wp:effectExtent l="0" t="0" r="0" b="6985"/>
                <wp:wrapNone/>
                <wp:docPr id="160" name="Text Box 160"/>
                <wp:cNvGraphicFramePr/>
                <a:graphic xmlns:a="http://schemas.openxmlformats.org/drawingml/2006/main">
                  <a:graphicData uri="http://schemas.microsoft.com/office/word/2010/wordprocessingShape">
                    <wps:wsp>
                      <wps:cNvSpPr txBox="1"/>
                      <wps:spPr>
                        <a:xfrm>
                          <a:off x="0" y="0"/>
                          <a:ext cx="541020" cy="3232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52A8B4" w14:textId="77777777" w:rsidR="00C4626A" w:rsidRPr="008B17F8" w:rsidRDefault="00C4626A">
                            <w:pPr>
                              <w:rPr>
                                <w:rFonts w:eastAsia="Baskerville"/>
                              </w:rPr>
                            </w:pPr>
                          </w:p>
                          <w:p w14:paraId="1E86ECF9" w14:textId="77777777" w:rsidR="00C4626A" w:rsidRPr="008B17F8" w:rsidRDefault="00C4626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58" type="#_x0000_t202" style="position:absolute;left:0;text-align:left;margin-left:240.35pt;margin-top:213.3pt;width:42.6pt;height:25.4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" filled="f" stroked="f">
                <v:textbox>
                  <w:txbxContent>
                    <w:p w14:paraId="4652A8B4" w14:textId="77777777" w:rsidR="00436509" w:rsidRPr="008B17F8" w:rsidRDefault="00436509">
                      <w:pPr>
                        <w:rPr>
                          <w:rFonts w:eastAsia="Baskerville"/>
                        </w:rPr>
                      </w:pPr>
                    </w:p>
                    <w:p w14:paraId="1E86ECF9" w14:textId="77777777" w:rsidR="00436509" w:rsidRPr="008B17F8" w:rsidRDefault="00436509">
                      <w:pPr>
                        <w:rPr>
                          <w:rFonts w:eastAsia="Baskerville"/>
                        </w:rPr>
                      </w:pPr>
                    </w:p>
                  </w:txbxContent>
                </v:textbox>
              </v:shape>
            </w:pict>
          </mc:Fallback>
        </mc:AlternateConten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40A7A" w:rsidRPr="00E57977">
        <w:rPr>
          <w:rFonts w:eastAsia="Baskerville"/>
          <w14:ligatures w14:val="all"/>
        </w:rPr>
        <w:t xml:space="preserve"> does not have a “</w:t>
      </w:r>
      <w:r w:rsidR="00C40A7A" w:rsidRPr="00E57977">
        <w:rPr>
          <w:rFonts w:ascii="Tekton Pro Bold" w:eastAsia="Baskerville" w:hAnsi="Tekton Pro Bold"/>
          <w14:ligatures w14:val="all"/>
        </w:rPr>
        <w:t>Make a list</w:t>
      </w:r>
      <w:r w:rsidR="00C40A7A" w:rsidRPr="00E57977">
        <w:rPr>
          <w:rFonts w:eastAsia="Baskerville"/>
          <w14:ligatures w14:val="all"/>
        </w:rPr>
        <w:t>” button like the one in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C40A7A" w:rsidRPr="00E57977">
        <w:rPr>
          <w:rFonts w:eastAsia="Baskerville"/>
          <w14:ligatures w14:val="all"/>
        </w:rPr>
        <w:t xml:space="preserve">.  If you want a global </w:t>
      </w:r>
      <w:r w:rsidR="0010072A" w:rsidRPr="00E57977">
        <w:rPr>
          <w:rFonts w:eastAsia="Baskerville"/>
          <w14:ligatures w14:val="all"/>
        </w:rPr>
        <w:t>“</w:t>
      </w:r>
      <w:r w:rsidR="00C40A7A" w:rsidRPr="00E57977">
        <w:rPr>
          <w:rFonts w:eastAsia="Baskerville"/>
          <w14:ligatures w14:val="all"/>
        </w:rPr>
        <w:t>named list,</w:t>
      </w:r>
      <w:r w:rsidR="008D5454" w:rsidRPr="00E57977">
        <w:rPr>
          <w:rFonts w:eastAsia="Baskerville"/>
          <w14:ligatures w14:val="all"/>
        </w:rPr>
        <w:t>”</w:t>
      </w:r>
      <w:r w:rsidR="00C40A7A" w:rsidRPr="00E57977">
        <w:rPr>
          <w:rFonts w:eastAsia="Baskerville"/>
          <w14:ligatures w14:val="all"/>
        </w:rPr>
        <w:t xml:space="preserve"> make a global variable and use the </w:t>
      </w:r>
      <w:r w:rsidR="00C40A7A" w:rsidRPr="00E57977">
        <w:rPr>
          <w:rFonts w:ascii="Tekton Pro Bold" w:eastAsia="Baskerville" w:hAnsi="Tekton Pro Bold"/>
          <w14:ligatures w14:val="all"/>
        </w:rPr>
        <w:t>set</w:t>
      </w:r>
      <w:r w:rsidR="00C40A7A" w:rsidRPr="00E57977">
        <w:rPr>
          <w:rFonts w:eastAsia="Baskerville"/>
          <w14:ligatures w14:val="all"/>
        </w:rPr>
        <w:t xml:space="preserve"> block to put a list into the variable.</w:t>
      </w:r>
    </w:p>
    <w:p w14:paraId="47E87843" w14:textId="467A8413" w:rsidR="00F1088A" w:rsidRPr="00E57977" w:rsidRDefault="00EE4E2A" w:rsidP="004C5450">
      <w:pPr>
        <w:pStyle w:val="Heading2"/>
      </w:pPr>
      <w:bookmarkStart w:id="59" w:name="_Toc470725304"/>
      <w:r w:rsidRPr="00E57977">
        <w:t xml:space="preserve">Lists of </w:t>
      </w:r>
      <w:r w:rsidR="00EA459C" w:rsidRPr="00E57977">
        <w:t>L</w:t>
      </w:r>
      <w:r w:rsidRPr="00E57977">
        <w:t>ists</w:t>
      </w:r>
      <w:bookmarkEnd w:id="59"/>
    </w:p>
    <w:p w14:paraId="3C5A7B82" w14:textId="4830FC81" w:rsidR="00D25FED" w:rsidRPr="00E57977" w:rsidRDefault="0060783D" w:rsidP="00646757">
      <w:pPr>
        <w:pStyle w:val="Indentedoaragraph"/>
        <w:spacing w:after="0"/>
        <w:rPr>
          <w:rFonts w:eastAsia="Baskerville"/>
          <w:noProof/>
          <w14:ligatures w14:val="all"/>
        </w:rPr>
      </w:pPr>
      <w:r w:rsidRPr="00E57977">
        <w:rPr>
          <w:rFonts w:eastAsia="Baskerville"/>
          <w:noProof/>
          <w14:ligatures w14:val="all"/>
        </w:rPr>
        <w:drawing>
          <wp:anchor distT="0" distB="182880" distL="114300" distR="114300" simplePos="0" relativeHeight="251567104" behindDoc="0" locked="0" layoutInCell="1" allowOverlap="0" wp14:anchorId="1745FC14" wp14:editId="53998CF5">
            <wp:simplePos x="0" y="0"/>
            <wp:positionH relativeFrom="margin">
              <wp:align>center</wp:align>
            </wp:positionH>
            <wp:positionV relativeFrom="paragraph">
              <wp:posOffset>247650</wp:posOffset>
            </wp:positionV>
            <wp:extent cx="5384800" cy="958850"/>
            <wp:effectExtent l="0" t="0" r="0" b="6350"/>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c.bmp"/>
                    <pic:cNvPicPr/>
                  </pic:nvPicPr>
                  <pic:blipFill>
                    <a:blip r:embed="rId367">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003047CB" w:rsidRPr="00E57977">
        <w:rPr>
          <w14:ligatures w14:val="all"/>
        </w:rPr>
        <w:t xml:space="preserve">Lists can be inserted as elements in larger lists.  We can easily </w:t>
      </w:r>
      <w:r w:rsidR="003047CB" w:rsidRPr="00702C72">
        <w:rPr>
          <w:rFonts w:eastAsia="Baskerville"/>
          <w14:ligatures w14:val="all"/>
        </w:rPr>
        <w:t>create ad hoc structures as needed</w:t>
      </w:r>
      <w:r w:rsidR="00F1088A" w:rsidRPr="00702C72">
        <w:rPr>
          <w:rFonts w:eastAsia="Baskerville"/>
          <w14:ligatures w14:val="all"/>
        </w:rPr>
        <w:t>:</w:t>
      </w:r>
      <w:r w:rsidR="00F1088A" w:rsidRPr="00702C72">
        <w:rPr>
          <w:rFonts w:eastAsia="Baskerville"/>
          <w:noProof/>
          <w14:ligatures w14:val="all"/>
        </w:rPr>
        <w:t xml:space="preserve"> </w:t>
      </w:r>
    </w:p>
    <w:p w14:paraId="1C06FF10" w14:textId="6A632279" w:rsidR="0060783D" w:rsidRPr="00E57977" w:rsidRDefault="0060783D" w:rsidP="00012AA4">
      <w:pPr>
        <w:spacing w:before="120"/>
        <w:rPr>
          <w:rFonts w:eastAsia="Baskerville"/>
          <w:noProof/>
          <w14:ligatures w14:val="all"/>
        </w:rPr>
      </w:pPr>
      <w:r w:rsidRPr="00E57977">
        <w:rPr>
          <w:rFonts w:eastAsia="Baskerville"/>
          <w:noProof/>
          <w14:ligatures w14:val="all"/>
        </w:rPr>
        <w:t xml:space="preserve">Notice that this list is presented in a different format from the “She Loves You” list above.  A two-dimensional list is called a </w:t>
      </w:r>
      <w:r w:rsidRPr="00E57977">
        <w:rPr>
          <w:rFonts w:eastAsia="Baskerville"/>
          <w:i/>
          <w:noProof/>
          <w14:ligatures w14:val="all"/>
        </w:rPr>
        <w:t>table</w:t>
      </w:r>
      <w:r w:rsidRPr="00E57977">
        <w:rPr>
          <w:rFonts w:eastAsia="Baskerville"/>
          <w:noProof/>
          <w14:ligatures w14:val="all"/>
        </w:rPr>
        <w:t xml:space="preserve"> and is by default shown in </w:t>
      </w:r>
      <w:r w:rsidRPr="00E57977">
        <w:rPr>
          <w:rFonts w:eastAsia="Baskerville"/>
          <w:i/>
          <w:noProof/>
          <w14:ligatures w14:val="all"/>
        </w:rPr>
        <w:t>table view.</w:t>
      </w:r>
      <w:r w:rsidRPr="00E57977">
        <w:rPr>
          <w:rFonts w:eastAsia="Baskerville"/>
          <w:noProof/>
          <w14:ligatures w14:val="all"/>
        </w:rPr>
        <w:t xml:space="preserve">  We’ll hav</w:t>
      </w:r>
      <w:r w:rsidR="00405479" w:rsidRPr="00E57977">
        <w:rPr>
          <w:rFonts w:eastAsia="Baskerville"/>
          <w:noProof/>
          <w14:ligatures w14:val="all"/>
        </w:rPr>
        <w:t>e more to say about this later.</w:t>
      </w:r>
    </w:p>
    <w:p w14:paraId="4583DFF1" w14:textId="6FD39FA5" w:rsidR="00DE1625" w:rsidRPr="00702C72" w:rsidRDefault="003E2D65" w:rsidP="00012AA4">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1803648" behindDoc="0" locked="0" layoutInCell="1" allowOverlap="1" wp14:anchorId="1775C765" wp14:editId="44C164C0">
                <wp:simplePos x="0" y="0"/>
                <wp:positionH relativeFrom="column">
                  <wp:posOffset>-42545</wp:posOffset>
                </wp:positionH>
                <wp:positionV relativeFrom="paragraph">
                  <wp:posOffset>1035685</wp:posOffset>
                </wp:positionV>
                <wp:extent cx="6714490" cy="2543175"/>
                <wp:effectExtent l="0" t="0" r="0" b="0"/>
                <wp:wrapTopAndBottom/>
                <wp:docPr id="501" name="Group 501"/>
                <wp:cNvGraphicFramePr/>
                <a:graphic xmlns:a="http://schemas.openxmlformats.org/drawingml/2006/main">
                  <a:graphicData uri="http://schemas.microsoft.com/office/word/2010/wordprocessingGroup">
                    <wpg:wgp>
                      <wpg:cNvGrpSpPr/>
                      <wpg:grpSpPr>
                        <a:xfrm>
                          <a:off x="0" y="0"/>
                          <a:ext cx="6714490" cy="2543175"/>
                          <a:chOff x="0" y="0"/>
                          <a:chExt cx="6714490" cy="2543175"/>
                        </a:xfrm>
                      </wpg:grpSpPr>
                      <pic:pic xmlns:pic="http://schemas.openxmlformats.org/drawingml/2006/picture">
                        <pic:nvPicPr>
                          <pic:cNvPr id="64" name="Picture 64"/>
                          <pic:cNvPicPr>
                            <a:picLocks noChangeAspect="1"/>
                          </pic:cNvPicPr>
                        </pic:nvPicPr>
                        <pic:blipFill>
                          <a:blip r:embed="rId368">
                            <a:extLst>
                              <a:ext uri="{28A0092B-C50C-407E-A947-70E740481C1C}">
                                <a14:useLocalDpi xmlns:a14="http://schemas.microsoft.com/office/drawing/2010/main"/>
                              </a:ext>
                            </a:extLst>
                          </a:blip>
                          <a:stretch>
                            <a:fillRect/>
                          </a:stretch>
                        </pic:blipFill>
                        <pic:spPr>
                          <a:xfrm>
                            <a:off x="0" y="0"/>
                            <a:ext cx="4238625" cy="628650"/>
                          </a:xfrm>
                          <a:prstGeom prst="rect">
                            <a:avLst/>
                          </a:prstGeom>
                        </pic:spPr>
                      </pic:pic>
                      <pic:pic xmlns:pic="http://schemas.openxmlformats.org/drawingml/2006/picture">
                        <pic:nvPicPr>
                          <pic:cNvPr id="65" name="Picture 65"/>
                          <pic:cNvPicPr>
                            <a:picLocks noChangeAspect="1"/>
                          </pic:cNvPicPr>
                        </pic:nvPicPr>
                        <pic:blipFill>
                          <a:blip r:embed="rId369">
                            <a:extLst>
                              <a:ext uri="{28A0092B-C50C-407E-A947-70E740481C1C}">
                                <a14:useLocalDpi xmlns:a14="http://schemas.microsoft.com/office/drawing/2010/main"/>
                              </a:ext>
                            </a:extLst>
                          </a:blip>
                          <a:stretch>
                            <a:fillRect/>
                          </a:stretch>
                        </pic:blipFill>
                        <pic:spPr>
                          <a:xfrm>
                            <a:off x="4123690" y="0"/>
                            <a:ext cx="2590800" cy="2543175"/>
                          </a:xfrm>
                          <a:prstGeom prst="rect">
                            <a:avLst/>
                          </a:prstGeom>
                        </pic:spPr>
                      </pic:pic>
                    </wpg:wgp>
                  </a:graphicData>
                </a:graphic>
              </wp:anchor>
            </w:drawing>
          </mc:Choice>
          <mc:Fallback>
            <w:pict>
              <v:group id="Group 501" o:spid="_x0000_s1026" style="position:absolute;margin-left:-3.3pt;margin-top:81.55pt;width:528.7pt;height:200.25pt;z-index:251803648" coordsize="6714490,2543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">
                <v:shape id="Picture 64" o:spid="_x0000_s1027" type="#_x0000_t75" style="position:absolute;width:4238625;height:62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8EPEAAAA2wAAAA8AAABkcnMvZG93bnJldi54bWxEj0FrwkAUhO+C/2F5hV5EN5YiEl2lKIX2EtCm&#10;en1mn9lg9m3Ibk36711B8DjMzDfMct3bWlyp9ZVjBdNJAoK4cLriUkH+8zmeg/ABWWPtmBT8k4f1&#10;ajhYYqpdxzu67kMpIoR9igpMCE0qpS8MWfQT1xBH7+xaiyHKtpS6xS7CbS3fkmQmLVYcFww2tDFU&#10;XPZ/VkGRZ3n3mx223ye7O2cjM6qO80yp15f+YwEiUB+e4Uf7SyuYvcP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ei8EPEAAAA2wAAAA8AAAAAAAAAAAAAAAAAnAIA&#10;AGRycy9kb3ducmV2LnhtbFBLBQYAAAAABAAEAPcAAACNAwAAAAA=&#10;">
                  <v:imagedata r:id="rId370" o:title=""/>
                  <v:path arrowok="t"/>
                </v:shape>
                <v:shape id="Picture 65" o:spid="_x0000_s1028" type="#_x0000_t75" style="position:absolute;left:4123690;width:2590800;height:2543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6w&#10;N1jEAAAA2wAAAA8AAABkcnMvZG93bnJldi54bWxEj0FrwkAUhO+F/oflFbzVjQVFUjei0lILItQW&#10;zy/ZZxKSfRuzq27/vSsIHoeZ+YaZzYNpxZl6V1tWMBomIIgLq2suFfz9fr5OQTiPrLG1TAr+ycE8&#10;e36aYarthX/ovPOliBB2KSqovO9SKV1RkUE3tB1x9A62N+ij7Eupe7xEuGnlW5JMpMGa40KFHa0q&#10;KprdySg4YqDtMj9uttN8/xW+R80q+WiUGryExTsIT8E/wvf2WiuYjOH2Jf4AmV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6wN1jEAAAA2wAAAA8AAAAAAAAAAAAAAAAAnAIA&#10;AGRycy9kb3ducmV2LnhtbFBLBQYAAAAABAAEAPcAAACNAwAAAAA=&#10;">
                  <v:imagedata r:id="rId371" o:title=""/>
                  <v:path arrowok="t"/>
                </v:shape>
                <w10:wrap type="topAndBottom"/>
              </v:group>
            </w:pict>
          </mc:Fallback>
        </mc:AlternateContent>
      </w:r>
      <w:r w:rsidR="00F1088A" w:rsidRPr="00702C72">
        <w:rPr>
          <w:rFonts w:eastAsia="Baskerville"/>
          <w14:ligatures w14:val="all"/>
        </w:rPr>
        <w:t>W</w:t>
      </w:r>
      <w:r w:rsidR="00F1088A" w:rsidRPr="00702C72">
        <w:rPr>
          <w:rFonts w:eastAsia="Baskerville"/>
          <w:noProof/>
          <w14:ligatures w14:val="all"/>
        </w:rPr>
        <w:t>e can also build any classic computer science data structure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data structure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out of lists of lists</w:t>
      </w:r>
      <w:r w:rsidR="0031605C" w:rsidRPr="00702C72">
        <w:rPr>
          <w:rFonts w:eastAsia="Baskerville"/>
          <w:noProof/>
          <w14:ligatures w14:val="all"/>
        </w:rPr>
        <w:fldChar w:fldCharType="begin"/>
      </w:r>
      <w:r w:rsidR="007754D6" w:rsidRPr="00702C72">
        <w:rPr>
          <w:rFonts w:eastAsia="Baskerville"/>
          <w14:ligatures w14:val="all"/>
        </w:rPr>
        <w:instrText xml:space="preserve"> XE "</w:instrText>
      </w:r>
      <w:r w:rsidR="007754D6" w:rsidRPr="00702C72">
        <w:rPr>
          <w:rFonts w:eastAsia="Baskerville"/>
          <w:noProof/>
          <w14:ligatures w14:val="all"/>
        </w:rPr>
        <w:instrText>lists of lists</w:instrText>
      </w:r>
      <w:r w:rsidR="007754D6" w:rsidRPr="00702C72">
        <w:rPr>
          <w:rFonts w:eastAsia="Baskerville"/>
          <w14:ligatures w14:val="all"/>
        </w:rPr>
        <w:instrText xml:space="preserve">" </w:instrText>
      </w:r>
      <w:r w:rsidR="0031605C" w:rsidRPr="00702C72">
        <w:rPr>
          <w:rFonts w:eastAsia="Baskerville"/>
          <w:noProof/>
          <w14:ligatures w14:val="all"/>
        </w:rPr>
        <w:fldChar w:fldCharType="end"/>
      </w:r>
      <w:r w:rsidR="00F1088A" w:rsidRPr="00702C72">
        <w:rPr>
          <w:rFonts w:eastAsia="Baskerville"/>
          <w:noProof/>
          <w14:ligatures w14:val="all"/>
        </w:rPr>
        <w:t xml:space="preserve">, by defining </w:t>
      </w:r>
      <w:r w:rsidR="00F1088A" w:rsidRPr="00702C72">
        <w:rPr>
          <w:rFonts w:eastAsia="Baskerville"/>
          <w:i/>
          <w:noProof/>
          <w14:ligatures w14:val="all"/>
        </w:rPr>
        <w:t>constructors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constructors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make an </w:t>
      </w:r>
      <w:r w:rsidR="008D5454" w:rsidRPr="00702C72">
        <w:rPr>
          <w:rFonts w:eastAsia="Baskerville"/>
          <w:noProof/>
          <w14:ligatures w14:val="all"/>
        </w:rPr>
        <w:t>instance</w:t>
      </w:r>
      <w:r w:rsidR="00B47BFA" w:rsidRPr="00702C72">
        <w:rPr>
          <w:rFonts w:eastAsia="Baskerville"/>
          <w:noProof/>
          <w14:ligatures w14:val="all"/>
        </w:rPr>
        <w:t xml:space="preserve"> of the structure)</w:t>
      </w:r>
      <w:r w:rsidR="00F1088A" w:rsidRPr="00702C72">
        <w:rPr>
          <w:rFonts w:eastAsia="Baskerville"/>
          <w:noProof/>
          <w14:ligatures w14:val="all"/>
        </w:rPr>
        <w:t xml:space="preserve">, </w:t>
      </w:r>
      <w:r w:rsidR="00F1088A" w:rsidRPr="00702C72">
        <w:rPr>
          <w:rFonts w:eastAsia="Baskerville"/>
          <w:i/>
          <w:noProof/>
          <w14:ligatures w14:val="all"/>
        </w:rPr>
        <w:t>selectors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selectors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w:t>
      </w:r>
      <w:r w:rsidR="002B5CA6" w:rsidRPr="00702C72">
        <w:rPr>
          <w:rFonts w:eastAsia="Baskerville"/>
          <w:noProof/>
          <w14:ligatures w14:val="all"/>
        </w:rPr>
        <w:t>pull out</w:t>
      </w:r>
      <w:r w:rsidR="00B47BFA" w:rsidRPr="00702C72">
        <w:rPr>
          <w:rFonts w:eastAsia="Baskerville"/>
          <w:noProof/>
          <w14:ligatures w14:val="all"/>
        </w:rPr>
        <w:t xml:space="preserve"> a piece of the structure)</w:t>
      </w:r>
      <w:r w:rsidR="00F1088A" w:rsidRPr="00702C72">
        <w:rPr>
          <w:rFonts w:eastAsia="Baskerville"/>
          <w:noProof/>
          <w14:ligatures w14:val="all"/>
        </w:rPr>
        <w:t xml:space="preserve">, and </w:t>
      </w:r>
      <w:r w:rsidR="00F1088A" w:rsidRPr="00702C72">
        <w:rPr>
          <w:rFonts w:eastAsia="Baskerville"/>
          <w:i/>
          <w:noProof/>
          <w14:ligatures w14:val="all"/>
        </w:rPr>
        <w:t>mutators</w:t>
      </w:r>
      <w:r w:rsidR="00405479" w:rsidRPr="00702C72">
        <w:rPr>
          <w:rFonts w:eastAsia="Baskerville"/>
          <w:i/>
          <w:noProof/>
          <w14:ligatures w14:val="all"/>
        </w:rPr>
        <w:fldChar w:fldCharType="begin"/>
      </w:r>
      <w:r w:rsidR="00405479" w:rsidRPr="00702C72">
        <w:rPr>
          <w:rFonts w:eastAsia="Baskerville"/>
          <w14:ligatures w14:val="all"/>
        </w:rPr>
        <w:instrText xml:space="preserve"> XE "</w:instrText>
      </w:r>
      <w:r w:rsidR="00405479" w:rsidRPr="00702C72">
        <w:rPr>
          <w:rFonts w:eastAsia="Baskerville"/>
          <w:noProof/>
          <w14:ligatures w14:val="all"/>
        </w:rPr>
        <w:instrText>mutators</w:instrText>
      </w:r>
      <w:r w:rsidR="00405479" w:rsidRPr="00702C72">
        <w:rPr>
          <w:rFonts w:eastAsia="Baskerville"/>
          <w14:ligatures w14:val="all"/>
        </w:rPr>
        <w:instrText xml:space="preserve">" </w:instrText>
      </w:r>
      <w:r w:rsidR="00405479" w:rsidRPr="00702C72">
        <w:rPr>
          <w:rFonts w:eastAsia="Baskerville"/>
          <w:i/>
          <w:noProof/>
          <w14:ligatures w14:val="all"/>
        </w:rPr>
        <w:fldChar w:fldCharType="end"/>
      </w:r>
      <w:r w:rsidR="00B47BFA" w:rsidRPr="00702C72">
        <w:rPr>
          <w:rFonts w:eastAsia="Baskerville"/>
          <w:noProof/>
          <w14:ligatures w14:val="all"/>
        </w:rPr>
        <w:t xml:space="preserve"> (blocks to change the contents of the structure)</w:t>
      </w:r>
      <w:r w:rsidR="00F1088A" w:rsidRPr="00702C72">
        <w:rPr>
          <w:rFonts w:eastAsia="Baskerville"/>
          <w:noProof/>
          <w14:ligatures w14:val="all"/>
        </w:rPr>
        <w:t xml:space="preserve"> as needed.</w:t>
      </w:r>
      <w:r w:rsidR="00BF119F" w:rsidRPr="00702C72">
        <w:rPr>
          <w:rFonts w:eastAsia="Baskerville"/>
          <w:noProof/>
          <w14:ligatures w14:val="all"/>
        </w:rPr>
        <w:t xml:space="preserve">  Here we create binary tree</w:t>
      </w:r>
      <w:r w:rsidR="0031605C" w:rsidRPr="00702C72">
        <w:rPr>
          <w:rFonts w:eastAsia="Baskerville"/>
          <w:noProof/>
          <w14:ligatures w14:val="all"/>
        </w:rPr>
        <w:fldChar w:fldCharType="begin"/>
      </w:r>
      <w:r w:rsidR="004E5F6C" w:rsidRPr="00702C72">
        <w:rPr>
          <w:rFonts w:eastAsia="Baskerville"/>
          <w14:ligatures w14:val="all"/>
        </w:rPr>
        <w:instrText xml:space="preserve"> XE "</w:instrText>
      </w:r>
      <w:r w:rsidR="004E5F6C" w:rsidRPr="00702C72">
        <w:rPr>
          <w:rFonts w:eastAsia="Baskerville"/>
          <w:noProof/>
          <w14:ligatures w14:val="all"/>
        </w:rPr>
        <w:instrText>binary tree</w:instrText>
      </w:r>
      <w:r w:rsidR="004E5F6C" w:rsidRPr="00702C72">
        <w:rPr>
          <w:rFonts w:eastAsia="Baskerville"/>
          <w14:ligatures w14:val="all"/>
        </w:rPr>
        <w:instrText xml:space="preserve">" </w:instrText>
      </w:r>
      <w:r w:rsidR="0031605C" w:rsidRPr="00702C72">
        <w:rPr>
          <w:rFonts w:eastAsia="Baskerville"/>
          <w:noProof/>
          <w14:ligatures w14:val="all"/>
        </w:rPr>
        <w:fldChar w:fldCharType="end"/>
      </w:r>
      <w:r w:rsidR="00BF119F" w:rsidRPr="00702C72">
        <w:rPr>
          <w:rFonts w:eastAsia="Baskerville"/>
          <w:noProof/>
          <w14:ligatures w14:val="all"/>
        </w:rPr>
        <w:t>s with selectors</w:t>
      </w:r>
      <w:r w:rsidR="00B47BFA" w:rsidRPr="00702C72">
        <w:rPr>
          <w:rFonts w:eastAsia="Baskerville"/>
          <w:noProof/>
          <w14:ligatures w14:val="all"/>
        </w:rPr>
        <w:t xml:space="preserve"> that check for input of the correct data type</w:t>
      </w:r>
      <w:r w:rsidR="00BF119F" w:rsidRPr="00702C72">
        <w:rPr>
          <w:rFonts w:eastAsia="Baskerville"/>
          <w:noProof/>
          <w14:ligatures w14:val="all"/>
        </w:rPr>
        <w:t>; only one selector is shown but the ones for left and right children are analogous.</w:t>
      </w:r>
      <w:r w:rsidR="00DE1625" w:rsidRPr="00702C72">
        <w:rPr>
          <w:rFonts w:eastAsia="Baskerville"/>
          <w14:ligatures w14:val="all"/>
        </w:rPr>
        <w:t xml:space="preserve"> </w:t>
      </w:r>
    </w:p>
    <w:p w14:paraId="26BE95F3" w14:textId="63E4F41E" w:rsidR="00667002" w:rsidRPr="00E57977" w:rsidRDefault="0059221F" w:rsidP="004C5450">
      <w:pPr>
        <w:pStyle w:val="Heading2"/>
      </w:pPr>
      <w:r w:rsidRPr="00E57977">
        <w:br w:type="page"/>
      </w:r>
      <w:bookmarkStart w:id="60" w:name="_Toc470725305"/>
      <w:r w:rsidR="00667002" w:rsidRPr="00E57977">
        <w:t>Functional and Imperative List Programming</w:t>
      </w:r>
      <w:bookmarkEnd w:id="60"/>
    </w:p>
    <w:p w14:paraId="142A0C62" w14:textId="42F374EB" w:rsidR="00825B1D" w:rsidRPr="00E57977" w:rsidRDefault="0010072A" w:rsidP="0010072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73344" behindDoc="0" locked="0" layoutInCell="1" allowOverlap="1" wp14:anchorId="3917CB16" wp14:editId="4A42FA1C">
                <wp:simplePos x="0" y="0"/>
                <wp:positionH relativeFrom="margin">
                  <wp:align>center</wp:align>
                </wp:positionH>
                <wp:positionV relativeFrom="paragraph">
                  <wp:posOffset>441325</wp:posOffset>
                </wp:positionV>
                <wp:extent cx="1924050" cy="1000125"/>
                <wp:effectExtent l="0" t="0" r="6350" b="0"/>
                <wp:wrapTopAndBottom/>
                <wp:docPr id="519" name="Group 519"/>
                <wp:cNvGraphicFramePr/>
                <a:graphic xmlns:a="http://schemas.openxmlformats.org/drawingml/2006/main">
                  <a:graphicData uri="http://schemas.microsoft.com/office/word/2010/wordprocessingGroup">
                    <wpg:wgp>
                      <wpg:cNvGrpSpPr/>
                      <wpg:grpSpPr>
                        <a:xfrm>
                          <a:off x="0" y="0"/>
                          <a:ext cx="1924050" cy="1000125"/>
                          <a:chOff x="0" y="0"/>
                          <a:chExt cx="1924050" cy="1000125"/>
                        </a:xfrm>
                      </wpg:grpSpPr>
                      <pic:pic xmlns:pic="http://schemas.openxmlformats.org/drawingml/2006/picture">
                        <pic:nvPicPr>
                          <pic:cNvPr id="515" name="Picture 515"/>
                          <pic:cNvPicPr>
                            <a:picLocks noChangeAspect="1"/>
                          </pic:cNvPicPr>
                        </pic:nvPicPr>
                        <pic:blipFill>
                          <a:blip r:embed="rId372" cstate="screen">
                            <a:extLst>
                              <a:ext uri="{28A0092B-C50C-407E-A947-70E740481C1C}">
                                <a14:useLocalDpi xmlns:a14="http://schemas.microsoft.com/office/drawing/2010/main"/>
                              </a:ext>
                            </a:extLst>
                          </a:blip>
                          <a:stretch>
                            <a:fillRect/>
                          </a:stretch>
                        </pic:blipFill>
                        <pic:spPr>
                          <a:xfrm>
                            <a:off x="0" y="0"/>
                            <a:ext cx="876300" cy="228600"/>
                          </a:xfrm>
                          <a:prstGeom prst="rect">
                            <a:avLst/>
                          </a:prstGeom>
                        </pic:spPr>
                      </pic:pic>
                      <pic:pic xmlns:pic="http://schemas.openxmlformats.org/drawingml/2006/picture">
                        <pic:nvPicPr>
                          <pic:cNvPr id="516" name="Picture 516"/>
                          <pic:cNvPicPr>
                            <a:picLocks noChangeAspect="1"/>
                          </pic:cNvPicPr>
                        </pic:nvPicPr>
                        <pic:blipFill>
                          <a:blip r:embed="rId373" cstate="screen">
                            <a:extLst>
                              <a:ext uri="{28A0092B-C50C-407E-A947-70E740481C1C}">
                                <a14:useLocalDpi xmlns:a14="http://schemas.microsoft.com/office/drawing/2010/main"/>
                              </a:ext>
                            </a:extLst>
                          </a:blip>
                          <a:stretch>
                            <a:fillRect/>
                          </a:stretch>
                        </pic:blipFill>
                        <pic:spPr>
                          <a:xfrm>
                            <a:off x="0" y="257175"/>
                            <a:ext cx="1016000" cy="228600"/>
                          </a:xfrm>
                          <a:prstGeom prst="rect">
                            <a:avLst/>
                          </a:prstGeom>
                        </pic:spPr>
                      </pic:pic>
                      <pic:pic xmlns:pic="http://schemas.openxmlformats.org/drawingml/2006/picture">
                        <pic:nvPicPr>
                          <pic:cNvPr id="517" name="Picture 517"/>
                          <pic:cNvPicPr>
                            <a:picLocks noChangeAspect="1"/>
                          </pic:cNvPicPr>
                        </pic:nvPicPr>
                        <pic:blipFill>
                          <a:blip r:embed="rId374" cstate="screen">
                            <a:extLst>
                              <a:ext uri="{28A0092B-C50C-407E-A947-70E740481C1C}">
                                <a14:useLocalDpi xmlns:a14="http://schemas.microsoft.com/office/drawing/2010/main"/>
                              </a:ext>
                            </a:extLst>
                          </a:blip>
                          <a:stretch>
                            <a:fillRect/>
                          </a:stretch>
                        </pic:blipFill>
                        <pic:spPr>
                          <a:xfrm>
                            <a:off x="0" y="514350"/>
                            <a:ext cx="1428750" cy="228600"/>
                          </a:xfrm>
                          <a:prstGeom prst="rect">
                            <a:avLst/>
                          </a:prstGeom>
                        </pic:spPr>
                      </pic:pic>
                      <pic:pic xmlns:pic="http://schemas.openxmlformats.org/drawingml/2006/picture">
                        <pic:nvPicPr>
                          <pic:cNvPr id="518" name="Picture 518"/>
                          <pic:cNvPicPr>
                            <a:picLocks noChangeAspect="1"/>
                          </pic:cNvPicPr>
                        </pic:nvPicPr>
                        <pic:blipFill>
                          <a:blip r:embed="rId375" cstate="screen">
                            <a:extLst>
                              <a:ext uri="{28A0092B-C50C-407E-A947-70E740481C1C}">
                                <a14:useLocalDpi xmlns:a14="http://schemas.microsoft.com/office/drawing/2010/main"/>
                              </a:ext>
                            </a:extLst>
                          </a:blip>
                          <a:stretch>
                            <a:fillRect/>
                          </a:stretch>
                        </pic:blipFill>
                        <pic:spPr>
                          <a:xfrm>
                            <a:off x="0" y="771525"/>
                            <a:ext cx="1924050" cy="228600"/>
                          </a:xfrm>
                          <a:prstGeom prst="rect">
                            <a:avLst/>
                          </a:prstGeom>
                        </pic:spPr>
                      </pic:pic>
                    </wpg:wgp>
                  </a:graphicData>
                </a:graphic>
              </wp:anchor>
            </w:drawing>
          </mc:Choice>
          <mc:Fallback>
            <w:pict>
              <v:group id="Group 519" o:spid="_x0000_s1026" style="position:absolute;margin-left:0;margin-top:34.75pt;width:151.5pt;height:78.75pt;z-index:252473344;mso-position-horizontal:center;mso-position-horizontal-relative:margin" coordsize="1924050,100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">
                <v:shape id="Picture 515" o:spid="_x0000_s1027" type="#_x0000_t75" style="position:absolute;width:87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2&#10;tSLEAAAA3AAAAA8AAABkcnMvZG93bnJldi54bWxEj0FrwkAUhO+C/2F5Qm/NxpaIRFfR0tJSvJgo&#10;Xh/ZZxLMvk2z2yT9991CweMwM98w6+1oGtFT52rLCuZRDIK4sLrmUsEpf3tcgnAeWWNjmRT8kIPt&#10;ZjpZY6rtwEfqM1+KAGGXooLK+zaV0hUVGXSRbYmDd7WdQR9kV0rd4RDgppFPcbyQBmsOCxW29FJR&#10;ccu+jQJ8lY4u+9q+H55pOJf6Kzf0qdTDbNytQHga/T383/7QCpJ5An9nwhGQm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2tSLEAAAA3AAAAA8AAAAAAAAAAAAAAAAAnAIA&#10;AGRycy9kb3ducmV2LnhtbFBLBQYAAAAABAAEAPcAAACNAwAAAAA=&#10;">
                  <v:imagedata r:id="rId376" o:title=""/>
                  <v:path arrowok="t"/>
                </v:shape>
                <v:shape id="Picture 516" o:spid="_x0000_s1028" type="#_x0000_t75" style="position:absolute;top:257175;width:10160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f&#10;muzGAAAA3AAAAA8AAABkcnMvZG93bnJldi54bWxEj0FrwkAUhO8F/8PyCr3VTYRoiNlIiQTaHgRt&#10;KXp7ZF+T0OzbkF01/fddQehxmJlvmHwzmV5caHSdZQXxPAJBXFvdcaPg86N6TkE4j6yxt0wKfsnB&#10;ppg95Jhpe+U9XQ6+EQHCLkMFrfdDJqWrWzLo5nYgDt63HQ36IMdG6hGvAW56uYiipTTYcVhocaCy&#10;pfrncDYKmu3uS1fRvn5bJemxfO+sPqVHpZ4ep5c1CE+T/w/f269aQRIv4XYmHAFZ/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Z+a7MYAAADcAAAADwAAAAAAAAAAAAAAAACc&#10;AgAAZHJzL2Rvd25yZXYueG1sUEsFBgAAAAAEAAQA9wAAAI8DAAAAAA==&#10;">
                  <v:imagedata r:id="rId377" o:title=""/>
                  <v:path arrowok="t"/>
                </v:shape>
                <v:shape id="Picture 517" o:spid="_x0000_s1029" type="#_x0000_t75" style="position:absolute;top:514350;width:14287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Uk&#10;XzDFAAAA3AAAAA8AAABkcnMvZG93bnJldi54bWxEj9FqwkAURN8L/sNyhb7VTYptJbqKBCo+hcb6&#10;AZfsNQlm7ybZNab5erdQ6OMwM2eYzW40jRiod7VlBfEiAkFcWF1zqeD8/fmyAuE8ssbGMin4IQe7&#10;7expg4m2d85pOPlSBAi7BBVU3reJlK6oyKBb2JY4eBfbG/RB9qXUPd4D3DTyNYrepcGaw0KFLaUV&#10;FdfTzSgYpvR26M6rTPuvoXPLKc/iIlfqeT7u1yA8jf4//Nc+agVv8Qf8nglHQG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1JF8wxQAAANwAAAAPAAAAAAAAAAAAAAAAAJwC&#10;AABkcnMvZG93bnJldi54bWxQSwUGAAAAAAQABAD3AAAAjgMAAAAA&#10;">
                  <v:imagedata r:id="rId378" o:title=""/>
                  <v:path arrowok="t"/>
                </v:shape>
                <v:shape id="Picture 518" o:spid="_x0000_s1030" type="#_x0000_t75" style="position:absolute;top:771525;width:19240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P&#10;H5fBAAAA3AAAAA8AAABkcnMvZG93bnJldi54bWxET02LwjAQvS/4H8IIXhZNFVylGkUWRQ/CYvWg&#10;t6EZ22IzKU22rf/eHASPj/e9XHemFA3VrrCsYDyKQBCnVhecKbicd8M5COeRNZaWScGTHKxXva8l&#10;xtq2fKIm8ZkIIexiVJB7X8VSujQng25kK+LA3W1t0AdYZ1LX2IZwU8pJFP1IgwWHhhwr+s0pfST/&#10;RkG3fTbHW/Ld+usVZ3+PUm6LvVRq0O82CxCeOv8Rv90HrWA6DmvDmXAE5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PH5fBAAAA3AAAAA8AAAAAAAAAAAAAAAAAnAIAAGRy&#10;cy9kb3ducmV2LnhtbFBLBQYAAAAABAAEAPcAAACKAwAAAAA=&#10;">
                  <v:imagedata r:id="rId379" o:title=""/>
                  <v:path arrowok="t"/>
                </v:shape>
                <w10:wrap type="topAndBottom" anchorx="margin"/>
              </v:group>
            </w:pict>
          </mc:Fallback>
        </mc:AlternateContent>
      </w:r>
      <w:r w:rsidR="00667002" w:rsidRPr="00E57977">
        <w:rPr>
          <w14:ligatures w14:val="all"/>
        </w:rPr>
        <w:t xml:space="preserve"> </w:t>
      </w:r>
      <w:r w:rsidR="004A442C" w:rsidRPr="00E57977">
        <w:rPr>
          <w14:ligatures w14:val="all"/>
        </w:rPr>
        <w:t>There are two ways to create a list inside a program.  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sidR="004A442C" w:rsidRPr="00E57977">
        <w:rPr>
          <w:rFonts w:eastAsia="Baskerville"/>
          <w14:ligatures w14:val="all"/>
        </w:rPr>
        <w:t xml:space="preserve"> users will be familiar with the </w:t>
      </w:r>
      <w:r w:rsidR="004A442C" w:rsidRPr="00E57977">
        <w:rPr>
          <w:rFonts w:eastAsia="Baskerville"/>
          <w:i/>
          <w14:ligatures w14:val="all"/>
        </w:rPr>
        <w:t>imperative</w:t>
      </w:r>
      <w:r w:rsidR="004A442C" w:rsidRPr="00E57977">
        <w:rPr>
          <w:rFonts w:eastAsia="Baskerville"/>
          <w14:ligatures w14:val="all"/>
        </w:rPr>
        <w:t xml:space="preserve"> programming style</w:t>
      </w:r>
      <w:r w:rsidR="005E5EA0" w:rsidRPr="00E57977">
        <w:rPr>
          <w:rFonts w:eastAsia="Baskerville"/>
          <w14:ligatures w14:val="all"/>
        </w:rPr>
        <w:fldChar w:fldCharType="begin"/>
      </w:r>
      <w:r w:rsidR="005E5EA0" w:rsidRPr="00E57977">
        <w:rPr>
          <w:rFonts w:eastAsia="Baskerville"/>
          <w14:ligatures w14:val="all"/>
        </w:rPr>
        <w:instrText xml:space="preserve"> XE "imperative programming style" </w:instrText>
      </w:r>
      <w:r w:rsidR="005E5EA0" w:rsidRPr="00E57977">
        <w:rPr>
          <w:rFonts w:eastAsia="Baskerville"/>
          <w14:ligatures w14:val="all"/>
        </w:rPr>
        <w:fldChar w:fldCharType="end"/>
      </w:r>
      <w:r w:rsidR="004A442C" w:rsidRPr="00E57977">
        <w:rPr>
          <w:rFonts w:eastAsia="Baskerville"/>
          <w14:ligatures w14:val="all"/>
        </w:rPr>
        <w:t>, which is based on a set of command blocks that modify a list:</w:t>
      </w:r>
    </w:p>
    <w:p w14:paraId="28830991" w14:textId="35D707B8" w:rsidR="00C06600" w:rsidRPr="00E57977" w:rsidRDefault="00825B1D" w:rsidP="00796303">
      <w:pPr>
        <w:spacing w:before="240" w:after="0"/>
        <w:rPr>
          <w:rFonts w:eastAsia="Baskerville"/>
          <w14:ligatures w14:val="all"/>
        </w:rPr>
      </w:pPr>
      <w:r w:rsidRPr="00E57977">
        <w:rPr>
          <w:rFonts w:eastAsia="Baskerville"/>
          <w14:ligatures w14:val="all"/>
        </w:rPr>
        <w:t xml:space="preserve">As an example, here </w:t>
      </w:r>
      <w:r w:rsidR="00244FE9" w:rsidRPr="00E57977">
        <w:rPr>
          <w:rFonts w:eastAsia="Baskerville"/>
          <w14:ligatures w14:val="all"/>
        </w:rPr>
        <w:t>are two</w:t>
      </w:r>
      <w:r w:rsidRPr="00E57977">
        <w:rPr>
          <w:rFonts w:eastAsia="Baskerville"/>
          <w14:ligatures w14:val="all"/>
        </w:rPr>
        <w:t xml:space="preserve"> block</w:t>
      </w:r>
      <w:r w:rsidR="00244FE9" w:rsidRPr="00E57977">
        <w:rPr>
          <w:rFonts w:eastAsia="Baskerville"/>
          <w14:ligatures w14:val="all"/>
        </w:rPr>
        <w:t>s</w:t>
      </w:r>
      <w:r w:rsidR="00490B06" w:rsidRPr="00E57977">
        <w:rPr>
          <w:rFonts w:eastAsia="Baskerville"/>
          <w14:ligatures w14:val="all"/>
        </w:rPr>
        <w:t xml:space="preserve"> that take</w:t>
      </w:r>
      <w:r w:rsidRPr="00E57977">
        <w:rPr>
          <w:rFonts w:eastAsia="Baskerville"/>
          <w14:ligatures w14:val="all"/>
        </w:rPr>
        <w:t xml:space="preserve"> a list </w:t>
      </w:r>
      <w:r w:rsidR="00244FE9" w:rsidRPr="00E57977">
        <w:rPr>
          <w:rFonts w:eastAsia="Baskerville"/>
          <w14:ligatures w14:val="all"/>
        </w:rPr>
        <w:t>of numbers as input, and report</w:t>
      </w:r>
      <w:r w:rsidRPr="00E57977">
        <w:rPr>
          <w:rFonts w:eastAsia="Baskerville"/>
          <w14:ligatures w14:val="all"/>
        </w:rPr>
        <w:t xml:space="preserve"> a new list containing only the even numbers from the original list:</w:t>
      </w:r>
      <w:r w:rsidR="00C06600" w:rsidRPr="00E57977">
        <w:rPr>
          <w:rStyle w:val="FootnoteReference"/>
          <w:rFonts w:eastAsia="Baskerville"/>
          <w14:ligatures w14:val="all"/>
        </w:rPr>
        <w:footnoteReference w:id="5"/>
      </w:r>
    </w:p>
    <w:p w14:paraId="1CF79BD6" w14:textId="5A96A58D" w:rsidR="00244FE9" w:rsidRPr="00E57977" w:rsidRDefault="00244FE9" w:rsidP="00796303">
      <w:pPr>
        <w:spacing w:before="24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442624" behindDoc="0" locked="0" layoutInCell="1" allowOverlap="1" wp14:anchorId="6059F92C" wp14:editId="0681CE48">
                <wp:simplePos x="0" y="0"/>
                <wp:positionH relativeFrom="margin">
                  <wp:align>center</wp:align>
                </wp:positionH>
                <wp:positionV relativeFrom="paragraph">
                  <wp:posOffset>25400</wp:posOffset>
                </wp:positionV>
                <wp:extent cx="5387975" cy="2085975"/>
                <wp:effectExtent l="0" t="0" r="0" b="0"/>
                <wp:wrapNone/>
                <wp:docPr id="215" name="Group 215"/>
                <wp:cNvGraphicFramePr/>
                <a:graphic xmlns:a="http://schemas.openxmlformats.org/drawingml/2006/main">
                  <a:graphicData uri="http://schemas.microsoft.com/office/word/2010/wordprocessingGroup">
                    <wpg:wgp>
                      <wpg:cNvGrpSpPr/>
                      <wpg:grpSpPr>
                        <a:xfrm>
                          <a:off x="0" y="0"/>
                          <a:ext cx="5387975" cy="2085975"/>
                          <a:chOff x="0" y="0"/>
                          <a:chExt cx="5387975" cy="2085975"/>
                        </a:xfrm>
                      </wpg:grpSpPr>
                      <pic:pic xmlns:pic="http://schemas.openxmlformats.org/drawingml/2006/picture">
                        <pic:nvPicPr>
                          <pic:cNvPr id="138" name="Picture 138"/>
                          <pic:cNvPicPr>
                            <a:picLocks noChangeAspect="1"/>
                          </pic:cNvPicPr>
                        </pic:nvPicPr>
                        <pic:blipFill>
                          <a:blip r:embed="rId380">
                            <a:extLst>
                              <a:ext uri="{28A0092B-C50C-407E-A947-70E740481C1C}">
                                <a14:useLocalDpi xmlns:a14="http://schemas.microsoft.com/office/drawing/2010/main"/>
                              </a:ext>
                            </a:extLst>
                          </a:blip>
                          <a:stretch>
                            <a:fillRect/>
                          </a:stretch>
                        </pic:blipFill>
                        <pic:spPr>
                          <a:xfrm>
                            <a:off x="0" y="0"/>
                            <a:ext cx="2819400" cy="208597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20" name="Picture 120" descr="Macintosh HD:Users:bh:Desktop:evens-foreach.png"/>
                          <pic:cNvPicPr>
                            <a:picLocks noChangeAspect="1"/>
                          </pic:cNvPicPr>
                        </pic:nvPicPr>
                        <pic:blipFill>
                          <a:blip r:embed="rId381" cstate="screen">
                            <a:extLst>
                              <a:ext uri="{28A0092B-C50C-407E-A947-70E740481C1C}">
                                <a14:useLocalDpi xmlns:a14="http://schemas.microsoft.com/office/drawing/2010/main"/>
                              </a:ext>
                            </a:extLst>
                          </a:blip>
                          <a:srcRect/>
                          <a:stretch>
                            <a:fillRect/>
                          </a:stretch>
                        </pic:blipFill>
                        <pic:spPr bwMode="auto">
                          <a:xfrm>
                            <a:off x="3622675" y="0"/>
                            <a:ext cx="1765300" cy="1978025"/>
                          </a:xfrm>
                          <a:prstGeom prst="rect">
                            <a:avLst/>
                          </a:prstGeom>
                          <a:noFill/>
                          <a:ln>
                            <a:noFill/>
                          </a:ln>
                        </pic:spPr>
                      </pic:pic>
                    </wpg:wgp>
                  </a:graphicData>
                </a:graphic>
              </wp:anchor>
            </w:drawing>
          </mc:Choice>
          <mc:Fallback>
            <w:pict>
              <v:group id="Group 215" o:spid="_x0000_s1026" style="position:absolute;margin-left:0;margin-top:2pt;width:424.25pt;height:164.25pt;z-index:252442624;mso-position-horizontal:center;mso-position-horizontal-relative:margin" coordsize="5387975,2085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">
                <v:shape id="Picture 138" o:spid="_x0000_s1027" type="#_x0000_t75" style="position:absolute;width:281940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10;XSfGAAAA3AAAAA8AAABkcnMvZG93bnJldi54bWxEj09rwkAQxe8Fv8MygpeiG1uoEl0lCIIoPfgH&#10;vA7ZMYlmZ0N2q9FP3zkUepvhvXnvN/Nl52p1pzZUng2MRwko4tzbigsDp+N6OAUVIrLF2jMZeFKA&#10;5aL3NsfU+gfv6X6IhZIQDikaKGNsUq1DXpLDMPINsWgX3zqMsraFti0+JNzV+iNJvrTDiqWhxIZW&#10;JeW3w48z8L57Jdl+Mz7GeldMMrs9f1+uZ2MG/S6bgYrUxX/z3/XGCv6n0MozMoFe/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9dJ8YAAADcAAAADwAAAAAAAAAAAAAAAACc&#10;AgAAZHJzL2Rvd25yZXYueG1sUEsFBgAAAAAEAAQA9wAAAI8DAAAAAA==&#10;">
                  <v:imagedata r:id="rId382" o:title=""/>
                  <v:path arrowok="t"/>
                </v:shape>
                <v:shape id="Picture 120" o:spid="_x0000_s1028" type="#_x0000_t75" alt="Macintosh HD:Users:bh:Desktop:evens-foreach.png" style="position:absolute;left:3622675;width:1765300;height:1978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V&#10;Fk/FAAAA3AAAAA8AAABkcnMvZG93bnJldi54bWxEj09rwzAMxe+FfQejwW6tsx5GyeqWUTaSQSn0&#10;z2BHEatxSCyH2Euzb18dBrtJvKf3flpvJ9+pkYbYBDbwvMhAEVfBNlwbuJw/5itQMSFb7AKTgV+K&#10;sN08zNaY23DjI42nVCsJ4ZijAZdSn2sdK0ce4yL0xKJdw+AxyTrU2g54k3Df6WWWvWiPDUuDw552&#10;jqr29OMNvDe7og3F9av8LA770n1nx5FbY54ep7dXUImm9G/+uy6t4C8FX56RCfTm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0FRZPxQAAANwAAAAPAAAAAAAAAAAAAAAAAJwC&#10;AABkcnMvZG93bnJldi54bWxQSwUGAAAAAAQABAD3AAAAjgMAAAAA&#10;">
                  <v:imagedata r:id="rId383" o:title="evens-foreach.png"/>
                  <v:path arrowok="t"/>
                </v:shape>
                <w10:wrap anchorx="margin"/>
              </v:group>
            </w:pict>
          </mc:Fallback>
        </mc:AlternateContent>
      </w:r>
    </w:p>
    <w:p w14:paraId="6222285F" w14:textId="77777777" w:rsidR="00244FE9" w:rsidRPr="00E57977" w:rsidRDefault="00244FE9" w:rsidP="00796303">
      <w:pPr>
        <w:spacing w:before="240" w:after="0"/>
        <w:rPr>
          <w:rFonts w:eastAsia="Baskerville"/>
          <w14:ligatures w14:val="all"/>
        </w:rPr>
      </w:pPr>
    </w:p>
    <w:p w14:paraId="5373B73A" w14:textId="154FDF7C" w:rsidR="00244FE9" w:rsidRPr="00E57977" w:rsidRDefault="00244FE9" w:rsidP="00796303">
      <w:pPr>
        <w:spacing w:before="240" w:after="0"/>
        <w:rPr>
          <w:rFonts w:eastAsia="Baskerville"/>
          <w14:ligatures w14:val="all"/>
        </w:rPr>
      </w:pPr>
      <w:r w:rsidRPr="00E57977">
        <w:rPr>
          <w:rFonts w:eastAsia="Baskerville"/>
          <w14:ligatures w14:val="all"/>
        </w:rPr>
        <w:t xml:space="preserve">                                                                                                   </w:t>
      </w:r>
      <w:r w:rsidR="00490B06" w:rsidRPr="00E57977">
        <w:rPr>
          <w:rFonts w:eastAsia="Baskerville"/>
          <w14:ligatures w14:val="all"/>
        </w:rPr>
        <w:t xml:space="preserve">    </w:t>
      </w:r>
      <w:r w:rsidRPr="00E57977">
        <w:rPr>
          <w:rFonts w:eastAsia="Baskerville"/>
          <w14:ligatures w14:val="all"/>
        </w:rPr>
        <w:t>or</w:t>
      </w:r>
    </w:p>
    <w:p w14:paraId="1949096F" w14:textId="77777777" w:rsidR="00244FE9" w:rsidRPr="00E57977" w:rsidRDefault="00244FE9" w:rsidP="00796303">
      <w:pPr>
        <w:spacing w:before="240" w:after="0"/>
        <w:rPr>
          <w:rFonts w:eastAsia="Baskerville"/>
          <w14:ligatures w14:val="all"/>
        </w:rPr>
      </w:pPr>
    </w:p>
    <w:p w14:paraId="4E4BA6AD" w14:textId="77777777" w:rsidR="00244FE9" w:rsidRPr="00E57977" w:rsidRDefault="00244FE9" w:rsidP="00796303">
      <w:pPr>
        <w:spacing w:before="240" w:after="0"/>
        <w:rPr>
          <w:rFonts w:eastAsia="Baskerville"/>
          <w14:ligatures w14:val="all"/>
        </w:rPr>
      </w:pPr>
    </w:p>
    <w:p w14:paraId="47461AAE" w14:textId="77777777" w:rsidR="00244FE9" w:rsidRPr="00E57977" w:rsidRDefault="00244FE9" w:rsidP="00796303">
      <w:pPr>
        <w:spacing w:before="240" w:after="0"/>
        <w:rPr>
          <w:rFonts w:eastAsia="Baskerville"/>
          <w14:ligatures w14:val="all"/>
        </w:rPr>
      </w:pPr>
    </w:p>
    <w:p w14:paraId="7788C3D0" w14:textId="6A06CD1B" w:rsidR="00825B1D" w:rsidRPr="00E57977" w:rsidRDefault="00DB0CD7" w:rsidP="00012AA4">
      <w:pPr>
        <w:rPr>
          <w:rFonts w:eastAsia="Baskerville"/>
          <w14:ligatures w14:val="all"/>
        </w:rPr>
      </w:pPr>
      <w:r w:rsidRPr="00E57977">
        <w:rPr>
          <w:rFonts w:eastAsia="Baskerville"/>
          <w14:ligatures w14:val="all"/>
        </w:rPr>
        <w:t xml:space="preserve">In this script, we first create a temporary variable, then put an empty list in it, then go through the items of the input list using the </w:t>
      </w:r>
      <w:r w:rsidR="00B766A5" w:rsidRPr="00E57977">
        <w:rPr>
          <w:rFonts w:ascii="Tekton Pro Bold" w:eastAsia="Baskerville" w:hAnsi="Tekton Pro Bold"/>
          <w14:ligatures w14:val="all"/>
        </w:rPr>
        <w:t>add</w:t>
      </w:r>
      <w:r w:rsidR="00B766A5" w:rsidRPr="00E57977">
        <w:rPr>
          <w:rFonts w:eastAsia="Baskerville"/>
          <w:b/>
          <w14:ligatures w14:val="all"/>
        </w:rPr>
        <w:t xml:space="preserve"> … </w:t>
      </w:r>
      <w:r w:rsidR="00B766A5" w:rsidRPr="00E57977">
        <w:rPr>
          <w:rFonts w:ascii="Tekton Pro Bold" w:eastAsia="Baskerville" w:hAnsi="Tekton Pro Bold"/>
          <w14:ligatures w14:val="all"/>
        </w:rPr>
        <w:t>to</w:t>
      </w:r>
      <w:r w:rsidR="00B766A5" w:rsidRPr="00E57977">
        <w:rPr>
          <w:rFonts w:eastAsia="Baskerville"/>
          <w:b/>
          <w14:ligatures w14:val="all"/>
        </w:rPr>
        <w:t xml:space="preserve"> </w:t>
      </w:r>
      <w:r w:rsidR="00B766A5" w:rsidRPr="00E57977">
        <w:rPr>
          <w:rFonts w:ascii="Tekton Pro Bold" w:eastAsia="Baskerville" w:hAnsi="Tekton Pro Bold"/>
          <w14:ligatures w14:val="all"/>
        </w:rPr>
        <w:t>(result)</w:t>
      </w:r>
      <w:r w:rsidRPr="00E57977">
        <w:rPr>
          <w:rFonts w:eastAsia="Baskerville"/>
          <w14:ligatures w14:val="all"/>
        </w:rPr>
        <w:t xml:space="preserve"> block to modify the result list, adding one item at a time, and finally report the result.</w:t>
      </w:r>
    </w:p>
    <w:p w14:paraId="582F19D4" w14:textId="13F0D2F5" w:rsidR="00DB0CD7" w:rsidRPr="00E57977" w:rsidRDefault="0010072A" w:rsidP="00F046E3">
      <w:pPr>
        <w:pStyle w:val="Indentedoaragraph"/>
        <w:spacing w:after="0"/>
        <w:rPr>
          <w:rFonts w:eastAsia="Baskerville"/>
          <w14:ligatures w14:val="all"/>
        </w:rPr>
      </w:pPr>
      <w:r w:rsidRPr="00E57977">
        <w:rPr>
          <w:rFonts w:eastAsia="Baskerville"/>
          <w:i/>
          <w:noProof/>
          <w14:ligatures w14:val="all"/>
        </w:rPr>
        <mc:AlternateContent>
          <mc:Choice Requires="wpg">
            <w:drawing>
              <wp:anchor distT="0" distB="0" distL="114300" distR="114300" simplePos="0" relativeHeight="252434432" behindDoc="0" locked="0" layoutInCell="1" allowOverlap="1" wp14:anchorId="18D9CA49" wp14:editId="3CD345EC">
                <wp:simplePos x="0" y="0"/>
                <wp:positionH relativeFrom="margin">
                  <wp:align>center</wp:align>
                </wp:positionH>
                <wp:positionV relativeFrom="paragraph">
                  <wp:posOffset>1404620</wp:posOffset>
                </wp:positionV>
                <wp:extent cx="1428750" cy="741045"/>
                <wp:effectExtent l="0" t="0" r="0" b="0"/>
                <wp:wrapTopAndBottom/>
                <wp:docPr id="520" name="Group 520"/>
                <wp:cNvGraphicFramePr/>
                <a:graphic xmlns:a="http://schemas.openxmlformats.org/drawingml/2006/main">
                  <a:graphicData uri="http://schemas.microsoft.com/office/word/2010/wordprocessingGroup">
                    <wpg:wgp>
                      <wpg:cNvGrpSpPr/>
                      <wpg:grpSpPr>
                        <a:xfrm>
                          <a:off x="0" y="0"/>
                          <a:ext cx="1428750" cy="741045"/>
                          <a:chOff x="0" y="0"/>
                          <a:chExt cx="1428750" cy="741045"/>
                        </a:xfrm>
                      </wpg:grpSpPr>
                      <pic:pic xmlns:pic="http://schemas.openxmlformats.org/drawingml/2006/picture">
                        <pic:nvPicPr>
                          <pic:cNvPr id="777" name="Picture 777"/>
                          <pic:cNvPicPr>
                            <a:picLocks noChangeAspect="1"/>
                          </pic:cNvPicPr>
                        </pic:nvPicPr>
                        <pic:blipFill>
                          <a:blip r:embed="rId218" cstate="screen">
                            <a:extLst>
                              <a:ext uri="{28A0092B-C50C-407E-A947-70E740481C1C}">
                                <a14:useLocalDpi xmlns:a14="http://schemas.microsoft.com/office/drawing/2010/main"/>
                              </a:ext>
                            </a:extLst>
                          </a:blip>
                          <a:stretch>
                            <a:fillRect/>
                          </a:stretch>
                        </pic:blipFill>
                        <pic:spPr>
                          <a:xfrm>
                            <a:off x="0" y="0"/>
                            <a:ext cx="1323975" cy="241300"/>
                          </a:xfrm>
                          <a:prstGeom prst="rect">
                            <a:avLst/>
                          </a:prstGeom>
                        </pic:spPr>
                      </pic:pic>
                      <pic:pic xmlns:pic="http://schemas.openxmlformats.org/drawingml/2006/picture">
                        <pic:nvPicPr>
                          <pic:cNvPr id="778" name="Picture 778"/>
                          <pic:cNvPicPr>
                            <a:picLocks noChangeAspect="1"/>
                          </pic:cNvPicPr>
                        </pic:nvPicPr>
                        <pic:blipFill>
                          <a:blip r:embed="rId384" cstate="screen">
                            <a:extLst>
                              <a:ext uri="{28A0092B-C50C-407E-A947-70E740481C1C}">
                                <a14:useLocalDpi xmlns:a14="http://schemas.microsoft.com/office/drawing/2010/main"/>
                              </a:ext>
                            </a:extLst>
                          </a:blip>
                          <a:stretch>
                            <a:fillRect/>
                          </a:stretch>
                        </pic:blipFill>
                        <pic:spPr>
                          <a:xfrm>
                            <a:off x="0" y="268605"/>
                            <a:ext cx="1314450" cy="247650"/>
                          </a:xfrm>
                          <a:prstGeom prst="rect">
                            <a:avLst/>
                          </a:prstGeom>
                        </pic:spPr>
                      </pic:pic>
                      <pic:pic xmlns:pic="http://schemas.openxmlformats.org/drawingml/2006/picture">
                        <pic:nvPicPr>
                          <pic:cNvPr id="779" name="Picture 779"/>
                          <pic:cNvPicPr>
                            <a:picLocks noChangeAspect="1"/>
                          </pic:cNvPicPr>
                        </pic:nvPicPr>
                        <pic:blipFill>
                          <a:blip r:embed="rId217" cstate="screen">
                            <a:extLst>
                              <a:ext uri="{28A0092B-C50C-407E-A947-70E740481C1C}">
                                <a14:useLocalDpi xmlns:a14="http://schemas.microsoft.com/office/drawing/2010/main"/>
                              </a:ext>
                            </a:extLst>
                          </a:blip>
                          <a:stretch>
                            <a:fillRect/>
                          </a:stretch>
                        </pic:blipFill>
                        <pic:spPr>
                          <a:xfrm>
                            <a:off x="0" y="543560"/>
                            <a:ext cx="1428750" cy="197485"/>
                          </a:xfrm>
                          <a:prstGeom prst="rect">
                            <a:avLst/>
                          </a:prstGeom>
                        </pic:spPr>
                      </pic:pic>
                    </wpg:wgp>
                  </a:graphicData>
                </a:graphic>
              </wp:anchor>
            </w:drawing>
          </mc:Choice>
          <mc:Fallback>
            <w:pict>
              <v:group id="Group 520" o:spid="_x0000_s1026" style="position:absolute;margin-left:0;margin-top:110.6pt;width:112.5pt;height:58.35pt;z-index:252434432;mso-position-horizontal:center;mso-position-horizontal-relative:margin" coordsize="1428750,741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">
                <v:shape id="Picture 777" o:spid="_x0000_s1027" type="#_x0000_t75" style="position:absolute;width:1323975;height:24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o&#10;OnTGAAAA3AAAAA8AAABkcnMvZG93bnJldi54bWxEj0FrwkAUhO8F/8PyBC+l2VhKk0ZXkUChp1pj&#10;Dj2+Zp9JNPs2ZFdN/71bKHgcZuYbZrkeTScuNLjWsoJ5FIMgrqxuuVZQ7t+fUhDOI2vsLJOCX3Kw&#10;Xk0elphpe+UdXQpfiwBhl6GCxvs+k9JVDRl0ke2Jg3ewg0Ef5FBLPeA1wE0nn+P4VRpsOSw02FPe&#10;UHUqzkZB+7nt83T84sfjd/5Wv5zmpf7plJpNx80ChKfR38P/7Q+tIEkS+DsTjoBc3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g6dMYAAADcAAAADwAAAAAAAAAAAAAAAACc&#10;AgAAZHJzL2Rvd25yZXYueG1sUEsFBgAAAAAEAAQA9wAAAI8DAAAAAA==&#10;">
                  <v:imagedata r:id="rId385" o:title=""/>
                  <v:path arrowok="t"/>
                </v:shape>
                <v:shape id="Picture 778" o:spid="_x0000_s1028" type="#_x0000_t75" style="position:absolute;top:268605;width:1314450;height:247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3o&#10;kMLAAAAA3AAAAA8AAABkcnMvZG93bnJldi54bWxET71qwzAQ3gN5B3GFbonUDrbrRgklYOiQDHXz&#10;AId1tY2tk7BU2337aChk/Pj+D6fVjmKmKfSONbzsFQjixpmeWw2372pXgAgR2eDomDT8UYDTcbs5&#10;YGncwl8017EVKYRDiRq6GH0pZWg6shj2zhMn7sdNFmOCUyvNhEsKt6N8VSqTFntODR16OnfUDPWv&#10;1VD4i7m6TL5Vqh14maub7wel9fPT+vEOItIaH+J/96fRkOdpbTqTjoA83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eiQwsAAAADcAAAADwAAAAAAAAAAAAAAAACcAgAAZHJz&#10;L2Rvd25yZXYueG1sUEsFBgAAAAAEAAQA9wAAAIkDAAAAAA==&#10;">
                  <v:imagedata r:id="rId386" o:title=""/>
                  <v:path arrowok="t"/>
                </v:shape>
                <v:shape id="Picture 779" o:spid="_x0000_s1029" type="#_x0000_t75" style="position:absolute;top:543560;width:1428750;height:197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F&#10;80vFAAAA3AAAAA8AAABkcnMvZG93bnJldi54bWxEj1trAjEUhN8L/Q/hFHyrWX3wshpFBFFQKl6g&#10;Ph42p7tbk5Mlibr9901B6OMwM98w03lrjbiTD7VjBb1uBoK4cLrmUsH5tHofgQgRWaNxTAp+KMB8&#10;9voyxVy7Bx/ofoylSBAOOSqoYmxyKUNRkcXQdQ1x8r6ctxiT9KXUHh8Jbo3sZ9lAWqw5LVTY0LKi&#10;4nq8WQXXz4/deeuN2XBZ7A+r8Qkv62+lOm/tYgIiUhv/w8/2RisYDsfwdyYdATn7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hfNLxQAAANwAAAAPAAAAAAAAAAAAAAAAAJwC&#10;AABkcnMvZG93bnJldi54bWxQSwUGAAAAAAQABAD3AAAAjgMAAAAA&#10;">
                  <v:imagedata r:id="rId387" o:title=""/>
                  <v:path arrowok="t"/>
                </v:shape>
                <w10:wrap type="topAndBottom" anchorx="margin"/>
              </v:group>
            </w:pict>
          </mc:Fallback>
        </mc:AlternateContent>
      </w:r>
      <w:r w:rsidR="00DB0CD7" w:rsidRPr="00E57977">
        <w:rPr>
          <w:rFonts w:eastAsia="Baskerville"/>
          <w:i/>
          <w14:ligatures w14:val="all"/>
        </w:rPr>
        <w:t>Functional</w:t>
      </w:r>
      <w:r w:rsidR="00DB0CD7" w:rsidRPr="00E57977">
        <w:rPr>
          <w:rFonts w:eastAsia="Baskerville"/>
          <w14:ligatures w14:val="all"/>
        </w:rPr>
        <w:t xml:space="preserve"> programming is a different approach that is becoming important in </w:t>
      </w:r>
      <w:r w:rsidR="000A2456" w:rsidRPr="00E57977">
        <w:rPr>
          <w:rFonts w:eastAsia="Baskerville"/>
          <w14:ligatures w14:val="all"/>
        </w:rPr>
        <w:t>“real world”</w:t>
      </w:r>
      <w:r w:rsidR="00DB0CD7" w:rsidRPr="00E57977">
        <w:rPr>
          <w:rFonts w:eastAsia="Baskerville"/>
          <w14:ligatures w14:val="all"/>
        </w:rPr>
        <w:t xml:space="preserve"> programming because of parallelism</w:t>
      </w:r>
      <w:r w:rsidR="00405479" w:rsidRPr="00E57977">
        <w:rPr>
          <w:rFonts w:eastAsia="Baskerville"/>
          <w14:ligatures w14:val="all"/>
        </w:rPr>
        <w:fldChar w:fldCharType="begin"/>
      </w:r>
      <w:r w:rsidR="00405479" w:rsidRPr="00E57977">
        <w:rPr>
          <w:rFonts w:eastAsia="Baskerville"/>
          <w14:ligatures w14:val="all"/>
        </w:rPr>
        <w:instrText xml:space="preserve"> XE "parallelism" </w:instrText>
      </w:r>
      <w:r w:rsidR="00405479" w:rsidRPr="00E57977">
        <w:rPr>
          <w:rFonts w:eastAsia="Baskerville"/>
          <w14:ligatures w14:val="all"/>
        </w:rPr>
        <w:fldChar w:fldCharType="end"/>
      </w:r>
      <w:r w:rsidR="00DB0CD7" w:rsidRPr="00E57977">
        <w:rPr>
          <w:rFonts w:eastAsia="Baskerville"/>
          <w14:ligatures w14:val="all"/>
        </w:rPr>
        <w:t>, i.e., the fact that different processors can be manipulating the same data at the same time.  This makes the use of mutation</w:t>
      </w:r>
      <w:r w:rsidR="00405479" w:rsidRPr="00E57977">
        <w:rPr>
          <w:rFonts w:eastAsia="Baskerville"/>
          <w14:ligatures w14:val="all"/>
        </w:rPr>
        <w:fldChar w:fldCharType="begin"/>
      </w:r>
      <w:r w:rsidR="00405479" w:rsidRPr="00E57977">
        <w:rPr>
          <w:rFonts w:eastAsia="Baskerville"/>
          <w14:ligatures w14:val="all"/>
        </w:rPr>
        <w:instrText xml:space="preserve"> XE "mutation" </w:instrText>
      </w:r>
      <w:r w:rsidR="00405479" w:rsidRPr="00E57977">
        <w:rPr>
          <w:rFonts w:eastAsia="Baskerville"/>
          <w14:ligatures w14:val="all"/>
        </w:rPr>
        <w:fldChar w:fldCharType="end"/>
      </w:r>
      <w:r w:rsidR="00DB0CD7" w:rsidRPr="00E57977">
        <w:rPr>
          <w:rFonts w:eastAsia="Baskerville"/>
          <w14:ligatures w14:val="all"/>
        </w:rPr>
        <w:t xml:space="preserve"> (changing the value associated with a variable</w:t>
      </w:r>
      <w:r w:rsidR="008D5454" w:rsidRPr="00E57977">
        <w:rPr>
          <w:rFonts w:eastAsia="Baskerville"/>
          <w14:ligatures w14:val="all"/>
        </w:rPr>
        <w:t>, or the items of a list</w:t>
      </w:r>
      <w:r w:rsidR="00DB0CD7" w:rsidRPr="00E57977">
        <w:rPr>
          <w:rFonts w:eastAsia="Baskerville"/>
          <w14:ligatures w14:val="all"/>
        </w:rPr>
        <w:t>) problematic because</w:t>
      </w:r>
      <w:r w:rsidR="008D5454" w:rsidRPr="00E57977">
        <w:rPr>
          <w:rFonts w:eastAsia="Baskerville"/>
          <w14:ligatures w14:val="all"/>
        </w:rPr>
        <w:t xml:space="preserve"> with parallelism</w:t>
      </w:r>
      <w:r w:rsidR="00DB0CD7" w:rsidRPr="00E57977">
        <w:rPr>
          <w:rFonts w:eastAsia="Baskerville"/>
          <w14:ligatures w14:val="all"/>
        </w:rPr>
        <w:t xml:space="preserve"> it’s impossible to know the exact sequence of events, so the result of mutation may not be what the programmer expected.  Even without parallelism, though, functional programming</w:t>
      </w:r>
      <w:r w:rsidR="005E5EA0" w:rsidRPr="00E57977">
        <w:rPr>
          <w:rFonts w:eastAsia="Baskerville"/>
          <w14:ligatures w14:val="all"/>
        </w:rPr>
        <w:fldChar w:fldCharType="begin"/>
      </w:r>
      <w:r w:rsidR="005E5EA0" w:rsidRPr="00E57977">
        <w:rPr>
          <w:rFonts w:eastAsia="Baskerville"/>
          <w14:ligatures w14:val="all"/>
        </w:rPr>
        <w:instrText xml:space="preserve"> XE "functional programming style" </w:instrText>
      </w:r>
      <w:r w:rsidR="005E5EA0" w:rsidRPr="00E57977">
        <w:rPr>
          <w:rFonts w:eastAsia="Baskerville"/>
          <w14:ligatures w14:val="all"/>
        </w:rPr>
        <w:fldChar w:fldCharType="end"/>
      </w:r>
      <w:r w:rsidR="00DB0CD7" w:rsidRPr="00E57977">
        <w:rPr>
          <w:rFonts w:eastAsia="Baskerville"/>
          <w14:ligatures w14:val="all"/>
        </w:rPr>
        <w:t xml:space="preserve"> is sometimes a simpler and more effective technique, especially when dealing with recursively defined data structures.  It uses reporter blocks, not command blocks, to build up a list value:</w:t>
      </w:r>
    </w:p>
    <w:p w14:paraId="37630798" w14:textId="219F3D0F" w:rsidR="00DB0CD7" w:rsidRPr="00702C72" w:rsidRDefault="00F801D4" w:rsidP="00C06600">
      <w:pPr>
        <w:pStyle w:val="Indentedoaragraph"/>
        <w:spacing w:after="0"/>
        <w:rPr>
          <w:rFonts w:eastAsia="Baskerville"/>
          <w14:ligatures w14:val="all"/>
        </w:rPr>
      </w:pPr>
      <w:r w:rsidRPr="00702C72">
        <w:rPr>
          <w:rFonts w:eastAsia="Baskerville"/>
          <w14:ligatures w14:val="all"/>
        </w:rPr>
        <w:t xml:space="preserve">In a functional program, we </w:t>
      </w:r>
      <w:r w:rsidR="00480D76" w:rsidRPr="00702C72">
        <w:rPr>
          <w:rFonts w:eastAsia="Baskerville"/>
          <w14:ligatures w14:val="all"/>
        </w:rPr>
        <w:t xml:space="preserve">often </w:t>
      </w:r>
      <w:r w:rsidRPr="00702C72">
        <w:rPr>
          <w:rFonts w:eastAsia="Baskerville"/>
          <w14:ligatures w14:val="all"/>
        </w:rPr>
        <w:t xml:space="preserve">use recursion to construct a list, one item at a time.  The </w:t>
      </w:r>
      <w:r w:rsidRPr="00702C72">
        <w:rPr>
          <w:rFonts w:ascii="Tekton Pro Bold" w:eastAsia="Baskerville" w:hAnsi="Tekton Pro Bold"/>
          <w14:ligatures w14:val="all"/>
        </w:rPr>
        <w:t>in</w:t>
      </w:r>
      <w:r w:rsidRPr="00702C72">
        <w:rPr>
          <w:rFonts w:eastAsia="Baskerville"/>
          <w:b/>
          <w14:ligatures w14:val="all"/>
        </w:rPr>
        <w:t xml:space="preserve"> </w:t>
      </w:r>
      <w:r w:rsidRPr="00702C72">
        <w:rPr>
          <w:rFonts w:ascii="Tekton Pro Bold" w:eastAsia="Baskerville" w:hAnsi="Tekton Pro Bold"/>
          <w14:ligatures w14:val="all"/>
        </w:rPr>
        <w:t>front</w:t>
      </w:r>
      <w:r w:rsidRPr="00702C72">
        <w:rPr>
          <w:rFonts w:eastAsia="Baskerville"/>
          <w:b/>
          <w14:ligatures w14:val="all"/>
        </w:rPr>
        <w:t xml:space="preserve"> </w:t>
      </w:r>
      <w:r w:rsidRPr="00702C72">
        <w:rPr>
          <w:rFonts w:ascii="Tekton Pro Bold" w:eastAsia="Baskerville" w:hAnsi="Tekton Pro Bold"/>
          <w14:ligatures w14:val="all"/>
        </w:rPr>
        <w:t>of</w:t>
      </w:r>
      <w:r w:rsidRPr="00702C72">
        <w:rPr>
          <w:rFonts w:eastAsia="Baskerville"/>
          <w14:ligatures w14:val="all"/>
        </w:rPr>
        <w:t xml:space="preserve"> block</w:t>
      </w:r>
      <w:r w:rsidR="005E5EA0" w:rsidRPr="00702C72">
        <w:rPr>
          <w:rFonts w:eastAsia="Baskerville"/>
          <w14:ligatures w14:val="all"/>
        </w:rPr>
        <w:fldChar w:fldCharType="begin"/>
      </w:r>
      <w:r w:rsidR="005E5EA0" w:rsidRPr="00702C72">
        <w:rPr>
          <w:rFonts w:eastAsia="Baskerville"/>
          <w14:ligatures w14:val="all"/>
        </w:rPr>
        <w:instrText xml:space="preserve"> XE "</w:instrText>
      </w:r>
      <w:r w:rsidR="005E5EA0" w:rsidRPr="00702C72">
        <w:rPr>
          <w:rFonts w:ascii="Tekton Pro Bold" w:eastAsia="Baskerville" w:hAnsi="Tekton Pro Bold"/>
          <w14:ligatures w14:val="all"/>
        </w:rPr>
        <w:instrText>in front of</w:instrText>
      </w:r>
      <w:r w:rsidR="005E5EA0" w:rsidRPr="00702C72">
        <w:rPr>
          <w:rFonts w:eastAsia="Baskerville"/>
          <w14:ligatures w14:val="all"/>
        </w:rPr>
        <w:instrText xml:space="preserve"> block" </w:instrText>
      </w:r>
      <w:r w:rsidR="005E5EA0" w:rsidRPr="00702C72">
        <w:rPr>
          <w:rFonts w:eastAsia="Baskerville"/>
          <w14:ligatures w14:val="all"/>
        </w:rPr>
        <w:fldChar w:fldCharType="end"/>
      </w:r>
      <w:r w:rsidRPr="00702C72">
        <w:rPr>
          <w:rFonts w:eastAsia="Baskerville"/>
          <w14:ligatures w14:val="all"/>
        </w:rPr>
        <w:t xml:space="preserve"> makes a list that has one item added to the front of an existing list, </w:t>
      </w:r>
      <w:r w:rsidRPr="00702C72">
        <w:rPr>
          <w:rFonts w:eastAsia="Baskerville"/>
          <w:i/>
          <w14:ligatures w14:val="all"/>
        </w:rPr>
        <w:t>without changing the value of the original list.</w:t>
      </w:r>
      <w:r w:rsidRPr="00702C72">
        <w:rPr>
          <w:rFonts w:eastAsia="Baskerville"/>
          <w14:ligatures w14:val="all"/>
        </w:rPr>
        <w:t xml:space="preserve">  A nonempty list is processed by dividing it into its first item (</w:t>
      </w:r>
      <w:r w:rsidRPr="00702C72">
        <w:rPr>
          <w:rFonts w:ascii="Tekton Pro Bold" w:eastAsia="Baskerville" w:hAnsi="Tekton Pro Bold"/>
          <w14:ligatures w14:val="all"/>
        </w:rPr>
        <w:t>item</w:t>
      </w:r>
      <w:r w:rsidRPr="00702C72">
        <w:rPr>
          <w:rFonts w:eastAsia="Baskerville"/>
          <w:b/>
          <w14:ligatures w14:val="all"/>
        </w:rPr>
        <w:t xml:space="preserve"> </w:t>
      </w:r>
      <w:r w:rsidRPr="00702C72">
        <w:rPr>
          <w:rFonts w:ascii="Tekton Pro Bold" w:eastAsia="Baskerville" w:hAnsi="Tekton Pro Bold"/>
          <w14:ligatures w14:val="all"/>
        </w:rPr>
        <w:t>1</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item 1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and all the rest of the items (</w:t>
      </w:r>
      <w:r w:rsidRPr="00702C72">
        <w:rPr>
          <w:rFonts w:ascii="Tekton Pro Bold" w:eastAsia="Baskerville" w:hAnsi="Tekton Pro Bold"/>
          <w14:ligatures w14:val="all"/>
        </w:rPr>
        <w:t>all</w:t>
      </w:r>
      <w:r w:rsidRPr="00702C72">
        <w:rPr>
          <w:rFonts w:eastAsia="Baskerville"/>
          <w:b/>
          <w14:ligatures w14:val="all"/>
        </w:rPr>
        <w:t xml:space="preserve"> </w:t>
      </w:r>
      <w:r w:rsidRPr="00702C72">
        <w:rPr>
          <w:rFonts w:ascii="Tekton Pro Bold" w:eastAsia="Baskerville" w:hAnsi="Tekton Pro Bold"/>
          <w14:ligatures w14:val="all"/>
        </w:rPr>
        <w:t>but</w:t>
      </w:r>
      <w:r w:rsidRPr="00702C72">
        <w:rPr>
          <w:rFonts w:eastAsia="Baskerville"/>
          <w:b/>
          <w14:ligatures w14:val="all"/>
        </w:rPr>
        <w:t xml:space="preserve"> </w:t>
      </w:r>
      <w:r w:rsidRPr="00702C72">
        <w:rPr>
          <w:rFonts w:ascii="Tekton Pro Bold" w:eastAsia="Baskerville" w:hAnsi="Tekton Pro Bold"/>
          <w14:ligatures w14:val="all"/>
        </w:rPr>
        <w:t>first</w:t>
      </w:r>
      <w:r w:rsidRPr="00702C72">
        <w:rPr>
          <w:rFonts w:eastAsia="Baskerville"/>
          <w:b/>
          <w14:ligatures w14:val="all"/>
        </w:rPr>
        <w:t xml:space="preserve"> </w:t>
      </w:r>
      <w:r w:rsidRPr="00702C72">
        <w:rPr>
          <w:rFonts w:ascii="Tekton Pro Bold" w:eastAsia="Baskerville" w:hAnsi="Tekton Pro Bold"/>
          <w14:ligatures w14:val="all"/>
        </w:rPr>
        <w:t>of</w:t>
      </w:r>
      <w:r w:rsidR="005E5EA0" w:rsidRPr="00702C72">
        <w:rPr>
          <w:rFonts w:eastAsia="Baskerville" w:cs="Baskerville"/>
          <w:b/>
          <w14:ligatures w14:val="all"/>
        </w:rPr>
        <w:fldChar w:fldCharType="begin"/>
      </w:r>
      <w:r w:rsidR="005E5EA0" w:rsidRPr="00702C72">
        <w:rPr>
          <w:rFonts w:eastAsia="Baskerville" w:cs="Baskerville"/>
          <w14:ligatures w14:val="all"/>
        </w:rPr>
        <w:instrText xml:space="preserve"> XE "</w:instrText>
      </w:r>
      <w:r w:rsidR="005E5EA0" w:rsidRPr="00702C72">
        <w:rPr>
          <w:rFonts w:ascii="Tekton Pro Bold" w:eastAsia="Baskerville" w:hAnsi="Tekton Pro Bold" w:cs="Baskerville"/>
          <w14:ligatures w14:val="all"/>
        </w:rPr>
        <w:instrText xml:space="preserve">all but first of </w:instrText>
      </w:r>
      <w:r w:rsidR="005E5EA0" w:rsidRPr="00702C72">
        <w:rPr>
          <w:rFonts w:eastAsia="Baskerville" w:cs="Baskerville"/>
          <w14:ligatures w14:val="all"/>
        </w:rPr>
        <w:instrText xml:space="preserve">block" </w:instrText>
      </w:r>
      <w:r w:rsidR="005E5EA0" w:rsidRPr="00702C72">
        <w:rPr>
          <w:rFonts w:eastAsia="Baskerville" w:cs="Baskerville"/>
          <w:b/>
          <w14:ligatures w14:val="all"/>
        </w:rPr>
        <w:fldChar w:fldCharType="end"/>
      </w:r>
      <w:r w:rsidRPr="00702C72">
        <w:rPr>
          <w:rFonts w:eastAsia="Baskerville"/>
          <w14:ligatures w14:val="all"/>
        </w:rPr>
        <w:t>), which are handled through a recursive call:</w:t>
      </w:r>
    </w:p>
    <w:p w14:paraId="130BD517" w14:textId="62D1B1D0" w:rsidR="00F801D4" w:rsidRPr="00E57977" w:rsidRDefault="00C06600" w:rsidP="00C06600">
      <w:pPr>
        <w:pStyle w:val="Indentedoaragraph"/>
        <w:spacing w:after="0"/>
        <w:rPr>
          <w:rFonts w:eastAsia="Baskerville"/>
          <w14:ligatures w14:val="all"/>
        </w:rPr>
      </w:pPr>
      <w:r w:rsidRPr="00E57977">
        <w:rPr>
          <w:rFonts w:eastAsia="Baskerville"/>
          <w:noProof/>
          <w14:ligatures w14:val="all"/>
        </w:rPr>
        <w:drawing>
          <wp:anchor distT="0" distB="91440" distL="114300" distR="114300" simplePos="0" relativeHeight="251625472" behindDoc="0" locked="0" layoutInCell="1" allowOverlap="1" wp14:anchorId="0D2814D2" wp14:editId="102E3731">
            <wp:simplePos x="0" y="0"/>
            <wp:positionH relativeFrom="margin">
              <wp:posOffset>1251585</wp:posOffset>
            </wp:positionH>
            <wp:positionV relativeFrom="paragraph">
              <wp:posOffset>4445</wp:posOffset>
            </wp:positionV>
            <wp:extent cx="4343400" cy="2049145"/>
            <wp:effectExtent l="0" t="0" r="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functional.png"/>
                    <pic:cNvPicPr/>
                  </pic:nvPicPr>
                  <pic:blipFill>
                    <a:blip r:embed="rId388" cstate="screen">
                      <a:extLst>
                        <a:ext uri="{28A0092B-C50C-407E-A947-70E740481C1C}">
                          <a14:useLocalDpi xmlns:a14="http://schemas.microsoft.com/office/drawing/2010/main"/>
                        </a:ext>
                      </a:extLst>
                    </a:blip>
                    <a:stretch>
                      <a:fillRect/>
                    </a:stretch>
                  </pic:blipFill>
                  <pic:spPr>
                    <a:xfrm>
                      <a:off x="0" y="0"/>
                      <a:ext cx="4343400" cy="2049145"/>
                    </a:xfrm>
                    <a:prstGeom prst="rect">
                      <a:avLst/>
                    </a:prstGeom>
                  </pic:spPr>
                </pic:pic>
              </a:graphicData>
            </a:graphic>
            <wp14:sizeRelH relativeFrom="margin">
              <wp14:pctWidth>0</wp14:pctWidth>
            </wp14:sizeRelH>
            <wp14:sizeRelV relativeFrom="margin">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F801D4" w:rsidRPr="00E57977">
        <w:rPr>
          <w:rFonts w:eastAsia="Baskerville"/>
          <w14:ligatures w14:val="all"/>
        </w:rPr>
        <w:t xml:space="preserve"> uses two different internal representations of lists, one (dynamic</w:t>
      </w:r>
      <w:r w:rsidR="005E5EA0" w:rsidRPr="00E57977">
        <w:rPr>
          <w:rFonts w:eastAsia="Baskerville"/>
          <w14:ligatures w14:val="all"/>
        </w:rPr>
        <w:fldChar w:fldCharType="begin"/>
      </w:r>
      <w:r w:rsidR="005E5EA0" w:rsidRPr="00E57977">
        <w:rPr>
          <w:rFonts w:eastAsia="Baskerville"/>
          <w14:ligatures w14:val="all"/>
        </w:rPr>
        <w:instrText xml:space="preserve"> XE "array, dynamic" </w:instrText>
      </w:r>
      <w:r w:rsidR="005E5EA0" w:rsidRPr="00E57977">
        <w:rPr>
          <w:rFonts w:eastAsia="Baskerville"/>
          <w14:ligatures w14:val="all"/>
        </w:rPr>
        <w:fldChar w:fldCharType="end"/>
      </w:r>
      <w:r w:rsidR="00F801D4" w:rsidRPr="00E57977">
        <w:rPr>
          <w:rFonts w:eastAsia="Baskerville"/>
          <w14:ligatures w14:val="all"/>
        </w:rPr>
        <w:t xml:space="preserve"> array</w:t>
      </w:r>
      <w:r w:rsidR="005E5EA0" w:rsidRPr="00E57977">
        <w:rPr>
          <w:rFonts w:eastAsia="Baskerville"/>
          <w14:ligatures w14:val="all"/>
        </w:rPr>
        <w:fldChar w:fldCharType="begin"/>
      </w:r>
      <w:r w:rsidR="005E5EA0" w:rsidRPr="00E57977">
        <w:rPr>
          <w:rFonts w:eastAsia="Baskerville"/>
          <w14:ligatures w14:val="all"/>
        </w:rPr>
        <w:instrText xml:space="preserve"> XE "dynamic array" </w:instrText>
      </w:r>
      <w:r w:rsidR="005E5EA0" w:rsidRPr="00E57977">
        <w:rPr>
          <w:rFonts w:eastAsia="Baskerville"/>
          <w14:ligatures w14:val="all"/>
        </w:rPr>
        <w:fldChar w:fldCharType="end"/>
      </w:r>
      <w:r w:rsidR="00F801D4" w:rsidRPr="00E57977">
        <w:rPr>
          <w:rFonts w:eastAsia="Baskerville"/>
          <w14:ligatures w14:val="all"/>
        </w:rPr>
        <w:t>) for imperative programming and the other (linked</w:t>
      </w:r>
      <w:r w:rsidR="005E5EA0" w:rsidRPr="00E57977">
        <w:rPr>
          <w:rFonts w:eastAsia="Baskerville"/>
          <w14:ligatures w14:val="all"/>
        </w:rPr>
        <w:fldChar w:fldCharType="begin"/>
      </w:r>
      <w:r w:rsidR="005E5EA0" w:rsidRPr="00E57977">
        <w:rPr>
          <w:rFonts w:eastAsia="Baskerville"/>
          <w14:ligatures w14:val="all"/>
        </w:rPr>
        <w:instrText xml:space="preserve"> XE "list, linked" </w:instrText>
      </w:r>
      <w:r w:rsidR="005E5EA0" w:rsidRPr="00E57977">
        <w:rPr>
          <w:rFonts w:eastAsia="Baskerville"/>
          <w14:ligatures w14:val="all"/>
        </w:rPr>
        <w:fldChar w:fldCharType="end"/>
      </w:r>
      <w:r w:rsidR="00F801D4" w:rsidRPr="00E57977">
        <w:rPr>
          <w:rFonts w:eastAsia="Baskerville"/>
          <w14:ligatures w14:val="all"/>
        </w:rPr>
        <w:t xml:space="preserve"> list</w:t>
      </w:r>
      <w:r w:rsidR="005E5EA0" w:rsidRPr="00E57977">
        <w:rPr>
          <w:rFonts w:eastAsia="Baskerville"/>
          <w14:ligatures w14:val="all"/>
        </w:rPr>
        <w:fldChar w:fldCharType="begin"/>
      </w:r>
      <w:r w:rsidR="005E5EA0" w:rsidRPr="00E57977">
        <w:rPr>
          <w:rFonts w:eastAsia="Baskerville"/>
          <w14:ligatures w14:val="all"/>
        </w:rPr>
        <w:instrText xml:space="preserve"> XE "linked list" </w:instrText>
      </w:r>
      <w:r w:rsidR="005E5EA0" w:rsidRPr="00E57977">
        <w:rPr>
          <w:rFonts w:eastAsia="Baskerville"/>
          <w14:ligatures w14:val="all"/>
        </w:rPr>
        <w:fldChar w:fldCharType="end"/>
      </w:r>
      <w:r w:rsidR="00F801D4" w:rsidRPr="00E57977">
        <w:rPr>
          <w:rFonts w:eastAsia="Baskerville"/>
          <w14:ligatures w14:val="all"/>
        </w:rPr>
        <w:t>) for functional programming.  Each representation makes the corresponding built-in list blocks (commands or reporters, respectively) most efficient.</w:t>
      </w:r>
      <w:r w:rsidR="00CC0CD0" w:rsidRPr="00E57977">
        <w:rPr>
          <w:rFonts w:eastAsia="Baskerville"/>
          <w14:ligatures w14:val="all"/>
        </w:rPr>
        <w:t xml:space="preserve">  It’s possible to mix styles in the same program, but if </w:t>
      </w:r>
      <w:r w:rsidR="00CC0CD0" w:rsidRPr="00E57977">
        <w:rPr>
          <w:rFonts w:eastAsia="Baskerville"/>
          <w:i/>
          <w14:ligatures w14:val="all"/>
        </w:rPr>
        <w:t>the same list</w:t>
      </w:r>
      <w:r w:rsidR="00CC0CD0" w:rsidRPr="00E57977">
        <w:rPr>
          <w:rFonts w:eastAsia="Baskerville"/>
          <w14:ligatures w14:val="all"/>
        </w:rPr>
        <w:t xml:space="preserve"> is used both ways, the program will run more slowly because it converts from one representation to the other repeatedly.</w:t>
      </w:r>
      <w:r w:rsidR="008739A9" w:rsidRPr="00E57977">
        <w:rPr>
          <w:rFonts w:eastAsia="Baskerville"/>
          <w14:ligatures w14:val="all"/>
        </w:rPr>
        <w:t xml:space="preserve">  (The </w:t>
      </w:r>
      <w:r w:rsidR="008739A9" w:rsidRPr="00E57977">
        <w:rPr>
          <w:rFonts w:ascii="Tekton Pro Bold" w:eastAsia="Baskerville" w:hAnsi="Tekton Pro Bold"/>
          <w14:ligatures w14:val="all"/>
        </w:rPr>
        <w:t>item ( ) of [ ]</w:t>
      </w:r>
      <w:r w:rsidR="008739A9" w:rsidRPr="00E57977">
        <w:rPr>
          <w:rFonts w:eastAsia="Baskerville"/>
          <w14:ligatures w14:val="all"/>
        </w:rPr>
        <w:t xml:space="preserve"> block doesn’t change the representation.)</w:t>
      </w:r>
      <w:r w:rsidR="00CC0CD0" w:rsidRPr="00E57977">
        <w:rPr>
          <w:rFonts w:eastAsia="Baskerville"/>
          <w14:ligatures w14:val="all"/>
        </w:rPr>
        <w:t xml:space="preserve">  You don’t have to know the details of the internal representations, but it’s worthwhile to use </w:t>
      </w:r>
      <w:r w:rsidR="009901CC" w:rsidRPr="00E57977">
        <w:rPr>
          <w:rFonts w:eastAsia="Baskerville"/>
          <w14:ligatures w14:val="all"/>
        </w:rPr>
        <w:t>each</w:t>
      </w:r>
      <w:r w:rsidR="00CC0CD0" w:rsidRPr="00E57977">
        <w:rPr>
          <w:rFonts w:eastAsia="Baskerville"/>
          <w14:ligatures w14:val="all"/>
        </w:rPr>
        <w:t xml:space="preserve"> list in a consistent way.</w:t>
      </w:r>
    </w:p>
    <w:p w14:paraId="01707577" w14:textId="36C56BA4" w:rsidR="004E37E2" w:rsidRPr="00E57977" w:rsidRDefault="00617AB1" w:rsidP="00C06600">
      <w:pPr>
        <w:pStyle w:val="Heading2"/>
        <w:spacing w:before="240"/>
      </w:pPr>
      <w:bookmarkStart w:id="61" w:name="_Ref370154234"/>
      <w:bookmarkStart w:id="62" w:name="_Ref370154266"/>
      <w:bookmarkStart w:id="63" w:name="_Toc470725306"/>
      <w:r w:rsidRPr="00E57977">
        <w:drawing>
          <wp:anchor distT="0" distB="0" distL="114300" distR="114300" simplePos="0" relativeHeight="251685888" behindDoc="1" locked="0" layoutInCell="1" allowOverlap="1" wp14:anchorId="6906EE6D" wp14:editId="58081F14">
            <wp:simplePos x="0" y="0"/>
            <wp:positionH relativeFrom="margin">
              <wp:align>center</wp:align>
            </wp:positionH>
            <wp:positionV relativeFrom="paragraph">
              <wp:posOffset>80645</wp:posOffset>
            </wp:positionV>
            <wp:extent cx="5362575" cy="980415"/>
            <wp:effectExtent l="0" t="0" r="0" b="1079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evens.png"/>
                    <pic:cNvPicPr/>
                  </pic:nvPicPr>
                  <pic:blipFill>
                    <a:blip r:embed="rId389" cstate="screen">
                      <a:extLst>
                        <a:ext uri="{28A0092B-C50C-407E-A947-70E740481C1C}">
                          <a14:useLocalDpi xmlns:a14="http://schemas.microsoft.com/office/drawing/2010/main"/>
                        </a:ext>
                      </a:extLst>
                    </a:blip>
                    <a:stretch>
                      <a:fillRect/>
                    </a:stretch>
                  </pic:blipFill>
                  <pic:spPr>
                    <a:xfrm>
                      <a:off x="0" y="0"/>
                      <a:ext cx="5362575" cy="980415"/>
                    </a:xfrm>
                    <a:prstGeom prst="rect">
                      <a:avLst/>
                    </a:prstGeom>
                  </pic:spPr>
                </pic:pic>
              </a:graphicData>
            </a:graphic>
            <wp14:sizeRelH relativeFrom="page">
              <wp14:pctWidth>0</wp14:pctWidth>
            </wp14:sizeRelH>
            <wp14:sizeRelV relativeFrom="page">
              <wp14:pctHeight>0</wp14:pctHeight>
            </wp14:sizeRelV>
          </wp:anchor>
        </w:drawing>
      </w:r>
      <w:r w:rsidR="004E37E2" w:rsidRPr="00E57977">
        <w:t>Higher Order List Operations</w:t>
      </w:r>
      <w:r w:rsidR="00F6070B" w:rsidRPr="00E57977">
        <w:t xml:space="preserve"> and Rings</w:t>
      </w:r>
      <w:bookmarkEnd w:id="61"/>
      <w:bookmarkEnd w:id="62"/>
      <w:bookmarkEnd w:id="63"/>
    </w:p>
    <w:p w14:paraId="5256F4E0" w14:textId="495B479C" w:rsidR="004E37E2" w:rsidRPr="00E57977" w:rsidRDefault="004E37E2" w:rsidP="00F046E3">
      <w:pPr>
        <w:pStyle w:val="Indentedoaragraph"/>
        <w:spacing w:after="0"/>
        <w:rPr>
          <w:rFonts w:eastAsia="Baskerville"/>
          <w14:ligatures w14:val="all"/>
        </w:rPr>
      </w:pPr>
      <w:r w:rsidRPr="00E57977">
        <w:rPr>
          <w:rFonts w:eastAsia="Baskerville"/>
          <w14:ligatures w14:val="all"/>
        </w:rPr>
        <w:t>There’s an even easier way to select the even numbers from a list:</w:t>
      </w:r>
    </w:p>
    <w:p w14:paraId="4D705F8A" w14:textId="5A06442E" w:rsidR="00617AB1" w:rsidRPr="00E57977" w:rsidRDefault="00617AB1" w:rsidP="00AA0C6A">
      <w:pPr>
        <w:spacing w:after="0"/>
        <w:rPr>
          <w:rFonts w:eastAsia="Baskerville"/>
          <w14:ligatures w14:val="all"/>
        </w:rPr>
      </w:pPr>
    </w:p>
    <w:p w14:paraId="6B0E1037" w14:textId="77777777" w:rsidR="00617AB1" w:rsidRPr="00E57977" w:rsidRDefault="00617AB1" w:rsidP="00AA0C6A">
      <w:pPr>
        <w:spacing w:after="0"/>
        <w:rPr>
          <w:rFonts w:eastAsia="Baskerville"/>
          <w14:ligatures w14:val="all"/>
        </w:rPr>
      </w:pPr>
    </w:p>
    <w:p w14:paraId="71876686" w14:textId="1DF8D846" w:rsidR="00AA0C6A" w:rsidRPr="00702C72" w:rsidRDefault="00617AB1" w:rsidP="005835A9">
      <w:pPr>
        <w:spacing w:after="0"/>
        <w:rPr>
          <w:rFonts w:eastAsia="Baskerville"/>
          <w14:ligatures w14:val="all"/>
        </w:rPr>
      </w:pPr>
      <w:r w:rsidRPr="00702C72">
        <w:rPr>
          <w:rFonts w:eastAsia="Baskerville"/>
          <w:noProof/>
          <w14:ligatures w14:val="all"/>
        </w:rPr>
        <w:drawing>
          <wp:anchor distT="0" distB="0" distL="114300" distR="114300" simplePos="0" relativeHeight="251686912" behindDoc="0" locked="0" layoutInCell="1" allowOverlap="1" wp14:anchorId="2EEE63E6" wp14:editId="4A9D18A8">
            <wp:simplePos x="0" y="0"/>
            <wp:positionH relativeFrom="margin">
              <wp:posOffset>2306320</wp:posOffset>
            </wp:positionH>
            <wp:positionV relativeFrom="paragraph">
              <wp:posOffset>1283970</wp:posOffset>
            </wp:positionV>
            <wp:extent cx="2171700" cy="254000"/>
            <wp:effectExtent l="0" t="0" r="1270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block.png"/>
                    <pic:cNvPicPr/>
                  </pic:nvPicPr>
                  <pic:blipFill>
                    <a:blip r:embed="rId390" cstate="screen">
                      <a:extLst>
                        <a:ext uri="{28A0092B-C50C-407E-A947-70E740481C1C}">
                          <a14:useLocalDpi xmlns:a14="http://schemas.microsoft.com/office/drawing/2010/main"/>
                        </a:ext>
                      </a:extLst>
                    </a:blip>
                    <a:stretch>
                      <a:fillRect/>
                    </a:stretch>
                  </pic:blipFill>
                  <pic:spPr>
                    <a:xfrm>
                      <a:off x="0" y="0"/>
                      <a:ext cx="2171700" cy="254000"/>
                    </a:xfrm>
                    <a:prstGeom prst="rect">
                      <a:avLst/>
                    </a:prstGeom>
                  </pic:spPr>
                </pic:pic>
              </a:graphicData>
            </a:graphic>
            <wp14:sizeRelH relativeFrom="page">
              <wp14:pctWidth>0</wp14:pctWidth>
            </wp14:sizeRelH>
            <wp14:sizeRelV relativeFrom="page">
              <wp14:pctHeight>0</wp14:pctHeight>
            </wp14:sizeRelV>
          </wp:anchor>
        </w:drawing>
      </w:r>
      <w:r w:rsidR="00AA0C6A" w:rsidRPr="00702C72">
        <w:rPr>
          <w:rFonts w:eastAsia="Baskerville"/>
          <w14:ligatures w14:val="all"/>
        </w:rPr>
        <w:t xml:space="preserve">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takes a Predicate expression as its first input, and a list as its second input.  It reports a list containing those elements of the input list for which the predicate returns </w:t>
      </w:r>
      <w:r w:rsidR="00987BD4" w:rsidRPr="00702C72">
        <w:rPr>
          <w:rFonts w:ascii="Tekton Pro Bold" w:eastAsia="Baskerville" w:hAnsi="Tekton Pro Bold"/>
          <w14:ligatures w14:val="all"/>
        </w:rPr>
        <w:t>true</w:t>
      </w:r>
      <w:r w:rsidR="00AA0C6A" w:rsidRPr="00702C72">
        <w:rPr>
          <w:rFonts w:eastAsia="Baskerville"/>
          <w14:ligatures w14:val="all"/>
        </w:rPr>
        <w:t>.  Notice two things about the predicate input: First, it has a grey ring</w:t>
      </w:r>
      <w:r w:rsidR="00405479" w:rsidRPr="00702C72">
        <w:rPr>
          <w:rFonts w:eastAsia="Baskerville"/>
          <w14:ligatures w14:val="all"/>
        </w:rPr>
        <w:fldChar w:fldCharType="begin"/>
      </w:r>
      <w:r w:rsidR="00405479" w:rsidRPr="00702C72">
        <w:rPr>
          <w:rFonts w:eastAsia="Baskerville"/>
          <w14:ligatures w14:val="all"/>
        </w:rPr>
        <w:instrText xml:space="preserve"> XE "ring, gray" </w:instrText>
      </w:r>
      <w:r w:rsidR="00405479" w:rsidRPr="00702C72">
        <w:rPr>
          <w:rFonts w:eastAsia="Baskerville"/>
          <w14:ligatures w14:val="all"/>
        </w:rPr>
        <w:fldChar w:fldCharType="end"/>
      </w:r>
      <w:r w:rsidR="00AA0C6A" w:rsidRPr="00702C72">
        <w:rPr>
          <w:rFonts w:eastAsia="Baskerville"/>
          <w14:ligatures w14:val="all"/>
        </w:rPr>
        <w:t xml:space="preserve"> around it.  Second, the </w:t>
      </w:r>
      <w:r w:rsidR="00AA0C6A" w:rsidRPr="00702C72">
        <w:rPr>
          <w:rFonts w:ascii="Tekton Pro Bold" w:eastAsia="Baskerville" w:hAnsi="Tekton Pro Bold"/>
          <w14:ligatures w14:val="all"/>
        </w:rPr>
        <w:t>mod</w:t>
      </w:r>
      <w:r w:rsidR="00AA0C6A" w:rsidRPr="00702C72">
        <w:rPr>
          <w:rFonts w:eastAsia="Baskerville"/>
          <w14:ligatures w14:val="all"/>
        </w:rPr>
        <w:t xml:space="preserve"> block has an empty input.  </w:t>
      </w:r>
      <w:r w:rsidR="00AA0C6A" w:rsidRPr="00702C72">
        <w:rPr>
          <w:rFonts w:ascii="Tekton Pro Bold" w:eastAsia="Baskerville" w:hAnsi="Tekton Pro Bold"/>
          <w14:ligatures w14:val="all"/>
        </w:rPr>
        <w:t>Keep</w:t>
      </w:r>
      <w:r w:rsidR="00AA0C6A" w:rsidRPr="00702C72">
        <w:rPr>
          <w:rFonts w:eastAsia="Baskerville"/>
          <w14:ligatures w14:val="all"/>
        </w:rPr>
        <w:t xml:space="preserve"> puts each item of its input list, one at a time, into that empty input b</w:t>
      </w:r>
      <w:r w:rsidRPr="00702C72">
        <w:rPr>
          <w:rFonts w:eastAsia="Baskerville"/>
          <w14:ligatures w14:val="all"/>
        </w:rPr>
        <w:t xml:space="preserve">efore evaluating the predicate.  (The empty input is supposed to remind you of the “box” notation for </w:t>
      </w:r>
      <w:r w:rsidR="00B766A5" w:rsidRPr="00702C72">
        <w:rPr>
          <w:rFonts w:eastAsia="Baskerville"/>
          <w14:ligatures w14:val="all"/>
        </w:rPr>
        <w:t>variable</w:t>
      </w:r>
      <w:r w:rsidRPr="00702C72">
        <w:rPr>
          <w:rFonts w:eastAsia="Baskerville"/>
          <w14:ligatures w14:val="all"/>
        </w:rPr>
        <w:t xml:space="preserve">s in elementary school:  </w:t>
      </w:r>
      <w:r w:rsidRPr="00702C72">
        <w:rPr>
          <w:rFonts w:ascii="Apple Symbols" w:eastAsia="Baskerville" w:hAnsi="Apple Symbols" w:cs="Apple Symbols"/>
          <w14:ligatures w14:val="all"/>
        </w:rPr>
        <w:t>☐</w:t>
      </w:r>
      <w:r w:rsidRPr="00702C72">
        <w:rPr>
          <w:rFonts w:eastAsia="Baskerville" w:cs="Menlo Regular"/>
          <w14:ligatures w14:val="all"/>
        </w:rPr>
        <w:t xml:space="preserve">+3=7.) </w:t>
      </w:r>
      <w:r w:rsidR="00AA0C6A" w:rsidRPr="00702C72">
        <w:rPr>
          <w:rFonts w:eastAsia="Baskerville"/>
          <w14:ligatures w14:val="all"/>
        </w:rPr>
        <w:t xml:space="preserve"> The grey ring is part of the </w:t>
      </w:r>
      <w:r w:rsidR="00AA0C6A" w:rsidRPr="00702C72">
        <w:rPr>
          <w:rFonts w:ascii="Tekton Pro Bold" w:eastAsia="Baskerville" w:hAnsi="Tekton Pro Bold"/>
          <w14:ligatures w14:val="all"/>
        </w:rPr>
        <w:t>keep</w:t>
      </w:r>
      <w:r w:rsidR="00AA0C6A" w:rsidRPr="00702C72">
        <w:rPr>
          <w:rFonts w:eastAsia="Baskerville"/>
          <w14:ligatures w14:val="all"/>
        </w:rPr>
        <w:t xml:space="preserve"> block as it appears in the palette:</w:t>
      </w:r>
    </w:p>
    <w:p w14:paraId="51C0777A" w14:textId="6A3B8EBF" w:rsidR="00AA0C6A" w:rsidRPr="00E57977" w:rsidRDefault="00F046E3" w:rsidP="00F046E3">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689984" behindDoc="0" locked="0" layoutInCell="1" allowOverlap="1" wp14:anchorId="09E012E7" wp14:editId="07C7CF6F">
                <wp:simplePos x="0" y="0"/>
                <wp:positionH relativeFrom="margin">
                  <wp:align>center</wp:align>
                </wp:positionH>
                <wp:positionV relativeFrom="paragraph">
                  <wp:posOffset>832485</wp:posOffset>
                </wp:positionV>
                <wp:extent cx="3785870" cy="581025"/>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3785870" cy="427429"/>
                          <a:chOff x="0" y="76798"/>
                          <a:chExt cx="3785870" cy="427429"/>
                        </a:xfrm>
                      </wpg:grpSpPr>
                      <pic:pic xmlns:pic="http://schemas.openxmlformats.org/drawingml/2006/picture">
                        <pic:nvPicPr>
                          <pic:cNvPr id="224" name="Picture 224"/>
                          <pic:cNvPicPr>
                            <a:picLocks noChangeAspect="1"/>
                          </pic:cNvPicPr>
                        </pic:nvPicPr>
                        <pic:blipFill>
                          <a:blip r:embed="rId391" cstate="screen">
                            <a:extLst>
                              <a:ext uri="{28A0092B-C50C-407E-A947-70E740481C1C}">
                                <a14:useLocalDpi xmlns:a14="http://schemas.microsoft.com/office/drawing/2010/main"/>
                              </a:ext>
                            </a:extLst>
                          </a:blip>
                          <a:stretch>
                            <a:fillRect/>
                          </a:stretch>
                        </pic:blipFill>
                        <pic:spPr>
                          <a:xfrm>
                            <a:off x="1928495" y="76798"/>
                            <a:ext cx="1857375" cy="427429"/>
                          </a:xfrm>
                          <a:prstGeom prst="rect">
                            <a:avLst/>
                          </a:prstGeom>
                        </pic:spPr>
                      </pic:pic>
                      <pic:pic xmlns:pic="http://schemas.openxmlformats.org/drawingml/2006/picture">
                        <pic:nvPicPr>
                          <pic:cNvPr id="223" name="Picture 223"/>
                          <pic:cNvPicPr>
                            <a:picLocks noChangeAspect="1"/>
                          </pic:cNvPicPr>
                        </pic:nvPicPr>
                        <pic:blipFill>
                          <a:blip r:embed="rId392" cstate="screen">
                            <a:extLst>
                              <a:ext uri="{28A0092B-C50C-407E-A947-70E740481C1C}">
                                <a14:useLocalDpi xmlns:a14="http://schemas.microsoft.com/office/drawing/2010/main"/>
                              </a:ext>
                            </a:extLst>
                          </a:blip>
                          <a:stretch>
                            <a:fillRect/>
                          </a:stretch>
                        </pic:blipFill>
                        <pic:spPr>
                          <a:xfrm>
                            <a:off x="0" y="130891"/>
                            <a:ext cx="1511300" cy="358613"/>
                          </a:xfrm>
                          <a:prstGeom prst="rect">
                            <a:avLst/>
                          </a:prstGeom>
                        </pic:spPr>
                      </pic:pic>
                    </wpg:wgp>
                  </a:graphicData>
                </a:graphic>
              </wp:anchor>
            </w:drawing>
          </mc:Choice>
          <mc:Fallback>
            <w:pict>
              <v:group id="Group 67" o:spid="_x0000_s1026" style="position:absolute;margin-left:0;margin-top:65.55pt;width:298.1pt;height:45.75pt;z-index:251689984;mso-position-horizontal:center;mso-position-horizontal-relative:margin" coordorigin=",76798" coordsize="3785870,427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">
                <v:shape id="Picture 224" o:spid="_x0000_s1027" type="#_x0000_t75" style="position:absolute;left:1928495;top:76798;width:1857375;height:4274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h&#10;3J3FAAAA3AAAAA8AAABkcnMvZG93bnJldi54bWxEj91qAjEUhO8LfYdwhN6IZrtIW1ejtAVBKQj+&#10;PMBhc9wsbk6WJLtu374RhF4OM/MNs1wPthE9+VA7VvA6zUAQl07XXCk4nzaTDxAhImtsHJOCXwqw&#10;Xj0/LbHQ7sYH6o+xEgnCoUAFJsa2kDKUhiyGqWuJk3dx3mJM0ldSe7wluG1knmVv0mLNacFgS9+G&#10;yuuxswrG3bs5ba5DFue8/9odfNfvfsZKvYyGzwWISEP8Dz/aW60gz2dwP5OOgFz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gYdydxQAAANwAAAAPAAAAAAAAAAAAAAAAAJwC&#10;AABkcnMvZG93bnJldi54bWxQSwUGAAAAAAQABAD3AAAAjgMAAAAA&#10;">
                  <v:imagedata r:id="rId393" o:title=""/>
                  <v:path arrowok="t"/>
                </v:shape>
                <v:shape id="Picture 223" o:spid="_x0000_s1028" type="#_x0000_t75" style="position:absolute;top:130891;width:1511300;height:3586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K&#10;Va/GAAAA3AAAAA8AAABkcnMvZG93bnJldi54bWxEj0FrwkAUhO+F/oflFXqrm6RUNLpKKggFQa16&#10;8fbIPpPY7NuQXU3aX+8KQo/DzHzDTOe9qcWVWldZVhAPIhDEudUVFwoO++XbCITzyBpry6TglxzM&#10;Z89PU0y17fibrjtfiABhl6KC0vsmldLlJRl0A9sQB+9kW4M+yLaQusUuwE0tkygaSoMVh4USG1qU&#10;lP/sLkbB3yY+Zl0jR/o8Xo/jz2z1sb2slHp96bMJCE+9/w8/2l9aQZK8w/1MOAJydg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ApVr8YAAADcAAAADwAAAAAAAAAAAAAAAACc&#10;AgAAZHJzL2Rvd25yZXYueG1sUEsFBgAAAAAEAAQA9wAAAI8DAAAAAA==&#10;">
                  <v:imagedata r:id="rId394" o:title=""/>
                  <v:path arrowok="t"/>
                </v:shape>
                <w10:wrap type="topAndBottom" anchorx="margin"/>
              </v:group>
            </w:pict>
          </mc:Fallback>
        </mc:AlternateContent>
      </w:r>
      <w:r w:rsidR="00AA0C6A" w:rsidRPr="00E57977">
        <w:rPr>
          <w:rFonts w:eastAsia="Baskerville"/>
          <w14:ligatures w14:val="all"/>
        </w:rPr>
        <w:t>What the ring means is that this input is a block (a predicate block, in this case, because the interior of the ring is a hexagon), rather than the value reported by that block.  Here’s the difference:</w:t>
      </w:r>
    </w:p>
    <w:p w14:paraId="12336827" w14:textId="0ACD8E68" w:rsidR="001B285F" w:rsidRPr="00E57977" w:rsidRDefault="001B285F" w:rsidP="001B285F">
      <w:pPr>
        <w:spacing w:after="0"/>
        <w:rPr>
          <w:rFonts w:eastAsia="Baskerville"/>
          <w14:ligatures w14:val="all"/>
        </w:rPr>
      </w:pPr>
      <w:r w:rsidRPr="00E57977">
        <w:rPr>
          <w:rFonts w:eastAsia="Baskerville"/>
          <w14:ligatures w14:val="all"/>
        </w:rPr>
        <w:t xml:space="preserve">Evaluating the </w:t>
      </w:r>
      <w:r w:rsidRPr="00E57977">
        <w:rPr>
          <w:rFonts w:ascii="Tekton Pro Bold" w:eastAsia="Baskerville" w:hAnsi="Tekton Pro Bold"/>
          <w14:ligatures w14:val="all"/>
        </w:rPr>
        <w:t>=</w:t>
      </w:r>
      <w:r w:rsidRPr="00E57977">
        <w:rPr>
          <w:rFonts w:eastAsia="Baskerville"/>
          <w14:ligatures w14:val="all"/>
        </w:rPr>
        <w:t xml:space="preserve"> block without a ring reports </w:t>
      </w:r>
      <w:r w:rsidRPr="00E57977">
        <w:rPr>
          <w:rFonts w:ascii="Tekton Pro Bold" w:eastAsia="Baskerville" w:hAnsi="Tekton Pro Bold"/>
          <w14:ligatures w14:val="all"/>
        </w:rPr>
        <w:t>true</w:t>
      </w:r>
      <w:r w:rsidRPr="00E57977">
        <w:rPr>
          <w:rFonts w:eastAsia="Baskerville"/>
          <w14:ligatures w14:val="all"/>
        </w:rPr>
        <w:t xml:space="preserve"> or </w:t>
      </w:r>
      <w:r w:rsidRPr="00E57977">
        <w:rPr>
          <w:rFonts w:ascii="Tekton Pro Bold" w:eastAsia="Baskerville" w:hAnsi="Tekton Pro Bold"/>
          <w14:ligatures w14:val="all"/>
        </w:rPr>
        <w:t>false</w:t>
      </w:r>
      <w:r w:rsidRPr="00E57977">
        <w:rPr>
          <w:rFonts w:eastAsia="Baskerville"/>
          <w14:ligatures w14:val="all"/>
        </w:rPr>
        <w:t xml:space="preserve">; evaluating the block </w:t>
      </w:r>
      <w:r w:rsidRPr="00E57977">
        <w:rPr>
          <w:rFonts w:eastAsia="Baskerville"/>
          <w:i/>
          <w14:ligatures w14:val="all"/>
        </w:rPr>
        <w:t xml:space="preserve">with </w:t>
      </w:r>
      <w:r w:rsidRPr="00E57977">
        <w:rPr>
          <w:rFonts w:eastAsia="Baskerville"/>
          <w14:ligatures w14:val="all"/>
        </w:rPr>
        <w:t xml:space="preserve">a ring reports the block itself.  This allows </w:t>
      </w:r>
      <w:r w:rsidRPr="00E57977">
        <w:rPr>
          <w:rFonts w:ascii="Tekton Pro Bold" w:eastAsia="Baskerville" w:hAnsi="Tekton Pro Bold"/>
          <w14:ligatures w14:val="all"/>
        </w:rPr>
        <w:t>keep</w:t>
      </w:r>
      <w:r w:rsidRPr="00E57977">
        <w:rPr>
          <w:rFonts w:eastAsia="Baskerville"/>
          <w14:ligatures w14:val="all"/>
        </w:rPr>
        <w:t xml:space="preserve"> to evaluate the </w:t>
      </w:r>
      <w:r w:rsidRPr="00E57977">
        <w:rPr>
          <w:rFonts w:ascii="Tekton Pro Bold" w:eastAsia="Baskerville" w:hAnsi="Tekton Pro Bold"/>
          <w14:ligatures w14:val="all"/>
        </w:rPr>
        <w:t>=</w:t>
      </w:r>
      <w:r w:rsidRPr="00E57977">
        <w:rPr>
          <w:rFonts w:eastAsia="Baskerville"/>
          <w14:ligatures w14:val="all"/>
        </w:rPr>
        <w:t xml:space="preserve"> predicate repeatedly, once for each list item.  A block that takes another block as input is called a </w:t>
      </w:r>
      <w:r w:rsidRPr="00E57977">
        <w:rPr>
          <w:rFonts w:eastAsia="Baskerville"/>
          <w:i/>
          <w14:ligatures w14:val="all"/>
        </w:rPr>
        <w:t xml:space="preserve">higher order </w:t>
      </w:r>
      <w:r w:rsidRPr="00E57977">
        <w:rPr>
          <w:rFonts w:eastAsia="Baskerville"/>
          <w14:ligatures w14:val="all"/>
        </w:rPr>
        <w:t>block (or higher order procedure, or higher order function</w:t>
      </w:r>
      <w:r w:rsidRPr="00E57977">
        <w:rPr>
          <w:rFonts w:eastAsia="Baskerville"/>
          <w14:ligatures w14:val="all"/>
        </w:rPr>
        <w:fldChar w:fldCharType="begin"/>
      </w:r>
      <w:r w:rsidRPr="00E57977">
        <w:rPr>
          <w:rFonts w:eastAsia="Baskerville"/>
          <w14:ligatures w14:val="all"/>
        </w:rPr>
        <w:instrText xml:space="preserve"> XE "higher order function"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"function, higher order" </w:instrText>
      </w:r>
      <w:r w:rsidRPr="00E57977">
        <w:rPr>
          <w:rFonts w:eastAsia="Baskerville"/>
          <w14:ligatures w14:val="all"/>
        </w:rPr>
        <w:fldChar w:fldCharType="end"/>
      </w:r>
      <w:r w:rsidRPr="00E57977">
        <w:rPr>
          <w:rFonts w:eastAsia="Baskerville"/>
          <w14:ligatures w14:val="all"/>
        </w:rPr>
        <w:t>).</w:t>
      </w:r>
    </w:p>
    <w:p w14:paraId="1B3F8BFF" w14:textId="6FEA7FBD" w:rsidR="001B285F" w:rsidRPr="00E57977" w:rsidRDefault="001B285F" w:rsidP="00F046E3">
      <w:pPr>
        <w:spacing w:before="120" w:after="0"/>
        <w:rPr>
          <w:rFonts w:eastAsia="Baskerville"/>
          <w14:ligatures w14:val="all"/>
        </w:rPr>
      </w:pPr>
    </w:p>
    <w:p w14:paraId="0E1E74BC" w14:textId="61CD2901" w:rsidR="00AA0C6A" w:rsidRPr="00E57977" w:rsidRDefault="00AA0C6A" w:rsidP="00EB5C6A">
      <w:pPr>
        <w:spacing w:after="0"/>
        <w:rPr>
          <w:rFonts w:eastAsia="Baskerville"/>
          <w14:ligatures w14:val="all"/>
        </w:rPr>
      </w:pPr>
    </w:p>
    <w:bookmarkStart w:id="64" w:name="_Toc386807063"/>
    <w:p w14:paraId="421EBEBB" w14:textId="7C2134DB" w:rsidR="001B285F" w:rsidRPr="00E57977" w:rsidRDefault="0010072A" w:rsidP="001B285F">
      <w:pPr>
        <w:pStyle w:val="Indentedoaragraph"/>
        <w:spacing w:after="0"/>
        <w:rPr>
          <w:rFonts w:eastAsia="Baskerville"/>
          <w14:ligatures w14:val="all"/>
        </w:rPr>
      </w:pPr>
      <w:r w:rsidRPr="00E57977">
        <w:rPr>
          <w:rFonts w:ascii="Candara" w:eastAsia="Baskerville" w:hAnsi="Candara"/>
          <w:noProof/>
          <w:spacing w:val="-20"/>
          <w14:ligatures w14:val="all"/>
        </w:rPr>
        <mc:AlternateContent>
          <mc:Choice Requires="wpg">
            <w:drawing>
              <wp:anchor distT="0" distB="0" distL="114300" distR="114300" simplePos="0" relativeHeight="252440576" behindDoc="0" locked="0" layoutInCell="1" allowOverlap="1" wp14:anchorId="20F5A94A" wp14:editId="176D861B">
                <wp:simplePos x="0" y="0"/>
                <wp:positionH relativeFrom="margin">
                  <wp:align>center</wp:align>
                </wp:positionH>
                <wp:positionV relativeFrom="paragraph">
                  <wp:posOffset>2033270</wp:posOffset>
                </wp:positionV>
                <wp:extent cx="1549400" cy="908050"/>
                <wp:effectExtent l="0" t="0" r="0" b="6350"/>
                <wp:wrapTopAndBottom/>
                <wp:docPr id="532" name="Group 532"/>
                <wp:cNvGraphicFramePr/>
                <a:graphic xmlns:a="http://schemas.openxmlformats.org/drawingml/2006/main">
                  <a:graphicData uri="http://schemas.microsoft.com/office/word/2010/wordprocessingGroup">
                    <wpg:wgp>
                      <wpg:cNvGrpSpPr/>
                      <wpg:grpSpPr>
                        <a:xfrm>
                          <a:off x="0" y="0"/>
                          <a:ext cx="1549400" cy="908050"/>
                          <a:chOff x="0" y="0"/>
                          <a:chExt cx="1549400" cy="908050"/>
                        </a:xfrm>
                      </wpg:grpSpPr>
                      <pic:pic xmlns:pic="http://schemas.openxmlformats.org/drawingml/2006/picture">
                        <pic:nvPicPr>
                          <pic:cNvPr id="540" name="Picture 540"/>
                          <pic:cNvPicPr>
                            <a:picLocks noChangeAspect="1"/>
                          </pic:cNvPicPr>
                        </pic:nvPicPr>
                        <pic:blipFill>
                          <a:blip r:embed="rId395" cstate="screen">
                            <a:extLst>
                              <a:ext uri="{28A0092B-C50C-407E-A947-70E740481C1C}">
                                <a14:useLocalDpi xmlns:a14="http://schemas.microsoft.com/office/drawing/2010/main"/>
                              </a:ext>
                            </a:extLst>
                          </a:blip>
                          <a:stretch>
                            <a:fillRect/>
                          </a:stretch>
                        </pic:blipFill>
                        <pic:spPr bwMode="auto">
                          <a:xfrm>
                            <a:off x="0" y="0"/>
                            <a:ext cx="1162050" cy="184150"/>
                          </a:xfrm>
                          <a:prstGeom prst="rect">
                            <a:avLst/>
                          </a:prstGeom>
                          <a:noFill/>
                          <a:ln>
                            <a:noFill/>
                          </a:ln>
                        </pic:spPr>
                      </pic:pic>
                      <pic:pic xmlns:pic="http://schemas.openxmlformats.org/drawingml/2006/picture">
                        <pic:nvPicPr>
                          <pic:cNvPr id="541" name="Picture 541"/>
                          <pic:cNvPicPr>
                            <a:picLocks noChangeAspect="1"/>
                          </pic:cNvPicPr>
                        </pic:nvPicPr>
                        <pic:blipFill>
                          <a:blip r:embed="rId396" cstate="screen">
                            <a:extLst>
                              <a:ext uri="{28A0092B-C50C-407E-A947-70E740481C1C}">
                                <a14:useLocalDpi xmlns:a14="http://schemas.microsoft.com/office/drawing/2010/main"/>
                              </a:ext>
                            </a:extLst>
                          </a:blip>
                          <a:stretch>
                            <a:fillRect/>
                          </a:stretch>
                        </pic:blipFill>
                        <pic:spPr bwMode="auto">
                          <a:xfrm>
                            <a:off x="0" y="247015"/>
                            <a:ext cx="1549400" cy="180975"/>
                          </a:xfrm>
                          <a:prstGeom prst="rect">
                            <a:avLst/>
                          </a:prstGeom>
                          <a:noFill/>
                          <a:ln>
                            <a:noFill/>
                          </a:ln>
                        </pic:spPr>
                      </pic:pic>
                      <pic:pic xmlns:pic="http://schemas.openxmlformats.org/drawingml/2006/picture">
                        <pic:nvPicPr>
                          <pic:cNvPr id="542" name="Picture 542"/>
                          <pic:cNvPicPr>
                            <a:picLocks noChangeAspect="1"/>
                          </pic:cNvPicPr>
                        </pic:nvPicPr>
                        <pic:blipFill>
                          <a:blip r:embed="rId397" cstate="screen">
                            <a:extLst>
                              <a:ext uri="{28A0092B-C50C-407E-A947-70E740481C1C}">
                                <a14:useLocalDpi xmlns:a14="http://schemas.microsoft.com/office/drawing/2010/main"/>
                              </a:ext>
                            </a:extLst>
                          </a:blip>
                          <a:stretch>
                            <a:fillRect/>
                          </a:stretch>
                        </pic:blipFill>
                        <pic:spPr bwMode="auto">
                          <a:xfrm>
                            <a:off x="0" y="727710"/>
                            <a:ext cx="1441450" cy="180340"/>
                          </a:xfrm>
                          <a:prstGeom prst="rect">
                            <a:avLst/>
                          </a:prstGeom>
                          <a:noFill/>
                          <a:ln>
                            <a:noFill/>
                          </a:ln>
                        </pic:spPr>
                      </pic:pic>
                      <pic:pic xmlns:pic="http://schemas.openxmlformats.org/drawingml/2006/picture">
                        <pic:nvPicPr>
                          <pic:cNvPr id="762" name="Picture 762"/>
                          <pic:cNvPicPr>
                            <a:picLocks noChangeAspect="1"/>
                          </pic:cNvPicPr>
                        </pic:nvPicPr>
                        <pic:blipFill>
                          <a:blip r:embed="rId398" cstate="screen">
                            <a:extLst>
                              <a:ext uri="{28A0092B-C50C-407E-A947-70E740481C1C}">
                                <a14:useLocalDpi xmlns:a14="http://schemas.microsoft.com/office/drawing/2010/main"/>
                              </a:ext>
                            </a:extLst>
                          </a:blip>
                          <a:stretch>
                            <a:fillRect/>
                          </a:stretch>
                        </pic:blipFill>
                        <pic:spPr bwMode="auto">
                          <a:xfrm>
                            <a:off x="0" y="490855"/>
                            <a:ext cx="1495425" cy="173990"/>
                          </a:xfrm>
                          <a:prstGeom prst="rect">
                            <a:avLst/>
                          </a:prstGeom>
                          <a:noFill/>
                          <a:ln>
                            <a:noFill/>
                          </a:ln>
                        </pic:spPr>
                      </pic:pic>
                    </wpg:wgp>
                  </a:graphicData>
                </a:graphic>
              </wp:anchor>
            </w:drawing>
          </mc:Choice>
          <mc:Fallback>
            <w:pict>
              <v:group id="Group 532" o:spid="_x0000_s1026" style="position:absolute;margin-left:0;margin-top:160.1pt;width:122pt;height:71.5pt;z-index:252440576;mso-position-horizontal:center;mso-position-horizontal-relative:margin" coordsize="1549400,908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">
                <v:shape id="Picture 540" o:spid="_x0000_s1027" type="#_x0000_t75" style="position:absolute;width:1162050;height:184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L&#10;LSvCAAAA3AAAAA8AAABkcnMvZG93bnJldi54bWxET01rwkAQvRf8D8sUequbhkRsdBUJlIrgwShI&#10;b0N2TILZ2ZDdJum/7x4Ej4/3vd5OphUD9a6xrOBjHoEgLq1uuFJwOX+9L0E4j6yxtUwK/sjBdjN7&#10;WWOm7cgnGgpfiRDCLkMFtfddJqUrazLo5rYjDtzN9gZ9gH0ldY9jCDetjKNoIQ02HBpq7CivqbwX&#10;v0ZBsj9MEV1v+TWPKU3J+s+f76NSb6/TbgXC0+Sf4od7rxWkSZgfzoQjI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Tiy0rwgAAANwAAAAPAAAAAAAAAAAAAAAAAJwCAABk&#10;cnMvZG93bnJldi54bWxQSwUGAAAAAAQABAD3AAAAiwMAAAAA&#10;">
                  <v:imagedata r:id="rId399" o:title=""/>
                  <v:path arrowok="t"/>
                </v:shape>
                <v:shape id="Picture 541" o:spid="_x0000_s1028" type="#_x0000_t75" style="position:absolute;top:247015;width:1549400;height:180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E&#10;L9TEAAAA3AAAAA8AAABkcnMvZG93bnJldi54bWxEj0FrwkAUhO9C/8PyCr3pxraKRFepguipYKLg&#10;8ZF9JqHZt3F3a9J/3xUEj8PMfMMsVr1pxI2cry0rGI8SEMSF1TWXCo75djgD4QOyxsYyKfgjD6vl&#10;y2CBqbYdH+iWhVJECPsUFVQhtKmUvqjIoB/Zljh6F+sMhihdKbXDLsJNI9+TZCoN1hwXKmxpU1Hx&#10;k/0aBe6UUSg2HW4/9nlzXn/vyqvfKfX22n/NQQTqwzP8aO+1gsnnGO5n4hGQy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EL9TEAAAA3AAAAA8AAAAAAAAAAAAAAAAAnAIA&#10;AGRycy9kb3ducmV2LnhtbFBLBQYAAAAABAAEAPcAAACNAwAAAAA=&#10;">
                  <v:imagedata r:id="rId400" o:title=""/>
                  <v:path arrowok="t"/>
                </v:shape>
                <v:shape id="Picture 542" o:spid="_x0000_s1029" type="#_x0000_t75" style="position:absolute;top:727710;width:1441450;height:180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s&#10;DxbFAAAA3AAAAA8AAABkcnMvZG93bnJldi54bWxEj09rwkAUxO9Cv8PyCr1Is2lQKdFN6B+E9KgW&#10;Qm+P7DMJZt+m2W2M394tCB6HmfkNs8kn04mRBtdaVvASxSCIK6tbrhV8H7bPryCcR9bYWSYFF3KQ&#10;Zw+zDabannlH497XIkDYpaig8b5PpXRVQwZdZHvi4B3tYNAHOdRSD3gOcNPJJI5X0mDLYaHBnj4a&#10;qk77P6Pgk35XR2zHn8OXNOVy/l5MZVIo9fQ4va1BeJr8PXxrF1rBcpHA/5lwBGR2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7A8WxQAAANwAAAAPAAAAAAAAAAAAAAAAAJwC&#10;AABkcnMvZG93bnJldi54bWxQSwUGAAAAAAQABAD3AAAAjgMAAAAA&#10;">
                  <v:imagedata r:id="rId401" o:title=""/>
                  <v:path arrowok="t"/>
                </v:shape>
                <v:shape id="Picture 762" o:spid="_x0000_s1030" type="#_x0000_t75" style="position:absolute;top:490855;width:1495425;height:173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s&#10;X+zEAAAA3AAAAA8AAABkcnMvZG93bnJldi54bWxEj09rAjEUxO9Cv0N4gjfNuoKWrVG2giD05J/2&#10;/Ng8N4ublyXJ6rafvikUPA4z8xtmvR1sK+7kQ+NYwXyWgSCunG64VnA576evIEJE1tg6JgXfFGC7&#10;eRmtsdDuwUe6n2ItEoRDgQpMjF0hZagMWQwz1xEn7+q8xZikr6X2+Ehw28o8y5bSYsNpwWBHO0PV&#10;7dRbBf316xw+y/K2CB/9YW9+jovcvys1GQ/lG4hIQ3yG/9sHrWC1zOHvTDoC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sX+zEAAAA3AAAAA8AAAAAAAAAAAAAAAAAnAIA&#10;AGRycy9kb3ducmV2LnhtbFBLBQYAAAAABAAEAPcAAACNAwAAAAA=&#10;">
                  <v:imagedata r:id="rId402" o:title=""/>
                  <v:path arrowok="t"/>
                </v:shape>
                <w10:wrap type="topAndBottom" anchorx="margin"/>
              </v:group>
            </w:pict>
          </mc:Fallback>
        </mc:AlternateContent>
      </w:r>
      <w:r w:rsidR="001B285F" w:rsidRPr="00E57977">
        <w:rPr>
          <w:rFonts w:ascii="Candara" w:eastAsia="Baskerville" w:hAnsi="Candara"/>
          <w:spacing w:val="-20"/>
          <w14:ligatures w14:val="all"/>
        </w:rPr>
        <w:t xml:space="preserve"> Snap</w:t>
      </w:r>
      <w:r w:rsidR="001B285F" w:rsidRPr="00E57977">
        <w:rPr>
          <w:rFonts w:ascii="Candara" w:eastAsia="Baskerville" w:hAnsi="Candara"/>
          <w:i/>
          <w:spacing w:val="-20"/>
          <w14:ligatures w14:val="all"/>
        </w:rPr>
        <w:t>!</w:t>
      </w:r>
      <w:r w:rsidR="001B285F" w:rsidRPr="00E57977">
        <w:rPr>
          <w:rFonts w:eastAsia="Baskerville"/>
          <w14:ligatures w14:val="all"/>
        </w:rPr>
        <w:t xml:space="preserve"> provides four higher order function blocks for operating on lists:</w:t>
      </w:r>
    </w:p>
    <w:p w14:paraId="66117D12" w14:textId="04A59341" w:rsidR="001B285F" w:rsidRPr="00E57977" w:rsidRDefault="001B285F" w:rsidP="00F046E3">
      <w:pPr>
        <w:pStyle w:val="Indentedoaragraph"/>
        <w:spacing w:after="0"/>
        <w:rPr>
          <w:rFonts w:ascii="Candara" w:eastAsia="Baskerville" w:hAnsi="Candara"/>
          <w:spacing w:val="-20"/>
          <w14:ligatures w14:val="all"/>
        </w:rPr>
      </w:pPr>
      <w:r w:rsidRPr="00E57977">
        <w:rPr>
          <w:rFonts w:eastAsia="Baskerville"/>
          <w:noProof/>
          <w14:ligatures w14:val="all"/>
        </w:rPr>
        <w:drawing>
          <wp:anchor distT="0" distB="0" distL="114300" distR="114300" simplePos="0" relativeHeight="252153856" behindDoc="0" locked="0" layoutInCell="1" allowOverlap="1" wp14:anchorId="678ABBCA" wp14:editId="5FBE76CC">
            <wp:simplePos x="0" y="0"/>
            <wp:positionH relativeFrom="margin">
              <wp:posOffset>46355</wp:posOffset>
            </wp:positionH>
            <wp:positionV relativeFrom="paragraph">
              <wp:posOffset>-7620</wp:posOffset>
            </wp:positionV>
            <wp:extent cx="6858000" cy="1567180"/>
            <wp:effectExtent l="0" t="0" r="0" b="762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Keep Combine filled.pdf"/>
                    <pic:cNvPicPr/>
                  </pic:nvPicPr>
                  <pic:blipFill>
                    <a:blip r:embed="rId403" cstate="screen">
                      <a:extLst>
                        <a:ext uri="{28A0092B-C50C-407E-A947-70E740481C1C}">
                          <a14:useLocalDpi xmlns:a14="http://schemas.microsoft.com/office/drawing/2010/main"/>
                        </a:ext>
                      </a:extLst>
                    </a:blip>
                    <a:stretch>
                      <a:fillRect/>
                    </a:stretch>
                  </pic:blipFill>
                  <pic:spPr>
                    <a:xfrm>
                      <a:off x="0" y="0"/>
                      <a:ext cx="6858000" cy="1567180"/>
                    </a:xfrm>
                    <a:prstGeom prst="rect">
                      <a:avLst/>
                    </a:prstGeom>
                  </pic:spPr>
                </pic:pic>
              </a:graphicData>
            </a:graphic>
          </wp:anchor>
        </w:drawing>
      </w:r>
      <w:bookmarkEnd w:id="64"/>
    </w:p>
    <w:p w14:paraId="7C3857ED" w14:textId="1900195A" w:rsidR="002B09FE" w:rsidRPr="00E57977" w:rsidRDefault="001B285F" w:rsidP="00B9168D">
      <w:pPr>
        <w:pStyle w:val="Indentedoaragraph"/>
        <w:spacing w:before="120" w:after="0"/>
        <w:rPr>
          <w:rFonts w:eastAsia="Baskerville"/>
          <w14:ligatures w14:val="all"/>
        </w:rPr>
      </w:pPr>
      <w:bookmarkStart w:id="65" w:name="map"/>
      <w:bookmarkEnd w:id="65"/>
      <w:r w:rsidRPr="00E57977">
        <w:rPr>
          <w:rFonts w:eastAsia="Baskerville"/>
          <w:noProof/>
          <w14:ligatures w14:val="all"/>
        </w:rPr>
        <w:drawing>
          <wp:anchor distT="0" distB="0" distL="114300" distR="114300" simplePos="0" relativeHeight="252422144" behindDoc="0" locked="0" layoutInCell="1" allowOverlap="1" wp14:anchorId="2D221111" wp14:editId="28E06AC5">
            <wp:simplePos x="0" y="0"/>
            <wp:positionH relativeFrom="margin">
              <wp:posOffset>2974340</wp:posOffset>
            </wp:positionH>
            <wp:positionV relativeFrom="paragraph">
              <wp:posOffset>268605</wp:posOffset>
            </wp:positionV>
            <wp:extent cx="2312670" cy="213360"/>
            <wp:effectExtent l="0" t="0" r="0" b="0"/>
            <wp:wrapThrough wrapText="bothSides">
              <wp:wrapPolygon edited="0">
                <wp:start x="0" y="0"/>
                <wp:lineTo x="0" y="18000"/>
                <wp:lineTo x="21351" y="18000"/>
                <wp:lineTo x="21351" y="0"/>
                <wp:lineTo x="0" y="0"/>
              </wp:wrapPolygon>
            </wp:wrapThrough>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intosh HD:Users:bh:Desktop:item-1-keep.png"/>
                    <pic:cNvPicPr>
                      <a:picLocks noChangeAspect="1" noChangeArrowheads="1"/>
                    </pic:cNvPicPr>
                  </pic:nvPicPr>
                  <pic:blipFill>
                    <a:blip r:embed="rId404" cstate="screen">
                      <a:extLst>
                        <a:ext uri="{28A0092B-C50C-407E-A947-70E740481C1C}">
                          <a14:useLocalDpi xmlns:a14="http://schemas.microsoft.com/office/drawing/2010/main"/>
                        </a:ext>
                      </a:extLst>
                    </a:blip>
                    <a:stretch>
                      <a:fillRect/>
                    </a:stretch>
                  </pic:blipFill>
                  <pic:spPr bwMode="auto">
                    <a:xfrm>
                      <a:off x="0" y="0"/>
                      <a:ext cx="2312670" cy="21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C11" w:rsidRPr="00E57977">
        <w:rPr>
          <w:rFonts w:eastAsia="Baskerville"/>
          <w14:ligatures w14:val="all"/>
        </w:rPr>
        <w:t xml:space="preserve">You’ve already seen </w:t>
      </w:r>
      <w:r w:rsidR="00506C11" w:rsidRPr="00E57977">
        <w:rPr>
          <w:rFonts w:ascii="Tekton Pro Bold" w:eastAsia="Baskerville" w:hAnsi="Tekton Pro Bold"/>
          <w14:ligatures w14:val="all"/>
        </w:rPr>
        <w:t>keep</w:t>
      </w:r>
      <w:r w:rsidR="00506C11" w:rsidRPr="00E57977">
        <w:rPr>
          <w:rFonts w:eastAsia="Baskerville"/>
          <w14:ligatures w14:val="all"/>
        </w:rPr>
        <w:t xml:space="preserve">.  </w:t>
      </w:r>
      <w:r w:rsidR="002B09FE" w:rsidRPr="00E57977">
        <w:rPr>
          <w:rFonts w:ascii="Tekton Pro Bold" w:eastAsia="Baskerville" w:hAnsi="Tekton Pro Bold"/>
          <w14:ligatures w14:val="all"/>
        </w:rPr>
        <w:t>Find first</w:t>
      </w:r>
      <w:r w:rsidR="002B09FE" w:rsidRPr="00E57977">
        <w:rPr>
          <w:rFonts w:eastAsia="Baskerville"/>
          <w14:ligatures w14:val="all"/>
        </w:rPr>
        <w:t xml:space="preserve"> is</w:t>
      </w:r>
      <w:r w:rsidR="0092602F" w:rsidRPr="00E57977">
        <w:rPr>
          <w:rFonts w:eastAsia="Baskerville"/>
          <w14:ligatures w14:val="all"/>
        </w:rPr>
        <w:fldChar w:fldCharType="begin"/>
      </w:r>
      <w:r w:rsidR="0092602F" w:rsidRPr="00702C72">
        <w:rPr>
          <w:rFonts w:eastAsia="Baskerville"/>
          <w14:ligatures w14:val="all"/>
        </w:rPr>
        <w:instrText xml:space="preserve"> XE "</w:instrText>
      </w:r>
      <w:r w:rsidR="0092602F" w:rsidRPr="00E647AF">
        <w:rPr>
          <w:rFonts w:ascii="Tekton Pro Bold" w:eastAsia="Baskerville" w:hAnsi="Tekton Pro Bold"/>
          <w14:ligatures w14:val="all"/>
        </w:rPr>
        <w:instrText>find first</w:instrText>
      </w:r>
      <w:r w:rsidR="0092602F" w:rsidRPr="00702C72">
        <w:rPr>
          <w:rFonts w:eastAsia="Baskerville"/>
          <w14:ligatures w14:val="all"/>
        </w:rPr>
        <w:instrText xml:space="preserve">" </w:instrText>
      </w:r>
      <w:r w:rsidR="0092602F" w:rsidRPr="00E57977">
        <w:rPr>
          <w:rFonts w:eastAsia="Baskerville"/>
          <w14:ligatures w14:val="all"/>
        </w:rPr>
        <w:fldChar w:fldCharType="end"/>
      </w:r>
      <w:r w:rsidR="002B09FE" w:rsidRPr="00E57977">
        <w:rPr>
          <w:rFonts w:eastAsia="Baskerville"/>
          <w14:ligatures w14:val="all"/>
        </w:rPr>
        <w:t xml:space="preserve"> similar, but it reports just the first item that satisfies the predicate, not a list of all the matching items.  It’s equivalent to</w:t>
      </w:r>
      <w:r w:rsidRPr="00E57977">
        <w:rPr>
          <w:rFonts w:eastAsia="Baskerville"/>
          <w14:ligatures w14:val="all"/>
        </w:rPr>
        <w:t xml:space="preserve"> but faster because it</w:t>
      </w:r>
    </w:p>
    <w:p w14:paraId="59EC23FA" w14:textId="7C34E24B" w:rsidR="002B09FE" w:rsidRPr="00702C72" w:rsidRDefault="00D17D1B" w:rsidP="001B285F">
      <w:pPr>
        <w:spacing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5152" behindDoc="0" locked="0" layoutInCell="1" allowOverlap="1" wp14:anchorId="296EE158" wp14:editId="446CC84E">
                <wp:simplePos x="0" y="0"/>
                <wp:positionH relativeFrom="margin">
                  <wp:posOffset>-91440</wp:posOffset>
                </wp:positionH>
                <wp:positionV relativeFrom="paragraph">
                  <wp:posOffset>737870</wp:posOffset>
                </wp:positionV>
                <wp:extent cx="5384800" cy="843280"/>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384800" cy="843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45DA3" w14:textId="2D1F2FC2" w:rsidR="00C4626A" w:rsidRPr="00702C72" w:rsidRDefault="00C4626A">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0" o:spid="_x0000_s1059" type="#_x0000_t202" style="position:absolute;margin-left:-7.15pt;margin-top:58.1pt;width:424pt;height:66.4pt;z-index:25246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" filled="f" stroked="f">
                <v:textbox>
                  <w:txbxContent>
                    <w:p w14:paraId="18D45DA3" w14:textId="2D1F2FC2" w:rsidR="00436509" w:rsidRPr="00702C72" w:rsidRDefault="00436509">
                      <w:pPr>
                        <w:rPr>
                          <w:rFonts w:eastAsia="Baskerville"/>
                        </w:rPr>
                      </w:pPr>
                      <w:r>
                        <w:rPr>
                          <w:rFonts w:ascii="Tekton Pro Bold" w:eastAsia="Baskerville" w:hAnsi="Tekton Pro Bold"/>
                        </w:rPr>
                        <w:t xml:space="preserve">   </w:t>
                      </w:r>
                      <w:r w:rsidRPr="0013668F">
                        <w:rPr>
                          <w:rFonts w:ascii="Tekton Pro Bold" w:eastAsia="Baskerville" w:hAnsi="Tekton Pro Bold"/>
                        </w:rPr>
                        <w:t>Map</w:t>
                      </w:r>
                      <w:r w:rsidRPr="0013668F">
                        <w:rPr>
                          <w:rFonts w:eastAsia="Baskerville" w:cs="Baskerville"/>
                          <w:b/>
                        </w:rPr>
                        <w:fldChar w:fldCharType="begin"/>
                      </w:r>
                      <w:r w:rsidRPr="0013668F">
                        <w:rPr>
                          <w:rFonts w:eastAsia="Baskerville" w:cs="Baskerville"/>
                        </w:rPr>
                        <w:instrText xml:space="preserve"> XE "</w:instrText>
                      </w:r>
                      <w:r w:rsidRPr="0013668F">
                        <w:rPr>
                          <w:rFonts w:ascii="Tekton Pro Bold" w:eastAsia="Baskerville" w:hAnsi="Tekton Pro Bold" w:cs="Baskerville"/>
                        </w:rPr>
                        <w:instrText>map</w:instrText>
                      </w:r>
                      <w:r w:rsidRPr="0013668F">
                        <w:rPr>
                          <w:rFonts w:eastAsia="Baskerville" w:cs="Baskerville"/>
                        </w:rPr>
                        <w:instrText xml:space="preserve"> block" </w:instrText>
                      </w:r>
                      <w:r w:rsidRPr="0013668F">
                        <w:rPr>
                          <w:rFonts w:eastAsia="Baskerville" w:cs="Baskerville"/>
                          <w:b/>
                        </w:rPr>
                        <w:fldChar w:fldCharType="end"/>
                      </w:r>
                      <w:r w:rsidRPr="0013668F">
                        <w:rPr>
                          <w:rFonts w:eastAsia="Baskerville"/>
                        </w:rPr>
                        <w:t xml:space="preserve"> takes a Reporter block and a list as inputs.  It reports a new list in which each item is the value reported by the Reporter block as applied to one item from the input list.  That’s a mouthful, but an example will make its meaning clear</w:t>
                      </w:r>
                      <w:r>
                        <w:rPr>
                          <w:rFonts w:eastAsia="Baskerville"/>
                        </w:rPr>
                        <w:t>:</w:t>
                      </w:r>
                    </w:p>
                  </w:txbxContent>
                </v:textbox>
                <w10:wrap type="square" anchorx="margin"/>
              </v:shape>
            </w:pict>
          </mc:Fallback>
        </mc:AlternateContent>
      </w:r>
      <w:r w:rsidRPr="00E57977">
        <w:rPr>
          <w:rFonts w:eastAsia="Baskerville"/>
          <w:noProof/>
          <w14:ligatures w14:val="all"/>
        </w:rPr>
        <w:drawing>
          <wp:anchor distT="0" distB="0" distL="114300" distR="114300" simplePos="0" relativeHeight="252292096" behindDoc="0" locked="0" layoutInCell="1" allowOverlap="1" wp14:anchorId="663B1B01" wp14:editId="1C4D2FC8">
            <wp:simplePos x="0" y="0"/>
            <wp:positionH relativeFrom="margin">
              <wp:align>right</wp:align>
            </wp:positionH>
            <wp:positionV relativeFrom="paragraph">
              <wp:posOffset>817880</wp:posOffset>
            </wp:positionV>
            <wp:extent cx="3648075" cy="906780"/>
            <wp:effectExtent l="0" t="0" r="9525" b="762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mapx10.png"/>
                    <pic:cNvPicPr/>
                  </pic:nvPicPr>
                  <pic:blipFill>
                    <a:blip r:embed="rId405">
                      <a:extLst>
                        <a:ext uri="{28A0092B-C50C-407E-A947-70E740481C1C}">
                          <a14:useLocalDpi xmlns:a14="http://schemas.microsoft.com/office/drawing/2010/main"/>
                        </a:ext>
                      </a:extLst>
                    </a:blip>
                    <a:stretch>
                      <a:fillRect/>
                    </a:stretch>
                  </pic:blipFill>
                  <pic:spPr>
                    <a:xfrm>
                      <a:off x="0" y="0"/>
                      <a:ext cx="3648075" cy="906780"/>
                    </a:xfrm>
                    <a:prstGeom prst="rect">
                      <a:avLst/>
                    </a:prstGeom>
                  </pic:spPr>
                </pic:pic>
              </a:graphicData>
            </a:graphic>
            <wp14:sizeRelH relativeFrom="page">
              <wp14:pctWidth>0</wp14:pctWidth>
            </wp14:sizeRelH>
            <wp14:sizeRelV relativeFrom="page">
              <wp14:pctHeight>0</wp14:pctHeight>
            </wp14:sizeRelV>
          </wp:anchor>
        </w:drawing>
      </w:r>
      <w:r w:rsidR="002B09FE" w:rsidRPr="00E57977">
        <w:rPr>
          <w:noProof/>
          <w14:ligatures w14:val="all"/>
        </w:rPr>
        <w:drawing>
          <wp:anchor distT="0" distB="0" distL="0" distR="91440" simplePos="0" relativeHeight="252423168" behindDoc="0" locked="0" layoutInCell="1" allowOverlap="1" wp14:anchorId="33F735A5" wp14:editId="582EBE28">
            <wp:simplePos x="0" y="0"/>
            <wp:positionH relativeFrom="column">
              <wp:posOffset>5046980</wp:posOffset>
            </wp:positionH>
            <wp:positionV relativeFrom="paragraph">
              <wp:posOffset>44450</wp:posOffset>
            </wp:positionV>
            <wp:extent cx="603250" cy="171450"/>
            <wp:effectExtent l="0" t="0" r="6350" b="6350"/>
            <wp:wrapThrough wrapText="bothSides">
              <wp:wrapPolygon edited="0">
                <wp:start x="0" y="0"/>
                <wp:lineTo x="0" y="19200"/>
                <wp:lineTo x="20918" y="19200"/>
                <wp:lineTo x="20918" y="0"/>
                <wp:lineTo x="0" y="0"/>
              </wp:wrapPolygon>
            </wp:wrapThrough>
            <wp:docPr id="765" name="Picture 765" descr="Macintosh HD:Users:bh:Desktop: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bh:Desktop:false.png"/>
                    <pic:cNvPicPr>
                      <a:picLocks noChangeAspect="1" noChangeArrowheads="1"/>
                    </pic:cNvPicPr>
                  </pic:nvPicPr>
                  <pic:blipFill>
                    <a:blip r:embed="rId406" cstate="screen">
                      <a:extLst>
                        <a:ext uri="{28A0092B-C50C-407E-A947-70E740481C1C}">
                          <a14:useLocalDpi xmlns:a14="http://schemas.microsoft.com/office/drawing/2010/main"/>
                        </a:ext>
                      </a:extLst>
                    </a:blip>
                    <a:srcRect/>
                    <a:stretch>
                      <a:fillRect/>
                    </a:stretch>
                  </pic:blipFill>
                  <pic:spPr bwMode="auto">
                    <a:xfrm>
                      <a:off x="0" y="0"/>
                      <a:ext cx="603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9FE" w:rsidRPr="00E57977">
        <w:rPr>
          <w14:ligatures w14:val="all"/>
        </w:rPr>
        <w:t xml:space="preserve">stops looking </w:t>
      </w:r>
      <w:r w:rsidR="002B09FE" w:rsidRPr="00702C72">
        <w:rPr>
          <w:rFonts w:eastAsia="Baskerville"/>
          <w14:ligatures w14:val="all"/>
        </w:rPr>
        <w:t xml:space="preserve">as soon as it finds a match.  If there are no matching items, it returns </w:t>
      </w:r>
      <w:r w:rsidR="001B285F" w:rsidRPr="00702C72">
        <w:rPr>
          <w:rFonts w:eastAsia="Baskerville"/>
          <w14:ligatures w14:val="all"/>
        </w:rPr>
        <w:t xml:space="preserve">   (</w:t>
      </w:r>
      <w:r w:rsidR="002B09FE" w:rsidRPr="00702C72">
        <w:rPr>
          <w:rFonts w:eastAsia="Baskerville"/>
          <w14:ligatures w14:val="all"/>
        </w:rPr>
        <w:t>not the empty list because a list of lists is more common than a list of Booleans, so the empty list could be a value matching a predicate).</w:t>
      </w:r>
    </w:p>
    <w:p w14:paraId="49B43874" w14:textId="0F8DAA49" w:rsidR="00C06600" w:rsidRPr="00E57977" w:rsidRDefault="00D17D1B" w:rsidP="00B9168D">
      <w:pPr>
        <w:pStyle w:val="Indentedoaragraph"/>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2466176" behindDoc="0" locked="0" layoutInCell="1" allowOverlap="1" wp14:anchorId="48CA7AFA" wp14:editId="1441EEB5">
                <wp:simplePos x="0" y="0"/>
                <wp:positionH relativeFrom="column">
                  <wp:posOffset>0</wp:posOffset>
                </wp:positionH>
                <wp:positionV relativeFrom="paragraph">
                  <wp:posOffset>1419225</wp:posOffset>
                </wp:positionV>
                <wp:extent cx="5323840" cy="508000"/>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532384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A37067" w14:textId="3AA25D8D" w:rsidR="00C4626A" w:rsidRPr="0013668F" w:rsidRDefault="00C4626A"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C4626A" w:rsidRPr="00702C72" w:rsidRDefault="00C4626A">
                            <w:pPr>
                              <w:rPr>
                                <w:rFonts w:eastAsia="Baskervil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060" type="#_x0000_t202" style="position:absolute;left:0;text-align:left;margin-left:0;margin-top:111.75pt;width:419.2pt;height:40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" filled="f" stroked="f">
                <v:textbox>
                  <w:txbxContent>
                    <w:p w14:paraId="0AA37067" w14:textId="3AA25D8D" w:rsidR="00436509" w:rsidRPr="0013668F" w:rsidRDefault="00436509" w:rsidP="00D17D1B">
                      <w:pPr>
                        <w:pStyle w:val="Indentedoaragraph"/>
                        <w:spacing w:after="0"/>
                        <w:rPr>
                          <w:rFonts w:eastAsia="Baskerville"/>
                        </w:rPr>
                      </w:pPr>
                      <w:r w:rsidRPr="0013668F">
                        <w:rPr>
                          <w:rFonts w:eastAsia="Baskerville"/>
                        </w:rPr>
                        <w:t>By the way, we’ve been using arithmetic examples, but the list items can be of any type, and any reporter can be used.  We’ll make the plurals of some words:</w:t>
                      </w:r>
                    </w:p>
                    <w:p w14:paraId="02752A5C" w14:textId="25CED3E3" w:rsidR="00436509" w:rsidRPr="00702C72" w:rsidRDefault="00436509">
                      <w:pPr>
                        <w:rPr>
                          <w:rFonts w:eastAsia="Baskerville"/>
                        </w:rPr>
                      </w:pPr>
                    </w:p>
                  </w:txbxContent>
                </v:textbox>
                <w10:wrap type="square"/>
              </v:shape>
            </w:pict>
          </mc:Fallback>
        </mc:AlternateContent>
      </w:r>
    </w:p>
    <w:p w14:paraId="0CBECA70" w14:textId="5543B084" w:rsidR="00036A76" w:rsidRPr="00E57977" w:rsidRDefault="00C06600" w:rsidP="00B9168D">
      <w:pPr>
        <w:spacing w:before="120"/>
        <w:rPr>
          <w:rFonts w:eastAsia="Baskerville"/>
          <w14:ligatures w14:val="all"/>
        </w:rPr>
      </w:pPr>
      <w:r w:rsidRPr="00E57977">
        <w:rPr>
          <w:rFonts w:eastAsia="Baskerville"/>
          <w:noProof/>
          <w14:ligatures w14:val="all"/>
        </w:rPr>
        <w:drawing>
          <wp:anchor distT="0" distB="0" distL="114300" distR="114300" simplePos="0" relativeHeight="251693056" behindDoc="1" locked="0" layoutInCell="1" allowOverlap="1" wp14:anchorId="741E64FE" wp14:editId="406F57FE">
            <wp:simplePos x="0" y="0"/>
            <wp:positionH relativeFrom="margin">
              <wp:align>right</wp:align>
            </wp:positionH>
            <wp:positionV relativeFrom="paragraph">
              <wp:posOffset>26035</wp:posOffset>
            </wp:positionV>
            <wp:extent cx="4457700" cy="916305"/>
            <wp:effectExtent l="0" t="0" r="1270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lural.png"/>
                    <pic:cNvPicPr/>
                  </pic:nvPicPr>
                  <pic:blipFill>
                    <a:blip r:embed="rId407">
                      <a:extLst>
                        <a:ext uri="{28A0092B-C50C-407E-A947-70E740481C1C}">
                          <a14:useLocalDpi xmlns:a14="http://schemas.microsoft.com/office/drawing/2010/main"/>
                        </a:ext>
                      </a:extLst>
                    </a:blip>
                    <a:stretch>
                      <a:fillRect/>
                    </a:stretch>
                  </pic:blipFill>
                  <pic:spPr>
                    <a:xfrm>
                      <a:off x="0" y="0"/>
                      <a:ext cx="4457700" cy="916305"/>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These examples u</w:t>
      </w:r>
      <w:r w:rsidR="008D0FEE" w:rsidRPr="00E57977">
        <w:rPr>
          <w:rFonts w:eastAsia="Baskerville"/>
          <w14:ligatures w14:val="all"/>
        </w:rPr>
        <w:t>se small lists, to fit the page</w:t>
      </w:r>
      <w:r w:rsidR="00036A76" w:rsidRPr="00E57977">
        <w:rPr>
          <w:rFonts w:eastAsia="Baskerville"/>
          <w14:ligatures w14:val="all"/>
        </w:rPr>
        <w:t>, but the higher order blocks work for any size list.</w:t>
      </w:r>
    </w:p>
    <w:p w14:paraId="0AE4B78A" w14:textId="27D5229C" w:rsidR="00D17D1B" w:rsidRPr="00E57977" w:rsidRDefault="00D17D1B" w:rsidP="00D17D1B">
      <w:pPr>
        <w:spacing w:before="120"/>
        <w:ind w:firstLine="180"/>
        <w:rPr>
          <w:rFonts w:eastAsia="Baskerville"/>
          <w14:ligatures w14:val="all"/>
        </w:rPr>
      </w:pPr>
      <w:r w:rsidRPr="00E57977">
        <w:rPr>
          <w:rFonts w:eastAsia="Baskerville"/>
          <w14:ligatures w14:val="all"/>
        </w:rPr>
        <w:t xml:space="preserve">An </w:t>
      </w:r>
      <w:r w:rsidRPr="00E57977">
        <w:rPr>
          <w:rFonts w:eastAsia="Baskerville"/>
          <w:i/>
          <w14:ligatures w14:val="all"/>
        </w:rPr>
        <w:t>empty</w:t>
      </w:r>
      <w:r w:rsidRPr="00E57977">
        <w:rPr>
          <w:rFonts w:eastAsia="Baskerville"/>
          <w14:ligatures w14:val="all"/>
        </w:rPr>
        <w:t xml:space="preserve"> gray ring represents the </w:t>
      </w:r>
      <w:r w:rsidRPr="00E57977">
        <w:rPr>
          <w:rFonts w:eastAsia="Baskerville"/>
          <w:i/>
          <w14:ligatures w14:val="all"/>
        </w:rPr>
        <w:t>identity function,</w:t>
      </w:r>
      <w:r w:rsidRPr="00E57977">
        <w:rPr>
          <w:rFonts w:eastAsia="Baskerville"/>
          <w14:ligatures w14:val="all"/>
        </w:rPr>
        <w:t xml:space="preserve"> which just reports its input.  Leaving the ring in </w:t>
      </w:r>
      <w:r w:rsidRPr="00E57977">
        <w:rPr>
          <w:rFonts w:ascii="Tekton Pro Bold" w:eastAsia="Baskerville" w:hAnsi="Tekton Pro Bold"/>
          <w14:ligatures w14:val="all"/>
        </w:rPr>
        <w:t>map</w:t>
      </w:r>
      <w:r w:rsidRPr="00E57977">
        <w:rPr>
          <w:rFonts w:eastAsia="Baskerville"/>
          <w14:ligatures w14:val="all"/>
        </w:rPr>
        <w:t xml:space="preserve"> empty is </w:t>
      </w:r>
      <w:r w:rsidR="0010072A" w:rsidRPr="00E57977">
        <w:rPr>
          <w:rFonts w:eastAsia="Baskerville"/>
          <w14:ligatures w14:val="all"/>
        </w:rPr>
        <w:t>“</w:t>
      </w:r>
      <w:r w:rsidRPr="00E57977">
        <w:rPr>
          <w:rFonts w:eastAsia="Baskerville"/>
          <w14:ligatures w14:val="all"/>
        </w:rPr>
        <w:t>the most concise way to make a copy of a list</w:t>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copy of a list</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0010072A" w:rsidRPr="00E57977">
        <w:rPr>
          <w:rFonts w:eastAsia="Baskerville"/>
          <w14:ligatures w14:val="all"/>
        </w:rPr>
        <w:fldChar w:fldCharType="begin"/>
      </w:r>
      <w:r w:rsidR="0010072A" w:rsidRPr="00702C72">
        <w:rPr>
          <w:rFonts w:eastAsia="Baskerville"/>
          <w14:ligatures w14:val="all"/>
        </w:rPr>
        <w:instrText xml:space="preserve"> XE "</w:instrText>
      </w:r>
      <w:r w:rsidR="0010072A" w:rsidRPr="00E57977">
        <w:rPr>
          <w:rFonts w:eastAsia="Baskerville"/>
          <w14:ligatures w14:val="all"/>
        </w:rPr>
        <w:instrText>list copy</w:instrText>
      </w:r>
      <w:r w:rsidR="0010072A" w:rsidRPr="00702C72">
        <w:rPr>
          <w:rFonts w:eastAsia="Baskerville"/>
          <w14:ligatures w14:val="all"/>
        </w:rPr>
        <w:instrText xml:space="preserve">" </w:instrText>
      </w:r>
      <w:r w:rsidR="0010072A" w:rsidRPr="00E57977">
        <w:rPr>
          <w:rFonts w:eastAsia="Baskerville"/>
          <w14:ligatures w14:val="all"/>
        </w:rPr>
        <w:fldChar w:fldCharType="end"/>
      </w:r>
      <w:r w:rsidRPr="00E57977">
        <w:rPr>
          <w:rFonts w:eastAsia="Baskerville"/>
          <w14:ligatures w14:val="all"/>
        </w:rPr>
        <w:t>.</w:t>
      </w:r>
    </w:p>
    <w:p w14:paraId="0410E898" w14:textId="70F6A2E1" w:rsidR="00036A76" w:rsidRPr="00E57977" w:rsidRDefault="00EB5C6A" w:rsidP="00F046E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94080" behindDoc="0" locked="0" layoutInCell="1" allowOverlap="1" wp14:anchorId="16C7B199" wp14:editId="0A8F74A2">
            <wp:simplePos x="0" y="0"/>
            <wp:positionH relativeFrom="margin">
              <wp:align>center</wp:align>
            </wp:positionH>
            <wp:positionV relativeFrom="paragraph">
              <wp:posOffset>434975</wp:posOffset>
            </wp:positionV>
            <wp:extent cx="5810250" cy="400050"/>
            <wp:effectExtent l="0" t="0" r="635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rs.png"/>
                    <pic:cNvPicPr/>
                  </pic:nvPicPr>
                  <pic:blipFill>
                    <a:blip r:embed="rId408">
                      <a:extLst>
                        <a:ext uri="{28A0092B-C50C-407E-A947-70E740481C1C}">
                          <a14:useLocalDpi xmlns:a14="http://schemas.microsoft.com/office/drawing/2010/main"/>
                        </a:ext>
                      </a:extLst>
                    </a:blip>
                    <a:stretch>
                      <a:fillRect/>
                    </a:stretch>
                  </pic:blipFill>
                  <pic:spPr>
                    <a:xfrm>
                      <a:off x="0" y="0"/>
                      <a:ext cx="5810250" cy="400050"/>
                    </a:xfrm>
                    <a:prstGeom prst="rect">
                      <a:avLst/>
                    </a:prstGeom>
                  </pic:spPr>
                </pic:pic>
              </a:graphicData>
            </a:graphic>
            <wp14:sizeRelH relativeFrom="page">
              <wp14:pctWidth>0</wp14:pctWidth>
            </wp14:sizeRelH>
            <wp14:sizeRelV relativeFrom="page">
              <wp14:pctHeight>0</wp14:pctHeight>
            </wp14:sizeRelV>
          </wp:anchor>
        </w:drawing>
      </w:r>
      <w:r w:rsidR="00036A76" w:rsidRPr="00E57977">
        <w:rPr>
          <w:rFonts w:eastAsia="Baskerville"/>
          <w14:ligatures w14:val="all"/>
        </w:rPr>
        <w:t xml:space="preserve">The third higher order block, </w:t>
      </w:r>
      <w:r w:rsidR="00036A76" w:rsidRPr="00E57977">
        <w:rPr>
          <w:rFonts w:ascii="Tekton Pro Bold" w:eastAsia="Baskerville" w:hAnsi="Tekton Pro Bold"/>
          <w14:ligatures w14:val="all"/>
        </w:rPr>
        <w:t>combine</w:t>
      </w:r>
      <w:r w:rsidR="005E5EA0" w:rsidRPr="00E57977">
        <w:rPr>
          <w:rFonts w:eastAsia="Baskerville" w:cs="Baskerville"/>
          <w:b/>
          <w14:ligatures w14:val="all"/>
        </w:rPr>
        <w:fldChar w:fldCharType="begin"/>
      </w:r>
      <w:r w:rsidR="005E5EA0" w:rsidRPr="00E57977">
        <w:rPr>
          <w:rFonts w:eastAsia="Baskerville" w:cs="Baskerville"/>
          <w14:ligatures w14:val="all"/>
        </w:rPr>
        <w:instrText xml:space="preserve"> XE "</w:instrText>
      </w:r>
      <w:r w:rsidR="005E5EA0" w:rsidRPr="00E57977">
        <w:rPr>
          <w:rFonts w:ascii="Tekton Pro Bold" w:eastAsia="Baskerville" w:hAnsi="Tekton Pro Bold" w:cs="Baskerville"/>
          <w14:ligatures w14:val="all"/>
        </w:rPr>
        <w:instrText>combine</w:instrText>
      </w:r>
      <w:r w:rsidR="005E5EA0" w:rsidRPr="00E57977">
        <w:rPr>
          <w:rFonts w:eastAsia="Baskerville" w:cs="Baskerville"/>
          <w14:ligatures w14:val="all"/>
        </w:rPr>
        <w:instrText xml:space="preserve"> block" </w:instrText>
      </w:r>
      <w:r w:rsidR="005E5EA0" w:rsidRPr="00E57977">
        <w:rPr>
          <w:rFonts w:eastAsia="Baskerville" w:cs="Baskerville"/>
          <w:b/>
          <w14:ligatures w14:val="all"/>
        </w:rPr>
        <w:fldChar w:fldCharType="end"/>
      </w:r>
      <w:r w:rsidR="00036A76" w:rsidRPr="00E57977">
        <w:rPr>
          <w:rFonts w:eastAsia="Baskerville"/>
          <w14:ligatures w14:val="all"/>
        </w:rPr>
        <w:t xml:space="preserve">, computes a single result from </w:t>
      </w:r>
      <w:r w:rsidR="00036A76" w:rsidRPr="00E57977">
        <w:rPr>
          <w:rFonts w:eastAsia="Baskerville"/>
          <w:i/>
          <w14:ligatures w14:val="all"/>
        </w:rPr>
        <w:t xml:space="preserve">all </w:t>
      </w:r>
      <w:r w:rsidR="00036A76" w:rsidRPr="00E57977">
        <w:rPr>
          <w:rFonts w:eastAsia="Baskerville"/>
          <w14:ligatures w14:val="all"/>
        </w:rPr>
        <w:t xml:space="preserve">the items of a list, using a </w:t>
      </w:r>
      <w:r w:rsidR="00036A76" w:rsidRPr="00E57977">
        <w:rPr>
          <w:rFonts w:eastAsia="Baskerville"/>
          <w:i/>
          <w14:ligatures w14:val="all"/>
        </w:rPr>
        <w:t>two-input</w:t>
      </w:r>
      <w:r w:rsidR="00036A76" w:rsidRPr="00E57977">
        <w:rPr>
          <w:rFonts w:eastAsia="Baskerville"/>
          <w14:ligatures w14:val="all"/>
        </w:rPr>
        <w:t xml:space="preserve"> reporter as its </w:t>
      </w:r>
      <w:r w:rsidR="00436F1F" w:rsidRPr="00E57977">
        <w:rPr>
          <w:rFonts w:eastAsia="Baskerville"/>
          <w14:ligatures w14:val="all"/>
        </w:rPr>
        <w:t>second</w:t>
      </w:r>
      <w:r w:rsidR="00036A76" w:rsidRPr="00E57977">
        <w:rPr>
          <w:rFonts w:eastAsia="Baskerville"/>
          <w14:ligatures w14:val="all"/>
        </w:rPr>
        <w:t xml:space="preserve"> input.  In practice, there are only a few blocks you’ll ever use with </w:t>
      </w:r>
      <w:r w:rsidR="00036A76" w:rsidRPr="00E57977">
        <w:rPr>
          <w:rFonts w:ascii="Tekton Pro Bold" w:eastAsia="Baskerville" w:hAnsi="Tekton Pro Bold"/>
          <w14:ligatures w14:val="all"/>
        </w:rPr>
        <w:t>combine</w:t>
      </w:r>
      <w:r w:rsidR="00036A76" w:rsidRPr="00E57977">
        <w:rPr>
          <w:rFonts w:eastAsia="Baskerville"/>
          <w14:ligatures w14:val="all"/>
        </w:rPr>
        <w:t>:</w:t>
      </w:r>
    </w:p>
    <w:p w14:paraId="2687EB12" w14:textId="76449DDE" w:rsidR="001B285F" w:rsidRPr="00E57977" w:rsidRDefault="001B285F" w:rsidP="00F046E3">
      <w:pPr>
        <w:pStyle w:val="Indentedoaragraph"/>
        <w:spacing w:after="0"/>
        <w:rPr>
          <w:rFonts w:eastAsia="Baskerville"/>
          <w14:ligatures w14:val="all"/>
        </w:rPr>
      </w:pPr>
      <w:r w:rsidRPr="00E57977">
        <w:rPr>
          <w:rFonts w:eastAsia="Baskerville"/>
          <w14:ligatures w14:val="all"/>
        </w:rPr>
        <w:t xml:space="preserve">These blocks take the sum of the list items, take their product, string them into one word, combine them into a </w:t>
      </w:r>
      <w:r w:rsidRPr="00E57977">
        <w:rPr>
          <w:rFonts w:eastAsia="Baskerville"/>
          <w:spacing w:val="-2"/>
          <w14:ligatures w14:val="all"/>
        </w:rPr>
        <w:t xml:space="preserve">sentence (with spaces between items), see if all items of a list of Booleans are true, or see if any of the items is </w:t>
      </w:r>
      <w:r w:rsidRPr="00E57977">
        <w:rPr>
          <w:rFonts w:eastAsia="Baskerville"/>
          <w14:ligatures w14:val="all"/>
        </w:rPr>
        <w:t>true.</w:t>
      </w:r>
    </w:p>
    <w:p w14:paraId="28192374" w14:textId="3ADFDBC8" w:rsidR="00EF329F" w:rsidRPr="00E57977" w:rsidRDefault="002875A9" w:rsidP="00012AA4">
      <w:pPr>
        <w:rPr>
          <w:rFonts w:eastAsia="Baskerville" w:cs="Times New Roman"/>
          <w14:ligatures w14:val="all"/>
        </w:rPr>
      </w:pPr>
      <w:r>
        <w:rPr>
          <w:rFonts w:eastAsia="Baskerville"/>
          <w:noProof/>
        </w:rPr>
        <w:drawing>
          <wp:anchor distT="365760" distB="0" distL="114300" distR="114300" simplePos="0" relativeHeight="252655616" behindDoc="0" locked="0" layoutInCell="1" allowOverlap="1" wp14:anchorId="2830937C" wp14:editId="3C7A17A9">
            <wp:simplePos x="0" y="0"/>
            <wp:positionH relativeFrom="margin">
              <wp:posOffset>702945</wp:posOffset>
            </wp:positionH>
            <wp:positionV relativeFrom="paragraph">
              <wp:posOffset>521970</wp:posOffset>
            </wp:positionV>
            <wp:extent cx="5741670" cy="343535"/>
            <wp:effectExtent l="0" t="0" r="0" b="12065"/>
            <wp:wrapTopAndBottom/>
            <wp:docPr id="395" name="Picture 395" descr="Macintosh HD:Users:bh:Desktop:comma-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comma-list.png"/>
                    <pic:cNvPicPr>
                      <a:picLocks noChangeAspect="1" noChangeArrowheads="1"/>
                    </pic:cNvPicPr>
                  </pic:nvPicPr>
                  <pic:blipFill>
                    <a:blip r:embed="rId409" cstate="screen">
                      <a:extLst>
                        <a:ext uri="{28A0092B-C50C-407E-A947-70E740481C1C}">
                          <a14:useLocalDpi xmlns:a14="http://schemas.microsoft.com/office/drawing/2010/main"/>
                        </a:ext>
                      </a:extLst>
                    </a:blip>
                    <a:srcRect/>
                    <a:stretch>
                      <a:fillRect/>
                    </a:stretch>
                  </pic:blipFill>
                  <pic:spPr bwMode="auto">
                    <a:xfrm>
                      <a:off x="0" y="0"/>
                      <a:ext cx="5741670" cy="34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cs="Times New Roman"/>
          <w:noProof/>
          <w14:ligatures w14:val="all"/>
        </w:rPr>
        <w:drawing>
          <wp:anchor distT="0" distB="365760" distL="114300" distR="114300" simplePos="0" relativeHeight="251695104" behindDoc="0" locked="0" layoutInCell="1" allowOverlap="1" wp14:anchorId="7330DB7C" wp14:editId="32EA79B3">
            <wp:simplePos x="0" y="0"/>
            <wp:positionH relativeFrom="margin">
              <wp:align>center</wp:align>
            </wp:positionH>
            <wp:positionV relativeFrom="paragraph">
              <wp:posOffset>89535</wp:posOffset>
            </wp:positionV>
            <wp:extent cx="3536950" cy="31559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ex.png"/>
                    <pic:cNvPicPr/>
                  </pic:nvPicPr>
                  <pic:blipFill>
                    <a:blip r:embed="rId410" cstate="screen">
                      <a:extLst>
                        <a:ext uri="{28A0092B-C50C-407E-A947-70E740481C1C}">
                          <a14:useLocalDpi xmlns:a14="http://schemas.microsoft.com/office/drawing/2010/main"/>
                        </a:ext>
                      </a:extLst>
                    </a:blip>
                    <a:stretch>
                      <a:fillRect/>
                    </a:stretch>
                  </pic:blipFill>
                  <pic:spPr>
                    <a:xfrm>
                      <a:off x="0" y="0"/>
                      <a:ext cx="3537065" cy="315884"/>
                    </a:xfrm>
                    <a:prstGeom prst="rect">
                      <a:avLst/>
                    </a:prstGeom>
                  </pic:spPr>
                </pic:pic>
              </a:graphicData>
            </a:graphic>
            <wp14:sizeRelH relativeFrom="page">
              <wp14:pctWidth>0</wp14:pctWidth>
            </wp14:sizeRelH>
            <wp14:sizeRelV relativeFrom="page">
              <wp14:pctHeight>0</wp14:pctHeight>
            </wp14:sizeRelV>
          </wp:anchor>
        </w:drawing>
      </w:r>
      <w:r w:rsidR="00715F42" w:rsidRPr="00E57977">
        <w:rPr>
          <w:rFonts w:eastAsia="Baskerville"/>
          <w14:ligatures w14:val="all"/>
        </w:rPr>
        <w:t xml:space="preserve">Why </w:t>
      </w:r>
      <w:r w:rsidR="00715F42" w:rsidRPr="00E57977">
        <w:rPr>
          <w:rFonts w:ascii="Tekton Pro Bold" w:eastAsia="Baskerville" w:hAnsi="Tekton Pro Bold"/>
          <w14:ligatures w14:val="all"/>
        </w:rPr>
        <w:t>+</w:t>
      </w:r>
      <w:r w:rsidR="00715F42" w:rsidRPr="00E57977">
        <w:rPr>
          <w:rFonts w:eastAsia="Baskerville"/>
          <w14:ligatures w14:val="all"/>
        </w:rPr>
        <w:t xml:space="preserve"> but not </w:t>
      </w:r>
      <w:r w:rsidR="00A36BBE" w:rsidRPr="00E57977">
        <w:rPr>
          <w:rFonts w:ascii="Tekton Pro Bold" w:eastAsia="Baskerville" w:hAnsi="Tekton Pro Bold"/>
          <w14:ligatures w14:val="all"/>
        </w:rPr>
        <w:t>−</w:t>
      </w:r>
      <w:r w:rsidR="00715F42" w:rsidRPr="00E57977">
        <w:rPr>
          <w:rFonts w:eastAsia="Baskerville"/>
          <w14:ligatures w14:val="all"/>
        </w:rPr>
        <w:t xml:space="preserve">?  It only makes sense to combine list items using an </w:t>
      </w:r>
      <w:r w:rsidR="00715F42" w:rsidRPr="00E57977">
        <w:rPr>
          <w:rFonts w:eastAsia="Baskerville"/>
          <w:i/>
          <w14:ligatures w14:val="all"/>
        </w:rPr>
        <w:t>associative</w:t>
      </w:r>
      <w:r w:rsidR="005E5EA0" w:rsidRPr="00E57977">
        <w:rPr>
          <w:rFonts w:eastAsia="Baskerville"/>
          <w:i/>
          <w14:ligatures w14:val="all"/>
        </w:rPr>
        <w:fldChar w:fldCharType="begin"/>
      </w:r>
      <w:r w:rsidR="005E5EA0" w:rsidRPr="00E57977">
        <w:rPr>
          <w:rFonts w:eastAsia="Baskerville"/>
          <w14:ligatures w14:val="all"/>
        </w:rPr>
        <w:instrText xml:space="preserve"> XE "function, associative" </w:instrText>
      </w:r>
      <w:r w:rsidR="005E5EA0" w:rsidRPr="00E57977">
        <w:rPr>
          <w:rFonts w:eastAsia="Baskerville"/>
          <w:i/>
          <w14:ligatures w14:val="all"/>
        </w:rPr>
        <w:fldChar w:fldCharType="end"/>
      </w:r>
      <w:r w:rsidR="00715F42" w:rsidRPr="00E57977">
        <w:rPr>
          <w:rFonts w:eastAsia="Baskerville"/>
          <w:i/>
          <w14:ligatures w14:val="all"/>
        </w:rPr>
        <w:t xml:space="preserve"> </w:t>
      </w:r>
      <w:r w:rsidR="00715F42" w:rsidRPr="00E57977">
        <w:rPr>
          <w:rFonts w:eastAsia="Baskerville"/>
          <w14:ligatures w14:val="all"/>
        </w:rPr>
        <w:t>function</w:t>
      </w:r>
      <w:r w:rsidR="005E5EA0" w:rsidRPr="00E57977">
        <w:rPr>
          <w:rFonts w:eastAsia="Baskerville"/>
          <w14:ligatures w14:val="all"/>
        </w:rPr>
        <w:fldChar w:fldCharType="begin"/>
      </w:r>
      <w:r w:rsidR="005E5EA0" w:rsidRPr="00E57977">
        <w:rPr>
          <w:rFonts w:eastAsia="Baskerville"/>
          <w14:ligatures w14:val="all"/>
        </w:rPr>
        <w:instrText xml:space="preserve"> XE "associative function" </w:instrText>
      </w:r>
      <w:r w:rsidR="005E5EA0" w:rsidRPr="00E57977">
        <w:rPr>
          <w:rFonts w:eastAsia="Baskerville"/>
          <w14:ligatures w14:val="all"/>
        </w:rPr>
        <w:fldChar w:fldCharType="end"/>
      </w:r>
      <w:r w:rsidR="00715F42" w:rsidRPr="00E57977">
        <w:rPr>
          <w:rFonts w:eastAsia="Baskerville"/>
          <w14:ligatures w14:val="all"/>
        </w:rPr>
        <w:t>: one that doesn’t care in what order the items are combined (left to right or right to left).  (2</w:t>
      </w:r>
      <w:r w:rsidR="00715F42" w:rsidRPr="00E57977">
        <w:rPr>
          <w:rFonts w:ascii="Cambria" w:eastAsia="Baskerville" w:hAnsi="Cambria"/>
          <w14:ligatures w14:val="all"/>
        </w:rPr>
        <w:t>+</w:t>
      </w:r>
      <w:r w:rsidR="00715F42" w:rsidRPr="00E57977">
        <w:rPr>
          <w:rFonts w:eastAsia="Baskerville"/>
          <w14:ligatures w14:val="all"/>
        </w:rPr>
        <w:t>3)</w:t>
      </w:r>
      <w:r w:rsidR="00715F42" w:rsidRPr="00E57977">
        <w:rPr>
          <w:rFonts w:ascii="Cambria" w:eastAsia="Baskerville" w:hAnsi="Cambria"/>
          <w14:ligatures w14:val="all"/>
        </w:rPr>
        <w:t>+</w:t>
      </w:r>
      <w:r w:rsidR="00715F42" w:rsidRPr="00E57977">
        <w:rPr>
          <w:rFonts w:eastAsia="Baskerville"/>
          <w14:ligatures w14:val="all"/>
        </w:rPr>
        <w:t xml:space="preserve">4 </w:t>
      </w:r>
      <w:r w:rsidR="00715F42" w:rsidRPr="00E57977">
        <w:rPr>
          <w:rFonts w:ascii="Cambria" w:eastAsia="Baskerville" w:hAnsi="Cambria"/>
          <w14:ligatures w14:val="all"/>
        </w:rPr>
        <w:t>=</w:t>
      </w:r>
      <w:r w:rsidR="00715F42" w:rsidRPr="00E57977">
        <w:rPr>
          <w:rFonts w:eastAsia="Baskerville"/>
          <w14:ligatures w14:val="all"/>
        </w:rPr>
        <w:t xml:space="preserve"> 2</w:t>
      </w:r>
      <w:r w:rsidR="00715F42" w:rsidRPr="00E57977">
        <w:rPr>
          <w:rFonts w:ascii="Cambria" w:eastAsia="Baskerville" w:hAnsi="Cambria"/>
          <w14:ligatures w14:val="all"/>
        </w:rPr>
        <w:t>+</w:t>
      </w:r>
      <w:r w:rsidR="00715F42" w:rsidRPr="00E57977">
        <w:rPr>
          <w:rFonts w:eastAsia="Baskerville"/>
          <w14:ligatures w14:val="all"/>
        </w:rPr>
        <w:t>(3</w:t>
      </w:r>
      <w:r w:rsidR="0062037C" w:rsidRPr="00E57977">
        <w:rPr>
          <w:rFonts w:ascii="Cambria" w:eastAsia="Baskerville" w:hAnsi="Cambria"/>
          <w14:ligatures w14:val="all"/>
        </w:rPr>
        <w:t>+</w:t>
      </w:r>
      <w:r w:rsidR="00715F42" w:rsidRPr="00E57977">
        <w:rPr>
          <w:rFonts w:eastAsia="Baskerville"/>
          <w14:ligatures w14:val="all"/>
        </w:rPr>
        <w:t>4), but (2</w:t>
      </w:r>
      <w:r w:rsidR="00715F42" w:rsidRPr="00E57977">
        <w:rPr>
          <w:rFonts w:ascii="Cambria" w:eastAsia="Baskerville" w:hAnsi="Cambria" w:cs="Times New Roman"/>
          <w14:ligatures w14:val="all"/>
        </w:rPr>
        <w:t>−</w:t>
      </w:r>
      <w:r w:rsidR="00715F42"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4 </w:t>
      </w:r>
      <w:r w:rsidR="0062037C" w:rsidRPr="00E57977">
        <w:rPr>
          <w:rFonts w:ascii="Cambria" w:eastAsia="Baskerville" w:hAnsi="Cambria" w:cs="Times New Roman"/>
          <w14:ligatures w14:val="all"/>
        </w:rPr>
        <w:t>≠</w:t>
      </w:r>
      <w:r w:rsidR="0062037C" w:rsidRPr="00E57977">
        <w:rPr>
          <w:rFonts w:eastAsia="Baskerville" w:cs="Times New Roman"/>
          <w14:ligatures w14:val="all"/>
        </w:rPr>
        <w:t xml:space="preserve"> 2</w:t>
      </w:r>
      <w:r w:rsidR="0062037C" w:rsidRPr="00E57977">
        <w:rPr>
          <w:rFonts w:ascii="Cambria" w:eastAsia="Baskerville" w:hAnsi="Cambria" w:cs="Times New Roman"/>
          <w14:ligatures w14:val="all"/>
        </w:rPr>
        <w:t>−</w:t>
      </w:r>
      <w:r w:rsidR="0062037C" w:rsidRPr="00E57977">
        <w:rPr>
          <w:rFonts w:eastAsia="Baskerville" w:cs="Times New Roman"/>
          <w14:ligatures w14:val="all"/>
        </w:rPr>
        <w:t>(3</w:t>
      </w:r>
      <w:r w:rsidR="0062037C" w:rsidRPr="00E57977">
        <w:rPr>
          <w:rFonts w:ascii="Cambria" w:eastAsia="Baskerville" w:hAnsi="Cambria" w:cs="Times New Roman"/>
          <w14:ligatures w14:val="all"/>
        </w:rPr>
        <w:t>−</w:t>
      </w:r>
      <w:r w:rsidR="0062037C" w:rsidRPr="00E57977">
        <w:rPr>
          <w:rFonts w:eastAsia="Baskerville" w:cs="Times New Roman"/>
          <w14:ligatures w14:val="all"/>
        </w:rPr>
        <w:t>4).</w:t>
      </w:r>
    </w:p>
    <w:p w14:paraId="0ED63ED2" w14:textId="60BC8AD1" w:rsidR="001B285F" w:rsidRPr="00702C72" w:rsidRDefault="001B285F" w:rsidP="001B285F">
      <w:pPr>
        <w:pStyle w:val="Indentedoaragraph"/>
        <w:spacing w:after="0"/>
        <w:rPr>
          <w:rFonts w:eastAsia="Baskerville"/>
          <w14:ligatures w14:val="all"/>
        </w:rPr>
        <w:sectPr w:rsidR="001B285F" w:rsidRPr="00702C72" w:rsidSect="00CB5B35">
          <w:footnotePr>
            <w:numRestart w:val="eachPage"/>
          </w:footnotePr>
          <w:pgSz w:w="12240" w:h="15840"/>
          <w:pgMar w:top="720" w:right="720" w:bottom="720" w:left="720" w:header="0" w:footer="144" w:gutter="0"/>
          <w:cols w:space="720"/>
          <w:docGrid w:linePitch="360"/>
          <w:printerSettings r:id="rId411"/>
        </w:sectPr>
      </w:pPr>
      <w:r w:rsidRPr="00702C72">
        <w:rPr>
          <w:rFonts w:eastAsia="Baskerville"/>
          <w:noProof/>
          <w14:ligatures w14:val="all"/>
        </w:rPr>
        <w:drawing>
          <wp:anchor distT="0" distB="0" distL="114300" distR="114300" simplePos="0" relativeHeight="252441600" behindDoc="0" locked="0" layoutInCell="1" allowOverlap="1" wp14:anchorId="626210FB" wp14:editId="684B908E">
            <wp:simplePos x="0" y="0"/>
            <wp:positionH relativeFrom="margin">
              <wp:align>center</wp:align>
            </wp:positionH>
            <wp:positionV relativeFrom="paragraph">
              <wp:posOffset>859155</wp:posOffset>
            </wp:positionV>
            <wp:extent cx="5311140" cy="10890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upermap.png"/>
                    <pic:cNvPicPr>
                      <a:picLocks noChangeAspect="1" noChangeArrowheads="1"/>
                    </pic:cNvPicPr>
                  </pic:nvPicPr>
                  <pic:blipFill>
                    <a:blip r:embed="rId412" cstate="screen">
                      <a:extLst>
                        <a:ext uri="{28A0092B-C50C-407E-A947-70E740481C1C}">
                          <a14:useLocalDpi xmlns:a14="http://schemas.microsoft.com/office/drawing/2010/main"/>
                        </a:ext>
                      </a:extLst>
                    </a:blip>
                    <a:stretch>
                      <a:fillRect/>
                    </a:stretch>
                  </pic:blipFill>
                  <pic:spPr bwMode="auto">
                    <a:xfrm>
                      <a:off x="0" y="0"/>
                      <a:ext cx="5311140" cy="10892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functions </w:t>
      </w:r>
      <w:r w:rsidRPr="00702C72">
        <w:rPr>
          <w:rFonts w:ascii="Tekton Pro Bold" w:eastAsia="Baskerville" w:hAnsi="Tekton Pro Bold"/>
          <w14:ligatures w14:val="all"/>
        </w:rPr>
        <w:t>map</w:t>
      </w:r>
      <w:r w:rsidRPr="00702C72">
        <w:rPr>
          <w:rFonts w:eastAsia="Baskerville"/>
          <w14:ligatures w14:val="all"/>
        </w:rPr>
        <w:t xml:space="preserve">, </w:t>
      </w:r>
      <w:r w:rsidRPr="00702C72">
        <w:rPr>
          <w:rFonts w:ascii="Tekton Pro Bold" w:eastAsia="Baskerville" w:hAnsi="Tekton Pro Bold"/>
          <w14:ligatures w14:val="all"/>
        </w:rPr>
        <w:t>keep</w:t>
      </w:r>
      <w:r w:rsidRPr="00702C72">
        <w:rPr>
          <w:rFonts w:eastAsia="Baskerville"/>
          <w14:ligatures w14:val="all"/>
        </w:rPr>
        <w:t xml:space="preserve">, and </w:t>
      </w:r>
      <w:r w:rsidRPr="00702C72">
        <w:rPr>
          <w:rFonts w:ascii="Tekton Pro Bold" w:eastAsia="Baskerville" w:hAnsi="Tekton Pro Bold"/>
          <w14:ligatures w14:val="all"/>
        </w:rPr>
        <w:t>find first</w:t>
      </w:r>
      <w:r w:rsidRPr="00702C72">
        <w:rPr>
          <w:rFonts w:eastAsia="Baskerville"/>
          <w14:ligatures w14:val="all"/>
        </w:rPr>
        <w:t xml:space="preserve"> have an </w:t>
      </w:r>
      <w:bookmarkStart w:id="66" w:name="threeinputhofs"/>
      <w:bookmarkEnd w:id="66"/>
      <w:r w:rsidRPr="00702C72">
        <w:rPr>
          <w:rFonts w:eastAsia="Baskerville"/>
          <w14:ligatures w14:val="all"/>
        </w:rPr>
        <w:t>advanced mode with rarely-used features:  If their function input is given explicit input names (by clicking the arrowhead at the right end of the gray ring</w:t>
      </w:r>
      <w:r w:rsidR="00095D3D" w:rsidRPr="00702C72">
        <w:rPr>
          <w:rFonts w:eastAsia="Baskerville"/>
          <w14:ligatures w14:val="all"/>
        </w:rPr>
        <w:t xml:space="preserve">; see page </w:t>
      </w:r>
      <w:r w:rsidR="00095D3D" w:rsidRPr="00702C72">
        <w:rPr>
          <w:rFonts w:eastAsia="Baskerville"/>
          <w14:ligatures w14:val="all"/>
        </w:rPr>
        <w:fldChar w:fldCharType="begin"/>
      </w:r>
      <w:r w:rsidR="00095D3D" w:rsidRPr="00702C72">
        <w:rPr>
          <w:rFonts w:eastAsia="Baskerville"/>
          <w14:ligatures w14:val="all"/>
        </w:rPr>
        <w:instrText xml:space="preserve"> PAGEREF _Ref423508450 \h </w:instrText>
      </w:r>
      <w:r w:rsidR="00095D3D" w:rsidRPr="00702C72">
        <w:rPr>
          <w:rFonts w:eastAsia="Baskerville"/>
          <w14:ligatures w14:val="all"/>
        </w:rPr>
      </w:r>
      <w:r w:rsidR="00095D3D" w:rsidRPr="00702C72">
        <w:rPr>
          <w:rFonts w:eastAsia="Baskerville"/>
          <w14:ligatures w14:val="all"/>
        </w:rPr>
        <w:fldChar w:fldCharType="separate"/>
      </w:r>
      <w:r w:rsidR="00CB5B35">
        <w:rPr>
          <w:rFonts w:eastAsia="Baskerville"/>
          <w:noProof/>
          <w14:ligatures w14:val="all"/>
        </w:rPr>
        <w:t>53</w:t>
      </w:r>
      <w:r w:rsidR="00095D3D" w:rsidRPr="00702C72">
        <w:rPr>
          <w:rFonts w:eastAsia="Baskerville"/>
          <w14:ligatures w14:val="all"/>
        </w:rPr>
        <w:fldChar w:fldCharType="end"/>
      </w:r>
      <w:r w:rsidRPr="00702C72">
        <w:rPr>
          <w:rFonts w:eastAsia="Baskerville"/>
          <w14:ligatures w14:val="all"/>
        </w:rPr>
        <w:t xml:space="preserve">), then it will be called for each list item with </w:t>
      </w:r>
      <w:r w:rsidRPr="00702C72">
        <w:rPr>
          <w:rFonts w:eastAsia="Baskerville"/>
          <w:i/>
          <w14:ligatures w14:val="all"/>
        </w:rPr>
        <w:t>three</w:t>
      </w:r>
      <w:r w:rsidRPr="00702C72">
        <w:rPr>
          <w:rFonts w:eastAsia="Baskerville"/>
          <w14:ligatures w14:val="all"/>
        </w:rPr>
        <w:t xml:space="preserve"> inputs: the item</w:t>
      </w:r>
      <w:r w:rsidR="00BD64A5">
        <w:rPr>
          <w:rFonts w:eastAsia="Baskerville"/>
          <w14:ligatures w14:val="all"/>
        </w:rPr>
        <w:t>’s value</w:t>
      </w:r>
      <w:r w:rsidRPr="00702C72">
        <w:rPr>
          <w:rFonts w:eastAsia="Baskerville"/>
          <w14:ligatures w14:val="all"/>
        </w:rPr>
        <w:t xml:space="preserve"> (as usual), the item’s position in the input list (its index), and the entire input list.</w:t>
      </w:r>
      <w:r w:rsidR="00D17D1B" w:rsidRPr="00702C72">
        <w:rPr>
          <w:rFonts w:eastAsia="Baskerville"/>
          <w14:ligatures w14:val="all"/>
        </w:rPr>
        <w:t xml:space="preserve">  No more than three input names can be used in this context.</w:t>
      </w:r>
    </w:p>
    <w:p w14:paraId="0435A5D4" w14:textId="569D7688" w:rsidR="00542996" w:rsidRPr="00E57977" w:rsidRDefault="00542996" w:rsidP="002B09FE">
      <w:pPr>
        <w:pStyle w:val="Heading2"/>
        <w:numPr>
          <w:ilvl w:val="0"/>
          <w:numId w:val="0"/>
        </w:numPr>
        <w:spacing w:after="0"/>
      </w:pPr>
    </w:p>
    <w:p w14:paraId="7740E00E" w14:textId="77303500" w:rsidR="0060783D" w:rsidRPr="009B08D5" w:rsidRDefault="0060783D" w:rsidP="009B08D5">
      <w:pPr>
        <w:pStyle w:val="Heading2"/>
      </w:pPr>
      <w:bookmarkStart w:id="67" w:name="_Toc470725307"/>
      <w:r w:rsidRPr="009B08D5">
        <w:t>Table View</w:t>
      </w:r>
      <w:r w:rsidR="00A42FD7" w:rsidRPr="009B08D5">
        <w:fldChar w:fldCharType="begin"/>
      </w:r>
      <w:r w:rsidR="00A42FD7" w:rsidRPr="009B08D5">
        <w:instrText xml:space="preserve"> XE "table view" </w:instrText>
      </w:r>
      <w:r w:rsidR="00A42FD7" w:rsidRPr="009B08D5">
        <w:fldChar w:fldCharType="end"/>
      </w:r>
      <w:r w:rsidRPr="009B08D5">
        <w:t xml:space="preserve"> vs. List View</w:t>
      </w:r>
      <w:bookmarkEnd w:id="67"/>
      <w:r w:rsidR="00A42FD7" w:rsidRPr="009B08D5">
        <w:fldChar w:fldCharType="begin"/>
      </w:r>
      <w:r w:rsidR="00A42FD7" w:rsidRPr="009B08D5">
        <w:instrText xml:space="preserve"> XE "list view" </w:instrText>
      </w:r>
      <w:r w:rsidR="00A42FD7" w:rsidRPr="009B08D5">
        <w:fldChar w:fldCharType="end"/>
      </w:r>
    </w:p>
    <w:p w14:paraId="1A1A9D16" w14:textId="61404C83" w:rsidR="0060783D" w:rsidRPr="00E57977" w:rsidRDefault="00FD6032"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6944" behindDoc="0" locked="0" layoutInCell="1" allowOverlap="1" wp14:anchorId="540401CF" wp14:editId="35F59132">
                <wp:simplePos x="0" y="0"/>
                <wp:positionH relativeFrom="margin">
                  <wp:align>center</wp:align>
                </wp:positionH>
                <wp:positionV relativeFrom="paragraph">
                  <wp:posOffset>450215</wp:posOffset>
                </wp:positionV>
                <wp:extent cx="2834005" cy="2298700"/>
                <wp:effectExtent l="0" t="0" r="10795" b="12700"/>
                <wp:wrapTopAndBottom/>
                <wp:docPr id="414" name="Group 414"/>
                <wp:cNvGraphicFramePr/>
                <a:graphic xmlns:a="http://schemas.openxmlformats.org/drawingml/2006/main">
                  <a:graphicData uri="http://schemas.microsoft.com/office/word/2010/wordprocessingGroup">
                    <wpg:wgp>
                      <wpg:cNvGrpSpPr/>
                      <wpg:grpSpPr>
                        <a:xfrm>
                          <a:off x="0" y="0"/>
                          <a:ext cx="2834005" cy="2298700"/>
                          <a:chOff x="0" y="0"/>
                          <a:chExt cx="2834005" cy="2298700"/>
                        </a:xfrm>
                      </wpg:grpSpPr>
                      <pic:pic xmlns:pic="http://schemas.openxmlformats.org/drawingml/2006/picture">
                        <pic:nvPicPr>
                          <pic:cNvPr id="412" name="Picture 412"/>
                          <pic:cNvPicPr>
                            <a:picLocks noChangeAspect="1"/>
                          </pic:cNvPicPr>
                        </pic:nvPicPr>
                        <pic:blipFill>
                          <a:blip r:embed="rId413">
                            <a:extLst>
                              <a:ext uri="{28A0092B-C50C-407E-A947-70E740481C1C}">
                                <a14:useLocalDpi xmlns:a14="http://schemas.microsoft.com/office/drawing/2010/main"/>
                              </a:ext>
                            </a:extLst>
                          </a:blip>
                          <a:stretch>
                            <a:fillRect/>
                          </a:stretch>
                        </pic:blipFill>
                        <pic:spPr>
                          <a:xfrm>
                            <a:off x="0" y="15875"/>
                            <a:ext cx="996950" cy="2266950"/>
                          </a:xfrm>
                          <a:prstGeom prst="rect">
                            <a:avLst/>
                          </a:prstGeom>
                        </pic:spPr>
                      </pic:pic>
                      <pic:pic xmlns:pic="http://schemas.openxmlformats.org/drawingml/2006/picture">
                        <pic:nvPicPr>
                          <pic:cNvPr id="413" name="Picture 413"/>
                          <pic:cNvPicPr>
                            <a:picLocks noChangeAspect="1"/>
                          </pic:cNvPicPr>
                        </pic:nvPicPr>
                        <pic:blipFill>
                          <a:blip r:embed="rId414">
                            <a:extLst>
                              <a:ext uri="{28A0092B-C50C-407E-A947-70E740481C1C}">
                                <a14:useLocalDpi xmlns:a14="http://schemas.microsoft.com/office/drawing/2010/main"/>
                              </a:ext>
                            </a:extLst>
                          </a:blip>
                          <a:stretch>
                            <a:fillRect/>
                          </a:stretch>
                        </pic:blipFill>
                        <pic:spPr>
                          <a:xfrm>
                            <a:off x="1583055" y="0"/>
                            <a:ext cx="1250950" cy="2298700"/>
                          </a:xfrm>
                          <a:prstGeom prst="rect">
                            <a:avLst/>
                          </a:prstGeom>
                        </pic:spPr>
                      </pic:pic>
                    </wpg:wgp>
                  </a:graphicData>
                </a:graphic>
              </wp:anchor>
            </w:drawing>
          </mc:Choice>
          <mc:Fallback>
            <w:pict>
              <v:group id="Group 414" o:spid="_x0000_s1026" style="position:absolute;margin-left:0;margin-top:35.45pt;width:223.15pt;height:181pt;z-index:251986944;mso-position-horizontal:center;mso-position-horizontal-relative:margin" coordsize="2834005,229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">
                <v:shape id="Picture 412" o:spid="_x0000_s1027" type="#_x0000_t75" style="position:absolute;top:15875;width:996950;height:2266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d&#10;9mPHAAAA3AAAAA8AAABkcnMvZG93bnJldi54bWxEj0FrAjEUhO+C/yE8wYvUrFZEVqOUoiBCwWot&#10;9fbYPLOLm5dlk9Vtf31TKHgcZuYbZrFqbSluVPvCsYLRMAFBnDldsFHwcdw8zUD4gKyxdEwKvsnD&#10;atntLDDV7s7vdDsEIyKEfYoK8hCqVEqf5WTRD11FHL2Lqy2GKGsjdY33CLelHCfJVFosOC7kWNFr&#10;Ttn10FgF669Nc8rMbFCcT7ufT3w20+Ztr1S/177MQQRqwyP8395qBZPRGP7OxCMgl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td9mPHAAAA3AAAAA8AAAAAAAAAAAAAAAAA&#10;nAIAAGRycy9kb3ducmV2LnhtbFBLBQYAAAAABAAEAPcAAACQAwAAAAA=&#10;">
                  <v:imagedata r:id="rId415" o:title=""/>
                  <v:path arrowok="t"/>
                </v:shape>
                <v:shape id="Picture 413" o:spid="_x0000_s1028" type="#_x0000_t75" style="position:absolute;left:1583055;width:1250950;height:229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A&#10;yOHGAAAA3AAAAA8AAABkcnMvZG93bnJldi54bWxEj0FrwkAUhO8F/8PyhN6aTWwrNbqKBAqFeqhR&#10;Ct4e2WcSzb4N2W0S/323UPA4zMw3zGozmkb01LnasoIkikEQF1bXXCo4Ht6f3kA4j6yxsUwKbuRg&#10;s548rDDVduA99bkvRYCwS1FB5X2bSumKigy6yLbEwTvbzqAPsiul7nAIcNPIWRzPpcGaw0KFLWUV&#10;Fdf8xyi4cJG0382wyGaft+H1dNzNvy47pR6n43YJwtPo7+H/9odW8JI8w9+ZcATk+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QDI4cYAAADcAAAADwAAAAAAAAAAAAAAAACc&#10;AgAAZHJzL2Rvd25yZXYueG1sUEsFBgAAAAAEAAQA9wAAAI8DAAAAAA==&#10;">
                  <v:imagedata r:id="rId416" o:title=""/>
                  <v:path arrowok="t"/>
                </v:shape>
                <w10:wrap type="topAndBottom" anchorx="margin"/>
              </v:group>
            </w:pict>
          </mc:Fallback>
        </mc:AlternateContent>
      </w:r>
      <w:r w:rsidR="0060783D" w:rsidRPr="00E57977">
        <w:rPr>
          <w:rFonts w:eastAsia="Baskerville"/>
          <w14:ligatures w14:val="all"/>
        </w:rPr>
        <w:t>We mentioned earlier that</w:t>
      </w:r>
      <w:r w:rsidR="009E4026" w:rsidRPr="00E57977">
        <w:rPr>
          <w:rFonts w:eastAsia="Baskerville"/>
          <w14:ligatures w14:val="all"/>
        </w:rPr>
        <w:t xml:space="preserve"> there are two ways of representing lists visually.  </w:t>
      </w:r>
      <w:r w:rsidRPr="00E57977">
        <w:rPr>
          <w:rFonts w:eastAsia="Baskerville"/>
          <w14:ligatures w14:val="all"/>
        </w:rPr>
        <w:t>For one-dimensional lists (lists whose items are not themselves lists) the visual differences are small:</w:t>
      </w:r>
    </w:p>
    <w:p w14:paraId="3773344D" w14:textId="4D9001A4" w:rsidR="00FD6032" w:rsidRPr="00E57977" w:rsidRDefault="00FD6032" w:rsidP="00FD6032">
      <w:pPr>
        <w:spacing w:after="0"/>
        <w:rPr>
          <w:rFonts w:eastAsia="Baskerville"/>
          <w14:ligatures w14:val="all"/>
        </w:rPr>
      </w:pPr>
      <w:r w:rsidRPr="00E57977">
        <w:rPr>
          <w:rFonts w:eastAsia="Baskerville"/>
          <w14:ligatures w14:val="all"/>
        </w:rPr>
        <w:t xml:space="preserve">For one-dimensional lists, it’s not really the appearance that’s important.  What matters is that the </w:t>
      </w:r>
      <w:r w:rsidRPr="00E57977">
        <w:rPr>
          <w:rFonts w:eastAsia="Baskerville"/>
          <w:i/>
          <w14:ligatures w14:val="all"/>
        </w:rPr>
        <w:t>list view</w:t>
      </w:r>
      <w:r w:rsidRPr="00E57977">
        <w:rPr>
          <w:rFonts w:eastAsia="Baskerville"/>
          <w14:ligatures w14:val="all"/>
        </w:rPr>
        <w:t xml:space="preserve"> allows very versatile direct manipulation of the list through the picture: you can edit the individual items, you can </w:t>
      </w:r>
      <w:r w:rsidR="008779F7" w:rsidRPr="00E57977">
        <w:rPr>
          <w:rFonts w:eastAsia="Baskerville"/>
          <w14:ligatures w14:val="all"/>
        </w:rPr>
        <w:t>delete items by clicking the tiny buttons next to each item, and you can add new items at the end by clicking the tiny plus sign in the lower left corner.</w:t>
      </w:r>
      <w:r w:rsidR="005C7B39" w:rsidRPr="00E57977">
        <w:rPr>
          <w:rFonts w:eastAsia="Baskerville"/>
          <w14:ligatures w14:val="all"/>
        </w:rPr>
        <w:t xml:space="preserve">  (You can just barely see that the item deletion buttons have minus signs in them.)</w:t>
      </w:r>
      <w:r w:rsidR="008779F7" w:rsidRPr="00E57977">
        <w:rPr>
          <w:rFonts w:eastAsia="Baskerville"/>
          <w14:ligatures w14:val="all"/>
        </w:rPr>
        <w:t xml:space="preserve">  Even if you have several watchers for the same list, all of them will be updated when you change anything.  On the other hand, this versatility comes at an efficiency cost; a list view watcher for a long list would be way too slow.  As a partial workaround, the list view can only contain 100 items at a time; the downward-pointing arrowhead opens a menu in which you can choose which 100 to display.</w:t>
      </w:r>
    </w:p>
    <w:p w14:paraId="587B98CE" w14:textId="2633374C" w:rsidR="008E7AD3" w:rsidRPr="00E57977" w:rsidRDefault="008E7AD3" w:rsidP="00FD6032">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88992" behindDoc="0" locked="0" layoutInCell="1" allowOverlap="1" wp14:anchorId="3C75DE07" wp14:editId="28CFFD70">
                <wp:simplePos x="0" y="0"/>
                <wp:positionH relativeFrom="margin">
                  <wp:align>center</wp:align>
                </wp:positionH>
                <wp:positionV relativeFrom="paragraph">
                  <wp:posOffset>66040</wp:posOffset>
                </wp:positionV>
                <wp:extent cx="1148080" cy="834390"/>
                <wp:effectExtent l="0" t="0" r="0" b="3810"/>
                <wp:wrapTopAndBottom/>
                <wp:docPr id="417" name="Group 417"/>
                <wp:cNvGraphicFramePr/>
                <a:graphic xmlns:a="http://schemas.openxmlformats.org/drawingml/2006/main">
                  <a:graphicData uri="http://schemas.microsoft.com/office/word/2010/wordprocessingGroup">
                    <wpg:wgp>
                      <wpg:cNvGrpSpPr/>
                      <wpg:grpSpPr>
                        <a:xfrm>
                          <a:off x="0" y="0"/>
                          <a:ext cx="1148080" cy="834390"/>
                          <a:chOff x="0" y="0"/>
                          <a:chExt cx="1148080" cy="834390"/>
                        </a:xfrm>
                      </wpg:grpSpPr>
                      <pic:pic xmlns:pic="http://schemas.openxmlformats.org/drawingml/2006/picture">
                        <pic:nvPicPr>
                          <pic:cNvPr id="415" name="Picture 415"/>
                          <pic:cNvPicPr>
                            <a:picLocks noChangeAspect="1"/>
                          </pic:cNvPicPr>
                        </pic:nvPicPr>
                        <pic:blipFill rotWithShape="1">
                          <a:blip r:embed="rId417" cstate="screen">
                            <a:extLst>
                              <a:ext uri="{28A0092B-C50C-407E-A947-70E740481C1C}">
                                <a14:useLocalDpi xmlns:a14="http://schemas.microsoft.com/office/drawing/2010/main"/>
                              </a:ext>
                            </a:extLst>
                          </a:blip>
                          <a:srcRect b="-34422"/>
                          <a:stretch/>
                        </pic:blipFill>
                        <pic:spPr bwMode="auto">
                          <a:xfrm>
                            <a:off x="0" y="0"/>
                            <a:ext cx="996950" cy="834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6" name="Picture 416"/>
                          <pic:cNvPicPr>
                            <a:picLocks noChangeAspect="1"/>
                          </pic:cNvPicPr>
                        </pic:nvPicPr>
                        <pic:blipFill>
                          <a:blip r:embed="rId418">
                            <a:extLst>
                              <a:ext uri="{28A0092B-C50C-407E-A947-70E740481C1C}">
                                <a14:useLocalDpi xmlns:a14="http://schemas.microsoft.com/office/drawing/2010/main"/>
                              </a:ext>
                            </a:extLst>
                          </a:blip>
                          <a:stretch>
                            <a:fillRect/>
                          </a:stretch>
                        </pic:blipFill>
                        <pic:spPr>
                          <a:xfrm>
                            <a:off x="786130" y="443865"/>
                            <a:ext cx="361950" cy="374650"/>
                          </a:xfrm>
                          <a:prstGeom prst="rect">
                            <a:avLst/>
                          </a:prstGeom>
                        </pic:spPr>
                      </pic:pic>
                    </wpg:wgp>
                  </a:graphicData>
                </a:graphic>
              </wp:anchor>
            </w:drawing>
          </mc:Choice>
          <mc:Fallback>
            <w:pict>
              <v:group id="Group 417" o:spid="_x0000_s1026" style="position:absolute;margin-left:0;margin-top:5.2pt;width:90.4pt;height:65.7pt;z-index:251988992;mso-position-horizontal:center;mso-position-horizontal-relative:margin" coordsize="1148080,8343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">
                <v:shape id="Picture 415" o:spid="_x0000_s1027" type="#_x0000_t75" style="position:absolute;width:996950;height:834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F&#10;eEfFAAAA3AAAAA8AAABkcnMvZG93bnJldi54bWxEj0FrAjEUhO9C/0N4BS9Ss1u0tFujiFDao9UW&#10;e3zdPDeLm5clievqr28EocdhZr5hZoveNqIjH2rHCvJxBoK4dLrmSsHX9u3hGUSIyBobx6TgTAEW&#10;87vBDAvtTvxJ3SZWIkE4FKjAxNgWUobSkMUwdi1x8vbOW4xJ+kpqj6cEt418zLInabHmtGCwpZWh&#10;8rA5WgWu8+/r7xeK2xx3v5ddPhlNzY9Sw/t++QoiUh//w7f2h1YwyadwPZOOgJ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xXhHxQAAANwAAAAPAAAAAAAAAAAAAAAAAJwC&#10;AABkcnMvZG93bnJldi54bWxQSwUGAAAAAAQABAD3AAAAjgMAAAAA&#10;">
                  <v:imagedata r:id="rId419" o:title="" cropbottom="-22559f"/>
                  <v:path arrowok="t"/>
                </v:shape>
                <v:shape id="Picture 416" o:spid="_x0000_s1028" type="#_x0000_t75" style="position:absolute;left:786130;top:443865;width:361950;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R&#10;HA/CAAAA3AAAAA8AAABkcnMvZG93bnJldi54bWxEj0GLwjAUhO8L/ofwhL2tqSJ1rUYRUdmr1cMe&#10;H82zKTYvJYna/fdmQfA4zMw3zHLd21bcyYfGsYLxKANBXDndcK3gfNp/fYMIEVlj65gU/FGA9Wrw&#10;scRCuwcf6V7GWiQIhwIVmBi7QspQGbIYRq4jTt7FeYsxSV9L7fGR4LaVkyzLpcWG04LBjraGqmt5&#10;swrmeX6++XITdvJ6OoTMbPez30apz2G/WYCI1Md3+NX+0Qqm4xz+z6QjIF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kRwPwgAAANwAAAAPAAAAAAAAAAAAAAAAAJwCAABk&#10;cnMvZG93bnJldi54bWxQSwUGAAAAAAQABAD3AAAAiwMAAAAA&#10;">
                  <v:imagedata r:id="rId420" o:title=""/>
                  <v:path arrowok="t"/>
                </v:shape>
                <w10:wrap type="topAndBottom" anchorx="margin"/>
              </v:group>
            </w:pict>
          </mc:Fallback>
        </mc:AlternateContent>
      </w:r>
    </w:p>
    <w:p w14:paraId="70E2F2A7" w14:textId="35D0CC1D" w:rsidR="00FD6032" w:rsidRPr="00E57977" w:rsidRDefault="005C7B39" w:rsidP="00012AA4">
      <w:pPr>
        <w:spacing w:after="180"/>
        <w:rPr>
          <w:rFonts w:eastAsia="Baskerville"/>
          <w14:ligatures w14:val="all"/>
        </w:rPr>
      </w:pPr>
      <w:r w:rsidRPr="00E57977">
        <w:rPr>
          <w:rFonts w:eastAsia="Baskerville"/>
          <w14:ligatures w14:val="all"/>
        </w:rPr>
        <w:t xml:space="preserve">By contrast, because it doesn’t allow direct editing, the </w:t>
      </w:r>
      <w:r w:rsidRPr="00E57977">
        <w:rPr>
          <w:rFonts w:eastAsia="Baskerville"/>
          <w:i/>
          <w14:ligatures w14:val="all"/>
        </w:rPr>
        <w:t>table view</w:t>
      </w:r>
      <w:r w:rsidRPr="00E57977">
        <w:rPr>
          <w:rFonts w:eastAsia="Baskerville"/>
          <w14:ligatures w14:val="all"/>
        </w:rPr>
        <w:t xml:space="preserve"> watcher can hold thousands of items and still scroll through them efficiently.  The table view has flatter graphics for the items to remind you that they’re not clickable to edit the values.</w:t>
      </w:r>
    </w:p>
    <w:p w14:paraId="15506623" w14:textId="0CFE97E4" w:rsidR="005C7B39" w:rsidRPr="00E57977" w:rsidRDefault="0073305B" w:rsidP="00012AA4">
      <w:pPr>
        <w:pStyle w:val="Indentedoaragraph"/>
        <w:spacing w:after="180"/>
        <w:rPr>
          <w:rFonts w:eastAsia="Baskerville"/>
          <w14:ligatures w14:val="all"/>
        </w:rPr>
      </w:pPr>
      <w:r w:rsidRPr="00E57977">
        <w:rPr>
          <w:rFonts w:eastAsia="Baskerville"/>
          <w14:ligatures w14:val="all"/>
        </w:rPr>
        <w:t xml:space="preserve">Right-clicking on a list watcher (in either form) gives you the option to switch to the other form.  The right-click menu also offers an </w:t>
      </w:r>
      <w:r w:rsidRPr="00E57977">
        <w:rPr>
          <w:rFonts w:ascii="Tekton Pro Bold" w:eastAsia="Baskerville" w:hAnsi="Tekton Pro Bold"/>
          <w14:ligatures w14:val="all"/>
        </w:rPr>
        <w:t>open in dialog…</w:t>
      </w:r>
      <w:r w:rsidRPr="00E57977">
        <w:rPr>
          <w:rFonts w:eastAsia="Baskerville"/>
          <w14:ligatures w14:val="all"/>
        </w:rPr>
        <w:t xml:space="preserve"> option that opens an </w:t>
      </w:r>
      <w:r w:rsidRPr="00E57977">
        <w:rPr>
          <w:rFonts w:eastAsia="Baskerville"/>
          <w:i/>
          <w14:ligatures w14:val="all"/>
        </w:rPr>
        <w:t>offstage</w:t>
      </w:r>
      <w:r w:rsidRPr="00E57977">
        <w:rPr>
          <w:rFonts w:eastAsia="Baskerville"/>
          <w14:ligatures w14:val="all"/>
        </w:rPr>
        <w:t xml:space="preserve"> table view watcher, because the watchers can take up a lot of stage space that may make it hard to see what your program is actually doing.  Once the offstage dialog box is open, you can close the stage watcher.  There’s an OK button on the offstage dialog to close it if you want.</w:t>
      </w:r>
      <w:r w:rsidR="000038A9" w:rsidRPr="00E57977">
        <w:rPr>
          <w:rFonts w:eastAsia="Baskerville"/>
          <w14:ligatures w14:val="all"/>
        </w:rPr>
        <w:t xml:space="preserve">  Or you can right-click it to make </w:t>
      </w:r>
      <w:r w:rsidR="000038A9" w:rsidRPr="00E57977">
        <w:rPr>
          <w:rFonts w:eastAsia="Baskerville"/>
          <w:i/>
          <w14:ligatures w14:val="all"/>
        </w:rPr>
        <w:t>another</w:t>
      </w:r>
      <w:r w:rsidR="000038A9" w:rsidRPr="00E57977">
        <w:rPr>
          <w:rFonts w:eastAsia="Baskerville"/>
          <w14:ligatures w14:val="all"/>
        </w:rPr>
        <w:t xml:space="preserve"> offstage watcher, which is useful if you want to watch two parts of the list at once by having each watcher scrolled to a different place.</w:t>
      </w:r>
    </w:p>
    <w:p w14:paraId="1E15AAEC" w14:textId="2F70D930" w:rsidR="000038A9" w:rsidRPr="00E57977" w:rsidRDefault="000038A9" w:rsidP="000038A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0016" behindDoc="0" locked="0" layoutInCell="1" allowOverlap="1" wp14:anchorId="1FDF9C2E" wp14:editId="4E3A7619">
            <wp:simplePos x="0" y="0"/>
            <wp:positionH relativeFrom="margin">
              <wp:posOffset>742950</wp:posOffset>
            </wp:positionH>
            <wp:positionV relativeFrom="paragraph">
              <wp:posOffset>407035</wp:posOffset>
            </wp:positionV>
            <wp:extent cx="5384800" cy="958850"/>
            <wp:effectExtent l="0" t="0" r="0" b="635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tle-table.png"/>
                    <pic:cNvPicPr/>
                  </pic:nvPicPr>
                  <pic:blipFill>
                    <a:blip r:embed="rId367">
                      <a:extLst>
                        <a:ext uri="{28A0092B-C50C-407E-A947-70E740481C1C}">
                          <a14:useLocalDpi xmlns:a14="http://schemas.microsoft.com/office/drawing/2010/main"/>
                        </a:ext>
                      </a:extLst>
                    </a:blip>
                    <a:stretch>
                      <a:fillRect/>
                    </a:stretch>
                  </pic:blipFill>
                  <pic:spPr>
                    <a:xfrm>
                      <a:off x="0" y="0"/>
                      <a:ext cx="5384800" cy="95885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w:t>
      </w:r>
      <w:r w:rsidRPr="00E57977">
        <w:rPr>
          <w:rFonts w:eastAsia="Baskerville"/>
          <w14:ligatures w14:val="all"/>
        </w:rPr>
        <w:t>able view is the default if the list has more than 100 items, or if the first item of the list is a list, in which case it makes a very different-looking two-dimensional picture:</w:t>
      </w:r>
    </w:p>
    <w:p w14:paraId="404ACFD7" w14:textId="7671EE4A" w:rsidR="000038A9" w:rsidRPr="00E57977" w:rsidRDefault="000038A9" w:rsidP="00012AA4">
      <w:pPr>
        <w:pStyle w:val="Indentedoaragraph"/>
        <w:spacing w:after="180"/>
        <w:rPr>
          <w:rFonts w:eastAsia="Baskerville"/>
          <w14:ligatures w14:val="all"/>
        </w:rPr>
      </w:pPr>
      <w:r w:rsidRPr="00702C72">
        <w:rPr>
          <w:rFonts w:eastAsia="Baskerville"/>
          <w14:ligatures w14:val="all"/>
        </w:rPr>
        <w:t>In this format, the column of red items has been replaced by a spreadsheet-looking display.</w:t>
      </w:r>
      <w:r w:rsidR="007A02DF" w:rsidRPr="00702C72">
        <w:rPr>
          <w:rFonts w:eastAsia="Baskerville"/>
          <w14:ligatures w14:val="all"/>
        </w:rPr>
        <w:t xml:space="preserve">  </w:t>
      </w:r>
      <w:r w:rsidR="00E22B0E" w:rsidRPr="00702C72">
        <w:rPr>
          <w:rFonts w:eastAsia="Baskerville"/>
          <w14:ligatures w14:val="all"/>
        </w:rPr>
        <w:t>For short, wide lists, this display makes the content of the list very clear.  A vertical display, with much of the space taken up by the “machinery” at the bottom of each sublist, would make it hard to show all the text at once.  (The pedagogic cost is that the structure is no longer explicit; we can’t tell just by looking that this is a list of row-lists, rather than a list of column-lis</w:t>
      </w:r>
      <w:r w:rsidR="00E22B0E" w:rsidRPr="00E57977">
        <w:rPr>
          <w:rFonts w:eastAsia="Baskerville"/>
          <w14:ligatures w14:val="all"/>
        </w:rPr>
        <w:t>ts or a primitive two-dimensional array type.  But you can choose list view to see the structure.)</w:t>
      </w:r>
    </w:p>
    <w:p w14:paraId="3702CB06" w14:textId="1C04504B" w:rsidR="00E22B0E" w:rsidRPr="00E57977" w:rsidRDefault="00E22B0E" w:rsidP="00012AA4">
      <w:pPr>
        <w:pStyle w:val="Indentedoaragraph"/>
        <w:spacing w:after="180"/>
        <w:rPr>
          <w:rFonts w:eastAsia="Baskerville"/>
          <w14:ligatures w14:val="all"/>
        </w:rPr>
      </w:pPr>
      <w:r w:rsidRPr="00E57977">
        <w:rPr>
          <w:rFonts w:eastAsia="Baskerville"/>
          <w14:ligatures w14:val="all"/>
        </w:rPr>
        <w:t xml:space="preserve">Beyond such simple cases, in which every item of the main list is a list of the same length, it’s important to keep in mind that the design of table view has to satisfy two goals, not always in agreement: (1) a </w:t>
      </w:r>
      <w:r w:rsidR="00FC4D5F" w:rsidRPr="00E57977">
        <w:rPr>
          <w:rFonts w:eastAsia="Baskerville"/>
          <w14:ligatures w14:val="all"/>
        </w:rPr>
        <w:t xml:space="preserve">visually compelling display of two-dimensional arrays, and (2) highly efficient display generation, so that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can handle very large lists, since “big data” is an important topic of study.  To meet the first goal perfectly in the case of “ragged right” arrays in which sublists can have different lengths, </w:t>
      </w:r>
      <w:r w:rsidR="00FC4D5F" w:rsidRPr="00E57977">
        <w:rPr>
          <w:rFonts w:ascii="Candara" w:eastAsia="Baskerville" w:hAnsi="Candara"/>
          <w:spacing w:val="-20"/>
          <w14:ligatures w14:val="all"/>
        </w:rPr>
        <w:t>Snap</w:t>
      </w:r>
      <w:r w:rsidR="00FC4D5F" w:rsidRPr="00E57977">
        <w:rPr>
          <w:rFonts w:ascii="Candara" w:eastAsia="Baskerville" w:hAnsi="Candara"/>
          <w:i/>
          <w:spacing w:val="-20"/>
          <w14:ligatures w14:val="all"/>
        </w:rPr>
        <w:t>!</w:t>
      </w:r>
      <w:r w:rsidR="00FC4D5F" w:rsidRPr="00E57977">
        <w:rPr>
          <w:rFonts w:eastAsia="Baskerville"/>
          <w14:ligatures w14:val="all"/>
        </w:rPr>
        <w:t xml:space="preserve"> would scan the entire list to find the maximum width before displaying anything, but that would violate the second goal.</w:t>
      </w:r>
    </w:p>
    <w:p w14:paraId="55DD0B38" w14:textId="4C59EB1C" w:rsidR="00FC4D5F" w:rsidRPr="00E57977" w:rsidRDefault="00FC4D5F" w:rsidP="00012AA4">
      <w:pPr>
        <w:pStyle w:val="Indentedoaragraph"/>
        <w:spacing w:after="180"/>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the simplest possible compromise between the two goals:  It examines only the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of the list to decide on the format.  If </w:t>
      </w:r>
      <w:r w:rsidR="00FB0219" w:rsidRPr="00E57977">
        <w:rPr>
          <w:rFonts w:eastAsia="Baskerville"/>
          <w14:ligatures w14:val="all"/>
        </w:rPr>
        <w:t>none of those are</w:t>
      </w:r>
      <w:r w:rsidRPr="00E57977">
        <w:rPr>
          <w:rFonts w:eastAsia="Baskerville"/>
          <w14:ligatures w14:val="all"/>
        </w:rPr>
        <w:t xml:space="preserve"> a list</w:t>
      </w:r>
      <w:r w:rsidR="00056021" w:rsidRPr="00E57977">
        <w:rPr>
          <w:rFonts w:eastAsia="Baskerville"/>
          <w14:ligatures w14:val="all"/>
        </w:rPr>
        <w:t xml:space="preserve">, or </w:t>
      </w:r>
      <w:r w:rsidR="00FB0219" w:rsidRPr="00E57977">
        <w:rPr>
          <w:rFonts w:eastAsia="Baskerville"/>
          <w14:ligatures w14:val="all"/>
        </w:rPr>
        <w:t>they’re all</w:t>
      </w:r>
      <w:r w:rsidR="00056021" w:rsidRPr="00E57977">
        <w:rPr>
          <w:rFonts w:eastAsia="Baskerville"/>
          <w14:ligatures w14:val="all"/>
        </w:rPr>
        <w:t xml:space="preserve"> list</w:t>
      </w:r>
      <w:r w:rsidR="00FB0219" w:rsidRPr="00E57977">
        <w:rPr>
          <w:rFonts w:eastAsia="Baskerville"/>
          <w14:ligatures w14:val="all"/>
        </w:rPr>
        <w:t>s</w:t>
      </w:r>
      <w:r w:rsidR="00056021" w:rsidRPr="00E57977">
        <w:rPr>
          <w:rFonts w:eastAsia="Baskerville"/>
          <w14:ligatures w14:val="all"/>
        </w:rPr>
        <w:t xml:space="preserve"> of one item, </w:t>
      </w:r>
      <w:r w:rsidRPr="00E57977">
        <w:rPr>
          <w:rFonts w:eastAsia="Baskerville"/>
          <w14:ligatures w14:val="all"/>
        </w:rPr>
        <w:t>and the ove</w:t>
      </w:r>
      <w:r w:rsidR="00056021" w:rsidRPr="00E57977">
        <w:rPr>
          <w:rFonts w:eastAsia="Baskerville"/>
          <w14:ligatures w14:val="all"/>
        </w:rPr>
        <w:t>rall length is no more than 100</w:t>
      </w:r>
      <w:r w:rsidRPr="00E57977">
        <w:rPr>
          <w:rFonts w:eastAsia="Baskerville"/>
          <w14:ligatures w14:val="all"/>
        </w:rPr>
        <w:t>, list view is used.  If the</w:t>
      </w:r>
      <w:r w:rsidR="00FB0219" w:rsidRPr="00E57977">
        <w:rPr>
          <w:rFonts w:eastAsia="Baskerville"/>
          <w14:ligatures w14:val="all"/>
        </w:rPr>
        <w:t xml:space="preserve"> any of</w:t>
      </w:r>
      <w:r w:rsidRPr="00E57977">
        <w:rPr>
          <w:rFonts w:eastAsia="Baskerville"/>
          <w14:ligatures w14:val="all"/>
        </w:rPr>
        <w:t xml:space="preserve"> first</w:t>
      </w:r>
      <w:r w:rsidR="00FB0219" w:rsidRPr="00E57977">
        <w:rPr>
          <w:rFonts w:eastAsia="Baskerville"/>
          <w14:ligatures w14:val="all"/>
        </w:rPr>
        <w:t xml:space="preserve"> ten</w:t>
      </w:r>
      <w:r w:rsidRPr="00E57977">
        <w:rPr>
          <w:rFonts w:eastAsia="Baskerville"/>
          <w14:ligatures w14:val="all"/>
        </w:rPr>
        <w:t xml:space="preserve"> item</w:t>
      </w:r>
      <w:r w:rsidR="00FB0219" w:rsidRPr="00E57977">
        <w:rPr>
          <w:rFonts w:eastAsia="Baskerville"/>
          <w14:ligatures w14:val="all"/>
        </w:rPr>
        <w:t>s</w:t>
      </w:r>
      <w:r w:rsidRPr="00E57977">
        <w:rPr>
          <w:rFonts w:eastAsia="Baskerville"/>
          <w14:ligatures w14:val="all"/>
        </w:rPr>
        <w:t xml:space="preserve"> is a list, then table view is used, and the number of columns in the table is equal to the </w:t>
      </w:r>
      <w:r w:rsidR="00FB0219" w:rsidRPr="00E57977">
        <w:rPr>
          <w:rFonts w:eastAsia="Baskerville"/>
          <w14:ligatures w14:val="all"/>
        </w:rPr>
        <w:t xml:space="preserve">largest </w:t>
      </w:r>
      <w:r w:rsidRPr="00E57977">
        <w:rPr>
          <w:rFonts w:eastAsia="Baskerville"/>
          <w14:ligatures w14:val="all"/>
        </w:rPr>
        <w:t xml:space="preserve">number of items </w:t>
      </w:r>
      <w:r w:rsidR="00FB0219" w:rsidRPr="00E57977">
        <w:rPr>
          <w:rFonts w:eastAsia="Baskerville"/>
          <w14:ligatures w14:val="all"/>
        </w:rPr>
        <w:t>among the first ten items</w:t>
      </w:r>
      <w:r w:rsidRPr="00E57977">
        <w:rPr>
          <w:rFonts w:eastAsia="Baskerville"/>
          <w14:ligatures w14:val="all"/>
        </w:rPr>
        <w:t xml:space="preserve"> (sublist</w:t>
      </w:r>
      <w:r w:rsidR="00FB0219" w:rsidRPr="00E57977">
        <w:rPr>
          <w:rFonts w:eastAsia="Baskerville"/>
          <w14:ligatures w14:val="all"/>
        </w:rPr>
        <w:t>s</w:t>
      </w:r>
      <w:r w:rsidRPr="00E57977">
        <w:rPr>
          <w:rFonts w:eastAsia="Baskerville"/>
          <w14:ligatures w14:val="all"/>
        </w:rPr>
        <w:t>) of the main list.</w:t>
      </w:r>
    </w:p>
    <w:p w14:paraId="0CCDE1B2" w14:textId="51582934" w:rsidR="008E7AD3" w:rsidRPr="00E57977" w:rsidRDefault="008E7AD3" w:rsidP="00056021">
      <w:pPr>
        <w:pStyle w:val="Indentedoaragraph"/>
        <w:spacing w:after="0"/>
        <w:rPr>
          <w:rFonts w:eastAsia="Baskerville"/>
          <w14:ligatures w14:val="all"/>
        </w:rPr>
      </w:pPr>
      <w:r w:rsidRPr="00E57977">
        <w:rPr>
          <w:rFonts w:eastAsia="Baskerville"/>
          <w14:ligatures w14:val="all"/>
        </w:rPr>
        <w:t>Table views open with standard values for the width and height of a cell, regardless of the actual data.  You can change these values by dragging the column letters or row numbers.  Each column has its own width, but changing the height of a row changes the height for all rows.  (This distinction is based not on the semantics of rows vs. columns, but on the fact that a constant row height makes scrolling through a large list more efficient.)  Shift-dragging a column label will change the width of all columns.</w:t>
      </w:r>
    </w:p>
    <w:p w14:paraId="439DF710" w14:textId="309D702F" w:rsidR="003E5843" w:rsidRPr="00E57977" w:rsidRDefault="003E5843" w:rsidP="00012AA4">
      <w:pPr>
        <w:pStyle w:val="Indentedoaragraph"/>
        <w:spacing w:before="120"/>
        <w:rPr>
          <w:rFonts w:eastAsia="Baskerville"/>
          <w14:ligatures w14:val="all"/>
        </w:rPr>
      </w:pPr>
      <w:r w:rsidRPr="00E57977">
        <w:rPr>
          <w:rFonts w:eastAsia="Baskerville"/>
          <w14:ligatures w14:val="all"/>
        </w:rPr>
        <w:t xml:space="preserve">If you tried out the adjustments in the </w:t>
      </w:r>
      <w:r w:rsidR="008E7AD3" w:rsidRPr="00E57977">
        <w:rPr>
          <w:rFonts w:eastAsia="Baskerville"/>
          <w14:ligatures w14:val="all"/>
        </w:rPr>
        <w:t>previous</w:t>
      </w:r>
      <w:r w:rsidRPr="00E57977">
        <w:rPr>
          <w:rFonts w:eastAsia="Baskerville"/>
          <w14:ligatures w14:val="all"/>
        </w:rPr>
        <w:t xml:space="preserve"> paragraph, you may have noticed that a column letter turns into a numbe</w:t>
      </w:r>
      <w:r w:rsidR="00EC1C88" w:rsidRPr="00E57977">
        <w:rPr>
          <w:rFonts w:eastAsia="Baskerville"/>
          <w14:ligatures w14:val="all"/>
        </w:rPr>
        <w:t>r when you hover over it.  Labe</w:t>
      </w:r>
      <w:r w:rsidRPr="00E57977">
        <w:rPr>
          <w:rFonts w:eastAsia="Baskerville"/>
          <w14:ligatures w14:val="all"/>
        </w:rPr>
        <w:t xml:space="preserve">ling rows and columns differently makes cell references such as “cell 4B” unambiguous; you don’t have to have a convention about whether to say the row first or the column first.  (“Cell B4” is the same as “cell 4B.”)  On the other hand, to extract a value from column B in your program, you have to say </w:t>
      </w:r>
      <w:r w:rsidRPr="00E57977">
        <w:rPr>
          <w:rFonts w:ascii="Tekton Pro Bold" w:eastAsia="Baskerville" w:hAnsi="Tekton Pro Bold"/>
          <w14:ligatures w14:val="all"/>
        </w:rPr>
        <w:t>item 2 of</w:t>
      </w:r>
      <w:r w:rsidRPr="00E57977">
        <w:rPr>
          <w:rFonts w:eastAsia="Baskerville"/>
          <w14:ligatures w14:val="all"/>
        </w:rPr>
        <w:t xml:space="preserve">, not </w:t>
      </w:r>
      <w:r w:rsidRPr="00E57977">
        <w:rPr>
          <w:rFonts w:ascii="Tekton Pro Bold" w:eastAsia="Baskerville" w:hAnsi="Tekton Pro Bold"/>
          <w14:ligatures w14:val="all"/>
        </w:rPr>
        <w:t>item B of</w:t>
      </w:r>
      <w:r w:rsidRPr="00E57977">
        <w:rPr>
          <w:rFonts w:eastAsia="Baskerville"/>
          <w14:ligatures w14:val="all"/>
        </w:rPr>
        <w:t>.  So it’s useful to be able to find out a column number by hovering over its letter.</w:t>
      </w:r>
    </w:p>
    <w:p w14:paraId="3BC92889" w14:textId="62C8F7A9" w:rsidR="003E5843" w:rsidRPr="00E57977" w:rsidRDefault="004A57B7" w:rsidP="004A57B7">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97184" behindDoc="0" locked="0" layoutInCell="1" allowOverlap="1" wp14:anchorId="5926C52C" wp14:editId="75846B9F">
            <wp:simplePos x="0" y="0"/>
            <wp:positionH relativeFrom="margin">
              <wp:align>center</wp:align>
            </wp:positionH>
            <wp:positionV relativeFrom="paragraph">
              <wp:posOffset>248285</wp:posOffset>
            </wp:positionV>
            <wp:extent cx="3490595" cy="741680"/>
            <wp:effectExtent l="0" t="0" r="0" b="0"/>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types.png"/>
                    <pic:cNvPicPr/>
                  </pic:nvPicPr>
                  <pic:blipFill>
                    <a:blip r:embed="rId421" cstate="screen">
                      <a:extLst>
                        <a:ext uri="{28A0092B-C50C-407E-A947-70E740481C1C}">
                          <a14:useLocalDpi xmlns:a14="http://schemas.microsoft.com/office/drawing/2010/main"/>
                        </a:ext>
                      </a:extLst>
                    </a:blip>
                    <a:stretch>
                      <a:fillRect/>
                    </a:stretch>
                  </pic:blipFill>
                  <pic:spPr>
                    <a:xfrm>
                      <a:off x="0" y="0"/>
                      <a:ext cx="3490595" cy="741680"/>
                    </a:xfrm>
                    <a:prstGeom prst="rect">
                      <a:avLst/>
                    </a:prstGeom>
                  </pic:spPr>
                </pic:pic>
              </a:graphicData>
            </a:graphic>
            <wp14:sizeRelH relativeFrom="margin">
              <wp14:pctWidth>0</wp14:pctWidth>
            </wp14:sizeRelH>
            <wp14:sizeRelV relativeFrom="margin">
              <wp14:pctHeight>0</wp14:pctHeight>
            </wp14:sizeRelV>
          </wp:anchor>
        </w:drawing>
      </w:r>
      <w:r w:rsidR="003E5843" w:rsidRPr="00E57977">
        <w:rPr>
          <w:rFonts w:eastAsia="Baskerville"/>
          <w14:ligatures w14:val="all"/>
        </w:rPr>
        <w:t>Any value that can appear in a program can be displayed in a table cell:</w:t>
      </w:r>
    </w:p>
    <w:p w14:paraId="2F24E03E" w14:textId="6535F74C" w:rsidR="003E5843" w:rsidRPr="00E57977" w:rsidRDefault="002B6577" w:rsidP="001A69A1">
      <w:pPr>
        <w:spacing w:before="120" w:after="0"/>
        <w:rPr>
          <w:rFonts w:eastAsia="Baskerville"/>
          <w14:ligatures w14:val="all"/>
        </w:rPr>
      </w:pPr>
      <w:r>
        <w:rPr>
          <w:rFonts w:eastAsia="Baskerville"/>
          <w:noProof/>
        </w:rPr>
        <mc:AlternateContent>
          <mc:Choice Requires="wpg">
            <w:drawing>
              <wp:anchor distT="0" distB="0" distL="114300" distR="114300" simplePos="0" relativeHeight="251999232" behindDoc="0" locked="0" layoutInCell="1" allowOverlap="1" wp14:anchorId="625CFBAB" wp14:editId="0F43C5DD">
                <wp:simplePos x="0" y="0"/>
                <wp:positionH relativeFrom="margin">
                  <wp:align>center</wp:align>
                </wp:positionH>
                <wp:positionV relativeFrom="paragraph">
                  <wp:posOffset>1275080</wp:posOffset>
                </wp:positionV>
                <wp:extent cx="3965575" cy="1924685"/>
                <wp:effectExtent l="0" t="0" r="0" b="5715"/>
                <wp:wrapTopAndBottom/>
                <wp:docPr id="788" name="Group 788"/>
                <wp:cNvGraphicFramePr/>
                <a:graphic xmlns:a="http://schemas.openxmlformats.org/drawingml/2006/main">
                  <a:graphicData uri="http://schemas.microsoft.com/office/word/2010/wordprocessingGroup">
                    <wpg:wgp>
                      <wpg:cNvGrpSpPr/>
                      <wpg:grpSpPr>
                        <a:xfrm>
                          <a:off x="0" y="0"/>
                          <a:ext cx="3965575" cy="1924685"/>
                          <a:chOff x="0" y="0"/>
                          <a:chExt cx="3965575" cy="1924685"/>
                        </a:xfrm>
                      </wpg:grpSpPr>
                      <pic:pic xmlns:pic="http://schemas.openxmlformats.org/drawingml/2006/picture">
                        <pic:nvPicPr>
                          <pic:cNvPr id="429" name="Picture 429"/>
                          <pic:cNvPicPr>
                            <a:picLocks noChangeAspect="1"/>
                          </pic:cNvPicPr>
                        </pic:nvPicPr>
                        <pic:blipFill>
                          <a:blip r:embed="rId422" cstate="screen">
                            <a:extLst>
                              <a:ext uri="{28A0092B-C50C-407E-A947-70E740481C1C}">
                                <a14:useLocalDpi xmlns:a14="http://schemas.microsoft.com/office/drawing/2010/main"/>
                              </a:ext>
                            </a:extLst>
                          </a:blip>
                          <a:stretch>
                            <a:fillRect/>
                          </a:stretch>
                        </pic:blipFill>
                        <pic:spPr>
                          <a:xfrm>
                            <a:off x="0" y="1472565"/>
                            <a:ext cx="2547620" cy="452120"/>
                          </a:xfrm>
                          <a:prstGeom prst="rect">
                            <a:avLst/>
                          </a:prstGeom>
                        </pic:spPr>
                      </pic:pic>
                      <pic:pic xmlns:pic="http://schemas.openxmlformats.org/drawingml/2006/picture">
                        <pic:nvPicPr>
                          <pic:cNvPr id="430" name="Picture 430"/>
                          <pic:cNvPicPr>
                            <a:picLocks noChangeAspect="1"/>
                          </pic:cNvPicPr>
                        </pic:nvPicPr>
                        <pic:blipFill>
                          <a:blip r:embed="rId423" cstate="screen">
                            <a:extLst>
                              <a:ext uri="{28A0092B-C50C-407E-A947-70E740481C1C}">
                                <a14:useLocalDpi xmlns:a14="http://schemas.microsoft.com/office/drawing/2010/main"/>
                              </a:ext>
                            </a:extLst>
                          </a:blip>
                          <a:stretch>
                            <a:fillRect/>
                          </a:stretch>
                        </pic:blipFill>
                        <pic:spPr>
                          <a:xfrm>
                            <a:off x="2566035" y="0"/>
                            <a:ext cx="1399540" cy="1805940"/>
                          </a:xfrm>
                          <a:prstGeom prst="rect">
                            <a:avLst/>
                          </a:prstGeom>
                        </pic:spPr>
                      </pic:pic>
                    </wpg:wgp>
                  </a:graphicData>
                </a:graphic>
              </wp:anchor>
            </w:drawing>
          </mc:Choice>
          <mc:Fallback>
            <w:pict>
              <v:group id="Group 788" o:spid="_x0000_s1026" style="position:absolute;margin-left:0;margin-top:100.4pt;width:312.25pt;height:151.55pt;z-index:251999232;mso-position-horizontal:center;mso-position-horizontal-relative:margin" coordsize="3965575,1924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9" o:spid="_x0000_s1027" type="#_x0000_t75" style="position:absolute;top:1472565;width:2547620;height:452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2&#10;h5nCAAAA3AAAAA8AAABkcnMvZG93bnJldi54bWxEj81qwzAQhO+BvIPYQG+xHLeUxoligiHFPTYt&#10;9LpY6x9irYwlx+rbV4VCj8PsfLNzLIIZxJ0m11tWsEtSEMS11T23Cj4/LtsXEM4jaxwsk4JvclCc&#10;1qsj5tou/E73q29FhLDLUUHn/ZhL6eqODLrEjsTRa+xk0Ec5tVJPuES4GWSWps/SYM+xocORyo7q&#10;23U28Y3wSo/l+BbwS1dN6ucKm6VS6mETzgcQnoL/P/5LV1rBU7aH3zGRAPL0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toeZwgAAANwAAAAPAAAAAAAAAAAAAAAAAJwCAABk&#10;cnMvZG93bnJldi54bWxQSwUGAAAAAAQABAD3AAAAiwMAAAAA&#10;">
                  <v:imagedata r:id="rId424" o:title=""/>
                  <v:path arrowok="t"/>
                </v:shape>
                <v:shape id="Picture 430" o:spid="_x0000_s1028" type="#_x0000_t75" style="position:absolute;left:2566035;width:139954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e&#10;MNTCAAAA3AAAAA8AAABkcnMvZG93bnJldi54bWxET89rwjAUvgv7H8Ib7KapTkWqqYzBxhxe7Hbw&#10;+GieaWnz0jWxxv9+OQx2/Ph+7/bRdmKkwTeOFcxnGQjiyumGjYLvr7fpBoQPyBo7x6TgTh72xcNk&#10;h7l2Nz7RWAYjUgj7HBXUIfS5lL6qyaKfuZ44cRc3WAwJDkbqAW8p3HZykWVrabHh1FBjT681VW15&#10;tQrKYzl+Vj/tYt6cr+/GxkM0y5VST4/xZQsiUAz/4j/3h1awfE7z05l0BG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HjDUwgAAANwAAAAPAAAAAAAAAAAAAAAAAJwCAABk&#10;cnMvZG93bnJldi54bWxQSwUGAAAAAAQABAD3AAAAiwMAAAAA&#10;">
                  <v:imagedata r:id="rId425" o:title=""/>
                  <v:path arrowok="t"/>
                </v:shape>
                <w10:wrap type="topAndBottom" anchorx="margin"/>
              </v:group>
            </w:pict>
          </mc:Fallback>
        </mc:AlternateContent>
      </w:r>
      <w:r w:rsidR="004A57B7" w:rsidRPr="00E57977">
        <w:rPr>
          <w:rFonts w:eastAsia="Baskerville"/>
          <w14:ligatures w14:val="all"/>
        </w:rPr>
        <w:t>This display shows that the standard cell dimensions may not be enough for la</w:t>
      </w:r>
      <w:r w:rsidR="001A69A1" w:rsidRPr="00E57977">
        <w:rPr>
          <w:rFonts w:eastAsia="Baskerville"/>
          <w14:ligatures w14:val="all"/>
        </w:rPr>
        <w:t xml:space="preserve">rge value images.  By expanding </w:t>
      </w:r>
      <w:r w:rsidR="004A57B7" w:rsidRPr="00E57977">
        <w:rPr>
          <w:rFonts w:eastAsia="Baskerville"/>
          <w14:ligatures w14:val="all"/>
        </w:rPr>
        <w:t>the entire speech balloon and then the second column and all the rows, we can make the result fit:</w:t>
      </w:r>
    </w:p>
    <w:p w14:paraId="5E469443" w14:textId="4ECBEBB3" w:rsidR="004A57B7" w:rsidRPr="00E57977" w:rsidRDefault="00FB0219" w:rsidP="001A69A1">
      <w:pPr>
        <w:spacing w:before="240" w:after="0"/>
        <w:rPr>
          <w:rFonts w:eastAsia="Baskerville"/>
          <w14:ligatures w14:val="all"/>
        </w:rPr>
      </w:pPr>
      <w:r w:rsidRPr="00E57977">
        <w:rPr>
          <w:rFonts w:eastAsia="Baskerville"/>
          <w:noProof/>
          <w14:ligatures w14:val="all"/>
        </w:rPr>
        <w:drawing>
          <wp:anchor distT="0" distB="0" distL="114300" distR="114300" simplePos="0" relativeHeight="252000256" behindDoc="0" locked="0" layoutInCell="1" allowOverlap="1" wp14:anchorId="7AA9C41E" wp14:editId="76CF69DF">
            <wp:simplePos x="0" y="0"/>
            <wp:positionH relativeFrom="margin">
              <wp:align>center</wp:align>
            </wp:positionH>
            <wp:positionV relativeFrom="paragraph">
              <wp:posOffset>2379345</wp:posOffset>
            </wp:positionV>
            <wp:extent cx="3054985" cy="527685"/>
            <wp:effectExtent l="0" t="0" r="0" b="5715"/>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list.png"/>
                    <pic:cNvPicPr/>
                  </pic:nvPicPr>
                  <pic:blipFill>
                    <a:blip r:embed="rId426" cstate="screen">
                      <a:extLst>
                        <a:ext uri="{28A0092B-C50C-407E-A947-70E740481C1C}">
                          <a14:useLocalDpi xmlns:a14="http://schemas.microsoft.com/office/drawing/2010/main"/>
                        </a:ext>
                      </a:extLst>
                    </a:blip>
                    <a:stretch>
                      <a:fillRect/>
                    </a:stretch>
                  </pic:blipFill>
                  <pic:spPr>
                    <a:xfrm>
                      <a:off x="0" y="0"/>
                      <a:ext cx="3054985" cy="527685"/>
                    </a:xfrm>
                    <a:prstGeom prst="rect">
                      <a:avLst/>
                    </a:prstGeom>
                  </pic:spPr>
                </pic:pic>
              </a:graphicData>
            </a:graphic>
            <wp14:sizeRelH relativeFrom="margin">
              <wp14:pctWidth>0</wp14:pctWidth>
            </wp14:sizeRelH>
            <wp14:sizeRelV relativeFrom="margin">
              <wp14:pctHeight>0</wp14:pctHeight>
            </wp14:sizeRelV>
          </wp:anchor>
        </w:drawing>
      </w:r>
      <w:r w:rsidR="001A69A1" w:rsidRPr="00E57977">
        <w:rPr>
          <w:rFonts w:eastAsia="Baskerville"/>
          <w14:ligatures w14:val="all"/>
        </w:rPr>
        <w:t>But we make an exception for cases in which the value in a cell is a list (so that the entire table is three-dimensional).  Because lists are visually very big, we don’t try to fit the entire value in a cell:</w:t>
      </w:r>
    </w:p>
    <w:p w14:paraId="551BBC50" w14:textId="5D6D129A" w:rsidR="001A69A1" w:rsidRPr="00E57977" w:rsidRDefault="00966E0C" w:rsidP="00966E0C">
      <w:pPr>
        <w:rPr>
          <w:rFonts w:eastAsia="Baskerville"/>
          <w14:ligatures w14:val="all"/>
        </w:rPr>
      </w:pPr>
      <w:r w:rsidRPr="00E57977">
        <w:rPr>
          <w:rFonts w:eastAsia="Baskerville"/>
          <w14:ligatures w14:val="all"/>
        </w:rPr>
        <w:t xml:space="preserve">Even if you expand the size of the cells,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will not display sublists of sublists in table view.  There are two ways to see these inner sublists: You can switch to list view, or you can double-click on a list icon in the table to open a dialog box showing just that sub-sub-list in table view.</w:t>
      </w:r>
    </w:p>
    <w:p w14:paraId="04F8AE0B" w14:textId="3904B64A" w:rsidR="00966E0C" w:rsidRPr="00E57977" w:rsidRDefault="00AE4EBA" w:rsidP="00AE4E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01280" behindDoc="0" locked="0" layoutInCell="1" allowOverlap="1" wp14:anchorId="09D943E6" wp14:editId="1DCEC0F1">
            <wp:simplePos x="0" y="0"/>
            <wp:positionH relativeFrom="margin">
              <wp:align>center</wp:align>
            </wp:positionH>
            <wp:positionV relativeFrom="paragraph">
              <wp:posOffset>484505</wp:posOffset>
            </wp:positionV>
            <wp:extent cx="3067050" cy="635000"/>
            <wp:effectExtent l="0" t="0" r="6350"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ner-singleton.png"/>
                    <pic:cNvPicPr/>
                  </pic:nvPicPr>
                  <pic:blipFill>
                    <a:blip r:embed="rId427">
                      <a:extLst>
                        <a:ext uri="{28A0092B-C50C-407E-A947-70E740481C1C}">
                          <a14:useLocalDpi xmlns:a14="http://schemas.microsoft.com/office/drawing/2010/main"/>
                        </a:ext>
                      </a:extLst>
                    </a:blip>
                    <a:stretch>
                      <a:fillRect/>
                    </a:stretch>
                  </pic:blipFill>
                  <pic:spPr>
                    <a:xfrm>
                      <a:off x="0" y="0"/>
                      <a:ext cx="3067050" cy="635000"/>
                    </a:xfrm>
                    <a:prstGeom prst="rect">
                      <a:avLst/>
                    </a:prstGeom>
                  </pic:spPr>
                </pic:pic>
              </a:graphicData>
            </a:graphic>
            <wp14:sizeRelH relativeFrom="margin">
              <wp14:pctWidth>0</wp14:pctWidth>
            </wp14:sizeRelH>
            <wp14:sizeRelV relativeFrom="margin">
              <wp14:pctHeight>0</wp14:pctHeight>
            </wp14:sizeRelV>
          </wp:anchor>
        </w:drawing>
      </w:r>
      <w:r w:rsidR="007976B8" w:rsidRPr="00E57977">
        <w:rPr>
          <w:rFonts w:eastAsia="Baskerville"/>
          <w14:ligatures w14:val="all"/>
        </w:rPr>
        <w:t>One last detail:  If</w:t>
      </w:r>
      <w:r w:rsidRPr="00E57977">
        <w:rPr>
          <w:rFonts w:eastAsia="Baskerville"/>
          <w14:ligatures w14:val="all"/>
        </w:rPr>
        <w:t xml:space="preserve"> the first item of a list is a list (so table view is used), but a later item </w:t>
      </w:r>
      <w:r w:rsidRPr="00E57977">
        <w:rPr>
          <w:rFonts w:eastAsia="Baskerville"/>
          <w:i/>
          <w14:ligatures w14:val="all"/>
        </w:rPr>
        <w:t>isn’t</w:t>
      </w:r>
      <w:r w:rsidRPr="00E57977">
        <w:rPr>
          <w:rFonts w:eastAsia="Baskerville"/>
          <w14:ligatures w14:val="all"/>
        </w:rPr>
        <w:t xml:space="preserve"> a list, that later item will be displayed on a red background, like an item of a single-column list:</w:t>
      </w:r>
    </w:p>
    <w:p w14:paraId="784377A6" w14:textId="29873394" w:rsidR="00072B45" w:rsidRPr="00E57977" w:rsidRDefault="00AE4EBA" w:rsidP="00AE4EBA">
      <w:pPr>
        <w:rPr>
          <w:rFonts w:eastAsia="Baskerville"/>
          <w14:ligatures w14:val="all"/>
        </w:rPr>
      </w:pPr>
      <w:r w:rsidRPr="00E57977">
        <w:rPr>
          <w:rFonts w:eastAsia="Baskerville"/>
          <w14:ligatures w14:val="all"/>
        </w:rPr>
        <w:t>So, in particular, if only the first item is a list, the display will look almost like a one-column display.</w:t>
      </w:r>
    </w:p>
    <w:p w14:paraId="3B6EED02" w14:textId="47703CDD" w:rsidR="00AE4EBA" w:rsidRPr="00E57977" w:rsidRDefault="00072B45" w:rsidP="00072B45">
      <w:pPr>
        <w:pStyle w:val="Heading3"/>
        <w:rPr>
          <w14:ligatures w14:val="all"/>
        </w:rPr>
      </w:pPr>
      <w:bookmarkStart w:id="68" w:name="_Ref411421995"/>
      <w:bookmarkStart w:id="69" w:name="_Toc470725308"/>
      <w:r w:rsidRPr="00E57977">
        <w:rPr>
          <w14:ligatures w14:val="all"/>
        </w:rPr>
        <w:t>Comma-Separated Values</w:t>
      </w:r>
      <w:bookmarkEnd w:id="68"/>
      <w:bookmarkEnd w:id="69"/>
    </w:p>
    <w:p w14:paraId="42D2840A" w14:textId="6A8E7BDA" w:rsidR="00072B45" w:rsidRPr="00E57977" w:rsidRDefault="00072B45" w:rsidP="002B09FE">
      <w:pPr>
        <w:spacing w:after="120" w:line="240" w:lineRule="auto"/>
        <w:rPr>
          <w:rFonts w:eastAsia="Baskerville"/>
          <w14:ligatures w14:val="all"/>
        </w:rPr>
      </w:pPr>
      <w:r w:rsidRPr="00E57977">
        <w:rPr>
          <w:rFonts w:eastAsia="Baskerville"/>
          <w14:ligatures w14:val="all"/>
        </w:rPr>
        <w:t>Spreadsheet and database programs generally offer the option to export their data as CSV (comma-separated values</w:t>
      </w:r>
      <w:r w:rsidR="00BF251B" w:rsidRPr="00E57977">
        <w:rPr>
          <w:rFonts w:eastAsia="Baskerville"/>
          <w14:ligatures w14:val="all"/>
        </w:rPr>
        <w:fldChar w:fldCharType="begin"/>
      </w:r>
      <w:r w:rsidR="00BF251B" w:rsidRPr="00702C72">
        <w:rPr>
          <w:rFonts w:eastAsia="Baskerville"/>
          <w14:ligatures w14:val="all"/>
        </w:rPr>
        <w:instrText xml:space="preserve"> XE "</w:instrText>
      </w:r>
      <w:r w:rsidR="00BF251B" w:rsidRPr="00E57977">
        <w:rPr>
          <w:rFonts w:eastAsia="Baskerville"/>
          <w14:ligatures w14:val="all"/>
        </w:rPr>
        <w:instrText>CSV (comma-separated values)</w:instrText>
      </w:r>
      <w:r w:rsidR="00BF251B" w:rsidRPr="00702C72">
        <w:rPr>
          <w:rFonts w:eastAsia="Baskerville"/>
          <w14:ligatures w14:val="all"/>
        </w:rPr>
        <w:instrText xml:space="preserve">" </w:instrText>
      </w:r>
      <w:r w:rsidR="00BF251B" w:rsidRPr="00E57977">
        <w:rPr>
          <w:rFonts w:eastAsia="Baskerville"/>
          <w14:ligatures w14:val="all"/>
        </w:rPr>
        <w:fldChar w:fldCharType="end"/>
      </w:r>
      <w:r w:rsidRPr="00E57977">
        <w:rPr>
          <w:rFonts w:eastAsia="Baskerville"/>
          <w14:ligatures w14:val="all"/>
        </w:rPr>
        <w:t xml:space="preserve"> lists.  You can import these files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and turn th</w:t>
      </w:r>
      <w:r w:rsidR="008956B6" w:rsidRPr="00E57977">
        <w:rPr>
          <w:rFonts w:eastAsia="Baskerville"/>
          <w14:ligatures w14:val="all"/>
        </w:rPr>
        <w:t>em into tables (lists of lists), and you can export tables in CSV format.</w:t>
      </w:r>
      <w:r w:rsidR="00C06600" w:rsidRPr="00E57977">
        <w:rPr>
          <w:rFonts w:eastAsia="Baskerville"/>
          <w14:ligatures w14:val="all"/>
        </w:rPr>
        <w:t xml:space="preserve">  </w:t>
      </w:r>
      <w:r w:rsidR="00C06600" w:rsidRPr="00E57977">
        <w:rPr>
          <w:rFonts w:ascii="Candara" w:eastAsia="Baskerville" w:hAnsi="Candara"/>
          <w:spacing w:val="-20"/>
          <w14:ligatures w14:val="all"/>
        </w:rPr>
        <w:t>Snap</w:t>
      </w:r>
      <w:r w:rsidR="00C06600" w:rsidRPr="00E57977">
        <w:rPr>
          <w:rFonts w:ascii="Candara" w:eastAsia="Baskerville" w:hAnsi="Candara"/>
          <w:i/>
          <w:spacing w:val="-20"/>
          <w14:ligatures w14:val="all"/>
        </w:rPr>
        <w:t>!</w:t>
      </w:r>
      <w:r w:rsidR="00C06600" w:rsidRPr="00E57977">
        <w:rPr>
          <w:rFonts w:eastAsia="Baskerville"/>
          <w14:ligatures w14:val="all"/>
        </w:rPr>
        <w:t xml:space="preserve"> recognizes as CSV file by the extension </w:t>
      </w:r>
      <w:r w:rsidR="00C06600" w:rsidRPr="00E57977">
        <w:rPr>
          <w:rFonts w:ascii="Tekton Pro Bold" w:eastAsia="Baskerville" w:hAnsi="Tekton Pro Bold"/>
          <w14:ligatures w14:val="all"/>
        </w:rPr>
        <w:t>.csv</w:t>
      </w:r>
      <w:r w:rsidR="00C06600" w:rsidRPr="00E57977">
        <w:rPr>
          <w:rFonts w:eastAsia="Baskerville"/>
          <w14:ligatures w14:val="all"/>
        </w:rPr>
        <w:t xml:space="preserve"> in its filename.</w:t>
      </w:r>
    </w:p>
    <w:p w14:paraId="492669BB" w14:textId="17B0F439" w:rsidR="008956B6" w:rsidRPr="00E57977" w:rsidRDefault="00FB0219" w:rsidP="002B09FE">
      <w:pPr>
        <w:spacing w:after="120" w:line="240" w:lineRule="auto"/>
        <w:rPr>
          <w:rFonts w:eastAsia="Baskerville"/>
          <w14:ligatures w14:val="all"/>
        </w:rPr>
      </w:pPr>
      <w:r w:rsidRPr="00E57977">
        <w:rPr>
          <w:rFonts w:eastAsia="Baskerville"/>
          <w14:ligatures w14:val="all"/>
        </w:rPr>
        <w:br w:type="page"/>
      </w:r>
      <w:r w:rsidR="008956B6" w:rsidRPr="00E57977">
        <w:rPr>
          <w:rFonts w:eastAsia="Baskerville"/>
          <w14:ligatures w14:val="all"/>
        </w:rPr>
        <w:t>A CSV file has one line per table row, with the fields separated by commas within a row:</w:t>
      </w:r>
    </w:p>
    <w:p w14:paraId="5EE2402C" w14:textId="64DF81C2" w:rsidR="008956B6" w:rsidRPr="00E57977" w:rsidRDefault="008956B6" w:rsidP="008956B6">
      <w:pPr>
        <w:spacing w:after="0"/>
        <w:rPr>
          <w:rFonts w:ascii="Courier" w:eastAsia="Baskerville" w:hAnsi="Courier"/>
          <w14:ligatures w14:val="all"/>
        </w:rPr>
      </w:pPr>
      <w:r w:rsidRPr="00E57977">
        <w:rPr>
          <w:rFonts w:eastAsia="Baskerville"/>
          <w:noProof/>
          <w14:ligatures w14:val="all"/>
        </w:rPr>
        <mc:AlternateContent>
          <mc:Choice Requires="wpg">
            <w:drawing>
              <wp:anchor distT="0" distB="0" distL="114300" distR="114300" simplePos="0" relativeHeight="252161024" behindDoc="0" locked="0" layoutInCell="1" allowOverlap="1" wp14:anchorId="42EF6DEC" wp14:editId="70DCAC41">
                <wp:simplePos x="0" y="0"/>
                <wp:positionH relativeFrom="column">
                  <wp:posOffset>0</wp:posOffset>
                </wp:positionH>
                <wp:positionV relativeFrom="paragraph">
                  <wp:posOffset>54822</wp:posOffset>
                </wp:positionV>
                <wp:extent cx="4572000" cy="2445385"/>
                <wp:effectExtent l="0" t="0" r="0" b="0"/>
                <wp:wrapNone/>
                <wp:docPr id="500" name="Group 500"/>
                <wp:cNvGraphicFramePr/>
                <a:graphic xmlns:a="http://schemas.openxmlformats.org/drawingml/2006/main">
                  <a:graphicData uri="http://schemas.microsoft.com/office/word/2010/wordprocessingGroup">
                    <wpg:wgp>
                      <wpg:cNvGrpSpPr/>
                      <wpg:grpSpPr>
                        <a:xfrm>
                          <a:off x="0" y="0"/>
                          <a:ext cx="4572000" cy="2445385"/>
                          <a:chOff x="0" y="0"/>
                          <a:chExt cx="4572000" cy="2445385"/>
                        </a:xfrm>
                      </wpg:grpSpPr>
                      <pic:pic xmlns:pic="http://schemas.openxmlformats.org/drawingml/2006/picture">
                        <pic:nvPicPr>
                          <pic:cNvPr id="336" name="Picture 336"/>
                          <pic:cNvPicPr>
                            <a:picLocks noChangeAspect="1"/>
                          </pic:cNvPicPr>
                        </pic:nvPicPr>
                        <pic:blipFill>
                          <a:blip r:embed="rId428">
                            <a:extLst>
                              <a:ext uri="{28A0092B-C50C-407E-A947-70E740481C1C}">
                                <a14:useLocalDpi xmlns:a14="http://schemas.microsoft.com/office/drawing/2010/main"/>
                              </a:ext>
                            </a:extLst>
                          </a:blip>
                          <a:stretch>
                            <a:fillRect/>
                          </a:stretch>
                        </pic:blipFill>
                        <pic:spPr>
                          <a:xfrm>
                            <a:off x="0" y="1130300"/>
                            <a:ext cx="2184400" cy="1098550"/>
                          </a:xfrm>
                          <a:prstGeom prst="rect">
                            <a:avLst/>
                          </a:prstGeom>
                        </pic:spPr>
                      </pic:pic>
                      <pic:pic xmlns:pic="http://schemas.openxmlformats.org/drawingml/2006/picture">
                        <pic:nvPicPr>
                          <pic:cNvPr id="337" name="Picture 337"/>
                          <pic:cNvPicPr>
                            <a:picLocks noChangeAspect="1"/>
                          </pic:cNvPicPr>
                        </pic:nvPicPr>
                        <pic:blipFill>
                          <a:blip r:embed="rId429">
                            <a:extLst>
                              <a:ext uri="{28A0092B-C50C-407E-A947-70E740481C1C}">
                                <a14:useLocalDpi xmlns:a14="http://schemas.microsoft.com/office/drawing/2010/main"/>
                              </a:ext>
                            </a:extLst>
                          </a:blip>
                          <a:stretch>
                            <a:fillRect/>
                          </a:stretch>
                        </pic:blipFill>
                        <pic:spPr>
                          <a:xfrm>
                            <a:off x="3124200" y="0"/>
                            <a:ext cx="1447800" cy="2228850"/>
                          </a:xfrm>
                          <a:prstGeom prst="rect">
                            <a:avLst/>
                          </a:prstGeom>
                        </pic:spPr>
                      </pic:pic>
                      <wps:wsp>
                        <wps:cNvPr id="396" name="Text Box 396"/>
                        <wps:cNvSpPr txBox="1"/>
                        <wps:spPr>
                          <a:xfrm>
                            <a:off x="685800" y="2173605"/>
                            <a:ext cx="812800" cy="2628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61C8F9" w14:textId="7CED53FD" w:rsidR="00C4626A" w:rsidRPr="0013668F" w:rsidRDefault="00C4626A">
                              <w:pPr>
                                <w:rPr>
                                  <w:rFonts w:eastAsia="Baskerville"/>
                                </w:rPr>
                              </w:pPr>
                              <w:r w:rsidRPr="0013668F">
                                <w:rPr>
                                  <w:rFonts w:eastAsia="Baskerville"/>
                                </w:rPr>
                                <w:t>table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Text Box 444"/>
                        <wps:cNvSpPr txBox="1"/>
                        <wps:spPr>
                          <a:xfrm>
                            <a:off x="3481705" y="2165985"/>
                            <a:ext cx="732155"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A5EC8" w14:textId="61DC3A66" w:rsidR="00C4626A" w:rsidRPr="0013668F" w:rsidRDefault="00C4626A">
                              <w:pPr>
                                <w:rPr>
                                  <w:rFonts w:eastAsia="Baskerville"/>
                                </w:rPr>
                              </w:pPr>
                              <w:r w:rsidRPr="0013668F">
                                <w:rPr>
                                  <w:rFonts w:eastAsia="Baskerville"/>
                                </w:rPr>
                                <w:t>list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0" o:spid="_x0000_s1061" style="position:absolute;margin-left:0;margin-top:4.3pt;width:5in;height:192.55pt;z-index:252161024" coordsize="4572000,2445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">
                <v:shape id="Picture 336" o:spid="_x0000_s1062" type="#_x0000_t75" style="position:absolute;top:1130300;width:2184400;height:1098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u&#10;EhHFAAAA3AAAAA8AAABkcnMvZG93bnJldi54bWxEj09rAjEUxO8Fv0N4gpei2boguhpFCqLtodR/&#10;4PGZPHcXNy/LJtXttzdCocdhZn7DzBatrcSNGl86VvA2SEAQa2dKzhUc9qv+GIQPyAYrx6Tglzws&#10;5p2XGWbG3XlLt13IRYSwz1BBEUKdSel1QRb9wNXE0bu4xmKIssmlafAe4baSwyQZSYslx4UCa3ov&#10;SF93P1bByXxNzkzj/edrqjfh47A+futUqV63XU5BBGrDf/ivvTEK0nQEzzPxCM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dLhIRxQAAANwAAAAPAAAAAAAAAAAAAAAAAJwC&#10;AABkcnMvZG93bnJldi54bWxQSwUGAAAAAAQABAD3AAAAjgMAAAAA&#10;">
                  <v:imagedata r:id="rId430" o:title=""/>
                  <v:path arrowok="t"/>
                </v:shape>
                <v:shape id="Picture 337" o:spid="_x0000_s1063" type="#_x0000_t75" style="position:absolute;left:3124200;width:1447800;height:222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S&#10;na3DAAAA3AAAAA8AAABkcnMvZG93bnJldi54bWxEj9GKwjAURN8F/yFcYd80VaFqNYoIgqgPVv2A&#10;S3Ntu9vclCar9e+NIPg4zMwZZrFqTSXu1LjSsoLhIAJBnFldcq7getn2pyCcR9ZYWSYFT3KwWnY7&#10;C0y0fXBK97PPRYCwS1BB4X2dSOmyggy6ga2Jg3ezjUEfZJNL3eAjwE0lR1EUS4Mlh4UCa9oUlP2d&#10;/42CbLc/xb6exfs0Ls1x/TvZTocHpX567XoOwlPrv+FPe6cVjMcTeJ8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5KdrcMAAADcAAAADwAAAAAAAAAAAAAAAACcAgAA&#10;ZHJzL2Rvd25yZXYueG1sUEsFBgAAAAAEAAQA9wAAAIwDAAAAAA==&#10;">
                  <v:imagedata r:id="rId431" o:title=""/>
                  <v:path arrowok="t"/>
                </v:shape>
                <v:shape id="Text Box 396" o:spid="_x0000_s1064" type="#_x0000_t202" style="position:absolute;left:685800;top:2173605;width:812800;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9lpxAAA&#10;ANwAAAAPAAAAZHJzL2Rvd25yZXYueG1sRI9Ba8JAFITvgv9heYI33dWqaOoqYin0VDGthd4e2WcS&#10;mn0bsquJ/74rCB6HmfmGWW87W4krNb50rGEyViCIM2dKzjV8f72PliB8QDZYOSYNN/Kw3fR7a0yM&#10;a/lI1zTkIkLYJ6ihCKFOpPRZQRb92NXE0Tu7xmKIssmlabCNcFvJqVILabHkuFBgTfuCsr/0YjWc&#10;Ps+/PzN1yN/svG5dpyTbldR6OOh2ryACdeEZfrQ/jIaX1QL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vZacQAAADcAAAADwAAAAAAAAAAAAAAAACXAgAAZHJzL2Rv&#10;d25yZXYueG1sUEsFBgAAAAAEAAQA9QAAAIgDAAAAAA==&#10;" filled="f" stroked="f">
                  <v:textbox>
                    <w:txbxContent>
                      <w:p w14:paraId="1B61C8F9" w14:textId="7CED53FD" w:rsidR="00436509" w:rsidRPr="0013668F" w:rsidRDefault="00436509">
                        <w:pPr>
                          <w:rPr>
                            <w:rFonts w:eastAsia="Baskerville"/>
                          </w:rPr>
                        </w:pPr>
                        <w:r w:rsidRPr="0013668F">
                          <w:rPr>
                            <w:rFonts w:eastAsia="Baskerville"/>
                          </w:rPr>
                          <w:t>table view</w:t>
                        </w:r>
                      </w:p>
                    </w:txbxContent>
                  </v:textbox>
                </v:shape>
                <v:shape id="Text Box 444" o:spid="_x0000_s1065" type="#_x0000_t202" style="position:absolute;left:3481705;top:2165985;width:732155;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65FA5EC8" w14:textId="61DC3A66" w:rsidR="00436509" w:rsidRPr="0013668F" w:rsidRDefault="00436509">
                        <w:pPr>
                          <w:rPr>
                            <w:rFonts w:eastAsia="Baskerville"/>
                          </w:rPr>
                        </w:pPr>
                        <w:r w:rsidRPr="0013668F">
                          <w:rPr>
                            <w:rFonts w:eastAsia="Baskerville"/>
                          </w:rPr>
                          <w:t>list view</w:t>
                        </w:r>
                      </w:p>
                    </w:txbxContent>
                  </v:textbox>
                </v:shape>
              </v:group>
            </w:pict>
          </mc:Fallback>
        </mc:AlternateContent>
      </w:r>
      <w:r w:rsidRPr="00E57977">
        <w:rPr>
          <w:rFonts w:ascii="Courier" w:eastAsia="Baskerville" w:hAnsi="Courier"/>
          <w14:ligatures w14:val="all"/>
        </w:rPr>
        <w:t>John,Lennon,rhythm guitar</w:t>
      </w:r>
    </w:p>
    <w:p w14:paraId="583942BA" w14:textId="4BB77AB7"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Paul,McCartney,bass guitar</w:t>
      </w:r>
    </w:p>
    <w:p w14:paraId="27C1D1AF" w14:textId="58EB91E0"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George,Harrison,lead guitar</w:t>
      </w:r>
    </w:p>
    <w:p w14:paraId="7DD50B24" w14:textId="741AE77E" w:rsidR="008956B6" w:rsidRPr="00E57977" w:rsidRDefault="008956B6" w:rsidP="008956B6">
      <w:pPr>
        <w:spacing w:after="0"/>
        <w:rPr>
          <w:rFonts w:ascii="Courier" w:eastAsia="Baskerville" w:hAnsi="Courier"/>
          <w14:ligatures w14:val="all"/>
        </w:rPr>
      </w:pPr>
      <w:r w:rsidRPr="00E57977">
        <w:rPr>
          <w:rFonts w:ascii="Courier" w:eastAsia="Baskerville" w:hAnsi="Courier"/>
          <w14:ligatures w14:val="all"/>
        </w:rPr>
        <w:t>Ringo,Starr,drums</w:t>
      </w:r>
    </w:p>
    <w:p w14:paraId="6D00E2BE" w14:textId="551FAAF2" w:rsidR="008956B6" w:rsidRPr="00E57977" w:rsidRDefault="008956B6" w:rsidP="00C06600">
      <w:pPr>
        <w:spacing w:before="120" w:after="0"/>
        <w:rPr>
          <w:rFonts w:eastAsia="Baskerville"/>
          <w14:ligatures w14:val="all"/>
        </w:rPr>
      </w:pPr>
      <w:r w:rsidRPr="00E57977">
        <w:rPr>
          <w:rFonts w:eastAsia="Baskerville"/>
          <w14:ligatures w14:val="all"/>
        </w:rPr>
        <w:t>Here’s what the corresponding table looks like:</w:t>
      </w:r>
    </w:p>
    <w:p w14:paraId="5B4A8878" w14:textId="59209BFA" w:rsidR="008956B6" w:rsidRPr="00E57977" w:rsidRDefault="008956B6" w:rsidP="008956B6">
      <w:pPr>
        <w:spacing w:before="240"/>
        <w:rPr>
          <w:rFonts w:eastAsia="Baskerville"/>
          <w14:ligatures w14:val="all"/>
        </w:rPr>
      </w:pPr>
    </w:p>
    <w:p w14:paraId="56078D61" w14:textId="77777777" w:rsidR="008956B6" w:rsidRPr="00E57977" w:rsidRDefault="008956B6" w:rsidP="008956B6">
      <w:pPr>
        <w:rPr>
          <w:rFonts w:eastAsia="Baskerville"/>
          <w14:ligatures w14:val="all"/>
        </w:rPr>
      </w:pPr>
    </w:p>
    <w:p w14:paraId="60481E95" w14:textId="77777777" w:rsidR="008956B6" w:rsidRPr="00E57977" w:rsidRDefault="008956B6" w:rsidP="008956B6">
      <w:pPr>
        <w:spacing w:after="0"/>
        <w:rPr>
          <w:rFonts w:ascii="Courier" w:eastAsia="Baskerville" w:hAnsi="Courier"/>
          <w14:ligatures w14:val="all"/>
        </w:rPr>
      </w:pPr>
    </w:p>
    <w:p w14:paraId="282859B4" w14:textId="15018EF3" w:rsidR="008956B6" w:rsidRPr="00E57977" w:rsidRDefault="008956B6" w:rsidP="00072B45">
      <w:pPr>
        <w:rPr>
          <w:rFonts w:eastAsia="Baskerville"/>
          <w14:ligatures w14:val="all"/>
        </w:rPr>
      </w:pPr>
    </w:p>
    <w:p w14:paraId="7A95FB5B" w14:textId="4093C883" w:rsidR="00FB0219" w:rsidRPr="00E57977" w:rsidRDefault="00FB0219" w:rsidP="00FB0219">
      <w:pPr>
        <w:spacing w:before="480" w:after="0"/>
        <w:rPr>
          <w:rFonts w:eastAsia="Baskerville"/>
          <w14:ligatures w14:val="all"/>
        </w:rPr>
      </w:pPr>
      <w:r w:rsidRPr="00E57977">
        <w:rPr>
          <w:rFonts w:eastAsia="Baskerville"/>
          <w14:ligatures w14:val="all"/>
        </w:rPr>
        <w:t xml:space="preserve">Here’s how to read a spreadsheet into </w:t>
      </w:r>
      <w:r w:rsidRPr="00E57977">
        <w:rPr>
          <w:rFonts w:ascii="Candara" w:eastAsia="Baskerville" w:hAnsi="Candara"/>
          <w:spacing w:val="-26"/>
          <w14:ligatures w14:val="all"/>
        </w:rPr>
        <w:t>Snap</w:t>
      </w:r>
      <w:r w:rsidRPr="00E57977">
        <w:rPr>
          <w:rFonts w:ascii="Candara" w:eastAsia="Baskerville" w:hAnsi="Candara"/>
          <w:i/>
          <w:spacing w:val="-26"/>
          <w14:ligatures w14:val="all"/>
        </w:rPr>
        <w:t>!</w:t>
      </w:r>
      <w:r w:rsidRPr="00E57977">
        <w:rPr>
          <w:rFonts w:eastAsia="Baskerville"/>
          <w14:ligatures w14:val="all"/>
        </w:rPr>
        <w:t>:</w:t>
      </w:r>
    </w:p>
    <w:p w14:paraId="1B61C72B" w14:textId="4D28DD2F" w:rsidR="00072B45" w:rsidRPr="00E57977" w:rsidRDefault="008956B6" w:rsidP="00FB0219">
      <w:pPr>
        <w:spacing w:before="120" w:after="120" w:line="240" w:lineRule="auto"/>
        <w:rPr>
          <w:rFonts w:eastAsia="Baskerville"/>
          <w14:ligatures w14:val="all"/>
        </w:rPr>
      </w:pPr>
      <w:r w:rsidRPr="00E57977">
        <w:rPr>
          <w:rFonts w:eastAsia="Baskerville"/>
          <w:noProof/>
          <w14:ligatures w14:val="all"/>
        </w:rPr>
        <w:drawing>
          <wp:anchor distT="0" distB="0" distL="114300" distR="114300" simplePos="0" relativeHeight="252135424" behindDoc="0" locked="0" layoutInCell="1" allowOverlap="1" wp14:anchorId="7F31A3B2" wp14:editId="5CC923F8">
            <wp:simplePos x="0" y="0"/>
            <wp:positionH relativeFrom="column">
              <wp:posOffset>2776220</wp:posOffset>
            </wp:positionH>
            <wp:positionV relativeFrom="paragraph">
              <wp:posOffset>74295</wp:posOffset>
            </wp:positionV>
            <wp:extent cx="1104900" cy="247650"/>
            <wp:effectExtent l="0" t="0" r="12700" b="6350"/>
            <wp:wrapTight wrapText="bothSides">
              <wp:wrapPolygon edited="0">
                <wp:start x="0" y="0"/>
                <wp:lineTo x="0" y="19938"/>
                <wp:lineTo x="21352" y="19938"/>
                <wp:lineTo x="21352" y="0"/>
                <wp:lineTo x="0" y="0"/>
              </wp:wrapPolygon>
            </wp:wrapTight>
            <wp:docPr id="571" name="Picture 571" descr="Macintosh HD:Users:bh:Desktop:pix:w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bh:Desktop:pix:watcher.png"/>
                    <pic:cNvPicPr>
                      <a:picLocks noChangeAspect="1" noChangeArrowheads="1"/>
                    </pic:cNvPicPr>
                  </pic:nvPicPr>
                  <pic:blipFill>
                    <a:blip r:embed="rId432" cstate="screen">
                      <a:extLst>
                        <a:ext uri="{28A0092B-C50C-407E-A947-70E740481C1C}">
                          <a14:useLocalDpi xmlns:a14="http://schemas.microsoft.com/office/drawing/2010/main"/>
                        </a:ext>
                      </a:extLst>
                    </a:blip>
                    <a:srcRect/>
                    <a:stretch>
                      <a:fillRect/>
                    </a:stretch>
                  </pic:blipFill>
                  <pic:spPr bwMode="auto">
                    <a:xfrm>
                      <a:off x="0" y="0"/>
                      <a:ext cx="110490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45" w:rsidRPr="00E57977">
        <w:rPr>
          <w:rFonts w:eastAsia="Baskerville"/>
          <w14:ligatures w14:val="all"/>
        </w:rPr>
        <w:t>1. Make a v</w:t>
      </w:r>
      <w:r w:rsidR="00C06600" w:rsidRPr="00E57977">
        <w:rPr>
          <w:rFonts w:eastAsia="Baskerville"/>
          <w14:ligatures w14:val="all"/>
        </w:rPr>
        <w:t>ariable with a watcher on stage:</w:t>
      </w:r>
    </w:p>
    <w:p w14:paraId="6F9315A8" w14:textId="77777777" w:rsidR="008956B6" w:rsidRPr="00E57977" w:rsidRDefault="00072B45" w:rsidP="002B09FE">
      <w:pPr>
        <w:spacing w:after="120" w:line="240" w:lineRule="auto"/>
        <w:rPr>
          <w:rFonts w:eastAsia="Baskerville"/>
          <w14:ligatures w14:val="all"/>
        </w:rPr>
      </w:pPr>
      <w:r w:rsidRPr="00E57977">
        <w:rPr>
          <w:rFonts w:eastAsia="Baskerville"/>
          <w14:ligatures w14:val="all"/>
        </w:rPr>
        <w:t>2. Right-click on the watcher and choose the “</w:t>
      </w:r>
      <w:r w:rsidRPr="00E57977">
        <w:rPr>
          <w:rFonts w:ascii="Tekton Pro Bold" w:eastAsia="Baskerville" w:hAnsi="Tekton Pro Bold"/>
          <w14:ligatures w14:val="all"/>
        </w:rPr>
        <w:t>import</w:t>
      </w:r>
      <w:r w:rsidRPr="00E57977">
        <w:rPr>
          <w:rFonts w:eastAsia="Baskerville"/>
          <w14:ligatures w14:val="all"/>
        </w:rPr>
        <w:t>” option.</w:t>
      </w:r>
      <w:r w:rsidR="008956B6" w:rsidRPr="00E57977">
        <w:rPr>
          <w:rFonts w:eastAsia="Baskerville"/>
          <w14:ligatures w14:val="all"/>
        </w:rPr>
        <w:t xml:space="preserve">  (If the variable’s value is already a list, be sure to click on the outside border of the watcher; there is a different menu if you click on the list itself.)</w:t>
      </w:r>
      <w:r w:rsidR="00A2762A" w:rsidRPr="00E57977">
        <w:rPr>
          <w:rFonts w:eastAsia="Baskerville"/>
          <w14:ligatures w14:val="all"/>
        </w:rPr>
        <w:t xml:space="preserve">  Select the file with your csv data.</w:t>
      </w:r>
    </w:p>
    <w:p w14:paraId="6DFC8497" w14:textId="6C734554" w:rsidR="008956B6" w:rsidRPr="00E57977" w:rsidRDefault="008956B6" w:rsidP="002B09FE">
      <w:pPr>
        <w:spacing w:after="120" w:line="240" w:lineRule="auto"/>
        <w:rPr>
          <w:rFonts w:eastAsia="Baskerville"/>
          <w14:ligatures w14:val="all"/>
        </w:rPr>
      </w:pPr>
      <w:r w:rsidRPr="00E57977">
        <w:rPr>
          <w:rFonts w:eastAsia="Baskerville"/>
          <w14:ligatures w14:val="all"/>
        </w:rPr>
        <w:t xml:space="preserve">3.  There is no 3; that’s it!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notice that the name of the file you’re importing is something</w:t>
      </w:r>
      <w:r w:rsidRPr="00E57977">
        <w:rPr>
          <w:rFonts w:ascii="Tekton Pro Bold" w:eastAsia="Baskerville" w:hAnsi="Tekton Pro Bold"/>
          <w14:ligatures w14:val="all"/>
        </w:rPr>
        <w:t>.csv</w:t>
      </w:r>
      <w:r w:rsidRPr="00E57977">
        <w:rPr>
          <w:rFonts w:eastAsia="Baskerville"/>
          <w14:ligatures w14:val="all"/>
        </w:rPr>
        <w:t xml:space="preserve"> and will turn the text into a list of lists automatically.</w:t>
      </w:r>
    </w:p>
    <w:p w14:paraId="64956585" w14:textId="3D1005C4" w:rsidR="000C7851" w:rsidRPr="00E57977" w:rsidRDefault="000C7851" w:rsidP="002B09FE">
      <w:pPr>
        <w:spacing w:line="240" w:lineRule="auto"/>
        <w:rPr>
          <w:rFonts w:eastAsia="Baskerville"/>
          <w14:ligatures w14:val="all"/>
        </w:rPr>
      </w:pPr>
      <w:r w:rsidRPr="00E57977">
        <w:rPr>
          <w:rFonts w:eastAsia="Baskerville"/>
          <w14:ligatures w14:val="all"/>
        </w:rPr>
        <w:t xml:space="preserve">Or, even easier, just drag and drop the file from your desktop onto the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window, and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automatically create a variable named after the file and import the data into it.</w:t>
      </w:r>
    </w:p>
    <w:p w14:paraId="767B2113" w14:textId="35DBEFF2" w:rsidR="00C06600" w:rsidRPr="00E57977" w:rsidRDefault="00C06600" w:rsidP="002B09FE">
      <w:pPr>
        <w:spacing w:after="120" w:line="240" w:lineRule="auto"/>
        <w:rPr>
          <w:rFonts w:eastAsia="Baskerville"/>
          <w14:ligatures w14:val="all"/>
        </w:rPr>
      </w:pPr>
      <w:r w:rsidRPr="00E57977">
        <w:rPr>
          <w:rFonts w:eastAsia="Baskerville"/>
          <w14:ligatures w14:val="all"/>
        </w:rPr>
        <w:t xml:space="preserve">If you actually want to import the raw CSV data into a variable, either change the file extension to </w:t>
      </w:r>
      <w:r w:rsidRPr="00E57977">
        <w:rPr>
          <w:rFonts w:ascii="Tekton Pro Bold" w:eastAsia="Baskerville" w:hAnsi="Tekton Pro Bold"/>
          <w14:ligatures w14:val="all"/>
        </w:rPr>
        <w:t>.txt</w:t>
      </w:r>
      <w:r w:rsidRPr="00E57977">
        <w:rPr>
          <w:rFonts w:eastAsia="Baskerville"/>
          <w14:ligatures w14:val="all"/>
        </w:rPr>
        <w:t xml:space="preserve"> before loading it, or choose “</w:t>
      </w:r>
      <w:r w:rsidRPr="00E57977">
        <w:rPr>
          <w:rFonts w:ascii="Tekton Pro Bold" w:eastAsia="Baskerville" w:hAnsi="Tekton Pro Bold"/>
          <w14:ligatures w14:val="all"/>
        </w:rPr>
        <w:t>raw data</w:t>
      </w:r>
      <w:r w:rsidRPr="00E57977">
        <w:rPr>
          <w:rFonts w:eastAsia="Baskerville"/>
          <w14:ligatures w14:val="all"/>
        </w:rPr>
        <w:t>” instead of “</w:t>
      </w:r>
      <w:r w:rsidRPr="00E57977">
        <w:rPr>
          <w:rFonts w:ascii="Tekton Pro Bold" w:eastAsia="Baskerville" w:hAnsi="Tekton Pro Bold"/>
          <w14:ligatures w14:val="all"/>
        </w:rPr>
        <w:t>import</w:t>
      </w:r>
      <w:r w:rsidRPr="00E57977">
        <w:rPr>
          <w:rFonts w:eastAsia="Baskerville"/>
          <w14:ligatures w14:val="all"/>
        </w:rPr>
        <w:t>” in the watcher menu.</w:t>
      </w:r>
    </w:p>
    <w:p w14:paraId="2040CEB6" w14:textId="71A723F0" w:rsidR="000C7851" w:rsidRPr="00E57977" w:rsidRDefault="008956B6" w:rsidP="002B09FE">
      <w:pPr>
        <w:spacing w:after="120" w:line="240" w:lineRule="auto"/>
        <w:rPr>
          <w:rFonts w:eastAsia="Baskerville"/>
          <w14:ligatures w14:val="all"/>
        </w:rPr>
      </w:pPr>
      <w:r w:rsidRPr="00E57977">
        <w:rPr>
          <w:rFonts w:eastAsia="Baskerville"/>
          <w14:ligatures w14:val="all"/>
        </w:rPr>
        <w:t>If you want to export a list, put a variable watcher containing the list on the stage, right-click its border, and choose “</w:t>
      </w:r>
      <w:r w:rsidRPr="00E57977">
        <w:rPr>
          <w:rFonts w:ascii="Tekton Pro Bold" w:eastAsia="Baskerville" w:hAnsi="Tekton Pro Bold"/>
          <w14:ligatures w14:val="all"/>
        </w:rPr>
        <w:t>Export</w:t>
      </w:r>
      <w:r w:rsidRPr="00E57977">
        <w:rPr>
          <w:rFonts w:eastAsia="Baskerville"/>
          <w14:ligatures w14:val="all"/>
        </w:rPr>
        <w:t>.”</w:t>
      </w:r>
      <w:r w:rsidR="00C06600" w:rsidRPr="00E57977">
        <w:rPr>
          <w:rFonts w:eastAsia="Baskerville"/>
          <w14:ligatures w14:val="all"/>
        </w:rPr>
        <w:t xml:space="preserve">  (Don’t right-click an item instead of the border; that gives a different menu.)</w:t>
      </w:r>
    </w:p>
    <w:p w14:paraId="6A45A418" w14:textId="008026F4" w:rsidR="000C7851" w:rsidRPr="00E57977" w:rsidRDefault="000C7851" w:rsidP="002B09FE">
      <w:pPr>
        <w:pStyle w:val="Heading3"/>
        <w:spacing w:line="240" w:lineRule="auto"/>
        <w:rPr>
          <w14:ligatures w14:val="all"/>
        </w:rPr>
      </w:pPr>
      <w:bookmarkStart w:id="70" w:name="_Ref411441538"/>
      <w:bookmarkStart w:id="71" w:name="_Toc470725309"/>
      <w:r w:rsidRPr="00E57977">
        <w:rPr>
          <w14:ligatures w14:val="all"/>
        </w:rPr>
        <w:t>Multi-dimensional lists and JSON</w:t>
      </w:r>
      <w:bookmarkEnd w:id="70"/>
      <w:bookmarkEnd w:id="71"/>
    </w:p>
    <w:p w14:paraId="18BA2D1A" w14:textId="467F4230" w:rsidR="000C7851" w:rsidRPr="00E57977" w:rsidRDefault="000C7851" w:rsidP="002B09FE">
      <w:pPr>
        <w:spacing w:after="0" w:line="240" w:lineRule="auto"/>
        <w:rPr>
          <w:rFonts w:eastAsia="Baskerville"/>
          <w14:ligatures w14:val="all"/>
        </w:rPr>
      </w:pPr>
      <w:r w:rsidRPr="00E57977">
        <w:rPr>
          <w:rFonts w:eastAsia="Baskerville"/>
          <w14:ligatures w14:val="all"/>
        </w:rPr>
        <w:t xml:space="preserve">CSV format is easy to read, but works only for one- or two-dimensional lists.  If you have a list of lists of lists, </w:t>
      </w:r>
      <w:r w:rsidR="0013668F" w:rsidRPr="00E57977">
        <w:rPr>
          <w:rFonts w:ascii="Candara" w:eastAsia="Baskerville" w:hAnsi="Candara"/>
          <w:spacing w:val="-26"/>
          <w14:ligatures w14:val="all"/>
        </w:rPr>
        <w:t>Snap</w:t>
      </w:r>
      <w:r w:rsidR="0013668F" w:rsidRPr="00E57977">
        <w:rPr>
          <w:rFonts w:ascii="Candara" w:eastAsia="Baskerville" w:hAnsi="Candara"/>
          <w:i/>
          <w:spacing w:val="-26"/>
          <w14:ligatures w14:val="all"/>
        </w:rPr>
        <w:t>!</w:t>
      </w:r>
      <w:r w:rsidRPr="00E57977">
        <w:rPr>
          <w:rFonts w:eastAsia="Baskerville"/>
          <w14:ligatures w14:val="all"/>
        </w:rPr>
        <w:t xml:space="preserve"> will instead export your list as a JSON (JavaScript Object Notation) file</w:t>
      </w:r>
      <w:r w:rsidR="00BF251B" w:rsidRPr="00E57977">
        <w:rPr>
          <w:rFonts w:eastAsia="Baskerville"/>
          <w14:ligatures w14:val="all"/>
        </w:rPr>
        <w:fldChar w:fldCharType="begin"/>
      </w:r>
      <w:r w:rsidR="00BF251B" w:rsidRPr="00702C72">
        <w:rPr>
          <w:rFonts w:eastAsia="Baskerville"/>
          <w14:ligatures w14:val="all"/>
        </w:rPr>
        <w:instrText xml:space="preserve"> XE "JSON (JavaScript Object Notation) file" </w:instrText>
      </w:r>
      <w:r w:rsidR="00BF251B" w:rsidRPr="00E57977">
        <w:rPr>
          <w:rFonts w:eastAsia="Baskerville"/>
          <w14:ligatures w14:val="all"/>
        </w:rPr>
        <w:fldChar w:fldCharType="end"/>
      </w:r>
      <w:r w:rsidRPr="00E57977">
        <w:rPr>
          <w:rFonts w:eastAsia="Baskerville"/>
          <w14:ligatures w14:val="all"/>
        </w:rPr>
        <w:t>.  I modified my list:</w:t>
      </w:r>
    </w:p>
    <w:p w14:paraId="7B5F27A8" w14:textId="10A2742B" w:rsidR="000C7851" w:rsidRPr="00E57977" w:rsidRDefault="000C7851" w:rsidP="000C7851">
      <w:pPr>
        <w:spacing w:after="120"/>
        <w:rPr>
          <w:rFonts w:eastAsia="Baskerville"/>
          <w14:ligatures w14:val="all"/>
        </w:rPr>
      </w:pPr>
      <w:r w:rsidRPr="00E57977">
        <w:rPr>
          <w:rFonts w:eastAsia="Baskerville"/>
          <w:noProof/>
          <w14:ligatures w14:val="all"/>
        </w:rPr>
        <w:drawing>
          <wp:anchor distT="0" distB="0" distL="114300" distR="114300" simplePos="0" relativeHeight="252162048" behindDoc="0" locked="0" layoutInCell="1" allowOverlap="1" wp14:anchorId="352DFEB1" wp14:editId="2B75D768">
            <wp:simplePos x="0" y="0"/>
            <wp:positionH relativeFrom="margin">
              <wp:posOffset>8255</wp:posOffset>
            </wp:positionH>
            <wp:positionV relativeFrom="paragraph">
              <wp:posOffset>21590</wp:posOffset>
            </wp:positionV>
            <wp:extent cx="5791200" cy="409575"/>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mes-Paul.png"/>
                    <pic:cNvPicPr/>
                  </pic:nvPicPr>
                  <pic:blipFill>
                    <a:blip r:embed="rId433" cstate="screen">
                      <a:extLst>
                        <a:ext uri="{28A0092B-C50C-407E-A947-70E740481C1C}">
                          <a14:useLocalDpi xmlns:a14="http://schemas.microsoft.com/office/drawing/2010/main"/>
                        </a:ext>
                      </a:extLst>
                    </a:blip>
                    <a:stretch>
                      <a:fillRect/>
                    </a:stretch>
                  </pic:blipFill>
                  <pic:spPr>
                    <a:xfrm>
                      <a:off x="0" y="0"/>
                      <a:ext cx="5791200" cy="4095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and then exported again, getting this file:</w:t>
      </w:r>
    </w:p>
    <w:p w14:paraId="38B847AC" w14:textId="6BC82425" w:rsidR="000C7851" w:rsidRPr="00E57977" w:rsidRDefault="000C7851" w:rsidP="000C7851">
      <w:pPr>
        <w:rPr>
          <w:rFonts w:ascii="Courier" w:eastAsia="Baskerville" w:hAnsi="Courier"/>
          <w14:ligatures w14:val="all"/>
        </w:rPr>
      </w:pPr>
      <w:r w:rsidRPr="00E57977">
        <w:rPr>
          <w:rFonts w:ascii="Courier" w:eastAsia="Baskerville" w:hAnsi="Courier"/>
          <w14:ligatures w14:val="all"/>
        </w:rPr>
        <w:t>[["John","Lennon","rhythm guitar"],[["James","Paul"],"McCartney","bass guitar"],["George","Harrison","lead guitar"],["Ringo","Starr","drums"]]</w:t>
      </w:r>
    </w:p>
    <w:p w14:paraId="781F97FF" w14:textId="25303D06" w:rsidR="000C7851" w:rsidRPr="00E57977" w:rsidRDefault="000C7851" w:rsidP="000C7851">
      <w:pPr>
        <w:rPr>
          <w:rFonts w:eastAsia="Baskerville" w:cs="Baskerville"/>
          <w14:ligatures w14:val="all"/>
        </w:rPr>
      </w:pPr>
      <w:r w:rsidRPr="00E57977">
        <w:rPr>
          <w:rFonts w:eastAsia="Baskerville" w:cs="Baskerville"/>
          <w14:ligatures w14:val="all"/>
        </w:rPr>
        <w:t xml:space="preserve">You can also import lists, including tables, from a </w:t>
      </w:r>
      <w:r w:rsidRPr="00E57977">
        <w:rPr>
          <w:rFonts w:ascii="Tekton Pro Bold" w:eastAsia="Baskerville" w:hAnsi="Tekton Pro Bold" w:cs="Baskerville"/>
          <w14:ligatures w14:val="all"/>
        </w:rPr>
        <w:t>.json</w:t>
      </w:r>
      <w:r w:rsidRPr="00E57977">
        <w:rPr>
          <w:rFonts w:eastAsia="Baskerville" w:cs="Baskerville"/>
          <w14:ligatures w14:val="all"/>
        </w:rPr>
        <w:t xml:space="preserve"> file.  (And you can import plain text from a </w:t>
      </w:r>
      <w:r w:rsidRPr="00E57977">
        <w:rPr>
          <w:rFonts w:ascii="Tekton Pro Bold" w:eastAsia="Baskerville" w:hAnsi="Tekton Pro Bold" w:cs="Baskerville"/>
          <w14:ligatures w14:val="all"/>
        </w:rPr>
        <w:t>.txt</w:t>
      </w:r>
      <w:r w:rsidRPr="00E57977">
        <w:rPr>
          <w:rFonts w:eastAsia="Baskerville" w:cs="Baskerville"/>
          <w14:ligatures w14:val="all"/>
        </w:rPr>
        <w:t xml:space="preserve"> file.)  Drag and drop works for these formats also.</w:t>
      </w:r>
    </w:p>
    <w:p w14:paraId="57A1C32E" w14:textId="1CEDE736" w:rsidR="00A24C5A" w:rsidRPr="00E57977" w:rsidRDefault="007168EA" w:rsidP="00C65D36">
      <w:pPr>
        <w:pStyle w:val="Heading1"/>
        <w:rPr>
          <w14:ligatures w14:val="all"/>
        </w:rPr>
      </w:pPr>
      <w:r w:rsidRPr="00E57977">
        <w:rPr>
          <w14:ligatures w14:val="all"/>
        </w:rPr>
        <w:br w:type="page"/>
      </w:r>
      <w:r w:rsidR="00BE1C5B" w:rsidRPr="00E57977">
        <w:rPr>
          <w14:ligatures w14:val="all"/>
        </w:rPr>
        <w:t xml:space="preserve"> </w:t>
      </w:r>
      <w:bookmarkStart w:id="72" w:name="_Toc470725310"/>
      <w:r w:rsidR="004D61DA" w:rsidRPr="00E57977">
        <w:rPr>
          <w14:ligatures w14:val="all"/>
        </w:rPr>
        <w:t>Typed</w:t>
      </w:r>
      <w:r w:rsidR="00A505D7" w:rsidRPr="00E57977">
        <w:rPr>
          <w14:ligatures w14:val="all"/>
        </w:rPr>
        <w:t xml:space="preserve"> </w:t>
      </w:r>
      <w:r w:rsidR="00DB021C" w:rsidRPr="00E57977">
        <w:rPr>
          <w14:ligatures w14:val="all"/>
        </w:rPr>
        <w:t>I</w:t>
      </w:r>
      <w:r w:rsidR="00A505D7" w:rsidRPr="00E57977">
        <w:rPr>
          <w14:ligatures w14:val="all"/>
        </w:rPr>
        <w:t>nputs</w:t>
      </w:r>
      <w:bookmarkEnd w:id="72"/>
    </w:p>
    <w:p w14:paraId="73C9AE0C" w14:textId="259EB4B8" w:rsidR="00A505D7" w:rsidRPr="00E57977" w:rsidRDefault="000A2456" w:rsidP="009B08D5">
      <w:pPr>
        <w:pStyle w:val="Heading2"/>
      </w:pPr>
      <w:r w:rsidRPr="00E57977">
        <w:t xml:space="preserve"> </w:t>
      </w:r>
      <w:bookmarkStart w:id="73" w:name="_Toc470725311"/>
      <w:r w:rsidR="00A505D7" w:rsidRPr="00E57977">
        <w:t>Scratch’s</w:t>
      </w:r>
      <w:r w:rsidR="00EA459C" w:rsidRPr="00E57977">
        <w:t xml:space="preserve"> Type Notation</w:t>
      </w:r>
      <w:bookmarkEnd w:id="73"/>
    </w:p>
    <w:p w14:paraId="2BA7A188" w14:textId="62F6ACB6" w:rsidR="007754D6" w:rsidRPr="00E57977" w:rsidRDefault="009B08D5" w:rsidP="007C50D6">
      <w:pPr>
        <w:rPr>
          <w:rFonts w:eastAsia="Baskerville"/>
          <w14:ligatures w14:val="all"/>
        </w:rPr>
      </w:pPr>
      <w:r w:rsidRPr="00E57977">
        <w:rPr>
          <w:rFonts w:eastAsia="Baskerville"/>
          <w:noProof/>
          <w14:ligatures w14:val="all"/>
        </w:rPr>
        <w:drawing>
          <wp:anchor distT="0" distB="0" distL="0" distR="54610" simplePos="0" relativeHeight="251776000" behindDoc="1" locked="0" layoutInCell="1" allowOverlap="1" wp14:anchorId="04FC533A" wp14:editId="05FEFD44">
            <wp:simplePos x="0" y="0"/>
            <wp:positionH relativeFrom="column">
              <wp:posOffset>3839845</wp:posOffset>
            </wp:positionH>
            <wp:positionV relativeFrom="paragraph">
              <wp:posOffset>196215</wp:posOffset>
            </wp:positionV>
            <wp:extent cx="1257300" cy="194310"/>
            <wp:effectExtent l="0" t="0" r="12700" b="8890"/>
            <wp:wrapTight wrapText="bothSides">
              <wp:wrapPolygon edited="0">
                <wp:start x="0" y="0"/>
                <wp:lineTo x="0" y="19765"/>
                <wp:lineTo x="21382" y="19765"/>
                <wp:lineTo x="21382" y="0"/>
                <wp:lineTo x="0" y="0"/>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4" cstate="screen">
                      <a:extLst>
                        <a:ext uri="{28A0092B-C50C-407E-A947-70E740481C1C}">
                          <a14:useLocalDpi xmlns:a14="http://schemas.microsoft.com/office/drawing/2010/main"/>
                        </a:ext>
                      </a:extLst>
                    </a:blip>
                    <a:stretch>
                      <a:fillRect/>
                    </a:stretch>
                  </pic:blipFill>
                  <pic:spPr bwMode="auto">
                    <a:xfrm>
                      <a:off x="0" y="0"/>
                      <a:ext cx="1257300" cy="1943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eastAsia="Baskerville"/>
          <w14:ligatures w14:val="all"/>
        </w:rPr>
        <w:t xml:space="preserve">Prior to version 3, </w:t>
      </w:r>
      <w:r w:rsidR="00A505D7" w:rsidRPr="00E57977">
        <w:rPr>
          <w:rFonts w:eastAsia="Baskerville"/>
          <w14:ligatures w14:val="all"/>
        </w:rPr>
        <w:t>Scratch</w:t>
      </w:r>
      <w:r w:rsidR="003144DE" w:rsidRPr="00E57977">
        <w:rPr>
          <w:rFonts w:eastAsia="Baskerville"/>
          <w14:ligatures w14:val="all"/>
        </w:rPr>
        <w:fldChar w:fldCharType="begin"/>
      </w:r>
      <w:r w:rsidR="003144DE" w:rsidRPr="00E57977">
        <w:rPr>
          <w:rFonts w:eastAsia="Baskerville"/>
          <w14:ligatures w14:val="all"/>
        </w:rPr>
        <w:instrText xml:space="preserve"> XE "Scratch" </w:instrText>
      </w:r>
      <w:r w:rsidR="003144DE" w:rsidRPr="00E57977">
        <w:rPr>
          <w:rFonts w:eastAsia="Baskerville"/>
          <w14:ligatures w14:val="all"/>
        </w:rPr>
        <w:fldChar w:fldCharType="end"/>
      </w:r>
      <w:r>
        <w:rPr>
          <w:rFonts w:eastAsia="Baskerville"/>
          <w14:ligatures w14:val="all"/>
        </w:rPr>
        <w:t xml:space="preserve"> block inputs ca</w:t>
      </w:r>
      <w:r w:rsidR="00A505D7" w:rsidRPr="00E57977">
        <w:rPr>
          <w:rFonts w:eastAsia="Baskerville"/>
          <w14:ligatures w14:val="all"/>
        </w:rPr>
        <w:t>me in two types</w:t>
      </w:r>
      <w:r w:rsidR="0031605C" w:rsidRPr="00E57977">
        <w:rPr>
          <w:rFonts w:eastAsia="Baskerville"/>
          <w14:ligatures w14:val="all"/>
        </w:rPr>
        <w:fldChar w:fldCharType="begin"/>
      </w:r>
      <w:r w:rsidR="000361E5">
        <w:rPr>
          <w:rFonts w:eastAsia="Baskerville"/>
          <w14:ligatures w14:val="all"/>
        </w:rPr>
        <w:instrText xml:space="preserve"> XE "data type</w:instrText>
      </w:r>
      <w:r w:rsidR="00751DF3" w:rsidRPr="00E57977">
        <w:rPr>
          <w:rFonts w:eastAsia="Baskerville"/>
          <w14:ligatures w14:val="all"/>
        </w:rPr>
        <w:instrText xml:space="preserve">" </w:instrText>
      </w:r>
      <w:r w:rsidR="0031605C" w:rsidRPr="00E57977">
        <w:rPr>
          <w:rFonts w:eastAsia="Baskerville"/>
          <w14:ligatures w14:val="all"/>
        </w:rPr>
        <w:fldChar w:fldCharType="end"/>
      </w:r>
      <w:r w:rsidR="00A505D7" w:rsidRPr="00E57977">
        <w:rPr>
          <w:rFonts w:eastAsia="Baskerville"/>
          <w14:ligatures w14:val="all"/>
        </w:rPr>
        <w:t xml:space="preserve">: </w:t>
      </w:r>
      <w:r w:rsidR="00A505D7" w:rsidRPr="00AB5BFA">
        <w:rPr>
          <w:rFonts w:eastAsia="Baskerville"/>
          <w:spacing w:val="-20"/>
          <w14:ligatures w14:val="all"/>
        </w:rPr>
        <w:t>T</w:t>
      </w:r>
      <w:r w:rsidR="00A505D7" w:rsidRPr="00E57977">
        <w:rPr>
          <w:rFonts w:eastAsia="Baskerville"/>
          <w14:ligatures w14:val="all"/>
        </w:rPr>
        <w:t>ext-or-number type and Number type.  The former is indicated by a rectangular box, the latter by a rounded box:</w:t>
      </w:r>
      <w:r w:rsidR="00D657CC" w:rsidRPr="00E57977">
        <w:rPr>
          <w:rFonts w:eastAsia="Baskerville"/>
          <w:noProof/>
          <w14:ligatures w14:val="all"/>
        </w:rPr>
        <w:t xml:space="preserve"> </w:t>
      </w:r>
      <w:r w:rsidR="00DB021C" w:rsidRPr="00E57977">
        <w:rPr>
          <w:rFonts w:eastAsia="Baskerville"/>
          <w14:ligatures w14:val="all"/>
        </w:rPr>
        <w:t>.</w:t>
      </w:r>
      <w:r w:rsidR="006A6031" w:rsidRPr="00E57977">
        <w:rPr>
          <w:rFonts w:eastAsia="Baskerville"/>
          <w14:ligatures w14:val="all"/>
        </w:rPr>
        <w:t xml:space="preserve">  </w:t>
      </w:r>
      <w:r w:rsidR="007754D6" w:rsidRPr="00E57977">
        <w:rPr>
          <w:rFonts w:eastAsia="Baskerville"/>
          <w14:ligatures w14:val="all"/>
        </w:rPr>
        <w:t>A third Scratch type, Boolean (true/false), can be used in certain Control blocks with hexagonal slots.</w:t>
      </w:r>
    </w:p>
    <w:p w14:paraId="58ECA55D" w14:textId="75787181" w:rsidR="00897F2C" w:rsidRPr="00E57977" w:rsidRDefault="00A505D7" w:rsidP="00D36BDB">
      <w:pPr>
        <w:pStyle w:val="Indentedoaragraph"/>
        <w:rPr>
          <w:rFonts w:eastAsia="Baskerville"/>
          <w14:ligatures w14:val="all"/>
        </w:rPr>
      </w:pPr>
      <w:r w:rsidRPr="00E57977">
        <w:rPr>
          <w:rFonts w:eastAsia="Baskerville"/>
          <w14:ligatures w14:val="all"/>
        </w:rPr>
        <w:t xml:space="preserve">The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type</w:t>
      </w:r>
      <w:r w:rsidR="002F1445" w:rsidRPr="00E57977">
        <w:rPr>
          <w:rFonts w:eastAsia="Baskerville"/>
          <w14:ligatures w14:val="all"/>
        </w:rPr>
        <w:t>s are</w:t>
      </w:r>
      <w:r w:rsidRPr="00E57977">
        <w:rPr>
          <w:rFonts w:eastAsia="Baskerville"/>
          <w14:ligatures w14:val="all"/>
        </w:rPr>
        <w:t xml:space="preserve"> an expanded </w:t>
      </w:r>
      <w:r w:rsidR="002F1445" w:rsidRPr="00E57977">
        <w:rPr>
          <w:rFonts w:eastAsia="Baskerville"/>
          <w14:ligatures w14:val="all"/>
        </w:rPr>
        <w:t>collection</w:t>
      </w:r>
      <w:r w:rsidRPr="00E57977">
        <w:rPr>
          <w:rFonts w:eastAsia="Baskerville"/>
          <w14:ligatures w14:val="all"/>
        </w:rPr>
        <w:t xml:space="preserve"> </w:t>
      </w:r>
      <w:r w:rsidR="00AC1662" w:rsidRPr="00E57977">
        <w:rPr>
          <w:rFonts w:eastAsia="Baskerville"/>
          <w14:ligatures w14:val="all"/>
        </w:rPr>
        <w:t>including</w:t>
      </w:r>
      <w:r w:rsidRPr="00E57977">
        <w:rPr>
          <w:rFonts w:eastAsia="Baskerville"/>
          <w14:ligatures w14:val="all"/>
        </w:rPr>
        <w:t xml:space="preserve"> Procedure</w:t>
      </w:r>
      <w:r w:rsidR="009340F4" w:rsidRPr="00E57977">
        <w:rPr>
          <w:rFonts w:eastAsia="Baskerville"/>
          <w14:ligatures w14:val="all"/>
        </w:rPr>
        <w:t>,</w:t>
      </w:r>
      <w:r w:rsidR="00E10EF1" w:rsidRPr="00E57977">
        <w:rPr>
          <w:rFonts w:eastAsia="Baskerville"/>
          <w14:ligatures w14:val="all"/>
        </w:rPr>
        <w:t xml:space="preserve"> List</w:t>
      </w:r>
      <w:r w:rsidR="009340F4" w:rsidRPr="00E57977">
        <w:rPr>
          <w:rFonts w:eastAsia="Baskerville"/>
          <w14:ligatures w14:val="all"/>
        </w:rPr>
        <w:t>, and Object</w:t>
      </w:r>
      <w:r w:rsidRPr="00E57977">
        <w:rPr>
          <w:rFonts w:eastAsia="Baskerville"/>
          <w14:ligatures w14:val="all"/>
        </w:rPr>
        <w:t xml:space="preserve"> types.</w:t>
      </w:r>
      <w:r w:rsidR="007F1B29" w:rsidRPr="00E57977">
        <w:rPr>
          <w:rFonts w:eastAsia="Baskerville"/>
          <w14:ligatures w14:val="all"/>
        </w:rPr>
        <w:t xml:space="preserve">  Note that, with the exception of Procedure types, all of the input type shapes are just reminders to the user of what the block expects; they are not enforced by the language.</w:t>
      </w:r>
    </w:p>
    <w:bookmarkStart w:id="74" w:name="_Toc470725312"/>
    <w:p w14:paraId="0990BB27" w14:textId="177BFACB" w:rsidR="00A505D7" w:rsidRPr="00E57977" w:rsidRDefault="002B5CA6" w:rsidP="004C5450">
      <w:pPr>
        <w:pStyle w:val="Heading2"/>
      </w:pPr>
      <w:r w:rsidRPr="00E57977">
        <mc:AlternateContent>
          <mc:Choice Requires="wpg">
            <w:drawing>
              <wp:anchor distT="0" distB="0" distL="114300" distR="114300" simplePos="0" relativeHeight="251513856" behindDoc="0" locked="0" layoutInCell="1" allowOverlap="1" wp14:anchorId="6E2AD3A3" wp14:editId="341CF3FB">
                <wp:simplePos x="0" y="0"/>
                <wp:positionH relativeFrom="margin">
                  <wp:align>center</wp:align>
                </wp:positionH>
                <wp:positionV relativeFrom="paragraph">
                  <wp:posOffset>721995</wp:posOffset>
                </wp:positionV>
                <wp:extent cx="2362200" cy="1466850"/>
                <wp:effectExtent l="0" t="0" r="0" b="6350"/>
                <wp:wrapTopAndBottom/>
                <wp:docPr id="325" name="Group 325"/>
                <wp:cNvGraphicFramePr/>
                <a:graphic xmlns:a="http://schemas.openxmlformats.org/drawingml/2006/main">
                  <a:graphicData uri="http://schemas.microsoft.com/office/word/2010/wordprocessingGroup">
                    <wpg:wgp>
                      <wpg:cNvGrpSpPr/>
                      <wpg:grpSpPr>
                        <a:xfrm>
                          <a:off x="0" y="0"/>
                          <a:ext cx="2362200" cy="1466850"/>
                          <a:chOff x="0" y="0"/>
                          <a:chExt cx="2362200" cy="1466850"/>
                        </a:xfrm>
                      </wpg:grpSpPr>
                      <pic:pic xmlns:pic="http://schemas.openxmlformats.org/drawingml/2006/picture">
                        <pic:nvPicPr>
                          <pic:cNvPr id="29" name="Picture 28"/>
                          <pic:cNvPicPr>
                            <a:picLocks noChangeAspect="1"/>
                          </pic:cNvPicPr>
                        </pic:nvPicPr>
                        <pic:blipFill>
                          <a:blip r:embed="rId435">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wps:wsp>
                        <wps:cNvPr id="117" name="Oval 2"/>
                        <wps:cNvSpPr>
                          <a:spLocks noChangeAspect="1" noChangeArrowheads="1"/>
                        </wps:cNvSpPr>
                        <wps:spPr bwMode="auto">
                          <a:xfrm>
                            <a:off x="1914525" y="700405"/>
                            <a:ext cx="142875" cy="185420"/>
                          </a:xfrm>
                          <a:prstGeom prst="ellipse">
                            <a:avLst/>
                          </a:prstGeom>
                          <a:noFill/>
                          <a:ln w="25400">
                            <a:solidFill>
                              <a:srgbClr val="FF000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g:wgp>
                  </a:graphicData>
                </a:graphic>
              </wp:anchor>
            </w:drawing>
          </mc:Choice>
          <mc:Fallback>
            <w:pict>
              <v:group id="Group 325" o:spid="_x0000_s1026" style="position:absolute;margin-left:0;margin-top:56.85pt;width:186pt;height:115.5pt;z-index:251513856;mso-position-horizontal:center;mso-position-horizontal-relative:margin" coordsize="2362200,1466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">
                <v:shape id="Picture 28" o:spid="_x0000_s1027" type="#_x0000_t75" style="position:absolute;width:2362200;height:146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7&#10;ca/FAAAA2wAAAA8AAABkcnMvZG93bnJldi54bWxEj0FrwkAUhO8F/8PyBC9BN3ooaeomqFDoxUNT&#10;KR4f2dds2uzbmF01+uu7hUKPw8x8w6zL0XbiQoNvHStYLlIQxLXTLTcKDu8v8wyED8gaO8ek4EYe&#10;ymLysMZcuyu/0aUKjYgQ9jkqMCH0uZS+NmTRL1xPHL1PN1gMUQ6N1ANeI9x2cpWmj9Jiy3HBYE87&#10;Q/V3dbYK9setac5fWV8l9cc90ydOkg0rNZuOm2cQgcbwH/5rv2oFqyf4/RJ/gC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3GvxQAAANsAAAAPAAAAAAAAAAAAAAAAAJwC&#10;AABkcnMvZG93bnJldi54bWxQSwUGAAAAAAQABAD3AAAAjgMAAAAA&#10;">
                  <v:imagedata r:id="rId436" o:title=""/>
                  <v:path arrowok="t"/>
                </v:shape>
                <v:oval id="Oval 2" o:spid="_x0000_s1028" style="position:absolute;left:1914525;top:700405;width:142875;height:185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48QqwgAA&#10;ANwAAAAPAAAAZHJzL2Rvd25yZXYueG1sRE9Li8IwEL4L+x/CLOxFNK0HXapRZEHco6+DexubsS02&#10;k26T2uqvN4LgbT6+58wWnSnFlWpXWFYQDyMQxKnVBWcKDvvV4BuE88gaS8uk4EYOFvOP3gwTbVve&#10;0nXnMxFC2CWoIPe+SqR0aU4G3dBWxIE729qgD7DOpK6xDeGmlKMoGkuDBYeGHCv6ySm97BqjoJ/1&#10;T+2oasab5u+4pvh/yef7Rqmvz245BeGp82/xy/2rw/x4As9nwgV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bjxCrCAAAA3AAAAA8AAAAAAAAAAAAAAAAAlwIAAGRycy9kb3du&#10;cmV2LnhtbFBLBQYAAAAABAAEAPUAAACGAwAAAAA=&#10;" filled="f" fillcolor="yellow" strokecolor="red" strokeweight="2pt">
                  <o:lock v:ext="edit" aspectratio="t"/>
                </v:oval>
                <w10:wrap type="topAndBottom" anchorx="margin"/>
              </v:group>
            </w:pict>
          </mc:Fallback>
        </mc:AlternateContent>
      </w:r>
      <w:r w:rsidR="00A505D7" w:rsidRPr="00E57977">
        <w:t xml:space="preserve">The </w:t>
      </w:r>
      <w:r w:rsidR="00C1324F" w:rsidRPr="00E57977">
        <w:rPr>
          <w:rFonts w:ascii="Candara" w:hAnsi="Candara"/>
          <w:spacing w:val="-20"/>
        </w:rPr>
        <w:t>Snap</w:t>
      </w:r>
      <w:r w:rsidR="00C1324F" w:rsidRPr="00E57977">
        <w:rPr>
          <w:rFonts w:ascii="Candara" w:hAnsi="Candara"/>
          <w:i/>
          <w:spacing w:val="-20"/>
        </w:rPr>
        <w:t>!</w:t>
      </w:r>
      <w:r w:rsidR="00A505D7" w:rsidRPr="00E57977">
        <w:t xml:space="preserve"> Input Type </w:t>
      </w:r>
      <w:r w:rsidR="00EA459C" w:rsidRPr="00E57977">
        <w:t>D</w:t>
      </w:r>
      <w:r w:rsidR="00A505D7" w:rsidRPr="00E57977">
        <w:t>ialog</w:t>
      </w:r>
      <w:bookmarkEnd w:id="74"/>
    </w:p>
    <w:p w14:paraId="10687CE5" w14:textId="186FE39F" w:rsidR="00D1154D" w:rsidRPr="00E57977" w:rsidRDefault="00A505D7" w:rsidP="00D36BDB">
      <w:pPr>
        <w:pStyle w:val="Indentedoaragraph"/>
        <w:spacing w:after="0"/>
        <w:rPr>
          <w:rFonts w:eastAsia="Baskerville"/>
          <w14:ligatures w14:val="all"/>
        </w:rPr>
      </w:pPr>
      <w:r w:rsidRPr="00E57977">
        <w:rPr>
          <w:rFonts w:eastAsia="Baskerville"/>
          <w14:ligatures w14:val="all"/>
        </w:rPr>
        <w:t>In the</w:t>
      </w:r>
      <w:r w:rsidR="00C269D0" w:rsidRPr="00E57977">
        <w:rPr>
          <w:rFonts w:eastAsia="Baskerville"/>
          <w14:ligatures w14:val="all"/>
        </w:rPr>
        <w:t xml:space="preserve"> Block Editor</w:t>
      </w:r>
      <w:r w:rsidR="00C269D0" w:rsidRPr="00E57977">
        <w:rPr>
          <w:rFonts w:eastAsia="Baskerville"/>
          <w14:ligatures w14:val="all"/>
        </w:rPr>
        <w:fldChar w:fldCharType="begin"/>
      </w:r>
      <w:r w:rsidR="00C269D0" w:rsidRPr="00E57977">
        <w:rPr>
          <w:rFonts w:eastAsia="Baskerville"/>
          <w14:ligatures w14:val="all"/>
        </w:rPr>
        <w:instrText xml:space="preserve"> XE "Block Editor" </w:instrText>
      </w:r>
      <w:r w:rsidR="00C269D0" w:rsidRPr="00E57977">
        <w:rPr>
          <w:rFonts w:eastAsia="Baskerville"/>
          <w14:ligatures w14:val="all"/>
        </w:rPr>
        <w:fldChar w:fldCharType="end"/>
      </w:r>
      <w:r w:rsidRPr="00E57977">
        <w:rPr>
          <w:rFonts w:eastAsia="Baskerville"/>
          <w14:ligatures w14:val="all"/>
        </w:rPr>
        <w:t xml:space="preserve"> </w:t>
      </w:r>
      <w:r w:rsidR="009E3E37" w:rsidRPr="00E57977">
        <w:rPr>
          <w:rFonts w:eastAsia="Baskerville"/>
          <w14:ligatures w14:val="all"/>
        </w:rPr>
        <w:t>input name dialog</w:t>
      </w:r>
      <w:r w:rsidR="0031605C" w:rsidRPr="00E57977">
        <w:rPr>
          <w:rFonts w:eastAsia="Baskerville"/>
          <w14:ligatures w14:val="all"/>
        </w:rPr>
        <w:fldChar w:fldCharType="begin"/>
      </w:r>
      <w:r w:rsidR="00751DF3" w:rsidRPr="00E57977">
        <w:rPr>
          <w:rFonts w:eastAsia="Baskerville"/>
          <w14:ligatures w14:val="all"/>
        </w:rPr>
        <w:instrText xml:space="preserve"> XE "input name dialog" </w:instrText>
      </w:r>
      <w:r w:rsidR="0031605C" w:rsidRPr="00E57977">
        <w:rPr>
          <w:rFonts w:eastAsia="Baskerville"/>
          <w14:ligatures w14:val="all"/>
        </w:rPr>
        <w:fldChar w:fldCharType="end"/>
      </w:r>
      <w:r w:rsidRPr="00E57977">
        <w:rPr>
          <w:rFonts w:eastAsia="Baskerville"/>
          <w14:ligatures w14:val="all"/>
        </w:rPr>
        <w:t>, there is a right-facing arrowhead after the “</w:t>
      </w:r>
      <w:r w:rsidR="009E3E37" w:rsidRPr="00E57977">
        <w:rPr>
          <w:rFonts w:ascii="Tekton Pro Bold" w:eastAsia="Baskerville" w:hAnsi="Tekton Pro Bold"/>
          <w14:ligatures w14:val="all"/>
        </w:rPr>
        <w:t>I</w:t>
      </w:r>
      <w:r w:rsidRPr="00E57977">
        <w:rPr>
          <w:rFonts w:ascii="Tekton Pro Bold" w:eastAsia="Baskerville" w:hAnsi="Tekton Pro Bold"/>
          <w14:ligatures w14:val="all"/>
        </w:rPr>
        <w:t>nput name</w:t>
      </w:r>
      <w:r w:rsidRPr="00E57977">
        <w:rPr>
          <w:rFonts w:eastAsia="Baskerville"/>
          <w14:ligatures w14:val="all"/>
        </w:rPr>
        <w:t>” option:</w:t>
      </w:r>
    </w:p>
    <w:p w14:paraId="138C19BD" w14:textId="1E4BCF30" w:rsidR="009E3E37" w:rsidRPr="00E57977" w:rsidRDefault="007446AD" w:rsidP="00D657CC">
      <w:pPr>
        <w:spacing w:after="0"/>
        <w:rPr>
          <w:rFonts w:eastAsia="Baskerville"/>
          <w14:ligatures w14:val="all"/>
        </w:rPr>
      </w:pPr>
      <w:r w:rsidRPr="00E57977">
        <w:rPr>
          <w:rFonts w:eastAsia="Baskerville"/>
          <w:noProof/>
          <w14:ligatures w14:val="all"/>
        </w:rPr>
        <w:drawing>
          <wp:anchor distT="0" distB="0" distL="114300" distR="114300" simplePos="0" relativeHeight="251497462" behindDoc="0" locked="0" layoutInCell="1" allowOverlap="1" wp14:anchorId="615D5CF5" wp14:editId="55C8A751">
            <wp:simplePos x="0" y="0"/>
            <wp:positionH relativeFrom="margin">
              <wp:align>center</wp:align>
            </wp:positionH>
            <wp:positionV relativeFrom="paragraph">
              <wp:posOffset>1685290</wp:posOffset>
            </wp:positionV>
            <wp:extent cx="4728210" cy="3781425"/>
            <wp:effectExtent l="0" t="0" r="0" b="3175"/>
            <wp:wrapTopAndBottom/>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inputname.bmp"/>
                    <pic:cNvPicPr/>
                  </pic:nvPicPr>
                  <pic:blipFill>
                    <a:blip r:embed="rId437">
                      <a:extLst>
                        <a:ext uri="{28A0092B-C50C-407E-A947-70E740481C1C}">
                          <a14:useLocalDpi xmlns:a14="http://schemas.microsoft.com/office/drawing/2010/main"/>
                        </a:ext>
                      </a:extLst>
                    </a:blip>
                    <a:stretch>
                      <a:fillRect/>
                    </a:stretch>
                  </pic:blipFill>
                  <pic:spPr>
                    <a:xfrm>
                      <a:off x="0" y="0"/>
                      <a:ext cx="4728631" cy="3781425"/>
                    </a:xfrm>
                    <a:prstGeom prst="rect">
                      <a:avLst/>
                    </a:prstGeom>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Clicking that arrowhead opens the “long” input name dialog</w:t>
      </w:r>
      <w:r w:rsidR="0031605C" w:rsidRPr="00E57977">
        <w:rPr>
          <w:rFonts w:eastAsia="Baskerville"/>
          <w14:ligatures w14:val="all"/>
        </w:rPr>
        <w:fldChar w:fldCharType="begin"/>
      </w:r>
      <w:r w:rsidR="007F40C3" w:rsidRPr="00E57977">
        <w:rPr>
          <w:rFonts w:eastAsia="Baskerville"/>
          <w14:ligatures w14:val="all"/>
        </w:rPr>
        <w:instrText xml:space="preserve"> XE "long input name dialog" </w:instrText>
      </w:r>
      <w:r w:rsidR="0031605C" w:rsidRPr="00E57977">
        <w:rPr>
          <w:rFonts w:eastAsia="Baskerville"/>
          <w14:ligatures w14:val="all"/>
        </w:rPr>
        <w:fldChar w:fldCharType="end"/>
      </w:r>
      <w:r w:rsidR="0031605C" w:rsidRPr="00E57977">
        <w:rPr>
          <w:rFonts w:eastAsia="Baskerville"/>
          <w14:ligatures w14:val="all"/>
        </w:rPr>
        <w:fldChar w:fldCharType="begin"/>
      </w:r>
      <w:r w:rsidR="007F40C3" w:rsidRPr="00E57977">
        <w:rPr>
          <w:rFonts w:eastAsia="Baskerville"/>
          <w14:ligatures w14:val="all"/>
        </w:rPr>
        <w:instrText xml:space="preserve"> XE "input name dialog" </w:instrText>
      </w:r>
      <w:r w:rsidR="0031605C" w:rsidRPr="00E57977">
        <w:rPr>
          <w:rFonts w:eastAsia="Baskerville"/>
          <w14:ligatures w14:val="all"/>
        </w:rPr>
        <w:fldChar w:fldCharType="end"/>
      </w:r>
      <w:r w:rsidR="009E3E37" w:rsidRPr="00E57977">
        <w:rPr>
          <w:rFonts w:eastAsia="Baskerville"/>
          <w14:ligatures w14:val="all"/>
        </w:rPr>
        <w:t>:</w:t>
      </w:r>
    </w:p>
    <w:p w14:paraId="7CF8EEE7" w14:textId="5CF21DDB" w:rsidR="009E3E37" w:rsidRPr="00E57977" w:rsidRDefault="00B76A13" w:rsidP="00D36BDB">
      <w:pPr>
        <w:pStyle w:val="Indentedoaragraph"/>
        <w:rPr>
          <w:rFonts w:eastAsia="Baskerville"/>
          <w14:ligatures w14:val="all"/>
        </w:rPr>
      </w:pPr>
      <w:r>
        <w:rPr>
          <w:rFonts w:eastAsia="Baskerville"/>
          <w:noProof/>
        </w:rPr>
        <w:drawing>
          <wp:anchor distT="0" distB="0" distL="114300" distR="114300" simplePos="0" relativeHeight="252668928" behindDoc="0" locked="0" layoutInCell="1" allowOverlap="1" wp14:anchorId="1C565A96" wp14:editId="0DC7C50A">
            <wp:simplePos x="0" y="0"/>
            <wp:positionH relativeFrom="column">
              <wp:posOffset>5364204</wp:posOffset>
            </wp:positionH>
            <wp:positionV relativeFrom="paragraph">
              <wp:posOffset>3018155</wp:posOffset>
            </wp:positionV>
            <wp:extent cx="180975" cy="1809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3E37" w:rsidRPr="00E57977">
        <w:rPr>
          <w:rFonts w:eastAsia="Baskerville"/>
          <w14:ligatures w14:val="all"/>
        </w:rPr>
        <w:t xml:space="preserve">There are </w:t>
      </w:r>
      <w:r w:rsidR="0095609E" w:rsidRPr="00E57977">
        <w:rPr>
          <w:rFonts w:eastAsia="Baskerville"/>
          <w14:ligatures w14:val="all"/>
        </w:rPr>
        <w:t>twelve</w:t>
      </w:r>
      <w:r w:rsidR="00D36BDB" w:rsidRPr="00E57977">
        <w:rPr>
          <w:rFonts w:eastAsia="Baskerville"/>
          <w14:ligatures w14:val="all"/>
        </w:rPr>
        <w:t xml:space="preserve"> input </w:t>
      </w:r>
      <w:r w:rsidR="009E3E37" w:rsidRPr="00E57977">
        <w:rPr>
          <w:rFonts w:eastAsia="Baskerville"/>
          <w14:ligatures w14:val="all"/>
        </w:rPr>
        <w:t xml:space="preserve">type </w:t>
      </w:r>
      <w:r w:rsidR="00DF55C2" w:rsidRPr="00E57977">
        <w:rPr>
          <w:rFonts w:eastAsia="Baskerville"/>
          <w14:ligatures w14:val="all"/>
        </w:rPr>
        <w:t>shapes</w:t>
      </w:r>
      <w:r w:rsidR="0031605C" w:rsidRPr="00E57977">
        <w:rPr>
          <w:rFonts w:eastAsia="Baskerville"/>
          <w14:ligatures w14:val="all"/>
        </w:rPr>
        <w:fldChar w:fldCharType="begin"/>
      </w:r>
      <w:r w:rsidR="006872BA" w:rsidRPr="00E57977">
        <w:rPr>
          <w:rFonts w:eastAsia="Baskerville"/>
          <w14:ligatures w14:val="all"/>
        </w:rPr>
        <w:instrText xml:space="preserve"> XE "input-type shapes" </w:instrText>
      </w:r>
      <w:r w:rsidR="0031605C" w:rsidRPr="00E57977">
        <w:rPr>
          <w:rFonts w:eastAsia="Baskerville"/>
          <w14:ligatures w14:val="all"/>
        </w:rPr>
        <w:fldChar w:fldCharType="end"/>
      </w:r>
      <w:r w:rsidR="00DF55C2" w:rsidRPr="00E57977">
        <w:rPr>
          <w:rFonts w:eastAsia="Baskerville"/>
          <w14:ligatures w14:val="all"/>
        </w:rPr>
        <w:t>, plus three mutually exclusive categories, listed in addition to the basic choice between title text and an input name.</w:t>
      </w:r>
      <w:r w:rsidR="003D13AF" w:rsidRPr="00E57977">
        <w:rPr>
          <w:rFonts w:eastAsia="Baskerville"/>
          <w14:ligatures w14:val="all"/>
        </w:rPr>
        <w:t xml:space="preserve">  The default type, the one you get if you don’t choose anything else, is “Any,” meaning that this input slot is meant to accept any value of any type</w:t>
      </w:r>
      <w:r w:rsidR="0031605C" w:rsidRPr="00E57977">
        <w:rPr>
          <w:rFonts w:eastAsia="Baskerville"/>
          <w14:ligatures w14:val="all"/>
        </w:rPr>
        <w:fldChar w:fldCharType="begin"/>
      </w:r>
      <w:r w:rsidR="007F40C3" w:rsidRPr="00E57977">
        <w:rPr>
          <w:rFonts w:eastAsia="Baskerville"/>
          <w14:ligatures w14:val="all"/>
        </w:rPr>
        <w:instrText xml:space="preserve"> XE "Any type" </w:instrText>
      </w:r>
      <w:r w:rsidR="0031605C" w:rsidRPr="00E57977">
        <w:rPr>
          <w:rFonts w:eastAsia="Baskerville"/>
          <w14:ligatures w14:val="all"/>
        </w:rPr>
        <w:fldChar w:fldCharType="end"/>
      </w:r>
      <w:r w:rsidR="003D13AF" w:rsidRPr="00E57977">
        <w:rPr>
          <w:rFonts w:eastAsia="Baskerville"/>
          <w14:ligatures w14:val="all"/>
        </w:rPr>
        <w:t>.</w:t>
      </w:r>
      <w:r w:rsidR="00A97BFE" w:rsidRPr="00E57977">
        <w:rPr>
          <w:rFonts w:eastAsia="Baskerville"/>
          <w14:ligatures w14:val="all"/>
        </w:rPr>
        <w:t xml:space="preserve">  If the </w:t>
      </w:r>
      <w:r w:rsidR="00A97BFE" w:rsidRPr="00E57977">
        <w:rPr>
          <w:rFonts w:ascii="Tekton Pro Bold" w:eastAsia="Baskerville" w:hAnsi="Tekton Pro Bold"/>
          <w14:ligatures w14:val="all"/>
        </w:rPr>
        <w:t>size</w:t>
      </w:r>
      <w:r w:rsidR="00A97BFE" w:rsidRPr="00E57977">
        <w:rPr>
          <w:rFonts w:eastAsia="Baskerville"/>
          <w14:ligatures w14:val="all"/>
        </w:rPr>
        <w:t xml:space="preserve"> input in your block should be an oval-shaped numeric slot rather than a generic rectangle, click “</w:t>
      </w:r>
      <w:r w:rsidR="00A97BFE" w:rsidRPr="00E57977">
        <w:rPr>
          <w:rFonts w:ascii="Tekton Pro Bold" w:eastAsia="Baskerville" w:hAnsi="Tekton Pro Bold"/>
          <w14:ligatures w14:val="all"/>
        </w:rPr>
        <w:t>Number</w:t>
      </w:r>
      <w:r w:rsidR="00A97BFE" w:rsidRPr="00E57977">
        <w:rPr>
          <w:rFonts w:eastAsia="Baskerville"/>
          <w14:ligatures w14:val="all"/>
        </w:rPr>
        <w:t>.”</w:t>
      </w:r>
    </w:p>
    <w:p w14:paraId="74F20F79" w14:textId="0F916150" w:rsidR="009A7B9D" w:rsidRPr="00E57977" w:rsidRDefault="00D657CC" w:rsidP="00D36BDB">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3664" behindDoc="0" locked="0" layoutInCell="1" allowOverlap="1" wp14:anchorId="4DC65B79" wp14:editId="43DED8B7">
            <wp:simplePos x="0" y="0"/>
            <wp:positionH relativeFrom="column">
              <wp:posOffset>65405</wp:posOffset>
            </wp:positionH>
            <wp:positionV relativeFrom="paragraph">
              <wp:posOffset>712470</wp:posOffset>
            </wp:positionV>
            <wp:extent cx="6238240" cy="2520950"/>
            <wp:effectExtent l="0" t="0" r="1016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ws.png"/>
                    <pic:cNvPicPr/>
                  </pic:nvPicPr>
                  <pic:blipFill>
                    <a:blip r:embed="rId439" cstate="screen">
                      <a:extLst>
                        <a:ext uri="{28A0092B-C50C-407E-A947-70E740481C1C}">
                          <a14:useLocalDpi xmlns:a14="http://schemas.microsoft.com/office/drawing/2010/main"/>
                        </a:ext>
                      </a:extLst>
                    </a:blip>
                    <a:stretch>
                      <a:fillRect/>
                    </a:stretch>
                  </pic:blipFill>
                  <pic:spPr>
                    <a:xfrm>
                      <a:off x="0" y="0"/>
                      <a:ext cx="6238240" cy="2520950"/>
                    </a:xfrm>
                    <a:prstGeom prst="rect">
                      <a:avLst/>
                    </a:prstGeom>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The arrangement of the input types is sys</w:t>
      </w:r>
      <w:r w:rsidR="008978E9" w:rsidRPr="00E57977">
        <w:rPr>
          <w:rFonts w:eastAsia="Baskerville"/>
          <w14:ligatures w14:val="all"/>
        </w:rPr>
        <w:t>tematic.  As the pictures on this and the</w:t>
      </w:r>
      <w:r w:rsidR="009A7B9D" w:rsidRPr="00E57977">
        <w:rPr>
          <w:rFonts w:eastAsia="Baskerville"/>
          <w14:ligatures w14:val="all"/>
        </w:rPr>
        <w:t xml:space="preserve"> next page show, each row of types is a category, and parts of each column form a category.</w:t>
      </w:r>
      <w:r w:rsidR="00AC1662" w:rsidRPr="00E57977">
        <w:rPr>
          <w:rFonts w:eastAsia="Baskerville"/>
          <w14:ligatures w14:val="all"/>
        </w:rPr>
        <w:t xml:space="preserve">  Understanding the arrangement will make it a little easier to find the type you want.</w:t>
      </w:r>
    </w:p>
    <w:p w14:paraId="4B922306" w14:textId="09DC6CD5" w:rsidR="009A7B9D" w:rsidRPr="00E57977" w:rsidRDefault="00B76A13" w:rsidP="00D36BDB">
      <w:pPr>
        <w:pStyle w:val="Indentedoaragraph"/>
        <w:spacing w:before="120"/>
        <w:rPr>
          <w:rFonts w:eastAsia="Baskerville"/>
          <w14:ligatures w14:val="all"/>
        </w:rPr>
      </w:pPr>
      <w:r>
        <w:rPr>
          <w:rFonts w:eastAsia="Baskerville"/>
          <w:noProof/>
        </w:rPr>
        <w:drawing>
          <wp:anchor distT="0" distB="0" distL="114300" distR="114300" simplePos="0" relativeHeight="252669952" behindDoc="0" locked="0" layoutInCell="1" allowOverlap="1" wp14:anchorId="33A32C21" wp14:editId="572CB447">
            <wp:simplePos x="0" y="0"/>
            <wp:positionH relativeFrom="column">
              <wp:posOffset>5962015</wp:posOffset>
            </wp:positionH>
            <wp:positionV relativeFrom="paragraph">
              <wp:posOffset>2012315</wp:posOffset>
            </wp:positionV>
            <wp:extent cx="120650" cy="120650"/>
            <wp:effectExtent l="0" t="0" r="635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B9D" w:rsidRPr="00E57977">
        <w:rPr>
          <w:rFonts w:eastAsia="Baskerville"/>
          <w14:ligatures w14:val="all"/>
        </w:rPr>
        <w:t xml:space="preserve">The second row of input types contains the ones found in Scratch: Number, Any, and Boolean.  (The reason these are in the second row rather than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will become clear when we look at the column arrangement.)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9A7B9D" w:rsidRPr="00E57977">
        <w:rPr>
          <w:rFonts w:eastAsia="Baskerville"/>
          <w14:ligatures w14:val="all"/>
        </w:rPr>
        <w:t xml:space="preserve">row contains the new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A7B9D" w:rsidRPr="00E57977">
        <w:rPr>
          <w:rFonts w:eastAsia="Baskerville"/>
          <w14:ligatures w14:val="all"/>
        </w:rPr>
        <w:t xml:space="preserve"> types other than procedures: Object, </w:t>
      </w:r>
      <w:r w:rsidR="009A7B9D" w:rsidRPr="00484155">
        <w:rPr>
          <w:rFonts w:eastAsia="Baskerville"/>
          <w:spacing w:val="-20"/>
          <w14:ligatures w14:val="all"/>
        </w:rPr>
        <w:t>T</w:t>
      </w:r>
      <w:r w:rsidR="009A7B9D" w:rsidRPr="00E57977">
        <w:rPr>
          <w:rFonts w:eastAsia="Baskerville"/>
          <w14:ligatures w14:val="all"/>
        </w:rPr>
        <w:t>ext, and List.</w:t>
      </w:r>
      <w:r w:rsidR="009814A0" w:rsidRPr="00E57977">
        <w:rPr>
          <w:rFonts w:eastAsia="Baskerville"/>
          <w14:ligatures w14:val="all"/>
        </w:rPr>
        <w:t xml:space="preserve">  The last two rows are the types related to procedures, discussed more fully below.</w:t>
      </w:r>
    </w:p>
    <w:p w14:paraId="4056688F" w14:textId="0FD380ED" w:rsidR="009814A0" w:rsidRPr="00E57977" w:rsidRDefault="009814A0" w:rsidP="00DE7492">
      <w:pPr>
        <w:pStyle w:val="Indentedoaragraph"/>
        <w:spacing w:after="120"/>
        <w:rPr>
          <w:rFonts w:eastAsia="Baskerville"/>
          <w14:ligatures w14:val="all"/>
        </w:rPr>
      </w:pPr>
      <w:r w:rsidRPr="00E57977">
        <w:rPr>
          <w:rFonts w:eastAsia="Baskerville"/>
          <w14:ligatures w14:val="all"/>
        </w:rPr>
        <w:t>The List type</w:t>
      </w:r>
      <w:r w:rsidR="0031605C" w:rsidRPr="00E57977">
        <w:rPr>
          <w:rFonts w:eastAsia="Baskerville"/>
          <w14:ligatures w14:val="all"/>
        </w:rPr>
        <w:fldChar w:fldCharType="begin"/>
      </w:r>
      <w:r w:rsidR="00E41381" w:rsidRPr="00E57977">
        <w:rPr>
          <w:rFonts w:eastAsia="Baskerville"/>
          <w14:ligatures w14:val="all"/>
        </w:rPr>
        <w:instrText xml:space="preserve"> XE "List type" </w:instrText>
      </w:r>
      <w:r w:rsidR="0031605C" w:rsidRPr="00E57977">
        <w:rPr>
          <w:rFonts w:eastAsia="Baskerville"/>
          <w14:ligatures w14:val="all"/>
        </w:rPr>
        <w:fldChar w:fldCharType="end"/>
      </w:r>
      <w:r w:rsidRPr="00E57977">
        <w:rPr>
          <w:rFonts w:eastAsia="Baskerville"/>
          <w14:ligatures w14:val="all"/>
        </w:rPr>
        <w:t xml:space="preserve"> is used for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722EE" w:rsidRPr="00E57977">
        <w:rPr>
          <w:rFonts w:eastAsia="Baskerville"/>
          <w14:ligatures w14:val="all"/>
        </w:rPr>
        <w:t>class lists, discussed in S</w:t>
      </w:r>
      <w:r w:rsidRPr="00E57977">
        <w:rPr>
          <w:rFonts w:eastAsia="Baskerville"/>
          <w14:ligatures w14:val="all"/>
        </w:rPr>
        <w:t xml:space="preserve">ection </w:t>
      </w:r>
      <w:r w:rsidR="00F722EE" w:rsidRPr="00E57977">
        <w:rPr>
          <w:rFonts w:eastAsia="Baskerville"/>
          <w14:ligatures w14:val="all"/>
        </w:rPr>
        <w:t xml:space="preserve">IV </w:t>
      </w:r>
      <w:r w:rsidRPr="00E57977">
        <w:rPr>
          <w:rFonts w:eastAsia="Baskerville"/>
          <w14:ligatures w14:val="all"/>
        </w:rPr>
        <w:t xml:space="preserve">above.  The red rectangles inside the input slot are meant to resemble the appearance of lists as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displays them on the stage: each element in a red rectangle.</w:t>
      </w:r>
    </w:p>
    <w:p w14:paraId="4DF60573" w14:textId="5FB04069" w:rsidR="009814A0" w:rsidRPr="00E57977" w:rsidRDefault="009814A0" w:rsidP="00DE7492">
      <w:pPr>
        <w:pStyle w:val="Indentedoaragraph"/>
        <w:spacing w:after="120"/>
        <w:rPr>
          <w:rFonts w:eastAsia="Baskerville"/>
          <w14:ligatures w14:val="all"/>
        </w:rPr>
      </w:pPr>
      <w:r w:rsidRPr="00E57977">
        <w:rPr>
          <w:rFonts w:eastAsia="Baskerville"/>
          <w14:ligatures w14:val="all"/>
        </w:rPr>
        <w:t>The Object type</w:t>
      </w:r>
      <w:r w:rsidR="0031605C" w:rsidRPr="00E57977">
        <w:rPr>
          <w:rFonts w:eastAsia="Baskerville"/>
          <w14:ligatures w14:val="all"/>
        </w:rPr>
        <w:fldChar w:fldCharType="begin"/>
      </w:r>
      <w:r w:rsidR="00E41381" w:rsidRPr="00E57977">
        <w:rPr>
          <w:rFonts w:eastAsia="Baskerville"/>
          <w14:ligatures w14:val="all"/>
        </w:rPr>
        <w:instrText xml:space="preserve"> XE "Object type" </w:instrText>
      </w:r>
      <w:r w:rsidR="0031605C" w:rsidRPr="00E57977">
        <w:rPr>
          <w:rFonts w:eastAsia="Baskerville"/>
          <w14:ligatures w14:val="all"/>
        </w:rPr>
        <w:fldChar w:fldCharType="end"/>
      </w:r>
      <w:r w:rsidR="00835B55" w:rsidRPr="00E57977">
        <w:rPr>
          <w:rFonts w:eastAsia="Baskerville"/>
          <w14:ligatures w14:val="all"/>
        </w:rPr>
        <w:t xml:space="preserve"> is</w:t>
      </w:r>
      <w:r w:rsidR="009340F4" w:rsidRPr="00E57977">
        <w:rPr>
          <w:rFonts w:eastAsia="Baskerville"/>
          <w14:ligatures w14:val="all"/>
        </w:rPr>
        <w:t xml:space="preserve"> </w:t>
      </w:r>
      <w:r w:rsidR="00835B55" w:rsidRPr="00E57977">
        <w:rPr>
          <w:rFonts w:eastAsia="Baskerville"/>
          <w14:ligatures w14:val="all"/>
        </w:rPr>
        <w:t>for sprites</w:t>
      </w:r>
      <w:r w:rsidRPr="00E57977">
        <w:rPr>
          <w:rFonts w:eastAsia="Baskerville"/>
          <w14:ligatures w14:val="all"/>
        </w:rPr>
        <w:t xml:space="preserve">, </w:t>
      </w:r>
      <w:r w:rsidR="00286E41" w:rsidRPr="00E57977">
        <w:rPr>
          <w:rFonts w:eastAsia="Baskerville"/>
          <w14:ligatures w14:val="all"/>
        </w:rPr>
        <w:t>costumes, sounds, and similar data types.</w:t>
      </w:r>
    </w:p>
    <w:p w14:paraId="723BDBE6" w14:textId="78C6972E" w:rsidR="00DF55C2" w:rsidRPr="00E57977" w:rsidRDefault="009814A0" w:rsidP="00D36BDB">
      <w:pPr>
        <w:pStyle w:val="Indentedoaragraph"/>
        <w:rPr>
          <w:rFonts w:eastAsia="Baskerville"/>
          <w14:ligatures w14:val="all"/>
        </w:rPr>
      </w:pPr>
      <w:r w:rsidRPr="00E57977">
        <w:rPr>
          <w:rFonts w:eastAsia="Baskerville"/>
          <w14:ligatures w14:val="all"/>
        </w:rPr>
        <w:t xml:space="preserve">The </w:t>
      </w:r>
      <w:r w:rsidRPr="00484155">
        <w:rPr>
          <w:rFonts w:eastAsia="Baskerville"/>
          <w:spacing w:val="-20"/>
          <w14:ligatures w14:val="all"/>
        </w:rPr>
        <w:t>T</w:t>
      </w:r>
      <w:r w:rsidRPr="00E57977">
        <w:rPr>
          <w:rFonts w:eastAsia="Baskerville"/>
          <w14:ligatures w14:val="all"/>
        </w:rPr>
        <w:t>ext type</w:t>
      </w:r>
      <w:r w:rsidR="0031605C" w:rsidRPr="00E57977">
        <w:rPr>
          <w:rFonts w:eastAsia="Baskerville"/>
          <w14:ligatures w14:val="all"/>
        </w:rPr>
        <w:fldChar w:fldCharType="begin"/>
      </w:r>
      <w:r w:rsidR="00E41381" w:rsidRPr="00E57977">
        <w:rPr>
          <w:rFonts w:eastAsia="Baskerville"/>
          <w14:ligatures w14:val="all"/>
        </w:rPr>
        <w:instrText xml:space="preserve"> XE "Text type" </w:instrText>
      </w:r>
      <w:r w:rsidR="0031605C" w:rsidRPr="00E57977">
        <w:rPr>
          <w:rFonts w:eastAsia="Baskerville"/>
          <w14:ligatures w14:val="all"/>
        </w:rPr>
        <w:fldChar w:fldCharType="end"/>
      </w:r>
      <w:r w:rsidRPr="00E57977">
        <w:rPr>
          <w:rFonts w:eastAsia="Baskerville"/>
          <w14:ligatures w14:val="all"/>
        </w:rPr>
        <w:t xml:space="preserve"> is really just a variant form of the Any type, using a shape that suggests a text input.</w:t>
      </w:r>
      <w:r w:rsidR="00E55378" w:rsidRPr="00E57977">
        <w:rPr>
          <w:rStyle w:val="FootnoteReference"/>
          <w:rFonts w:eastAsia="Baskerville"/>
          <w14:ligatures w14:val="all"/>
        </w:rPr>
        <w:footnoteReference w:id="6"/>
      </w:r>
    </w:p>
    <w:p w14:paraId="77D0ADA7" w14:textId="454A86C2" w:rsidR="00F6070B" w:rsidRPr="00E57977" w:rsidRDefault="00F6070B" w:rsidP="00D36BDB">
      <w:pPr>
        <w:pStyle w:val="Heading3"/>
        <w:spacing w:before="240"/>
        <w:rPr>
          <w:rFonts w:eastAsia="Baskerville"/>
          <w14:ligatures w14:val="all"/>
        </w:rPr>
      </w:pPr>
      <w:bookmarkStart w:id="75" w:name="_Toc470725313"/>
      <w:r w:rsidRPr="00E57977">
        <w:rPr>
          <w:rFonts w:eastAsia="Baskerville"/>
          <w14:ligatures w14:val="all"/>
        </w:rPr>
        <w:t>Procedure Types</w:t>
      </w:r>
      <w:bookmarkEnd w:id="75"/>
    </w:p>
    <w:p w14:paraId="34BD9886" w14:textId="6C5859F2" w:rsidR="00AD4404" w:rsidRPr="00E57977" w:rsidRDefault="00AD4404" w:rsidP="00D36BDB">
      <w:pPr>
        <w:pStyle w:val="Indentedoaragraph"/>
        <w:spacing w:before="120"/>
        <w:rPr>
          <w:rFonts w:eastAsia="Baskerville"/>
          <w14:ligatures w14:val="all"/>
        </w:rPr>
      </w:pPr>
      <w:r w:rsidRPr="00E57977">
        <w:rPr>
          <w:rFonts w:eastAsia="Baskerville"/>
          <w14:ligatures w14:val="all"/>
        </w:rPr>
        <w:t xml:space="preserve">Although the procedure types are discussed more fully later, they are the key to understanding the column arrangement in the input types.  </w:t>
      </w:r>
      <w:r w:rsidR="009340F4" w:rsidRPr="00E57977">
        <w:rPr>
          <w:rFonts w:eastAsia="Baskerville"/>
          <w14:ligatures w14:val="all"/>
        </w:rPr>
        <w:t xml:space="preserve">Like </w:t>
      </w:r>
      <w:r w:rsidRPr="00E57977">
        <w:rPr>
          <w:rFonts w:eastAsia="Baskerville"/>
          <w14:ligatures w14:val="all"/>
        </w:rPr>
        <w:t>Scratch</w:t>
      </w:r>
      <w:r w:rsidR="009340F4"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340F4" w:rsidRPr="00E57977">
        <w:rPr>
          <w:rFonts w:eastAsia="Baskerville"/>
          <w14:ligatures w14:val="all"/>
        </w:rPr>
        <w:t xml:space="preserve"> has</w:t>
      </w:r>
      <w:r w:rsidRPr="00E57977">
        <w:rPr>
          <w:rFonts w:eastAsia="Baskerville"/>
          <w14:ligatures w14:val="all"/>
        </w:rPr>
        <w:t xml:space="preserve"> three block shapes</w:t>
      </w:r>
      <w:r w:rsidR="0031605C" w:rsidRPr="00E57977">
        <w:rPr>
          <w:rFonts w:eastAsia="Baskerville"/>
          <w14:ligatures w14:val="all"/>
        </w:rPr>
        <w:fldChar w:fldCharType="begin"/>
      </w:r>
      <w:r w:rsidR="00E41381" w:rsidRPr="00E57977">
        <w:rPr>
          <w:rFonts w:eastAsia="Baskerville"/>
          <w14:ligatures w14:val="all"/>
        </w:rPr>
        <w:instrText xml:space="preserve"> XE "block shapes" </w:instrText>
      </w:r>
      <w:r w:rsidR="0031605C" w:rsidRPr="00E57977">
        <w:rPr>
          <w:rFonts w:eastAsia="Baskerville"/>
          <w14:ligatures w14:val="all"/>
        </w:rPr>
        <w:fldChar w:fldCharType="end"/>
      </w:r>
      <w:r w:rsidRPr="00E57977">
        <w:rPr>
          <w:rFonts w:eastAsia="Baskerville"/>
          <w14:ligatures w14:val="all"/>
        </w:rPr>
        <w:t>: jigsaw-piece</w:t>
      </w:r>
      <w:r w:rsidR="0031605C" w:rsidRPr="00E57977">
        <w:rPr>
          <w:rFonts w:eastAsia="Baskerville"/>
          <w14:ligatures w14:val="all"/>
        </w:rPr>
        <w:fldChar w:fldCharType="begin"/>
      </w:r>
      <w:r w:rsidR="00E41381" w:rsidRPr="00E57977">
        <w:rPr>
          <w:rFonts w:eastAsia="Baskerville"/>
          <w14:ligatures w14:val="all"/>
        </w:rPr>
        <w:instrText xml:space="preserve"> XE "jigsaw-piece blocks" </w:instrText>
      </w:r>
      <w:r w:rsidR="0031605C" w:rsidRPr="00E57977">
        <w:rPr>
          <w:rFonts w:eastAsia="Baskerville"/>
          <w14:ligatures w14:val="all"/>
        </w:rPr>
        <w:fldChar w:fldCharType="end"/>
      </w:r>
      <w:r w:rsidRPr="00E57977">
        <w:rPr>
          <w:rFonts w:eastAsia="Baskerville"/>
          <w14:ligatures w14:val="all"/>
        </w:rPr>
        <w:t xml:space="preserve"> for command blocks, oval</w:t>
      </w:r>
      <w:r w:rsidR="0031605C" w:rsidRPr="00E57977">
        <w:rPr>
          <w:rFonts w:eastAsia="Baskerville"/>
          <w14:ligatures w14:val="all"/>
        </w:rPr>
        <w:fldChar w:fldCharType="begin"/>
      </w:r>
      <w:r w:rsidR="00E41381" w:rsidRPr="00E57977">
        <w:rPr>
          <w:rFonts w:eastAsia="Baskerville"/>
          <w14:ligatures w14:val="all"/>
        </w:rPr>
        <w:instrText xml:space="preserve"> XE "oval blocks" </w:instrText>
      </w:r>
      <w:r w:rsidR="0031605C" w:rsidRPr="00E57977">
        <w:rPr>
          <w:rFonts w:eastAsia="Baskerville"/>
          <w14:ligatures w14:val="all"/>
        </w:rPr>
        <w:fldChar w:fldCharType="end"/>
      </w:r>
      <w:r w:rsidRPr="00E57977">
        <w:rPr>
          <w:rFonts w:eastAsia="Baskerville"/>
          <w14:ligatures w14:val="all"/>
        </w:rPr>
        <w:t xml:space="preserve"> for reporters, and hexagonal</w:t>
      </w:r>
      <w:r w:rsidR="0031605C" w:rsidRPr="00E57977">
        <w:rPr>
          <w:rFonts w:eastAsia="Baskerville"/>
          <w14:ligatures w14:val="all"/>
        </w:rPr>
        <w:fldChar w:fldCharType="begin"/>
      </w:r>
      <w:r w:rsidR="00E41381" w:rsidRPr="00E57977">
        <w:rPr>
          <w:rFonts w:eastAsia="Baskerville"/>
          <w14:ligatures w14:val="all"/>
        </w:rPr>
        <w:instrText xml:space="preserve"> XE "hexagonal blocks" </w:instrText>
      </w:r>
      <w:r w:rsidR="0031605C" w:rsidRPr="00E57977">
        <w:rPr>
          <w:rFonts w:eastAsia="Baskerville"/>
          <w14:ligatures w14:val="all"/>
        </w:rPr>
        <w:fldChar w:fldCharType="end"/>
      </w:r>
      <w:r w:rsidRPr="00E57977">
        <w:rPr>
          <w:rFonts w:eastAsia="Baskerville"/>
          <w14:ligatures w14:val="all"/>
        </w:rPr>
        <w:t xml:space="preserve"> for predicates.  (A </w:t>
      </w:r>
      <w:r w:rsidRPr="00E57977">
        <w:rPr>
          <w:rFonts w:eastAsia="Baskerville"/>
          <w:i/>
          <w14:ligatures w14:val="all"/>
        </w:rPr>
        <w:t xml:space="preserve">predicate </w:t>
      </w:r>
      <w:r w:rsidRPr="00E57977">
        <w:rPr>
          <w:rFonts w:eastAsia="Baskerville"/>
          <w14:ligatures w14:val="all"/>
        </w:rPr>
        <w:t xml:space="preserve">is a reporter that always reports </w:t>
      </w:r>
      <w:r w:rsidR="00DB021C" w:rsidRPr="00E57977">
        <w:rPr>
          <w:rFonts w:ascii="Tekton Pro Bold" w:eastAsia="Baskerville" w:hAnsi="Tekton Pro Bold"/>
          <w14:ligatures w14:val="all"/>
        </w:rPr>
        <w:t>true</w:t>
      </w:r>
      <w:r w:rsidRPr="00E57977">
        <w:rPr>
          <w:rFonts w:eastAsia="Baskerville"/>
          <w14:ligatures w14:val="all"/>
        </w:rPr>
        <w:t xml:space="preserve"> or </w:t>
      </w:r>
      <w:r w:rsidR="00DB021C" w:rsidRPr="00E57977">
        <w:rPr>
          <w:rFonts w:ascii="Tekton Pro Bold" w:eastAsia="Baskerville" w:hAnsi="Tekton Pro Bold"/>
          <w14:ligatures w14:val="all"/>
        </w:rPr>
        <w:t>false</w:t>
      </w:r>
      <w:r w:rsidRPr="00E57977">
        <w:rPr>
          <w:rFonts w:eastAsia="Baskerville"/>
          <w14:ligatures w14:val="all"/>
        </w:rPr>
        <w:t xml:space="preserve">.)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these blocks are </w:t>
      </w:r>
      <w:r w:rsidR="007C633E" w:rsidRPr="00E57977">
        <w:rPr>
          <w:rFonts w:eastAsia="Baskerville" w:cs="Baskerville"/>
          <w14:ligatures w14:val="all"/>
        </w:rPr>
        <w:t>ﬁ</w:t>
      </w:r>
      <w:r w:rsidR="007C633E" w:rsidRPr="00E57977">
        <w:rPr>
          <w:rFonts w:eastAsia="Baskerville"/>
          <w14:ligatures w14:val="all"/>
        </w:rPr>
        <w:t>rst</w:t>
      </w:r>
      <w:r w:rsidR="007C633E" w:rsidRPr="00E57977">
        <w:rPr>
          <w:rFonts w:eastAsia="Baskerville" w:cs="Baskerville"/>
          <w14:ligatures w14:val="all"/>
        </w:rPr>
        <w:t xml:space="preserve"> </w:t>
      </w:r>
      <w:r w:rsidRPr="00E57977">
        <w:rPr>
          <w:rFonts w:eastAsia="Baskerville"/>
          <w14:ligatures w14:val="all"/>
        </w:rPr>
        <w:t>class data; an input to a block can be of Command type, Reporter type, or Predicate type.  Each of these types is directly below the type of value that that kind of block reports, except for Commands, which don’t report a value at all.  Thus, oval Reporters are related to the Any type, while hexagonal Predicates are related to the Boolean (true or false) type.</w:t>
      </w:r>
    </w:p>
    <w:p w14:paraId="6891192E" w14:textId="47B3D3F0" w:rsidR="00AD4404" w:rsidRPr="00E57977" w:rsidRDefault="00D21201" w:rsidP="002C798E">
      <w:pPr>
        <w:pStyle w:val="Indentedoaragraph"/>
        <w:spacing w:after="0"/>
        <w:rPr>
          <w:rFonts w:eastAsia="Baskerville"/>
          <w14:ligatures w14:val="all"/>
        </w:rPr>
      </w:pPr>
      <w:r w:rsidRPr="00E57977">
        <w:rPr>
          <w:rFonts w:eastAsia="Baskerville"/>
          <w14:ligatures w14:val="all"/>
        </w:rPr>
        <w:br w:type="page"/>
      </w:r>
      <w:r w:rsidR="00AD4404" w:rsidRPr="00E57977">
        <w:rPr>
          <w:rFonts w:eastAsia="Baskerville"/>
          <w14:ligatures w14:val="all"/>
        </w:rPr>
        <w:t>The unevaluated procedure types</w:t>
      </w:r>
      <w:r w:rsidR="0031605C" w:rsidRPr="00E57977">
        <w:rPr>
          <w:rFonts w:eastAsia="Baskerville"/>
          <w14:ligatures w14:val="all"/>
        </w:rPr>
        <w:fldChar w:fldCharType="begin"/>
      </w:r>
      <w:r w:rsidR="00E41381" w:rsidRPr="00E57977">
        <w:rPr>
          <w:rFonts w:eastAsia="Baskerville"/>
          <w14:ligatures w14:val="all"/>
        </w:rPr>
        <w:instrText xml:space="preserve"> XE "unevaluated procedure types" </w:instrText>
      </w:r>
      <w:r w:rsidR="0031605C" w:rsidRPr="00E57977">
        <w:rPr>
          <w:rFonts w:eastAsia="Baskerville"/>
          <w14:ligatures w14:val="all"/>
        </w:rPr>
        <w:fldChar w:fldCharType="end"/>
      </w:r>
      <w:r w:rsidR="00AD4404" w:rsidRPr="00E57977">
        <w:rPr>
          <w:rFonts w:eastAsia="Baskerville"/>
          <w14:ligatures w14:val="all"/>
        </w:rPr>
        <w:t xml:space="preserve"> in t</w:t>
      </w:r>
      <w:r w:rsidR="005D73A0" w:rsidRPr="00E57977">
        <w:rPr>
          <w:rFonts w:eastAsia="Baskerville"/>
          <w14:ligatures w14:val="all"/>
        </w:rPr>
        <w:t>he fourth row are explained in S</w:t>
      </w:r>
      <w:r w:rsidR="00AD4404" w:rsidRPr="00E57977">
        <w:rPr>
          <w:rFonts w:eastAsia="Baskerville"/>
          <w14:ligatures w14:val="all"/>
        </w:rPr>
        <w:t>ection</w:t>
      </w:r>
      <w:r w:rsidR="00AD4404" w:rsidRPr="00E57977">
        <w:rPr>
          <w:rFonts w:eastAsia="Baskerville"/>
          <w:spacing w:val="-26"/>
          <w14:ligatures w14:val="all"/>
        </w:rPr>
        <w:t xml:space="preserve"> </w:t>
      </w:r>
      <w:r w:rsidR="007B30C8">
        <w:rPr>
          <w:rFonts w:eastAsia="Baskerville"/>
          <w:spacing w:val="-26"/>
          <w:kern w:val="20"/>
          <w14:ligatures w14:val="all"/>
        </w:rPr>
        <w:t xml:space="preserve"> VI.E  </w:t>
      </w:r>
      <w:r w:rsidR="00AD4404" w:rsidRPr="00E57977">
        <w:rPr>
          <w:rFonts w:eastAsia="Baskerville"/>
          <w14:ligatures w14:val="all"/>
        </w:rPr>
        <w:t xml:space="preserve">below.  In one handwavy sentence, they combine the </w:t>
      </w:r>
      <w:r w:rsidR="00AD4404" w:rsidRPr="00E57977">
        <w:rPr>
          <w:rFonts w:eastAsia="Baskerville"/>
          <w:i/>
          <w14:ligatures w14:val="all"/>
        </w:rPr>
        <w:t>meaning</w:t>
      </w:r>
      <w:r w:rsidR="00AD4404" w:rsidRPr="00E57977">
        <w:rPr>
          <w:rFonts w:eastAsia="Baskerville"/>
          <w14:ligatures w14:val="all"/>
        </w:rPr>
        <w:t xml:space="preserve"> of the procedure types with the </w:t>
      </w:r>
      <w:r w:rsidR="00AD4404" w:rsidRPr="00E57977">
        <w:rPr>
          <w:rFonts w:eastAsia="Baskerville"/>
          <w:i/>
          <w14:ligatures w14:val="all"/>
        </w:rPr>
        <w:t>appearance</w:t>
      </w:r>
      <w:r w:rsidR="00AD4404" w:rsidRPr="00E57977">
        <w:rPr>
          <w:rFonts w:eastAsia="Baskerville"/>
          <w14:ligatures w14:val="all"/>
        </w:rPr>
        <w:t xml:space="preserve"> of the reported value types two rows higher.  (Of </w:t>
      </w:r>
      <w:r w:rsidR="00987BD4" w:rsidRPr="00E57977">
        <w:rPr>
          <w:rFonts w:eastAsia="Baskerville"/>
          <w14:ligatures w14:val="all"/>
        </w:rPr>
        <w:t>course,</w:t>
      </w:r>
      <w:r w:rsidR="00AD4404" w:rsidRPr="00E57977">
        <w:rPr>
          <w:rFonts w:eastAsia="Baskerville"/>
          <w14:ligatures w14:val="all"/>
        </w:rPr>
        <w:t xml:space="preserve"> this isn’t quite right for the C-shaped command input type, since commands don’t </w:t>
      </w:r>
      <w:r w:rsidR="00CD109D" w:rsidRPr="00E57977">
        <w:rPr>
          <w:rFonts w:eastAsia="Baskerville"/>
          <w:noProof/>
          <w14:ligatures w14:val="all"/>
        </w:rPr>
        <w:drawing>
          <wp:anchor distT="0" distB="0" distL="114300" distR="114300" simplePos="0" relativeHeight="251589632" behindDoc="0" locked="0" layoutInCell="1" allowOverlap="1" wp14:anchorId="7A6BEFCB" wp14:editId="690CF2CA">
            <wp:simplePos x="0" y="0"/>
            <wp:positionH relativeFrom="margin">
              <wp:posOffset>1746250</wp:posOffset>
            </wp:positionH>
            <wp:positionV relativeFrom="paragraph">
              <wp:posOffset>855980</wp:posOffset>
            </wp:positionV>
            <wp:extent cx="3333750" cy="2847340"/>
            <wp:effectExtent l="0" t="0" r="0" b="0"/>
            <wp:wrapTopAndBottom/>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png"/>
                    <pic:cNvPicPr/>
                  </pic:nvPicPr>
                  <pic:blipFill>
                    <a:blip r:embed="rId440">
                      <a:extLst>
                        <a:ext uri="{28A0092B-C50C-407E-A947-70E740481C1C}">
                          <a14:useLocalDpi xmlns:a14="http://schemas.microsoft.com/office/drawing/2010/main"/>
                        </a:ext>
                      </a:extLst>
                    </a:blip>
                    <a:stretch>
                      <a:fillRect/>
                    </a:stretch>
                  </pic:blipFill>
                  <pic:spPr>
                    <a:xfrm>
                      <a:off x="0" y="0"/>
                      <a:ext cx="3333750" cy="2847340"/>
                    </a:xfrm>
                    <a:prstGeom prst="rect">
                      <a:avLst/>
                    </a:prstGeom>
                  </pic:spPr>
                </pic:pic>
              </a:graphicData>
            </a:graphic>
            <wp14:sizeRelH relativeFrom="margin">
              <wp14:pctWidth>0</wp14:pctWidth>
            </wp14:sizeRelH>
            <wp14:sizeRelV relativeFrom="margin">
              <wp14:pctHeight>0</wp14:pctHeight>
            </wp14:sizeRelV>
          </wp:anchor>
        </w:drawing>
      </w:r>
      <w:r w:rsidR="00AD4404" w:rsidRPr="00E57977">
        <w:rPr>
          <w:rFonts w:eastAsia="Baskerville"/>
          <w14:ligatures w14:val="all"/>
        </w:rPr>
        <w:t>report values.  But you’ll see later that it’s true in spirit.)</w:t>
      </w:r>
    </w:p>
    <w:p w14:paraId="45BAA8EA" w14:textId="74194B11" w:rsidR="00F439A2" w:rsidRPr="00E57977" w:rsidRDefault="00503254" w:rsidP="00C90313">
      <w:pPr>
        <w:pStyle w:val="Heading3"/>
        <w:spacing w:before="240"/>
        <w:rPr>
          <w:rFonts w:eastAsia="Baskerville"/>
          <w14:ligatures w14:val="all"/>
        </w:rPr>
      </w:pPr>
      <w:bookmarkStart w:id="76" w:name="_Toc470725314"/>
      <w:r>
        <w:rPr>
          <w:rFonts w:eastAsia="Baskerville"/>
          <w:noProof/>
        </w:rPr>
        <w:drawing>
          <wp:anchor distT="0" distB="0" distL="114300" distR="114300" simplePos="0" relativeHeight="252670976" behindDoc="0" locked="0" layoutInCell="1" allowOverlap="1" wp14:anchorId="66B280B6" wp14:editId="30CB17E9">
            <wp:simplePos x="0" y="0"/>
            <wp:positionH relativeFrom="column">
              <wp:posOffset>4775200</wp:posOffset>
            </wp:positionH>
            <wp:positionV relativeFrom="paragraph">
              <wp:posOffset>1969494</wp:posOffset>
            </wp:positionV>
            <wp:extent cx="120650" cy="120650"/>
            <wp:effectExtent l="0" t="0" r="6350" b="6350"/>
            <wp:wrapNone/>
            <wp:docPr id="780" name="Picture 780"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39A2" w:rsidRPr="00E57977">
        <w:rPr>
          <w:rFonts w:eastAsia="Baskerville"/>
          <w14:ligatures w14:val="all"/>
        </w:rPr>
        <w:t>Pulldown inputs</w:t>
      </w:r>
      <w:bookmarkEnd w:id="76"/>
    </w:p>
    <w:p w14:paraId="6748965B" w14:textId="5BD1A91F" w:rsidR="00D6763C" w:rsidRPr="00E57977" w:rsidRDefault="00CE2CD2" w:rsidP="00D6763C">
      <w:pPr>
        <w:spacing w:after="120"/>
        <w:rPr>
          <w:rFonts w:eastAsia="Baskerville"/>
          <w14:ligatures w14:val="all"/>
        </w:rPr>
      </w:pPr>
      <w:r w:rsidRPr="00702C72">
        <w:rPr>
          <w:rFonts w:eastAsia="Baskerville"/>
          <w:noProof/>
          <w14:ligatures w14:val="all"/>
        </w:rPr>
        <w:drawing>
          <wp:anchor distT="0" distB="0" distL="114300" distR="114300" simplePos="0" relativeHeight="251885568" behindDoc="0" locked="0" layoutInCell="1" allowOverlap="1" wp14:anchorId="11AF3ADA" wp14:editId="7A610807">
            <wp:simplePos x="0" y="0"/>
            <wp:positionH relativeFrom="margin">
              <wp:align>center</wp:align>
            </wp:positionH>
            <wp:positionV relativeFrom="paragraph">
              <wp:posOffset>321310</wp:posOffset>
            </wp:positionV>
            <wp:extent cx="1536700" cy="860425"/>
            <wp:effectExtent l="0" t="0" r="1270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readonly.png"/>
                    <pic:cNvPicPr/>
                  </pic:nvPicPr>
                  <pic:blipFill>
                    <a:blip r:embed="rId441" cstate="screen">
                      <a:extLst>
                        <a:ext uri="{28A0092B-C50C-407E-A947-70E740481C1C}">
                          <a14:useLocalDpi xmlns:a14="http://schemas.microsoft.com/office/drawing/2010/main"/>
                        </a:ext>
                      </a:extLst>
                    </a:blip>
                    <a:stretch>
                      <a:fillRect/>
                    </a:stretch>
                  </pic:blipFill>
                  <pic:spPr>
                    <a:xfrm>
                      <a:off x="0" y="0"/>
                      <a:ext cx="1536700" cy="860425"/>
                    </a:xfrm>
                    <a:prstGeom prst="rect">
                      <a:avLst/>
                    </a:prstGeom>
                  </pic:spPr>
                </pic:pic>
              </a:graphicData>
            </a:graphic>
            <wp14:sizeRelH relativeFrom="margin">
              <wp14:pctWidth>0</wp14:pctWidth>
            </wp14:sizeRelH>
            <wp14:sizeRelV relativeFrom="margin">
              <wp14:pctHeight>0</wp14:pctHeight>
            </wp14:sizeRelV>
          </wp:anchor>
        </w:drawing>
      </w:r>
      <w:r w:rsidR="00F439A2" w:rsidRPr="00E57977">
        <w:rPr>
          <w:rFonts w:eastAsia="Baskerville"/>
          <w14:ligatures w14:val="all"/>
        </w:rPr>
        <w:t xml:space="preserve">Certain primitive blocks have </w:t>
      </w:r>
      <w:r w:rsidR="00F439A2" w:rsidRPr="00E57977">
        <w:rPr>
          <w:rFonts w:eastAsia="Baskerville"/>
          <w:i/>
          <w14:ligatures w14:val="all"/>
        </w:rPr>
        <w:t xml:space="preserve">pulldown </w:t>
      </w:r>
      <w:r w:rsidR="00F439A2" w:rsidRPr="00E57977">
        <w:rPr>
          <w:rFonts w:eastAsia="Baskerville"/>
          <w14:ligatures w14:val="all"/>
        </w:rPr>
        <w:t>inputs</w:t>
      </w:r>
      <w:r w:rsidR="00035FC1" w:rsidRPr="00E57977">
        <w:rPr>
          <w:rFonts w:eastAsia="Baskerville"/>
          <w14:ligatures w14:val="all"/>
        </w:rPr>
        <w:fldChar w:fldCharType="begin"/>
      </w:r>
      <w:r w:rsidR="00035FC1" w:rsidRPr="00E57977">
        <w:rPr>
          <w:rFonts w:eastAsia="Baskerville"/>
          <w14:ligatures w14:val="all"/>
        </w:rPr>
        <w:instrText xml:space="preserve"> XE "pulldown </w:instrText>
      </w:r>
      <w:r w:rsidR="0003707F" w:rsidRPr="00E57977">
        <w:rPr>
          <w:rFonts w:eastAsia="Baskerville"/>
          <w14:ligatures w14:val="all"/>
        </w:rPr>
        <w:instrText>input</w:instrText>
      </w:r>
      <w:r w:rsidR="00035FC1" w:rsidRPr="00E57977">
        <w:rPr>
          <w:rFonts w:eastAsia="Baskerville"/>
          <w14:ligatures w14:val="all"/>
        </w:rPr>
        <w:instrText xml:space="preserve">" </w:instrText>
      </w:r>
      <w:r w:rsidR="00035FC1" w:rsidRPr="00E57977">
        <w:rPr>
          <w:rFonts w:eastAsia="Baskerville"/>
          <w14:ligatures w14:val="all"/>
        </w:rPr>
        <w:fldChar w:fldCharType="end"/>
      </w:r>
      <w:r w:rsidR="00F439A2" w:rsidRPr="00E57977">
        <w:rPr>
          <w:rFonts w:eastAsia="Baskerville"/>
          <w14:ligatures w14:val="all"/>
        </w:rPr>
        <w:t xml:space="preserve">, either </w:t>
      </w:r>
      <w:r w:rsidR="00F439A2" w:rsidRPr="00E57977">
        <w:rPr>
          <w:rFonts w:eastAsia="Baskerville"/>
          <w:i/>
          <w14:ligatures w14:val="all"/>
        </w:rPr>
        <w:t>read-only</w:t>
      </w:r>
      <w:r w:rsidR="0003707F" w:rsidRPr="00E57977">
        <w:rPr>
          <w:rFonts w:eastAsia="Baskerville"/>
          <w:i/>
          <w14:ligatures w14:val="all"/>
        </w:rPr>
        <w:fldChar w:fldCharType="begin"/>
      </w:r>
      <w:r w:rsidR="0003707F" w:rsidRPr="00E57977">
        <w:rPr>
          <w:rFonts w:eastAsia="Baskerville"/>
          <w14:ligatures w14:val="all"/>
        </w:rPr>
        <w:instrText xml:space="preserve"> XE "read-only pulldown input" </w:instrText>
      </w:r>
      <w:r w:rsidR="0003707F" w:rsidRPr="00E57977">
        <w:rPr>
          <w:rFonts w:eastAsia="Baskerville"/>
          <w:i/>
          <w14:ligatures w14:val="all"/>
        </w:rPr>
        <w:fldChar w:fldCharType="end"/>
      </w:r>
      <w:r w:rsidR="00D6763C" w:rsidRPr="00E57977">
        <w:rPr>
          <w:rFonts w:eastAsia="Baskerville"/>
          <w:i/>
          <w14:ligatures w14:val="all"/>
        </w:rPr>
        <w:t>,</w:t>
      </w:r>
      <w:r w:rsidR="00F439A2" w:rsidRPr="00E57977">
        <w:rPr>
          <w:rFonts w:eastAsia="Baskerville"/>
          <w:i/>
          <w14:ligatures w14:val="all"/>
        </w:rPr>
        <w:t xml:space="preserve"> </w:t>
      </w:r>
      <w:r w:rsidR="00F439A2" w:rsidRPr="00E57977">
        <w:rPr>
          <w:rFonts w:eastAsia="Baskerville"/>
          <w14:ligatures w14:val="all"/>
        </w:rPr>
        <w:t xml:space="preserve">like the </w:t>
      </w:r>
      <w:r w:rsidR="00D6763C" w:rsidRPr="00E57977">
        <w:rPr>
          <w:rFonts w:eastAsia="Baskerville"/>
          <w14:ligatures w14:val="all"/>
        </w:rPr>
        <w:t xml:space="preserve">input to the </w:t>
      </w:r>
      <w:r w:rsidR="00D6763C" w:rsidRPr="00E57977">
        <w:rPr>
          <w:rFonts w:ascii="Tekton Pro Bold" w:eastAsia="Baskerville" w:hAnsi="Tekton Pro Bold"/>
          <w14:ligatures w14:val="all"/>
        </w:rPr>
        <w:t>touching</w:t>
      </w:r>
      <w:r w:rsidR="00D6763C" w:rsidRPr="00E57977">
        <w:rPr>
          <w:rFonts w:eastAsia="Baskerville"/>
          <w14:ligatures w14:val="all"/>
        </w:rPr>
        <w:t xml:space="preserve"> block:</w:t>
      </w:r>
    </w:p>
    <w:p w14:paraId="46FCC6A4" w14:textId="0252BCB2" w:rsidR="00D6763C" w:rsidRPr="00E57977" w:rsidRDefault="00D6763C" w:rsidP="00CE2CD2">
      <w:pPr>
        <w:spacing w:after="0"/>
        <w:rPr>
          <w:rFonts w:eastAsia="Baskerville"/>
          <w14:ligatures w14:val="all"/>
        </w:rPr>
      </w:pPr>
      <w:r w:rsidRPr="00E57977">
        <w:rPr>
          <w:rFonts w:eastAsia="Baskerville"/>
          <w:noProof/>
          <w14:ligatures w14:val="all"/>
        </w:rPr>
        <w:drawing>
          <wp:anchor distT="0" distB="0" distL="114300" distR="114300" simplePos="0" relativeHeight="251886592" behindDoc="0" locked="0" layoutInCell="1" allowOverlap="1" wp14:anchorId="33E72227" wp14:editId="777DF232">
            <wp:simplePos x="0" y="0"/>
            <wp:positionH relativeFrom="margin">
              <wp:align>center</wp:align>
            </wp:positionH>
            <wp:positionV relativeFrom="paragraph">
              <wp:posOffset>1318895</wp:posOffset>
            </wp:positionV>
            <wp:extent cx="1739265" cy="1209675"/>
            <wp:effectExtent l="0" t="0" r="0" b="952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writeable.png"/>
                    <pic:cNvPicPr/>
                  </pic:nvPicPr>
                  <pic:blipFill>
                    <a:blip r:embed="rId442" cstate="screen">
                      <a:extLst>
                        <a:ext uri="{28A0092B-C50C-407E-A947-70E740481C1C}">
                          <a14:useLocalDpi xmlns:a14="http://schemas.microsoft.com/office/drawing/2010/main"/>
                        </a:ext>
                      </a:extLst>
                    </a:blip>
                    <a:stretch>
                      <a:fillRect/>
                    </a:stretch>
                  </pic:blipFill>
                  <pic:spPr>
                    <a:xfrm>
                      <a:off x="0" y="0"/>
                      <a:ext cx="1739265" cy="12096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(indicated by the input slot being the same (</w:t>
      </w:r>
      <w:r w:rsidR="0010072A" w:rsidRPr="00E57977">
        <w:rPr>
          <w:rFonts w:eastAsia="Baskerville"/>
          <w14:ligatures w14:val="all"/>
        </w:rPr>
        <w:t>cyan</w:t>
      </w:r>
      <w:r w:rsidRPr="00E57977">
        <w:rPr>
          <w:rFonts w:eastAsia="Baskerville"/>
          <w14:ligatures w14:val="all"/>
        </w:rPr>
        <w:t xml:space="preserve">, in this case) color as the body of the block), or </w:t>
      </w:r>
      <w:r w:rsidRPr="00E57977">
        <w:rPr>
          <w:rFonts w:eastAsia="Baskerville"/>
          <w:i/>
          <w14:ligatures w14:val="all"/>
        </w:rPr>
        <w:t>writeable</w:t>
      </w:r>
      <w:r w:rsidR="00035FC1" w:rsidRPr="00E57977">
        <w:rPr>
          <w:rFonts w:eastAsia="Baskerville"/>
          <w:i/>
          <w14:ligatures w14:val="all"/>
        </w:rPr>
        <w:fldChar w:fldCharType="begin"/>
      </w:r>
      <w:r w:rsidR="00035FC1" w:rsidRPr="00E57977">
        <w:rPr>
          <w:rFonts w:eastAsia="Baskerville"/>
          <w14:ligatures w14:val="all"/>
        </w:rPr>
        <w:instrText xml:space="preserve"> XE "writeable pulldown inputs" </w:instrText>
      </w:r>
      <w:r w:rsidR="00035FC1"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like the input to the </w:t>
      </w:r>
      <w:r w:rsidRPr="00E57977">
        <w:rPr>
          <w:rFonts w:ascii="Tekton Pro Bold" w:eastAsia="Baskerville" w:hAnsi="Tekton Pro Bold"/>
          <w14:ligatures w14:val="all"/>
        </w:rPr>
        <w:t>point in direction</w:t>
      </w:r>
      <w:r w:rsidRPr="00E57977">
        <w:rPr>
          <w:rFonts w:eastAsia="Baskerville"/>
          <w14:ligatures w14:val="all"/>
        </w:rPr>
        <w:t xml:space="preserve"> block:</w:t>
      </w:r>
    </w:p>
    <w:p w14:paraId="1EE5C38A" w14:textId="53C2F81A" w:rsidR="00D6763C" w:rsidRPr="00E57977" w:rsidRDefault="00D6763C" w:rsidP="00D6763C">
      <w:pPr>
        <w:spacing w:after="120"/>
        <w:rPr>
          <w:rFonts w:eastAsia="Baskerville"/>
          <w14:ligatures w14:val="all"/>
        </w:rPr>
      </w:pPr>
      <w:r w:rsidRPr="00E57977">
        <w:rPr>
          <w:rFonts w:eastAsia="Baskerville"/>
          <w14:ligatures w14:val="all"/>
        </w:rPr>
        <w:t>(indicated by the white input slot), which means that the user can enter an arbitrary input instead of using the pulldown menu.</w:t>
      </w:r>
    </w:p>
    <w:p w14:paraId="3305A16A" w14:textId="060AC1B9" w:rsidR="00D6763C" w:rsidRPr="00E57977" w:rsidRDefault="0013161E" w:rsidP="00D6763C">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7616" behindDoc="0" locked="0" layoutInCell="1" allowOverlap="1" wp14:anchorId="18A6122D" wp14:editId="35C15988">
            <wp:simplePos x="0" y="0"/>
            <wp:positionH relativeFrom="margin">
              <wp:posOffset>3054350</wp:posOffset>
            </wp:positionH>
            <wp:positionV relativeFrom="paragraph">
              <wp:posOffset>609600</wp:posOffset>
            </wp:positionV>
            <wp:extent cx="761365" cy="596900"/>
            <wp:effectExtent l="0" t="0" r="635" b="1270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context.png"/>
                    <pic:cNvPicPr/>
                  </pic:nvPicPr>
                  <pic:blipFill>
                    <a:blip r:embed="rId443">
                      <a:extLst>
                        <a:ext uri="{28A0092B-C50C-407E-A947-70E740481C1C}">
                          <a14:useLocalDpi xmlns:a14="http://schemas.microsoft.com/office/drawing/2010/main"/>
                        </a:ext>
                      </a:extLst>
                    </a:blip>
                    <a:stretch>
                      <a:fillRect/>
                    </a:stretch>
                  </pic:blipFill>
                  <pic:spPr>
                    <a:xfrm>
                      <a:off x="0" y="0"/>
                      <a:ext cx="761365" cy="596900"/>
                    </a:xfrm>
                    <a:prstGeom prst="rect">
                      <a:avLst/>
                    </a:prstGeom>
                  </pic:spPr>
                </pic:pic>
              </a:graphicData>
            </a:graphic>
            <wp14:sizeRelH relativeFrom="margin">
              <wp14:pctWidth>0</wp14:pctWidth>
            </wp14:sizeRelH>
          </wp:anchor>
        </w:drawing>
      </w:r>
      <w:r w:rsidR="00503254">
        <w:rPr>
          <w:rFonts w:eastAsia="Baskerville"/>
          <w:noProof/>
        </w:rPr>
        <w:drawing>
          <wp:anchor distT="0" distB="0" distL="0" distR="45720" simplePos="0" relativeHeight="252672000" behindDoc="0" locked="0" layoutInCell="1" allowOverlap="1" wp14:anchorId="2B3FF797" wp14:editId="55948980">
            <wp:simplePos x="0" y="0"/>
            <wp:positionH relativeFrom="column">
              <wp:posOffset>526415</wp:posOffset>
            </wp:positionH>
            <wp:positionV relativeFrom="paragraph">
              <wp:posOffset>230505</wp:posOffset>
            </wp:positionV>
            <wp:extent cx="120650" cy="120650"/>
            <wp:effectExtent l="0" t="0" r="6350" b="6350"/>
            <wp:wrapTight wrapText="bothSides">
              <wp:wrapPolygon edited="0">
                <wp:start x="0" y="0"/>
                <wp:lineTo x="0" y="18189"/>
                <wp:lineTo x="18189" y="18189"/>
                <wp:lineTo x="18189" y="0"/>
                <wp:lineTo x="0" y="0"/>
              </wp:wrapPolygon>
            </wp:wrapTight>
            <wp:docPr id="782" name="Picture 78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63C" w:rsidRPr="00E57977">
        <w:rPr>
          <w:rFonts w:eastAsia="Baskerville"/>
          <w14:ligatures w14:val="all"/>
        </w:rPr>
        <w:t xml:space="preserve">Custom blocks can also have such inputs. To make a pulldown input, open the long form input dialog and </w:t>
      </w:r>
      <w:r w:rsidR="00503254">
        <w:rPr>
          <w:rFonts w:eastAsia="Baskerville"/>
          <w14:ligatures w14:val="all"/>
        </w:rPr>
        <w:t xml:space="preserve">click the  icon in the bottom right corner, or </w:t>
      </w:r>
      <w:r w:rsidR="00D6763C" w:rsidRPr="00E57977">
        <w:rPr>
          <w:rFonts w:eastAsia="Baskerville"/>
          <w14:ligatures w14:val="all"/>
        </w:rPr>
        <w:t>control/right-click in the dark grey area.  You will see this menu:</w:t>
      </w:r>
    </w:p>
    <w:p w14:paraId="7D9D095A" w14:textId="3295F50D" w:rsidR="00095325" w:rsidRPr="00E57977" w:rsidRDefault="00035FC1" w:rsidP="00095325">
      <w:pPr>
        <w:spacing w:after="120"/>
        <w:rPr>
          <w:rFonts w:eastAsia="Baskerville"/>
          <w14:ligatures w14:val="all"/>
        </w:rPr>
      </w:pPr>
      <w:r w:rsidRPr="00E57977">
        <w:rPr>
          <w:rFonts w:eastAsia="Baskerville"/>
          <w:noProof/>
          <w14:ligatures w14:val="all"/>
        </w:rPr>
        <w:drawing>
          <wp:anchor distT="0" distB="0" distL="114300" distR="114300" simplePos="0" relativeHeight="251888640" behindDoc="0" locked="0" layoutInCell="1" allowOverlap="1" wp14:anchorId="48E00809" wp14:editId="3E6BDE33">
            <wp:simplePos x="0" y="0"/>
            <wp:positionH relativeFrom="column">
              <wp:posOffset>16510</wp:posOffset>
            </wp:positionH>
            <wp:positionV relativeFrom="paragraph">
              <wp:posOffset>504190</wp:posOffset>
            </wp:positionV>
            <wp:extent cx="2813050" cy="1714500"/>
            <wp:effectExtent l="0" t="0" r="0" b="1270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ldown-options.png"/>
                    <pic:cNvPicPr/>
                  </pic:nvPicPr>
                  <pic:blipFill>
                    <a:blip r:embed="rId444">
                      <a:extLst>
                        <a:ext uri="{28A0092B-C50C-407E-A947-70E740481C1C}">
                          <a14:useLocalDpi xmlns:a14="http://schemas.microsoft.com/office/drawing/2010/main"/>
                        </a:ext>
                      </a:extLst>
                    </a:blip>
                    <a:stretch>
                      <a:fillRect/>
                    </a:stretch>
                  </pic:blipFill>
                  <pic:spPr>
                    <a:xfrm>
                      <a:off x="0" y="0"/>
                      <a:ext cx="2813050" cy="1714500"/>
                    </a:xfrm>
                    <a:prstGeom prst="rect">
                      <a:avLst/>
                    </a:prstGeom>
                  </pic:spPr>
                </pic:pic>
              </a:graphicData>
            </a:graphic>
            <wp14:sizeRelH relativeFrom="margin">
              <wp14:pctWidth>0</wp14:pctWidth>
            </wp14:sizeRelH>
            <wp14:sizeRelV relativeFrom="margin">
              <wp14:pctHeight>0</wp14:pctHeight>
            </wp14:sizeRelV>
          </wp:anchor>
        </w:drawing>
      </w:r>
      <w:r w:rsidR="00D6763C" w:rsidRPr="00E57977">
        <w:rPr>
          <w:rFonts w:eastAsia="Baskerville"/>
          <w14:ligatures w14:val="all"/>
        </w:rPr>
        <w:t xml:space="preserve">Click the </w:t>
      </w:r>
      <w:r w:rsidR="00A56B4E" w:rsidRPr="00E57977">
        <w:rPr>
          <w:rFonts w:ascii="Tekton Pro Bold" w:eastAsia="Baskerville" w:hAnsi="Tekton Pro Bold"/>
          <w14:ligatures w14:val="all"/>
        </w:rPr>
        <w:t>read-only</w:t>
      </w:r>
      <w:r w:rsidR="00A56B4E" w:rsidRPr="00E57977">
        <w:rPr>
          <w:rFonts w:eastAsia="Baskerville"/>
          <w14:ligatures w14:val="all"/>
        </w:rPr>
        <w:t xml:space="preserve"> </w:t>
      </w:r>
      <w:r w:rsidR="00D6763C" w:rsidRPr="00E57977">
        <w:rPr>
          <w:rFonts w:eastAsia="Baskerville"/>
          <w14:ligatures w14:val="all"/>
        </w:rPr>
        <w:t xml:space="preserve">checkbox if you want a read-only pulldown input.  Then </w:t>
      </w:r>
      <w:r w:rsidR="0013161E">
        <w:rPr>
          <w:rFonts w:eastAsia="Baskerville"/>
          <w14:ligatures w14:val="all"/>
        </w:rPr>
        <w:t xml:space="preserve">from the same menu, </w:t>
      </w:r>
      <w:r w:rsidR="00D6763C" w:rsidRPr="00E57977">
        <w:rPr>
          <w:rFonts w:eastAsia="Baskerville"/>
          <w14:ligatures w14:val="all"/>
        </w:rPr>
        <w:t xml:space="preserve">choose </w:t>
      </w:r>
      <w:r w:rsidR="00D6763C" w:rsidRPr="00E57977">
        <w:rPr>
          <w:rFonts w:ascii="Tekton Pro Bold" w:eastAsia="Baskerville" w:hAnsi="Tekton Pro Bold"/>
          <w14:ligatures w14:val="all"/>
        </w:rPr>
        <w:t>options…</w:t>
      </w:r>
      <w:r w:rsidR="00D6763C" w:rsidRPr="00E57977">
        <w:rPr>
          <w:rFonts w:eastAsia="Baskerville"/>
          <w14:ligatures w14:val="all"/>
        </w:rPr>
        <w:t xml:space="preserve"> to get</w:t>
      </w:r>
      <w:r w:rsidRPr="00E57977">
        <w:rPr>
          <w:rFonts w:eastAsia="Baskerville"/>
          <w14:ligatures w14:val="all"/>
        </w:rPr>
        <w:t xml:space="preserve"> this dialog box:</w:t>
      </w:r>
    </w:p>
    <w:p w14:paraId="0A1D996F" w14:textId="0C7CCE7D" w:rsidR="00F27E03" w:rsidRPr="00E57977" w:rsidRDefault="00F27E03" w:rsidP="00095325">
      <w:pPr>
        <w:pStyle w:val="Indentedoaragraph"/>
        <w:rPr>
          <w:rFonts w:eastAsia="Baskerville"/>
          <w14:ligatures w14:val="all"/>
        </w:rPr>
      </w:pPr>
      <w:r w:rsidRPr="00E57977">
        <w:rPr>
          <w:rFonts w:eastAsia="Baskerville"/>
          <w14:ligatures w14:val="all"/>
        </w:rPr>
        <w:t xml:space="preserve">Each line in the text box represents one menu item.  If the line does not contain any of the characters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the text is both what’s shown in the menu and the value of the input if that entry is chosen.</w:t>
      </w:r>
    </w:p>
    <w:p w14:paraId="27362B3E" w14:textId="7F4EA188"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contains an equal sign </w:t>
      </w:r>
      <w:r w:rsidRPr="00E57977">
        <w:rPr>
          <w:rFonts w:ascii="Tekton Pro Bold" w:eastAsia="Baskerville" w:hAnsi="Tekton Pro Bold"/>
          <w14:ligatures w14:val="all"/>
        </w:rPr>
        <w:t>=</w:t>
      </w:r>
      <w:r w:rsidRPr="00E57977">
        <w:rPr>
          <w:rFonts w:eastAsia="Baskerville" w:cs="Baskerville"/>
          <w14:ligatures w14:val="all"/>
        </w:rPr>
        <w:t>, then the text to the left of the equal sign is shown in the menu, and the text to the right is what appears in the input slot if that entry is chosen, and is also the value of the input as seen by the procedure.</w:t>
      </w:r>
    </w:p>
    <w:p w14:paraId="4D1D7CEE" w14:textId="09B674FA" w:rsidR="005175A0" w:rsidRPr="00E57977" w:rsidRDefault="005175A0" w:rsidP="00486041">
      <w:pPr>
        <w:pStyle w:val="Indentedoaragraph"/>
        <w:spacing w:after="120"/>
        <w:rPr>
          <w:rFonts w:eastAsia="Baskerville" w:cs="Baskerville"/>
          <w14:ligatures w14:val="all"/>
        </w:rPr>
      </w:pPr>
      <w:r w:rsidRPr="00E57977">
        <w:rPr>
          <w:rFonts w:eastAsia="Baskerville" w:cs="Baskerville"/>
          <w14:ligatures w14:val="all"/>
        </w:rPr>
        <w:t xml:space="preserve">If the line consists of a tilde </w:t>
      </w:r>
      <w:r w:rsidRPr="00E57977">
        <w:rPr>
          <w:rFonts w:ascii="Tekton Pro Bold" w:eastAsia="Baskerville" w:hAnsi="Tekton Pro Bold"/>
          <w14:ligatures w14:val="all"/>
        </w:rPr>
        <w:t>~</w:t>
      </w:r>
      <w:r w:rsidRPr="00E57977">
        <w:rPr>
          <w:rFonts w:eastAsia="Baskerville" w:cs="Baskerville"/>
          <w14:ligatures w14:val="all"/>
        </w:rPr>
        <w:t>, then it represents a separator</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separator:</w:instrText>
      </w:r>
      <w:r w:rsidR="0003707F" w:rsidRPr="00E57977">
        <w:rPr>
          <w:rFonts w:eastAsia="Baskerville"/>
          <w14:ligatures w14:val="all"/>
        </w:rPr>
        <w:instrText xml:space="preserve">menu" </w:instrText>
      </w:r>
      <w:r w:rsidR="0003707F" w:rsidRPr="00E57977">
        <w:rPr>
          <w:rFonts w:eastAsia="Baskerville" w:cs="Baskerville"/>
          <w14:ligatures w14:val="all"/>
        </w:rPr>
        <w:fldChar w:fldCharType="end"/>
      </w:r>
      <w:r w:rsidRPr="00E57977">
        <w:rPr>
          <w:rFonts w:eastAsia="Baskerville" w:cs="Baskerville"/>
          <w14:ligatures w14:val="all"/>
        </w:rPr>
        <w:t xml:space="preserve"> (a horizontal line) in the menu, used to divide long menus into visible categories.  There should be nothing else on the line.  This separator is not choosable, so there is no input value corresponding to it.</w:t>
      </w:r>
    </w:p>
    <w:p w14:paraId="184634C6" w14:textId="0A5BF3E3" w:rsidR="005175A0" w:rsidRPr="00E57977" w:rsidRDefault="00BC7BF1" w:rsidP="00486041">
      <w:pPr>
        <w:pStyle w:val="Indentedoaragraph"/>
        <w:spacing w:after="0"/>
        <w:rPr>
          <w:rFonts w:eastAsia="Baskerville" w:cs="Baskerville"/>
          <w14:ligatures w14:val="all"/>
        </w:rPr>
      </w:pPr>
      <w:r w:rsidRPr="00E57977">
        <w:rPr>
          <w:rFonts w:eastAsia="Baskerville" w:cs="Baskerville"/>
          <w:noProof/>
          <w14:ligatures w14:val="all"/>
        </w:rPr>
        <mc:AlternateContent>
          <mc:Choice Requires="wpg">
            <w:drawing>
              <wp:anchor distT="0" distB="0" distL="114300" distR="114300" simplePos="0" relativeHeight="251961344" behindDoc="0" locked="0" layoutInCell="1" allowOverlap="1" wp14:anchorId="04A81187" wp14:editId="4B38172E">
                <wp:simplePos x="0" y="0"/>
                <wp:positionH relativeFrom="column">
                  <wp:posOffset>0</wp:posOffset>
                </wp:positionH>
                <wp:positionV relativeFrom="paragraph">
                  <wp:posOffset>1092200</wp:posOffset>
                </wp:positionV>
                <wp:extent cx="6858000" cy="2964180"/>
                <wp:effectExtent l="0" t="0" r="0" b="7620"/>
                <wp:wrapThrough wrapText="bothSides">
                  <wp:wrapPolygon edited="0">
                    <wp:start x="0" y="0"/>
                    <wp:lineTo x="0" y="21470"/>
                    <wp:lineTo x="9520" y="21470"/>
                    <wp:lineTo x="9520" y="17769"/>
                    <wp:lineTo x="21520" y="17398"/>
                    <wp:lineTo x="21520" y="1111"/>
                    <wp:lineTo x="20720" y="925"/>
                    <wp:lineTo x="9520" y="0"/>
                    <wp:lineTo x="0" y="0"/>
                  </wp:wrapPolygon>
                </wp:wrapThrough>
                <wp:docPr id="781" name="Group 781"/>
                <wp:cNvGraphicFramePr/>
                <a:graphic xmlns:a="http://schemas.openxmlformats.org/drawingml/2006/main">
                  <a:graphicData uri="http://schemas.microsoft.com/office/word/2010/wordprocessingGroup">
                    <wpg:wgp>
                      <wpg:cNvGrpSpPr/>
                      <wpg:grpSpPr>
                        <a:xfrm>
                          <a:off x="0" y="0"/>
                          <a:ext cx="6858000" cy="2964180"/>
                          <a:chOff x="0" y="0"/>
                          <a:chExt cx="6858000" cy="2964180"/>
                        </a:xfrm>
                      </wpg:grpSpPr>
                      <pic:pic xmlns:pic="http://schemas.openxmlformats.org/drawingml/2006/picture">
                        <pic:nvPicPr>
                          <pic:cNvPr id="386" name="Picture 386"/>
                          <pic:cNvPicPr>
                            <a:picLocks noChangeAspect="1"/>
                          </pic:cNvPicPr>
                        </pic:nvPicPr>
                        <pic:blipFill>
                          <a:blip r:embed="rId445" cstate="screen">
                            <a:extLst>
                              <a:ext uri="{28A0092B-C50C-407E-A947-70E740481C1C}">
                                <a14:useLocalDpi xmlns:a14="http://schemas.microsoft.com/office/drawing/2010/main"/>
                              </a:ext>
                            </a:extLst>
                          </a:blip>
                          <a:stretch>
                            <a:fillRect/>
                          </a:stretch>
                        </pic:blipFill>
                        <pic:spPr>
                          <a:xfrm>
                            <a:off x="0" y="0"/>
                            <a:ext cx="3002280" cy="2964180"/>
                          </a:xfrm>
                          <a:prstGeom prst="rect">
                            <a:avLst/>
                          </a:prstGeom>
                        </pic:spPr>
                      </pic:pic>
                      <pic:pic xmlns:pic="http://schemas.openxmlformats.org/drawingml/2006/picture">
                        <pic:nvPicPr>
                          <pic:cNvPr id="387" name="Picture 387"/>
                          <pic:cNvPicPr>
                            <a:picLocks noChangeAspect="1"/>
                          </pic:cNvPicPr>
                        </pic:nvPicPr>
                        <pic:blipFill>
                          <a:blip r:embed="rId446">
                            <a:extLst>
                              <a:ext uri="{28A0092B-C50C-407E-A947-70E740481C1C}">
                                <a14:useLocalDpi xmlns:a14="http://schemas.microsoft.com/office/drawing/2010/main"/>
                              </a:ext>
                            </a:extLst>
                          </a:blip>
                          <a:stretch>
                            <a:fillRect/>
                          </a:stretch>
                        </pic:blipFill>
                        <pic:spPr>
                          <a:xfrm>
                            <a:off x="3122930" y="153035"/>
                            <a:ext cx="3735070" cy="2263140"/>
                          </a:xfrm>
                          <a:prstGeom prst="rect">
                            <a:avLst/>
                          </a:prstGeom>
                        </pic:spPr>
                      </pic:pic>
                    </wpg:wgp>
                  </a:graphicData>
                </a:graphic>
              </wp:anchor>
            </w:drawing>
          </mc:Choice>
          <mc:Fallback>
            <w:pict>
              <v:group id="Group 781" o:spid="_x0000_s1026" style="position:absolute;margin-left:0;margin-top:86pt;width:540pt;height:233.4pt;z-index:251961344" coordsize="68580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">
                <v:shape id="Picture 386" o:spid="_x0000_s1027" type="#_x0000_t75" style="position:absolute;width:3002280;height:296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O&#10;JnXFAAAA3AAAAA8AAABkcnMvZG93bnJldi54bWxEj0uLwkAQhO8L/oehBW/rxAciWUdxFxQRLz52&#10;WW9Npk1CMj0hM5r47x1B8FhU1VfUbNGaUtyodrllBYN+BII4sTrnVMHpuPqcgnAeWWNpmRTcycFi&#10;3vmYYaxtw3u6HXwqAoRdjAoy76tYSpdkZND1bUUcvIutDfog61TqGpsAN6UcRtFEGsw5LGRY0U9G&#10;SXG4GgVp8f+9W29dUf7x73k/zJtkN26U6nXb5RcIT61/h1/tjVYwmk7geSYcAT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ziZ1xQAAANwAAAAPAAAAAAAAAAAAAAAAAJwC&#10;AABkcnMvZG93bnJldi54bWxQSwUGAAAAAAQABAD3AAAAjgMAAAAA&#10;">
                  <v:imagedata r:id="rId447" o:title=""/>
                  <v:path arrowok="t"/>
                </v:shape>
                <v:shape id="Picture 387" o:spid="_x0000_s1028" type="#_x0000_t75" style="position:absolute;left:3122930;top:153035;width:3735070;height:226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6b&#10;ptrFAAAA3AAAAA8AAABkcnMvZG93bnJldi54bWxEj0FrwkAUhO+C/2F5hd6aTSu2Ic0qIhiKUKFR&#10;8frIviYh2bchu9H033cLBY/DzHzDZOvJdOJKg2ssK3iOYhDEpdUNVwpOx91TAsJ5ZI2dZVLwQw7W&#10;q/ksw1TbG3/RtfCVCBB2KSqove9TKV1Zk0EX2Z44eN92MOiDHCqpB7wFuOnkSxy/SoMNh4Uae9rW&#10;VLbFaBTkS/485xevk/Kg9+2WD4tdOyr1+DBt3kF4mvw9/N/+0AoWyRv8nQ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m6baxQAAANwAAAAPAAAAAAAAAAAAAAAAAJwC&#10;AABkcnMvZG93bnJldi54bWxQSwUGAAAAAAQABAD3AAAAjgMAAAAA&#10;">
                  <v:imagedata r:id="rId448" o:title=""/>
                  <v:path arrowok="t"/>
                </v:shape>
                <w10:wrap type="through"/>
              </v:group>
            </w:pict>
          </mc:Fallback>
        </mc:AlternateContent>
      </w:r>
      <w:r w:rsidR="005175A0" w:rsidRPr="00E57977">
        <w:rPr>
          <w:rFonts w:eastAsia="Baskerville" w:cs="Baskerville"/>
          <w14:ligatures w14:val="all"/>
        </w:rPr>
        <w:t xml:space="preserve">If the line ends with the two characters equal sign and open brace </w:t>
      </w:r>
      <w:r w:rsidR="005175A0" w:rsidRPr="00E57977">
        <w:rPr>
          <w:rFonts w:ascii="Tekton Pro Bold" w:eastAsia="Baskerville" w:hAnsi="Tekton Pro Bold"/>
          <w14:ligatures w14:val="all"/>
        </w:rPr>
        <w:t>={</w:t>
      </w:r>
      <w:r w:rsidR="005175A0" w:rsidRPr="00E57977">
        <w:rPr>
          <w:rFonts w:eastAsia="Baskerville" w:cs="Baskerville"/>
          <w14:ligatures w14:val="all"/>
        </w:rPr>
        <w:t xml:space="preserve">, then it represents a </w:t>
      </w:r>
      <w:r w:rsidR="005175A0" w:rsidRPr="00E57977">
        <w:rPr>
          <w:rFonts w:eastAsia="Baskerville" w:cs="Baskerville"/>
          <w:i/>
          <w14:ligatures w14:val="all"/>
        </w:rPr>
        <w:t>submenu.</w:t>
      </w:r>
      <w:r w:rsidR="005175A0" w:rsidRPr="00E57977">
        <w:rPr>
          <w:rFonts w:eastAsia="Baskerville" w:cs="Baskerville"/>
          <w14:ligatures w14:val="all"/>
        </w:rPr>
        <w:t xml:space="preserve">  The text before the equal sign is a name for the submenu</w:t>
      </w:r>
      <w:r w:rsidR="0003707F" w:rsidRPr="00E57977">
        <w:rPr>
          <w:rFonts w:eastAsia="Baskerville" w:cs="Baskerville"/>
          <w14:ligatures w14:val="all"/>
        </w:rPr>
        <w:fldChar w:fldCharType="begin"/>
      </w:r>
      <w:r w:rsidR="0003707F" w:rsidRPr="00E57977">
        <w:rPr>
          <w:rFonts w:eastAsia="Baskerville"/>
          <w14:ligatures w14:val="all"/>
        </w:rPr>
        <w:instrText xml:space="preserve"> XE "</w:instrText>
      </w:r>
      <w:r w:rsidR="0003707F" w:rsidRPr="00E57977">
        <w:rPr>
          <w:rFonts w:eastAsia="Baskerville" w:cs="Baskerville"/>
          <w14:ligatures w14:val="all"/>
        </w:rPr>
        <w:instrText>submenu</w:instrText>
      </w:r>
      <w:r w:rsidR="0003707F" w:rsidRPr="00E57977">
        <w:rPr>
          <w:rFonts w:eastAsia="Baskerville"/>
          <w14:ligatures w14:val="all"/>
        </w:rPr>
        <w:instrText xml:space="preserve">" </w:instrText>
      </w:r>
      <w:r w:rsidR="0003707F" w:rsidRPr="00E57977">
        <w:rPr>
          <w:rFonts w:eastAsia="Baskerville" w:cs="Baskerville"/>
          <w14:ligatures w14:val="all"/>
        </w:rPr>
        <w:fldChar w:fldCharType="end"/>
      </w:r>
      <w:r w:rsidR="005175A0" w:rsidRPr="00E57977">
        <w:rPr>
          <w:rFonts w:eastAsia="Baskerville" w:cs="Baskerville"/>
          <w14:ligatures w14:val="all"/>
        </w:rPr>
        <w:t xml:space="preserve">, and will be displayed in the menu with an arrowhead </w:t>
      </w:r>
      <w:r w:rsidR="005175A0" w:rsidRPr="00E57977">
        <w:rPr>
          <w:rFonts w:ascii="Times New Roman" w:eastAsia="Baskerville" w:hAnsi="Times New Roman" w:cs="Times New Roman"/>
          <w14:ligatures w14:val="all"/>
        </w:rPr>
        <w:t>►</w:t>
      </w:r>
      <w:r w:rsidR="005175A0" w:rsidRPr="00E57977">
        <w:rPr>
          <w:rFonts w:eastAsia="Baskerville" w:cs="Baskerville"/>
          <w14:ligatures w14:val="all"/>
        </w:rPr>
        <w:t xml:space="preserve"> at the end of the line.  This line is not clickable, but hovering the mouse over it displays the submenu next to the original menu.</w:t>
      </w:r>
      <w:r w:rsidR="00486041" w:rsidRPr="00E57977">
        <w:rPr>
          <w:rFonts w:eastAsia="Baskerville" w:cs="Baskerville"/>
          <w14:ligatures w14:val="all"/>
        </w:rPr>
        <w:t xml:space="preserve">  A line containing a close brace </w:t>
      </w:r>
      <w:r w:rsidR="00486041" w:rsidRPr="00E57977">
        <w:rPr>
          <w:rFonts w:ascii="Tekton Pro Bold" w:eastAsia="Baskerville" w:hAnsi="Tekton Pro Bold"/>
          <w14:ligatures w14:val="all"/>
        </w:rPr>
        <w:t>}</w:t>
      </w:r>
      <w:r w:rsidR="00486041" w:rsidRPr="00E57977">
        <w:rPr>
          <w:rFonts w:eastAsia="Baskerville" w:cs="Baskerville"/>
          <w14:ligatures w14:val="all"/>
        </w:rPr>
        <w:t xml:space="preserve"> ends the submenu; nothing else should be on that line.  Submenus may be nested to arbitrary depth.</w:t>
      </w:r>
    </w:p>
    <w:p w14:paraId="7A6A084F" w14:textId="77777777" w:rsidR="00A56B4E" w:rsidRPr="00E57977" w:rsidRDefault="00A56B4E" w:rsidP="00774CEF">
      <w:pPr>
        <w:pStyle w:val="Heading3"/>
        <w:spacing w:before="160"/>
        <w:rPr>
          <w:rFonts w:eastAsia="Baskerville"/>
          <w14:ligatures w14:val="all"/>
        </w:rPr>
      </w:pPr>
      <w:bookmarkStart w:id="77" w:name="_Ref411434919"/>
    </w:p>
    <w:bookmarkEnd w:id="77"/>
    <w:p w14:paraId="1E6E35B3" w14:textId="77777777" w:rsidR="006E18AF" w:rsidRDefault="006E18AF" w:rsidP="003E49F6">
      <w:pPr>
        <w:pStyle w:val="Indentedoaragraph"/>
        <w:rPr>
          <w:rFonts w:eastAsia="Baskerville"/>
          <w14:ligatures w14:val="all"/>
        </w:rPr>
      </w:pPr>
    </w:p>
    <w:p w14:paraId="1685C460" w14:textId="2EE57070" w:rsidR="00A56B4E" w:rsidRPr="00E57977" w:rsidRDefault="006E18AF" w:rsidP="003E49F6">
      <w:pPr>
        <w:pStyle w:val="Indentedoaragraph"/>
        <w:rPr>
          <w:rFonts w:eastAsia="Baskerville"/>
          <w14:ligatures w14:val="all"/>
        </w:rPr>
      </w:pPr>
      <w:r>
        <w:rPr>
          <w:rFonts w:eastAsia="Baskerville"/>
          <w14:ligatures w14:val="all"/>
        </w:rPr>
        <w:t>Alternatively, instead of giving a menu listing as described above, you can put a Javascript function that returns the desired menu in the textbox.  This is an experimental feature.</w:t>
      </w:r>
      <w:r w:rsidR="003E49F6" w:rsidRPr="00E57977">
        <w:rPr>
          <w:rFonts w:eastAsia="Baskerville"/>
          <w14:ligatures w14:val="all"/>
        </w:rPr>
        <w:br w:type="page"/>
      </w:r>
      <w:r w:rsidR="00A56B4E" w:rsidRPr="00E57977">
        <w:rPr>
          <w:rFonts w:eastAsia="Baskerville"/>
          <w14:ligatures w14:val="all"/>
        </w:rPr>
        <w:t xml:space="preserve">It is also possible to get the special menus used in some primitive blocks, by choosing from the </w:t>
      </w:r>
      <w:r w:rsidR="00A56B4E" w:rsidRPr="00E57977">
        <w:rPr>
          <w:rFonts w:ascii="Tekton Pro Bold" w:eastAsia="Baskerville" w:hAnsi="Tekton Pro Bold"/>
          <w14:ligatures w14:val="all"/>
        </w:rPr>
        <w:t>menu</w:t>
      </w:r>
      <w:r w:rsidR="00A56B4E" w:rsidRPr="00E57977">
        <w:rPr>
          <w:rFonts w:eastAsia="Baskerville"/>
          <w14:ligatures w14:val="all"/>
        </w:rPr>
        <w:t xml:space="preserve"> submenu: broadcast messages, sprites and stage, costumes, sounds, variables that can be </w:t>
      </w:r>
      <w:r w:rsidR="00A56B4E" w:rsidRPr="00E57977">
        <w:rPr>
          <w:rFonts w:ascii="Tekton Pro Bold" w:eastAsia="Baskerville" w:hAnsi="Tekton Pro Bold"/>
          <w14:ligatures w14:val="all"/>
        </w:rPr>
        <w:t>set</w:t>
      </w:r>
      <w:r w:rsidR="00A56B4E" w:rsidRPr="00E57977">
        <w:rPr>
          <w:rFonts w:eastAsia="Baskerville"/>
          <w14:ligatures w14:val="all"/>
        </w:rPr>
        <w:t xml:space="preserve"> in this scope, the </w:t>
      </w:r>
      <w:r w:rsidR="00A56B4E" w:rsidRPr="00E57977">
        <w:rPr>
          <w:rFonts w:ascii="Tekton Pro Bold" w:eastAsia="Baskerville" w:hAnsi="Tekton Pro Bold"/>
          <w14:ligatures w14:val="all"/>
        </w:rPr>
        <w:t>play note</w:t>
      </w:r>
      <w:r w:rsidR="00A56B4E" w:rsidRPr="00E57977">
        <w:rPr>
          <w:rFonts w:eastAsia="Baskerville"/>
          <w14:ligatures w14:val="all"/>
        </w:rPr>
        <w:t xml:space="preserve"> piano keyboard, or the </w:t>
      </w:r>
      <w:r w:rsidR="00A56B4E" w:rsidRPr="00E57977">
        <w:rPr>
          <w:rFonts w:ascii="Tekton Pro Bold" w:eastAsia="Baskerville" w:hAnsi="Tekton Pro Bold"/>
          <w14:ligatures w14:val="all"/>
        </w:rPr>
        <w:t>point in direction</w:t>
      </w:r>
      <w:r w:rsidR="00A56B4E" w:rsidRPr="00E57977">
        <w:rPr>
          <w:rFonts w:eastAsia="Baskerville"/>
          <w14:ligatures w14:val="all"/>
        </w:rPr>
        <w:t xml:space="preserve"> 360° dial.  Finally, you can make the input box accept more than one line of text (that is, text including a newline character) from the </w:t>
      </w:r>
      <w:r w:rsidR="00A56B4E" w:rsidRPr="00E57977">
        <w:rPr>
          <w:rFonts w:ascii="Tekton Pro Bold" w:eastAsia="Baskerville" w:hAnsi="Tekton Pro Bold"/>
          <w14:ligatures w14:val="all"/>
        </w:rPr>
        <w:t>special</w:t>
      </w:r>
      <w:r w:rsidR="00A56B4E" w:rsidRPr="00E57977">
        <w:rPr>
          <w:rFonts w:eastAsia="Baskerville"/>
          <w14:ligatures w14:val="all"/>
        </w:rPr>
        <w:t xml:space="preserve"> submenu, either “</w:t>
      </w:r>
      <w:r w:rsidR="00A56B4E" w:rsidRPr="00E57977">
        <w:rPr>
          <w:rFonts w:ascii="Tekton Pro Bold" w:eastAsia="Baskerville" w:hAnsi="Tekton Pro Bold"/>
          <w14:ligatures w14:val="all"/>
        </w:rPr>
        <w:t>multi-line</w:t>
      </w:r>
      <w:r w:rsidR="00A56B4E" w:rsidRPr="00E57977">
        <w:rPr>
          <w:rFonts w:eastAsia="Baskerville"/>
          <w14:ligatures w14:val="all"/>
        </w:rPr>
        <w:t>” for regular text or “</w:t>
      </w:r>
      <w:r w:rsidR="00A56B4E" w:rsidRPr="00E57977">
        <w:rPr>
          <w:rFonts w:ascii="Tekton Pro Bold" w:eastAsia="Baskerville" w:hAnsi="Tekton Pro Bold"/>
          <w14:ligatures w14:val="all"/>
        </w:rPr>
        <w:t>code</w:t>
      </w:r>
      <w:r w:rsidR="00A56B4E" w:rsidRPr="00E57977">
        <w:rPr>
          <w:rFonts w:eastAsia="Baskerville"/>
          <w14:ligatures w14:val="all"/>
        </w:rPr>
        <w:t xml:space="preserve">” for </w:t>
      </w:r>
      <w:r w:rsidR="00A56B4E" w:rsidRPr="00E57977">
        <w:rPr>
          <w:rFonts w:ascii="Courier" w:eastAsia="Baskerville" w:hAnsi="Courier"/>
          <w14:ligatures w14:val="all"/>
        </w:rPr>
        <w:t>monospace-font</w:t>
      </w:r>
      <w:r w:rsidR="00A56B4E" w:rsidRPr="00E57977">
        <w:rPr>
          <w:rFonts w:eastAsia="Baskerville"/>
          <w14:ligatures w14:val="all"/>
        </w:rPr>
        <w:t xml:space="preserve"> computer code.</w:t>
      </w:r>
    </w:p>
    <w:p w14:paraId="57209D50" w14:textId="24CB4CC0" w:rsidR="00F6070B" w:rsidRPr="00E57977" w:rsidRDefault="00F6070B" w:rsidP="00774CEF">
      <w:pPr>
        <w:pStyle w:val="Heading3"/>
        <w:spacing w:before="160"/>
        <w:rPr>
          <w:rFonts w:eastAsia="Baskerville"/>
          <w14:ligatures w14:val="all"/>
        </w:rPr>
      </w:pPr>
      <w:bookmarkStart w:id="78" w:name="_Toc470725315"/>
      <w:r w:rsidRPr="00E57977">
        <w:rPr>
          <w:rFonts w:eastAsia="Baskerville"/>
          <w14:ligatures w14:val="all"/>
        </w:rPr>
        <w:t xml:space="preserve">Input </w:t>
      </w:r>
      <w:r w:rsidR="00F439A2" w:rsidRPr="00E57977">
        <w:rPr>
          <w:rFonts w:eastAsia="Baskerville"/>
          <w14:ligatures w14:val="all"/>
        </w:rPr>
        <w:t>v</w:t>
      </w:r>
      <w:r w:rsidRPr="00E57977">
        <w:rPr>
          <w:rFonts w:eastAsia="Baskerville"/>
          <w14:ligatures w14:val="all"/>
        </w:rPr>
        <w:t>ariants</w:t>
      </w:r>
      <w:bookmarkEnd w:id="78"/>
    </w:p>
    <w:p w14:paraId="217FE503" w14:textId="3D493F23" w:rsidR="0012407D" w:rsidRPr="00E57977" w:rsidRDefault="0012407D" w:rsidP="002C798E">
      <w:pPr>
        <w:pStyle w:val="Indentedoaragraph"/>
        <w:rPr>
          <w:rFonts w:eastAsia="Baskerville"/>
          <w14:ligatures w14:val="all"/>
        </w:rPr>
      </w:pPr>
      <w:r w:rsidRPr="00E57977">
        <w:rPr>
          <w:rFonts w:eastAsia="Baskerville"/>
          <w14:ligatures w14:val="all"/>
        </w:rPr>
        <w:t>We now turn to the three mutually exclusive options that come below the type array.</w:t>
      </w:r>
    </w:p>
    <w:p w14:paraId="42815BC3" w14:textId="3FF939FD" w:rsidR="00A7001E" w:rsidRPr="00E57977" w:rsidRDefault="00C90313"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89312" behindDoc="0" locked="0" layoutInCell="1" allowOverlap="1" wp14:anchorId="28A75E9F" wp14:editId="41DE1295">
            <wp:simplePos x="0" y="0"/>
            <wp:positionH relativeFrom="margin">
              <wp:align>center</wp:align>
            </wp:positionH>
            <wp:positionV relativeFrom="paragraph">
              <wp:posOffset>960120</wp:posOffset>
            </wp:positionV>
            <wp:extent cx="1533525" cy="485775"/>
            <wp:effectExtent l="0" t="0" r="0" b="0"/>
            <wp:wrapTopAndBottom/>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9">
                      <a:extLst>
                        <a:ext uri="{28A0092B-C50C-407E-A947-70E740481C1C}">
                          <a14:useLocalDpi xmlns:a14="http://schemas.microsoft.com/office/drawing/2010/main"/>
                        </a:ext>
                      </a:extLst>
                    </a:blip>
                    <a:stretch>
                      <a:fillRect/>
                    </a:stretch>
                  </pic:blipFill>
                  <pic:spPr bwMode="auto">
                    <a:xfrm>
                      <a:off x="0" y="0"/>
                      <a:ext cx="1533525" cy="4857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7001E" w:rsidRPr="00E57977">
        <w:rPr>
          <w:rFonts w:eastAsia="Baskerville"/>
          <w14:ligatures w14:val="all"/>
        </w:rPr>
        <w:t>The “</w:t>
      </w:r>
      <w:r w:rsidR="00A7001E" w:rsidRPr="00E57977">
        <w:rPr>
          <w:rFonts w:ascii="Tekton Pro Bold" w:eastAsia="Baskerville" w:hAnsi="Tekton Pro Bold"/>
          <w14:ligatures w14:val="all"/>
        </w:rPr>
        <w:t>Single input</w:t>
      </w:r>
      <w:r w:rsidR="00A7001E" w:rsidRPr="00E57977">
        <w:rPr>
          <w:rFonts w:eastAsia="Baskerville"/>
          <w14:ligatures w14:val="all"/>
        </w:rPr>
        <w:t>” option</w:t>
      </w:r>
      <w:r w:rsidR="0031605C" w:rsidRPr="00E57977">
        <w:rPr>
          <w:rFonts w:eastAsia="Baskerville"/>
          <w14:ligatures w14:val="all"/>
        </w:rPr>
        <w:fldChar w:fldCharType="begin"/>
      </w:r>
      <w:r w:rsidR="004B0953" w:rsidRPr="00E57977">
        <w:rPr>
          <w:rFonts w:eastAsia="Baskerville"/>
          <w14:ligatures w14:val="all"/>
        </w:rPr>
        <w:instrText xml:space="preserve"> XE "Single input" </w:instrText>
      </w:r>
      <w:r w:rsidR="0031605C" w:rsidRPr="00E57977">
        <w:rPr>
          <w:rFonts w:eastAsia="Baskerville"/>
          <w14:ligatures w14:val="all"/>
        </w:rPr>
        <w:fldChar w:fldCharType="end"/>
      </w:r>
      <w:r w:rsidR="00A7001E" w:rsidRPr="00E57977">
        <w:rPr>
          <w:rFonts w:eastAsia="Baskerville"/>
          <w14:ligatures w14:val="all"/>
        </w:rPr>
        <w:t xml:space="preserve">:  </w:t>
      </w:r>
      <w:r w:rsidR="00AC1662" w:rsidRPr="00E57977">
        <w:rPr>
          <w:rFonts w:eastAsia="Baskerville"/>
          <w14:ligatures w14:val="all"/>
        </w:rPr>
        <w:t>In</w:t>
      </w:r>
      <w:r w:rsidR="00A7001E" w:rsidRPr="00E57977">
        <w:rPr>
          <w:rFonts w:eastAsia="Baskerville"/>
          <w14:ligatures w14:val="all"/>
        </w:rPr>
        <w:t xml:space="preserve"> Scratch</w:t>
      </w:r>
      <w:r w:rsidR="00AC1662" w:rsidRPr="00E57977">
        <w:rPr>
          <w:rFonts w:eastAsia="Baskerville"/>
          <w14:ligatures w14:val="all"/>
        </w:rPr>
        <w:t xml:space="preserve"> all</w:t>
      </w:r>
      <w:r w:rsidR="00A7001E" w:rsidRPr="00E57977">
        <w:rPr>
          <w:rFonts w:eastAsia="Baskerville"/>
          <w14:ligatures w14:val="all"/>
        </w:rPr>
        <w:t xml:space="preserve"> inputs are in this category.  There is one input slot in the block as it appears in its </w:t>
      </w:r>
      <w:r w:rsidR="0006162D" w:rsidRPr="00E57977">
        <w:rPr>
          <w:rFonts w:eastAsia="Baskerville"/>
          <w14:ligatures w14:val="all"/>
        </w:rPr>
        <w:t>palette</w:t>
      </w:r>
      <w:r w:rsidR="00A7001E" w:rsidRPr="00E57977">
        <w:rPr>
          <w:rFonts w:eastAsia="Baskerville"/>
          <w14:ligatures w14:val="all"/>
        </w:rPr>
        <w:t xml:space="preserve">.  If a single </w:t>
      </w:r>
      <w:r w:rsidR="00FB7E82" w:rsidRPr="00E57977">
        <w:rPr>
          <w:rFonts w:eastAsia="Baskerville"/>
          <w14:ligatures w14:val="all"/>
        </w:rPr>
        <w:t>input is of type Any, Number,</w:t>
      </w:r>
      <w:r w:rsidR="00A7001E" w:rsidRPr="00E57977">
        <w:rPr>
          <w:rFonts w:eastAsia="Baskerville"/>
          <w14:ligatures w14:val="all"/>
        </w:rPr>
        <w:t xml:space="preserve"> </w:t>
      </w:r>
      <w:r w:rsidR="00A7001E" w:rsidRPr="00484155">
        <w:rPr>
          <w:rFonts w:eastAsia="Baskerville"/>
          <w:spacing w:val="-20"/>
          <w14:ligatures w14:val="all"/>
        </w:rPr>
        <w:t>T</w:t>
      </w:r>
      <w:r w:rsidR="00A7001E" w:rsidRPr="00E57977">
        <w:rPr>
          <w:rFonts w:eastAsia="Baskerville"/>
          <w14:ligatures w14:val="all"/>
        </w:rPr>
        <w:t>ext</w:t>
      </w:r>
      <w:r w:rsidR="00FB7E82" w:rsidRPr="00E57977">
        <w:rPr>
          <w:rFonts w:eastAsia="Baskerville"/>
          <w14:ligatures w14:val="all"/>
        </w:rPr>
        <w:t>, or Boolean</w:t>
      </w:r>
      <w:r w:rsidR="00A7001E" w:rsidRPr="00E57977">
        <w:rPr>
          <w:rFonts w:eastAsia="Baskerville"/>
          <w14:ligatures w14:val="all"/>
        </w:rPr>
        <w:t>, then you can specify a default value</w:t>
      </w:r>
      <w:r w:rsidR="0031605C" w:rsidRPr="00E57977">
        <w:rPr>
          <w:rFonts w:eastAsia="Baskerville"/>
          <w14:ligatures w14:val="all"/>
        </w:rPr>
        <w:fldChar w:fldCharType="begin"/>
      </w:r>
      <w:r w:rsidR="004B0953" w:rsidRPr="00E57977">
        <w:rPr>
          <w:rFonts w:eastAsia="Baskerville"/>
          <w14:ligatures w14:val="all"/>
        </w:rPr>
        <w:instrText xml:space="preserve"> XE "default value" </w:instrText>
      </w:r>
      <w:r w:rsidR="0031605C" w:rsidRPr="00E57977">
        <w:rPr>
          <w:rFonts w:eastAsia="Baskerville"/>
          <w14:ligatures w14:val="all"/>
        </w:rPr>
        <w:fldChar w:fldCharType="end"/>
      </w:r>
      <w:r w:rsidR="00A7001E" w:rsidRPr="00E57977">
        <w:rPr>
          <w:rFonts w:eastAsia="Baskerville"/>
          <w14:ligatures w14:val="all"/>
        </w:rPr>
        <w:t xml:space="preserve"> that will be shown in that slot in the </w:t>
      </w:r>
      <w:r w:rsidR="0006162D" w:rsidRPr="00E57977">
        <w:rPr>
          <w:rFonts w:eastAsia="Baskerville"/>
          <w14:ligatures w14:val="all"/>
        </w:rPr>
        <w:t>palette</w:t>
      </w:r>
      <w:r w:rsidR="00A7001E" w:rsidRPr="00E57977">
        <w:rPr>
          <w:rFonts w:eastAsia="Baskerville"/>
          <w14:ligatures w14:val="all"/>
        </w:rPr>
        <w:t xml:space="preserve">, like the “10” in the </w:t>
      </w:r>
      <w:r w:rsidR="00A7001E" w:rsidRPr="00E57977">
        <w:rPr>
          <w:rFonts w:ascii="Tekton Pro Bold" w:eastAsia="Baskerville" w:hAnsi="Tekton Pro Bold"/>
          <w14:ligatures w14:val="all"/>
        </w:rPr>
        <w:t>move</w:t>
      </w:r>
      <w:r w:rsidR="005F5B89" w:rsidRPr="00E57977">
        <w:rPr>
          <w:rFonts w:eastAsia="Baskerville"/>
          <w:b/>
          <w:smallCaps/>
          <w14:ligatures w14:val="all"/>
        </w:rPr>
        <w:t xml:space="preserve"> </w:t>
      </w:r>
      <w:r w:rsidR="00AC1662" w:rsidRPr="00E57977">
        <w:rPr>
          <w:rFonts w:ascii="Tekton Pro Bold" w:eastAsia="Baskerville" w:hAnsi="Tekton Pro Bold"/>
          <w14:ligatures w14:val="all"/>
        </w:rPr>
        <w:t>(</w:t>
      </w:r>
      <w:r w:rsidR="00A7001E" w:rsidRPr="00E57977">
        <w:rPr>
          <w:rFonts w:ascii="Tekton Pro Bold" w:eastAsia="Baskerville" w:hAnsi="Tekton Pro Bold"/>
          <w14:ligatures w14:val="all"/>
        </w:rPr>
        <w:t>10</w:t>
      </w:r>
      <w:r w:rsidR="00AC1662"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A7001E" w:rsidRPr="00E57977">
        <w:rPr>
          <w:rFonts w:ascii="Tekton Pro Bold" w:eastAsia="Baskerville" w:hAnsi="Tekton Pro Bold"/>
          <w14:ligatures w14:val="all"/>
        </w:rPr>
        <w:t>steps</w:t>
      </w:r>
      <w:r w:rsidR="005F5B89" w:rsidRPr="00E57977">
        <w:rPr>
          <w:rFonts w:eastAsia="Baskerville"/>
          <w:smallCaps/>
          <w14:ligatures w14:val="all"/>
        </w:rPr>
        <w:t xml:space="preserve"> </w:t>
      </w:r>
      <w:r w:rsidR="00A7001E" w:rsidRPr="00E57977">
        <w:rPr>
          <w:rFonts w:eastAsia="Baskerville"/>
          <w14:ligatures w14:val="all"/>
        </w:rPr>
        <w:t>block.  In the prototype block at the top of the script in the Block editor, an input with name “size” and default value 10 looks like this:</w:t>
      </w:r>
    </w:p>
    <w:p w14:paraId="549E8499" w14:textId="746145B8" w:rsidR="00A7001E" w:rsidRPr="00E57977" w:rsidRDefault="00A7001E" w:rsidP="00774CEF">
      <w:pPr>
        <w:pStyle w:val="Indentedoaragraph"/>
        <w:spacing w:after="0"/>
        <w:rPr>
          <w:rFonts w:eastAsia="Baskerville"/>
          <w14:ligatures w14:val="all"/>
        </w:rPr>
      </w:pPr>
      <w:r w:rsidRPr="00E57977">
        <w:rPr>
          <w:rFonts w:eastAsia="Baskerville"/>
          <w14:ligatures w14:val="all"/>
        </w:rPr>
        <w:t>The “</w:t>
      </w:r>
      <w:r w:rsidRPr="00E57977">
        <w:rPr>
          <w:rFonts w:ascii="Tekton Pro Bold" w:eastAsia="Baskerville" w:hAnsi="Tekton Pro Bold"/>
          <w14:ligatures w14:val="all"/>
        </w:rPr>
        <w:t>Multiple inputs</w:t>
      </w:r>
      <w:r w:rsidRPr="00E57977">
        <w:rPr>
          <w:rFonts w:eastAsia="Baskerville"/>
          <w14:ligatures w14:val="all"/>
        </w:rPr>
        <w:t xml:space="preserve">” option:  The </w:t>
      </w:r>
      <w:r w:rsidRPr="00E57977">
        <w:rPr>
          <w:rFonts w:ascii="Tekton Pro Bold" w:eastAsia="Baskerville" w:hAnsi="Tekton Pro Bold"/>
          <w14:ligatures w14:val="all"/>
        </w:rPr>
        <w:t>list</w:t>
      </w:r>
      <w:r w:rsidRPr="00E57977">
        <w:rPr>
          <w:rFonts w:eastAsia="Baskerville"/>
          <w14:ligatures w14:val="all"/>
        </w:rPr>
        <w:t xml:space="preserve"> block introduced earlier accepts any number of</w:t>
      </w:r>
      <w:r w:rsidR="00BC5B0A" w:rsidRPr="00E57977">
        <w:rPr>
          <w:rFonts w:eastAsia="Baskerville"/>
          <w14:ligatures w14:val="all"/>
        </w:rPr>
        <w:t xml:space="preserve"> inputs to specify the</w:t>
      </w:r>
      <w:r w:rsidRPr="00E57977">
        <w:rPr>
          <w:rFonts w:eastAsia="Baskerville"/>
          <w14:ligatures w14:val="all"/>
        </w:rPr>
        <w:t xml:space="preserve"> </w:t>
      </w:r>
      <w:r w:rsidR="008C5F7D" w:rsidRPr="00E57977">
        <w:rPr>
          <w:rFonts w:eastAsia="Baskerville"/>
          <w14:ligatures w14:val="all"/>
        </w:rPr>
        <w:t>items of</w:t>
      </w:r>
      <w:r w:rsidRPr="00E57977">
        <w:rPr>
          <w:rFonts w:eastAsia="Baskerville"/>
          <w14:ligatures w14:val="all"/>
        </w:rPr>
        <w:t xml:space="preserve"> the new </w:t>
      </w:r>
      <w:r w:rsidR="00BC5B0A" w:rsidRPr="00E57977">
        <w:rPr>
          <w:rFonts w:eastAsia="Baskerville"/>
          <w14:ligatures w14:val="all"/>
        </w:rPr>
        <w:t>list</w:t>
      </w:r>
      <w:r w:rsidRPr="00E57977">
        <w:rPr>
          <w:rFonts w:eastAsia="Baskerville"/>
          <w14:ligatures w14:val="all"/>
        </w:rPr>
        <w:t xml:space="preserve">.  To allow this,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introduces the arrowhead notation (</w:t>
      </w:r>
      <w:r w:rsidRPr="00E57977">
        <w:rPr>
          <w:rFonts w:eastAsia="Baskerville"/>
          <w14:ligatures w14:val="all"/>
        </w:rPr>
        <w:sym w:font="Webdings" w:char="F033"/>
      </w:r>
      <w:r w:rsidRPr="00E57977">
        <w:rPr>
          <w:rFonts w:eastAsia="Baskerville"/>
          <w:spacing w:val="-40"/>
          <w14:ligatures w14:val="all"/>
        </w:rPr>
        <w:sym w:font="Webdings" w:char="F034"/>
      </w:r>
      <w:r w:rsidRPr="00E57977">
        <w:rPr>
          <w:rFonts w:eastAsia="Baskerville"/>
          <w14:ligatures w14:val="all"/>
        </w:rPr>
        <w:t xml:space="preserve">) that expands and </w:t>
      </w:r>
      <w:r w:rsidRPr="00E57977">
        <w:rPr>
          <w:rFonts w:eastAsia="Baskerville"/>
          <w:spacing w:val="-2"/>
          <w14:ligatures w14:val="all"/>
        </w:rPr>
        <w:t>contracts the block, adding and removing input slots.</w:t>
      </w:r>
      <w:r w:rsidR="00F5647A">
        <w:rPr>
          <w:rFonts w:eastAsia="Baskerville"/>
          <w:spacing w:val="-2"/>
          <w14:ligatures w14:val="all"/>
        </w:rPr>
        <w:t xml:space="preserve">  (Shift-clicking on an arrowhead adds or removes three input slots at once.)</w:t>
      </w:r>
      <w:r w:rsidRPr="00E57977">
        <w:rPr>
          <w:rFonts w:eastAsia="Baskerville"/>
          <w:spacing w:val="-2"/>
          <w14:ligatures w14:val="all"/>
        </w:rPr>
        <w:t xml:space="preserve">  Custom blocks made by the </w:t>
      </w:r>
      <w:r w:rsidR="00C1324F" w:rsidRPr="00E57977">
        <w:rPr>
          <w:rFonts w:ascii="Candara" w:eastAsia="Baskerville" w:hAnsi="Candara"/>
          <w:spacing w:val="-2"/>
          <w14:ligatures w14:val="all"/>
        </w:rPr>
        <w:t>Snap</w:t>
      </w:r>
      <w:r w:rsidR="00C1324F" w:rsidRPr="00E57977">
        <w:rPr>
          <w:rFonts w:ascii="Candara" w:eastAsia="Baskerville" w:hAnsi="Candara"/>
          <w:i/>
          <w:spacing w:val="-2"/>
          <w14:ligatures w14:val="all"/>
        </w:rPr>
        <w:t>!</w:t>
      </w:r>
      <w:r w:rsidRPr="00E57977">
        <w:rPr>
          <w:rFonts w:eastAsia="Baskerville"/>
          <w:spacing w:val="-2"/>
          <w14:ligatures w14:val="all"/>
        </w:rPr>
        <w:t xml:space="preserve"> user have that</w:t>
      </w:r>
      <w:r w:rsidRPr="00E57977">
        <w:rPr>
          <w:rFonts w:eastAsia="Baskerville"/>
          <w14:ligatures w14:val="all"/>
        </w:rPr>
        <w:t xml:space="preserve"> capability, too.  If you choose the “</w:t>
      </w:r>
      <w:r w:rsidRPr="00E57977">
        <w:rPr>
          <w:rFonts w:ascii="Tekton Pro Bold" w:eastAsia="Baskerville" w:hAnsi="Tekton Pro Bold"/>
          <w14:ligatures w14:val="all"/>
        </w:rPr>
        <w:t>Multiple inputs</w:t>
      </w:r>
      <w:r w:rsidRPr="00E57977">
        <w:rPr>
          <w:rFonts w:eastAsia="Baskerville"/>
          <w14:ligatures w14:val="all"/>
        </w:rPr>
        <w:t>” button, then arrowheads</w:t>
      </w:r>
      <w:r w:rsidR="0031605C" w:rsidRPr="00E57977">
        <w:rPr>
          <w:rFonts w:eastAsia="Baskerville"/>
          <w14:ligatures w14:val="all"/>
        </w:rPr>
        <w:fldChar w:fldCharType="begin"/>
      </w:r>
      <w:r w:rsidR="00DD603B" w:rsidRPr="00E57977">
        <w:rPr>
          <w:rFonts w:eastAsia="Baskerville"/>
          <w14:ligatures w14:val="all"/>
        </w:rPr>
        <w:instrText xml:space="preserve"> XE "arrowheads" </w:instrText>
      </w:r>
      <w:r w:rsidR="0031605C" w:rsidRPr="00E57977">
        <w:rPr>
          <w:rFonts w:eastAsia="Baskerville"/>
          <w14:ligatures w14:val="all"/>
        </w:rPr>
        <w:fldChar w:fldCharType="end"/>
      </w:r>
      <w:r w:rsidRPr="00E57977">
        <w:rPr>
          <w:rFonts w:eastAsia="Baskerville"/>
          <w14:ligatures w14:val="all"/>
        </w:rPr>
        <w:t xml:space="preserve"> will appear after the input slot in the block.  More or fewer slots (as few as zero) may be used.  When the block runs, all of the values in all of the slots for this input name are collecte</w:t>
      </w:r>
      <w:r w:rsidR="006D4638" w:rsidRPr="00E57977">
        <w:rPr>
          <w:rFonts w:eastAsia="Baskerville"/>
          <w14:ligatures w14:val="all"/>
        </w:rPr>
        <w:t>d into a list, and the value of the input as seen inside the script is that list of values:</w:t>
      </w:r>
    </w:p>
    <w:p w14:paraId="6051C4DC" w14:textId="0D000770" w:rsidR="00C65402" w:rsidRPr="00E57977" w:rsidRDefault="006D4638" w:rsidP="00141F26">
      <w:pPr>
        <w:spacing w:after="0"/>
        <w:jc w:val="center"/>
        <w:rPr>
          <w:rFonts w:eastAsia="Baskerville"/>
          <w14:ligatures w14:val="all"/>
        </w:rPr>
      </w:pPr>
      <w:r w:rsidRPr="00E57977">
        <w:rPr>
          <w:rFonts w:eastAsia="Baskerville"/>
          <w:noProof/>
          <w14:ligatures w14:val="all"/>
        </w:rPr>
        <w:drawing>
          <wp:inline distT="0" distB="0" distL="0" distR="0" wp14:anchorId="2C334D53" wp14:editId="7F7BB3EB">
            <wp:extent cx="1612900" cy="850900"/>
            <wp:effectExtent l="0" t="0" r="12700" b="127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0">
                      <a:extLst>
                        <a:ext uri="{28A0092B-C50C-407E-A947-70E740481C1C}">
                          <a14:useLocalDpi xmlns:a14="http://schemas.microsoft.com/office/drawing/2010/main"/>
                        </a:ext>
                      </a:extLst>
                    </a:blip>
                    <a:stretch>
                      <a:fillRect/>
                    </a:stretch>
                  </pic:blipFill>
                  <pic:spPr bwMode="auto">
                    <a:xfrm>
                      <a:off x="0" y="0"/>
                      <a:ext cx="1612900" cy="850900"/>
                    </a:xfrm>
                    <a:prstGeom prst="rect">
                      <a:avLst/>
                    </a:prstGeom>
                    <a:noFill/>
                    <a:ln w="9525">
                      <a:noFill/>
                      <a:miter lim="800000"/>
                      <a:headEnd/>
                      <a:tailEnd/>
                    </a:ln>
                  </pic:spPr>
                </pic:pic>
              </a:graphicData>
            </a:graphic>
          </wp:inline>
        </w:drawing>
      </w:r>
      <w:r w:rsidRPr="00E57977">
        <w:rPr>
          <w:rFonts w:eastAsia="Baskerville"/>
          <w14:ligatures w14:val="all"/>
        </w:rPr>
        <w:t xml:space="preserve"> </w:t>
      </w:r>
      <w:r w:rsidR="00924804" w:rsidRPr="00E57977">
        <w:rPr>
          <w:rFonts w:eastAsia="Baskerville"/>
          <w:b/>
          <w:sz w:val="72"/>
          <w:vertAlign w:val="superscript"/>
          <w14:ligatures w14:val="all"/>
        </w:rPr>
        <w:t xml:space="preserve">  </w:t>
      </w:r>
      <w:r w:rsidR="00924804" w:rsidRPr="00E57977">
        <w:rPr>
          <w:rFonts w:eastAsia="Baskerville"/>
          <w:b/>
          <w:sz w:val="72"/>
          <w:vertAlign w:val="superscript"/>
          <w14:ligatures w14:val="all"/>
        </w:rPr>
        <w:sym w:font="Wingdings 3" w:char="F022"/>
      </w:r>
      <w:r w:rsidR="00924804" w:rsidRPr="00E57977">
        <w:rPr>
          <w:rFonts w:eastAsia="Baskerville"/>
          <w14:ligatures w14:val="all"/>
        </w:rPr>
        <w:t xml:space="preserve">   </w:t>
      </w:r>
      <w:r w:rsidRPr="00E57977">
        <w:rPr>
          <w:rFonts w:eastAsia="Baskerville"/>
          <w14:ligatures w14:val="all"/>
        </w:rPr>
        <w:t xml:space="preserve"> </w:t>
      </w:r>
      <w:r w:rsidR="00372FBD" w:rsidRPr="00E57977">
        <w:rPr>
          <w:rFonts w:eastAsia="Baskerville"/>
          <w:noProof/>
          <w14:ligatures w14:val="all"/>
        </w:rPr>
        <w:drawing>
          <wp:inline distT="0" distB="0" distL="0" distR="0" wp14:anchorId="3E821DAC" wp14:editId="47B23DC0">
            <wp:extent cx="3263900" cy="1184246"/>
            <wp:effectExtent l="0" t="0" r="0" b="1016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screen">
                      <a:extLst>
                        <a:ext uri="{28A0092B-C50C-407E-A947-70E740481C1C}">
                          <a14:useLocalDpi xmlns:a14="http://schemas.microsoft.com/office/drawing/2010/main"/>
                        </a:ext>
                      </a:extLst>
                    </a:blip>
                    <a:stretch>
                      <a:fillRect/>
                    </a:stretch>
                  </pic:blipFill>
                  <pic:spPr bwMode="auto">
                    <a:xfrm>
                      <a:off x="0" y="0"/>
                      <a:ext cx="3263900" cy="1184246"/>
                    </a:xfrm>
                    <a:prstGeom prst="rect">
                      <a:avLst/>
                    </a:prstGeom>
                    <a:noFill/>
                    <a:ln>
                      <a:noFill/>
                    </a:ln>
                  </pic:spPr>
                </pic:pic>
              </a:graphicData>
            </a:graphic>
          </wp:inline>
        </w:drawing>
      </w:r>
    </w:p>
    <w:p w14:paraId="66CEA2EA" w14:textId="3DD7ECD2" w:rsidR="002C798E" w:rsidRPr="00E57977" w:rsidRDefault="006D4638" w:rsidP="00D21201">
      <w:pPr>
        <w:rPr>
          <w:rFonts w:eastAsia="Baskerville"/>
          <w14:ligatures w14:val="all"/>
        </w:rPr>
      </w:pPr>
      <w:r w:rsidRPr="00E57977">
        <w:rPr>
          <w:rFonts w:eastAsia="Baskerville"/>
          <w14:ligatures w14:val="all"/>
        </w:rPr>
        <w:t>The ellipsis</w:t>
      </w:r>
      <w:r w:rsidR="0031605C" w:rsidRPr="00E57977">
        <w:rPr>
          <w:rFonts w:eastAsia="Baskerville"/>
          <w14:ligatures w14:val="all"/>
        </w:rPr>
        <w:fldChar w:fldCharType="begin"/>
      </w:r>
      <w:r w:rsidR="005D3E7F" w:rsidRPr="00E57977">
        <w:rPr>
          <w:rFonts w:eastAsia="Baskerville"/>
          <w14:ligatures w14:val="all"/>
        </w:rPr>
        <w:instrText xml:space="preserve"> XE "ellipsis" </w:instrText>
      </w:r>
      <w:r w:rsidR="0031605C" w:rsidRPr="00E57977">
        <w:rPr>
          <w:rFonts w:eastAsia="Baskerville"/>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in the orange input slot name box in the prototype indicates a </w:t>
      </w:r>
      <w:r w:rsidR="00297C48" w:rsidRPr="00E57977">
        <w:rPr>
          <w:rFonts w:eastAsia="Baskerville"/>
          <w14:ligatures w14:val="all"/>
        </w:rPr>
        <w:t>m</w:t>
      </w:r>
      <w:r w:rsidRPr="00E57977">
        <w:rPr>
          <w:rFonts w:eastAsia="Baskerville"/>
          <w14:ligatures w14:val="all"/>
        </w:rPr>
        <w:t>ultiple</w:t>
      </w:r>
      <w:r w:rsidR="00297C48" w:rsidRPr="00E57977">
        <w:rPr>
          <w:rFonts w:eastAsia="Baskerville"/>
          <w14:ligatures w14:val="all"/>
        </w:rPr>
        <w:t xml:space="preserve"> or </w:t>
      </w:r>
      <w:r w:rsidR="00297C48" w:rsidRPr="00E57977">
        <w:rPr>
          <w:rFonts w:eastAsia="Baskerville"/>
          <w:i/>
          <w14:ligatures w14:val="all"/>
        </w:rPr>
        <w:t>variadic</w:t>
      </w:r>
      <w:r w:rsidRPr="00E57977">
        <w:rPr>
          <w:rFonts w:eastAsia="Baskerville"/>
          <w14:ligatures w14:val="all"/>
        </w:rPr>
        <w:t xml:space="preserve"> input</w:t>
      </w:r>
      <w:r w:rsidR="00297C48" w:rsidRPr="00E57977">
        <w:rPr>
          <w:rFonts w:eastAsia="Baskerville"/>
          <w14:ligatures w14:val="all"/>
        </w:rPr>
        <w:fldChar w:fldCharType="begin"/>
      </w:r>
      <w:r w:rsidR="00297C48" w:rsidRPr="00E57977">
        <w:rPr>
          <w:rFonts w:eastAsia="Baskerville"/>
          <w14:ligatures w14:val="all"/>
        </w:rPr>
        <w:instrText xml:space="preserve"> XE "variadic input"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"multiple input" </w:instrText>
      </w:r>
      <w:r w:rsidR="00297C48" w:rsidRPr="00E57977">
        <w:rPr>
          <w:rFonts w:eastAsia="Baskerville"/>
          <w14:ligatures w14:val="all"/>
        </w:rPr>
        <w:fldChar w:fldCharType="end"/>
      </w:r>
      <w:r w:rsidRPr="00E57977">
        <w:rPr>
          <w:rFonts w:eastAsia="Baskerville"/>
          <w14:ligatures w14:val="all"/>
        </w:rPr>
        <w:t>.</w:t>
      </w:r>
    </w:p>
    <w:p w14:paraId="66FF8350" w14:textId="37C8F141" w:rsidR="0014576E" w:rsidRPr="00E57977" w:rsidRDefault="00711F75" w:rsidP="002C798E">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3120" behindDoc="0" locked="0" layoutInCell="1" allowOverlap="1" wp14:anchorId="32DC0BCD" wp14:editId="1BF7C080">
                <wp:simplePos x="0" y="0"/>
                <wp:positionH relativeFrom="column">
                  <wp:posOffset>745490</wp:posOffset>
                </wp:positionH>
                <wp:positionV relativeFrom="paragraph">
                  <wp:posOffset>599440</wp:posOffset>
                </wp:positionV>
                <wp:extent cx="5396230" cy="485775"/>
                <wp:effectExtent l="0" t="0" r="0" b="0"/>
                <wp:wrapThrough wrapText="bothSides">
                  <wp:wrapPolygon edited="0">
                    <wp:start x="508" y="0"/>
                    <wp:lineTo x="0" y="2259"/>
                    <wp:lineTo x="0" y="20329"/>
                    <wp:lineTo x="203" y="20329"/>
                    <wp:lineTo x="915" y="20329"/>
                    <wp:lineTo x="21453" y="20329"/>
                    <wp:lineTo x="21453" y="0"/>
                    <wp:lineTo x="2135" y="0"/>
                    <wp:lineTo x="508" y="0"/>
                  </wp:wrapPolygon>
                </wp:wrapThrough>
                <wp:docPr id="660" name="Group 660"/>
                <wp:cNvGraphicFramePr/>
                <a:graphic xmlns:a="http://schemas.openxmlformats.org/drawingml/2006/main">
                  <a:graphicData uri="http://schemas.microsoft.com/office/word/2010/wordprocessingGroup">
                    <wpg:wgp>
                      <wpg:cNvGrpSpPr/>
                      <wpg:grpSpPr>
                        <a:xfrm>
                          <a:off x="0" y="0"/>
                          <a:ext cx="5396230" cy="485775"/>
                          <a:chOff x="0" y="0"/>
                          <a:chExt cx="5396230" cy="485775"/>
                        </a:xfrm>
                      </wpg:grpSpPr>
                      <pic:pic xmlns:pic="http://schemas.openxmlformats.org/drawingml/2006/picture">
                        <pic:nvPicPr>
                          <pic:cNvPr id="40" name="Picture 40"/>
                          <pic:cNvPicPr>
                            <a:picLocks noChangeAspect="1"/>
                          </pic:cNvPicPr>
                        </pic:nvPicPr>
                        <pic:blipFill>
                          <a:blip r:embed="rId452" cstate="screen">
                            <a:extLst>
                              <a:ext uri="{28A0092B-C50C-407E-A947-70E740481C1C}">
                                <a14:useLocalDpi xmlns:a14="http://schemas.microsoft.com/office/drawing/2010/main"/>
                              </a:ext>
                            </a:extLst>
                          </a:blip>
                          <a:stretch>
                            <a:fillRect/>
                          </a:stretch>
                        </pic:blipFill>
                        <pic:spPr bwMode="auto">
                          <a:xfrm>
                            <a:off x="4005580" y="19050"/>
                            <a:ext cx="1390650" cy="448310"/>
                          </a:xfrm>
                          <a:prstGeom prst="rect">
                            <a:avLst/>
                          </a:prstGeom>
                          <a:noFill/>
                          <a:ln w="9525">
                            <a:noFill/>
                            <a:miter lim="800000"/>
                            <a:headEnd/>
                            <a:tailEnd/>
                          </a:ln>
                        </pic:spPr>
                      </pic:pic>
                      <pic:pic xmlns:pic="http://schemas.openxmlformats.org/drawingml/2006/picture">
                        <pic:nvPicPr>
                          <pic:cNvPr id="37" name="Picture 37"/>
                          <pic:cNvPicPr>
                            <a:picLocks noChangeAspect="1"/>
                          </pic:cNvPicPr>
                        </pic:nvPicPr>
                        <pic:blipFill>
                          <a:blip r:embed="rId453" cstate="screen">
                            <a:extLst>
                              <a:ext uri="{28A0092B-C50C-407E-A947-70E740481C1C}">
                                <a14:useLocalDpi xmlns:a14="http://schemas.microsoft.com/office/drawing/2010/main"/>
                              </a:ext>
                            </a:extLst>
                          </a:blip>
                          <a:stretch>
                            <a:fillRect/>
                          </a:stretch>
                        </pic:blipFill>
                        <pic:spPr bwMode="auto">
                          <a:xfrm>
                            <a:off x="0" y="0"/>
                            <a:ext cx="3590925" cy="485775"/>
                          </a:xfrm>
                          <a:prstGeom prst="rect">
                            <a:avLst/>
                          </a:prstGeom>
                          <a:noFill/>
                          <a:ln w="9525">
                            <a:noFill/>
                            <a:miter lim="800000"/>
                            <a:headEnd/>
                            <a:tailEnd/>
                          </a:ln>
                        </pic:spPr>
                      </pic:pic>
                      <wps:wsp>
                        <wps:cNvPr id="659" name="Text Box 659"/>
                        <wps:cNvSpPr txBox="1"/>
                        <wps:spPr>
                          <a:xfrm>
                            <a:off x="3679825" y="59690"/>
                            <a:ext cx="417830" cy="3975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212B4" w14:textId="570C51FA" w:rsidR="00C4626A" w:rsidRPr="00702C72" w:rsidRDefault="00C4626A">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60" o:spid="_x0000_s1066" style="position:absolute;left:0;text-align:left;margin-left:58.7pt;margin-top:47.2pt;width:424.9pt;height:38.25pt;z-index:252293120" coordsize="5396230,485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">
                <v:shape id="Picture 40" o:spid="_x0000_s1067" type="#_x0000_t75" style="position:absolute;left:4005580;top:19050;width:1390650;height:448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g&#10;bT7CAAAA2wAAAA8AAABkcnMvZG93bnJldi54bWxET91qwjAUvh/4DuEIuxkz9Qc3q1HEsSJsClMf&#10;4Ngc22JzUppMo09vLga7/Pj+Z4tganGh1lWWFfR7CQji3OqKCwWH/efrOwjnkTXWlknBjRws5p2n&#10;GabaXvmHLjtfiBjCLkUFpfdNKqXLSzLoerYhjtzJtgZ9hG0hdYvXGG5qOUiSsTRYcWwosaFVSfl5&#10;92sUfL/4/dfxYxOyIW3fNjzJ7gEzpZ67YTkF4Sn4f/Gfe60VjOL6+CX+ADl/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oG0+wgAAANsAAAAPAAAAAAAAAAAAAAAAAJwCAABk&#10;cnMvZG93bnJldi54bWxQSwUGAAAAAAQABAD3AAAAiwMAAAAA&#10;">
                  <v:imagedata r:id="rId454" o:title=""/>
                  <v:path arrowok="t"/>
                </v:shape>
                <v:shape id="Picture 37" o:spid="_x0000_s1068" type="#_x0000_t75" style="position:absolute;width:3590925;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O&#10;s4XGAAAA2wAAAA8AAABkcnMvZG93bnJldi54bWxEj91qwkAUhO8F32E5hd4U3ZiKSuompIVCi4I/&#10;7QMcsqdJaPZsyK4m+vRdoeDlMDPfMOtsMI04U+dqywpm0wgEcWF1zaWC76/3yQqE88gaG8uk4EIO&#10;snQ8WmOibc8HOh99KQKEXYIKKu/bREpXVGTQTW1LHLwf2xn0QXal1B32AW4aGUfRQhqsOSxU2NJb&#10;RcXv8WQUvManYv602fXDlTfxKu/3n9smV+rxYchfQHga/D383/7QCp6XcPsSfoBM/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Q6zhcYAAADbAAAADwAAAAAAAAAAAAAAAACc&#10;AgAAZHJzL2Rvd25yZXYueG1sUEsFBgAAAAAEAAQA9wAAAI8DAAAAAA==&#10;">
                  <v:imagedata r:id="rId455" o:title=""/>
                  <v:path arrowok="t"/>
                </v:shape>
                <v:shape id="Text Box 659" o:spid="_x0000_s1069" type="#_x0000_t202" style="position:absolute;left:3679825;top:59690;width:417830;height:397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2C4212B4" w14:textId="570C51FA" w:rsidR="00436509" w:rsidRPr="00702C72" w:rsidRDefault="00436509">
                        <w:pPr>
                          <w:rPr>
                            <w:rFonts w:ascii="Menlo Regular" w:eastAsia="Baskerville" w:hAnsi="Menlo Regular" w:cs="Menlo Regular"/>
                            <w:sz w:val="48"/>
                            <w:szCs w:val="48"/>
                          </w:rPr>
                        </w:pPr>
                        <w:r w:rsidRPr="00702C72">
                          <w:rPr>
                            <w:rFonts w:ascii="Menlo Regular" w:eastAsia="Baskerville" w:hAnsi="Menlo Regular" w:cs="Menlo Regular"/>
                            <w:sz w:val="48"/>
                            <w:szCs w:val="48"/>
                          </w:rPr>
                          <w:t>➜</w:t>
                        </w:r>
                      </w:p>
                    </w:txbxContent>
                  </v:textbox>
                </v:shape>
                <w10:wrap type="through"/>
              </v:group>
            </w:pict>
          </mc:Fallback>
        </mc:AlternateContent>
      </w:r>
      <w:r w:rsidR="006D4638" w:rsidRPr="00E57977">
        <w:rPr>
          <w:rFonts w:eastAsia="Baskerville"/>
          <w14:ligatures w14:val="all"/>
        </w:rPr>
        <w:t>The third category, “</w:t>
      </w:r>
      <w:r w:rsidR="000203CB" w:rsidRPr="00E57977">
        <w:rPr>
          <w:rFonts w:ascii="Tekton Pro Bold" w:eastAsia="Baskerville" w:hAnsi="Tekton Pro Bold"/>
          <w14:ligatures w14:val="all"/>
        </w:rPr>
        <w:t>Upvar - m</w:t>
      </w:r>
      <w:r w:rsidR="006D4638" w:rsidRPr="00E57977">
        <w:rPr>
          <w:rFonts w:ascii="Tekton Pro Bold" w:eastAsia="Baskerville" w:hAnsi="Tekton Pro Bold"/>
          <w14:ligatures w14:val="all"/>
        </w:rPr>
        <w:t>ake internal variable</w:t>
      </w:r>
      <w:r w:rsidR="0031605C" w:rsidRPr="00E57977">
        <w:rPr>
          <w:rFonts w:ascii="Tekton Pro Bold" w:eastAsia="Baskerville" w:hAnsi="Tekton Pro Bold"/>
          <w14:ligatures w14:val="all"/>
        </w:rPr>
        <w:fldChar w:fldCharType="begin"/>
      </w:r>
      <w:r w:rsidR="002A33C9" w:rsidRPr="00E57977">
        <w:rPr>
          <w:rFonts w:ascii="Tekton Pro Bold" w:eastAsia="Baskerville" w:hAnsi="Tekton Pro Bold"/>
          <w14:ligatures w14:val="all"/>
        </w:rPr>
        <w:instrText xml:space="preserve"> XE "internal variable" </w:instrText>
      </w:r>
      <w:r w:rsidR="0031605C" w:rsidRPr="00E57977">
        <w:rPr>
          <w:rFonts w:ascii="Tekton Pro Bold" w:eastAsia="Baskerville" w:hAnsi="Tekton Pro Bold"/>
          <w14:ligatures w14:val="all"/>
        </w:rPr>
        <w:fldChar w:fldCharType="end"/>
      </w:r>
      <w:r w:rsidR="006D4638" w:rsidRPr="00E57977">
        <w:rPr>
          <w:rFonts w:ascii="Tekton Pro Bold" w:eastAsia="Baskerville" w:hAnsi="Tekton Pro Bold"/>
          <w14:ligatures w14:val="all"/>
        </w:rPr>
        <w:t xml:space="preserve"> visible</w:t>
      </w:r>
      <w:r w:rsidR="000203CB" w:rsidRPr="00E57977">
        <w:rPr>
          <w:rFonts w:ascii="Tekton Pro Bold" w:eastAsia="Baskerville" w:hAnsi="Tekton Pro Bold"/>
          <w14:ligatures w14:val="all"/>
        </w:rPr>
        <w:t xml:space="preserve"> to caller</w:t>
      </w:r>
      <w:r w:rsidR="0031605C" w:rsidRPr="00E57977">
        <w:rPr>
          <w:rFonts w:eastAsia="Baskerville"/>
          <w14:ligatures w14:val="all"/>
        </w:rPr>
        <w:fldChar w:fldCharType="begin"/>
      </w:r>
      <w:r w:rsidR="00751DF3" w:rsidRPr="00E57977">
        <w:rPr>
          <w:rFonts w:eastAsia="Baskerville"/>
          <w14:ligatures w14:val="all"/>
        </w:rPr>
        <w:instrText xml:space="preserve"> XE "make internal variable visible" </w:instrText>
      </w:r>
      <w:r w:rsidR="0031605C" w:rsidRPr="00E57977">
        <w:rPr>
          <w:rFonts w:eastAsia="Baskerville"/>
          <w14:ligatures w14:val="all"/>
        </w:rPr>
        <w:fldChar w:fldCharType="end"/>
      </w:r>
      <w:r w:rsidR="006D4638" w:rsidRPr="00E57977">
        <w:rPr>
          <w:rFonts w:eastAsia="Baskerville"/>
          <w14:ligatures w14:val="all"/>
        </w:rPr>
        <w:t xml:space="preserve">,” isn’t really an input at all, but rather a sort of output from the block to its user.  </w:t>
      </w:r>
      <w:r w:rsidR="000203CB" w:rsidRPr="00E57977">
        <w:rPr>
          <w:rFonts w:eastAsia="Baskerville"/>
          <w14:ligatures w14:val="all"/>
        </w:rPr>
        <w:t>It appears as an orange variable oval in the block, rather than as an input slot.  Here’s an example; the</w:t>
      </w:r>
      <w:r w:rsidR="006D4638" w:rsidRPr="00E57977">
        <w:rPr>
          <w:rFonts w:eastAsia="Baskerville"/>
          <w14:ligatures w14:val="all"/>
        </w:rPr>
        <w:t xml:space="preserve"> uparrow</w:t>
      </w:r>
      <w:r w:rsidR="00B80B69" w:rsidRPr="00E57977">
        <w:rPr>
          <w:rFonts w:eastAsia="Baskerville"/>
          <w14:ligatures w14:val="all"/>
        </w:rPr>
        <w:t xml:space="preserve"> (</w:t>
      </w:r>
      <w:r w:rsidR="00B80B69" w:rsidRPr="00E57977">
        <w:rPr>
          <w:rFonts w:ascii="Apple Symbols" w:eastAsia="Baskerville" w:hAnsi="Apple Symbols" w:cs="Apple Symbols"/>
          <w:b/>
          <w14:ligatures w14:val="all"/>
        </w:rPr>
        <w:t>↑</w:t>
      </w:r>
      <w:r w:rsidR="00B80B69" w:rsidRPr="00E57977">
        <w:rPr>
          <w:rFonts w:eastAsia="Baskerville" w:cs="Times New Roman"/>
          <w14:ligatures w14:val="all"/>
        </w:rPr>
        <w:t>)</w:t>
      </w:r>
      <w:r w:rsidR="0031605C" w:rsidRPr="00E57977">
        <w:rPr>
          <w:rFonts w:eastAsia="Baskerville"/>
          <w14:ligatures w14:val="all"/>
        </w:rPr>
        <w:fldChar w:fldCharType="begin"/>
      </w:r>
      <w:r w:rsidR="004B0953" w:rsidRPr="00E57977">
        <w:rPr>
          <w:rFonts w:eastAsia="Baskerville"/>
          <w14:ligatures w14:val="all"/>
        </w:rPr>
        <w:instrText xml:space="preserve"> XE "upward-pointing arrow" </w:instrText>
      </w:r>
      <w:r w:rsidR="0031605C" w:rsidRPr="00E57977">
        <w:rPr>
          <w:rFonts w:eastAsia="Baskerville"/>
          <w14:ligatures w14:val="all"/>
        </w:rPr>
        <w:fldChar w:fldCharType="end"/>
      </w:r>
      <w:r w:rsidR="0031605C" w:rsidRPr="00E57977">
        <w:rPr>
          <w:rFonts w:eastAsia="Baskerville"/>
          <w14:ligatures w14:val="all"/>
        </w:rPr>
        <w:fldChar w:fldCharType="begin"/>
      </w:r>
      <w:r w:rsidR="004B0953" w:rsidRPr="00E57977">
        <w:rPr>
          <w:rFonts w:eastAsia="Baskerville"/>
          <w14:ligatures w14:val="all"/>
        </w:rPr>
        <w:instrText xml:space="preserve"> XE "arrow, upward-pointing" </w:instrText>
      </w:r>
      <w:r w:rsidR="0031605C" w:rsidRPr="00E57977">
        <w:rPr>
          <w:rFonts w:eastAsia="Baskerville"/>
          <w14:ligatures w14:val="all"/>
        </w:rPr>
        <w:fldChar w:fldCharType="end"/>
      </w:r>
      <w:r w:rsidR="006D4638" w:rsidRPr="00E57977">
        <w:rPr>
          <w:rFonts w:eastAsia="Baskerville"/>
          <w14:ligatures w14:val="all"/>
        </w:rPr>
        <w:t xml:space="preserve"> </w:t>
      </w:r>
      <w:r w:rsidR="00B80B69" w:rsidRPr="00E57977">
        <w:rPr>
          <w:rFonts w:eastAsia="Baskerville"/>
          <w14:ligatures w14:val="all"/>
        </w:rPr>
        <w:t xml:space="preserve">in the prototype </w:t>
      </w:r>
      <w:r w:rsidR="006D4638" w:rsidRPr="00E57977">
        <w:rPr>
          <w:rFonts w:eastAsia="Baskerville"/>
          <w14:ligatures w14:val="all"/>
        </w:rPr>
        <w:t xml:space="preserve">indicates this kind of </w:t>
      </w:r>
      <w:r w:rsidR="000203CB" w:rsidRPr="00E57977">
        <w:rPr>
          <w:rFonts w:eastAsia="Baskerville"/>
          <w14:ligatures w14:val="all"/>
        </w:rPr>
        <w:t>internal variable</w:t>
      </w:r>
      <w:r w:rsidR="006D4638" w:rsidRPr="00E57977">
        <w:rPr>
          <w:rFonts w:eastAsia="Baskerville"/>
          <w14:ligatures w14:val="all"/>
        </w:rPr>
        <w:t xml:space="preserve"> name:</w:t>
      </w:r>
      <w:r w:rsidR="00924804" w:rsidRPr="00E57977">
        <w:rPr>
          <w:rFonts w:eastAsia="Baskerville"/>
          <w:b/>
          <w:sz w:val="72"/>
          <w:vertAlign w:val="superscript"/>
          <w14:ligatures w14:val="all"/>
        </w:rPr>
        <w:t xml:space="preserve"> </w:t>
      </w:r>
    </w:p>
    <w:p w14:paraId="6B6D55E1" w14:textId="77777777" w:rsidR="00711F75" w:rsidRPr="00E57977" w:rsidRDefault="00711F75" w:rsidP="00215263">
      <w:pPr>
        <w:spacing w:before="360"/>
        <w:jc w:val="both"/>
        <w:rPr>
          <w:rFonts w:eastAsia="Baskerville"/>
          <w14:ligatures w14:val="all"/>
        </w:rPr>
      </w:pPr>
    </w:p>
    <w:p w14:paraId="42CB0F19" w14:textId="5580C67E" w:rsidR="00F6070B" w:rsidRPr="00E57977" w:rsidRDefault="00924804" w:rsidP="00711F75">
      <w:pPr>
        <w:jc w:val="both"/>
        <w:rPr>
          <w:rFonts w:eastAsia="Baskerville"/>
          <w14:ligatures w14:val="all"/>
        </w:rPr>
      </w:pPr>
      <w:r w:rsidRPr="00E57977">
        <w:rPr>
          <w:rFonts w:eastAsia="Baskerville"/>
          <w14:ligatures w14:val="all"/>
        </w:rPr>
        <w:t>The variable</w:t>
      </w:r>
      <w:r w:rsidR="005F5B89" w:rsidRPr="00E57977">
        <w:rPr>
          <w:rFonts w:eastAsia="Baskerville"/>
          <w:smallCaps/>
          <w14:ligatures w14:val="all"/>
        </w:rPr>
        <w:t xml:space="preserve"> </w:t>
      </w:r>
      <w:r w:rsidRPr="00E57977">
        <w:rPr>
          <w:rFonts w:ascii="Tekton Pro Bold" w:eastAsia="Baskerville" w:hAnsi="Tekton Pro Bold"/>
          <w14:ligatures w14:val="all"/>
        </w:rPr>
        <w:t>i</w:t>
      </w:r>
      <w:r w:rsidRPr="00E57977">
        <w:rPr>
          <w:rFonts w:eastAsia="Baskerville"/>
          <w14:ligatures w14:val="all"/>
        </w:rPr>
        <w:t xml:space="preserve"> </w:t>
      </w:r>
      <w:r w:rsidR="000203CB" w:rsidRPr="00E57977">
        <w:rPr>
          <w:rFonts w:eastAsia="Baskerville"/>
          <w14:ligatures w14:val="all"/>
        </w:rPr>
        <w:t xml:space="preserve">(in the block on the right above) </w:t>
      </w:r>
      <w:r w:rsidRPr="00E57977">
        <w:rPr>
          <w:rFonts w:eastAsia="Baskerville"/>
          <w14:ligatures w14:val="all"/>
        </w:rPr>
        <w:t xml:space="preserve">can be dragged from the </w:t>
      </w:r>
      <w:r w:rsidRPr="00E57977">
        <w:rPr>
          <w:rFonts w:ascii="Tekton Pro Bold" w:eastAsia="Baskerville" w:hAnsi="Tekton Pro Bold"/>
          <w14:ligatures w14:val="all"/>
        </w:rPr>
        <w:t>for</w:t>
      </w:r>
      <w:r w:rsidRPr="00E57977">
        <w:rPr>
          <w:rFonts w:eastAsia="Baskerville"/>
          <w14:ligatures w14:val="all"/>
        </w:rPr>
        <w:t xml:space="preserve"> 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for</w:instrText>
      </w:r>
      <w:r w:rsidR="00F0279F"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into the blocks used in its </w:t>
      </w:r>
      <w:r w:rsidR="0012407D" w:rsidRPr="00E57977">
        <w:rPr>
          <w:rFonts w:eastAsia="Baskerville"/>
          <w14:ligatures w14:val="all"/>
        </w:rPr>
        <w:t xml:space="preserve">C-shaped </w:t>
      </w:r>
      <w:r w:rsidRPr="00E57977">
        <w:rPr>
          <w:rFonts w:eastAsia="Baskerville"/>
          <w14:ligatures w14:val="all"/>
        </w:rPr>
        <w:t xml:space="preserve">command slot.  Also, by clicking on the orange </w:t>
      </w:r>
      <w:r w:rsidR="007F7CFB" w:rsidRPr="00E57977">
        <w:rPr>
          <w:rFonts w:ascii="Tekton Pro Bold" w:eastAsia="Baskerville" w:hAnsi="Tekton Pro Bold"/>
          <w14:ligatures w14:val="all"/>
        </w:rPr>
        <w:t>i</w:t>
      </w:r>
      <w:r w:rsidRPr="00E57977">
        <w:rPr>
          <w:rFonts w:eastAsia="Baskerville"/>
          <w14:ligatures w14:val="all"/>
        </w:rPr>
        <w:t>, the user can change the name of the variable as seen in the</w:t>
      </w:r>
      <w:r w:rsidR="00DB6088" w:rsidRPr="00E57977">
        <w:rPr>
          <w:rFonts w:eastAsia="Baskerville"/>
          <w14:ligatures w14:val="all"/>
        </w:rPr>
        <w:t xml:space="preserve"> calling</w:t>
      </w:r>
      <w:r w:rsidRPr="00E57977">
        <w:rPr>
          <w:rFonts w:eastAsia="Baskerville"/>
          <w14:ligatures w14:val="all"/>
        </w:rPr>
        <w:t xml:space="preserve"> script (although the name hasn’t changed inside the block’s definition). </w:t>
      </w:r>
      <w:r w:rsidR="00637F18" w:rsidRPr="00E57977">
        <w:rPr>
          <w:rFonts w:eastAsia="Baskerville"/>
          <w14:ligatures w14:val="all"/>
        </w:rPr>
        <w:t xml:space="preserve"> This</w:t>
      </w:r>
      <w:r w:rsidR="007F7CFB" w:rsidRPr="00E57977">
        <w:rPr>
          <w:rFonts w:eastAsia="Baskerville"/>
          <w14:ligatures w14:val="all"/>
        </w:rPr>
        <w:t xml:space="preserve"> kind of variable is called an </w:t>
      </w:r>
      <w:r w:rsidR="00637F18" w:rsidRPr="00E57977">
        <w:rPr>
          <w:rFonts w:eastAsia="Baskerville"/>
          <w:i/>
          <w14:ligatures w14:val="all"/>
        </w:rPr>
        <w:t>upvar</w:t>
      </w:r>
      <w:r w:rsidR="0031605C" w:rsidRPr="00E57977">
        <w:rPr>
          <w:rFonts w:eastAsia="Baskerville"/>
          <w14:ligatures w14:val="all"/>
        </w:rPr>
        <w:fldChar w:fldCharType="begin"/>
      </w:r>
      <w:r w:rsidR="00637F18" w:rsidRPr="00E57977">
        <w:rPr>
          <w:rFonts w:eastAsia="Baskerville"/>
          <w14:ligatures w14:val="all"/>
        </w:rPr>
        <w:instrText xml:space="preserve"> XE "upvar" </w:instrText>
      </w:r>
      <w:r w:rsidR="0031605C" w:rsidRPr="00E57977">
        <w:rPr>
          <w:rFonts w:eastAsia="Baskerville"/>
          <w14:ligatures w14:val="all"/>
        </w:rPr>
        <w:fldChar w:fldCharType="end"/>
      </w:r>
      <w:r w:rsidR="00637F18" w:rsidRPr="00E57977">
        <w:rPr>
          <w:rFonts w:eastAsia="Baskerville"/>
          <w14:ligatures w14:val="all"/>
        </w:rPr>
        <w:t xml:space="preserve"> for short, because it is passed </w:t>
      </w:r>
      <w:r w:rsidR="00637F18" w:rsidRPr="00E57977">
        <w:rPr>
          <w:rFonts w:eastAsia="Baskerville"/>
          <w:i/>
          <w14:ligatures w14:val="all"/>
        </w:rPr>
        <w:t>upward</w:t>
      </w:r>
      <w:r w:rsidR="00637F18" w:rsidRPr="00E57977">
        <w:rPr>
          <w:rFonts w:eastAsia="Baskerville"/>
          <w14:ligatures w14:val="all"/>
        </w:rPr>
        <w:t xml:space="preserve"> from the custom block to the script that uses it.</w:t>
      </w:r>
    </w:p>
    <w:p w14:paraId="012BF279" w14:textId="2A476588" w:rsidR="00711F75" w:rsidRPr="00702C72" w:rsidRDefault="00711F75" w:rsidP="00711F75">
      <w:pPr>
        <w:pStyle w:val="Indentedoaragraph"/>
        <w:rPr>
          <w:rFonts w:eastAsia="Baskerville"/>
          <w14:ligatures w14:val="all"/>
        </w:rPr>
      </w:pPr>
      <w:r w:rsidRPr="00702C72">
        <w:rPr>
          <w:rFonts w:eastAsia="Baskerville"/>
          <w14:ligatures w14:val="all"/>
        </w:rPr>
        <w:t xml:space="preserve">Note about the example:  </w:t>
      </w:r>
      <w:r w:rsidRPr="00702C72">
        <w:rPr>
          <w:rFonts w:ascii="Tekton Pro Bold" w:eastAsia="Baskerville" w:hAnsi="Tekton Pro Bold"/>
          <w14:ligatures w14:val="all"/>
        </w:rPr>
        <w:t>for</w:t>
      </w:r>
      <w:r w:rsidRPr="00702C72">
        <w:rPr>
          <w:rFonts w:eastAsia="Baskerville"/>
          <w14:ligatures w14:val="all"/>
        </w:rPr>
        <w:t xml:space="preserve"> is a primitive block, but it doesn’t need to be.  You’re about to see how it can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Just give it a different name</w:t>
      </w:r>
      <w:r w:rsidR="0010072A" w:rsidRPr="00E57977">
        <w:rPr>
          <w:rFonts w:eastAsia="Baskerville"/>
          <w14:ligatures w14:val="all"/>
        </w:rPr>
        <w:t xml:space="preserve"> to avoid confusion</w:t>
      </w:r>
      <w:r w:rsidRPr="00E57977">
        <w:rPr>
          <w:rFonts w:eastAsia="Baskerville"/>
          <w14:ligatures w14:val="all"/>
        </w:rPr>
        <w:t xml:space="preserve">, such as </w:t>
      </w:r>
      <w:r w:rsidRPr="00E57977">
        <w:rPr>
          <w:rFonts w:ascii="Tekton Pro Bold" w:eastAsia="Baskerville" w:hAnsi="Tekton Pro Bold"/>
          <w14:ligatures w14:val="all"/>
        </w:rPr>
        <w:t>my for</w:t>
      </w:r>
      <w:r w:rsidRPr="00E57977">
        <w:rPr>
          <w:rFonts w:eastAsia="Baskerville"/>
          <w14:ligatures w14:val="all"/>
        </w:rPr>
        <w:t xml:space="preserve"> as above.</w:t>
      </w:r>
    </w:p>
    <w:p w14:paraId="73CA8895" w14:textId="42A69440" w:rsidR="00F6070B" w:rsidRPr="00E57977" w:rsidRDefault="00F6070B" w:rsidP="002C798E">
      <w:pPr>
        <w:pStyle w:val="Heading3"/>
        <w:spacing w:before="240"/>
        <w:rPr>
          <w:rFonts w:eastAsia="Baskerville"/>
          <w14:ligatures w14:val="all"/>
        </w:rPr>
      </w:pPr>
      <w:bookmarkStart w:id="79" w:name="_Toc470725316"/>
      <w:r w:rsidRPr="00E57977">
        <w:rPr>
          <w:rFonts w:eastAsia="Baskerville"/>
          <w14:ligatures w14:val="all"/>
        </w:rPr>
        <w:t>Prototype Hints</w:t>
      </w:r>
      <w:bookmarkEnd w:id="79"/>
    </w:p>
    <w:p w14:paraId="2B096BA8" w14:textId="01061C4F" w:rsidR="003E416D" w:rsidRPr="00E57977" w:rsidRDefault="003E416D" w:rsidP="002C798E">
      <w:pPr>
        <w:pStyle w:val="Indentedoaragraph"/>
        <w:rPr>
          <w:rFonts w:eastAsia="Baskerville"/>
          <w14:ligatures w14:val="all"/>
        </w:rPr>
      </w:pPr>
      <w:r w:rsidRPr="00E57977">
        <w:rPr>
          <w:rFonts w:eastAsia="Baskerville"/>
          <w14:ligatures w14:val="all"/>
        </w:rPr>
        <w:t>We have noted</w:t>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hint</w:instrText>
      </w:r>
      <w:r w:rsidR="00EA5EA1">
        <w:rPr>
          <w:rFonts w:eastAsia="Baskerville"/>
          <w14:ligatures w14:val="all"/>
        </w:rPr>
        <w:instrText>, prototype</w:instrText>
      </w:r>
      <w:r w:rsidR="00EA5EA1" w:rsidRPr="00E57977">
        <w:rPr>
          <w14:ligatures w14:val="all"/>
        </w:rPr>
        <w:instrText xml:space="preserve">" </w:instrText>
      </w:r>
      <w:r w:rsidR="00EA5EA1" w:rsidRPr="00E57977">
        <w:rPr>
          <w:rFonts w:eastAsia="Baskerville"/>
          <w14:ligatures w14:val="all"/>
        </w:rPr>
        <w:fldChar w:fldCharType="end"/>
      </w:r>
      <w:r w:rsidR="00EA5EA1" w:rsidRPr="00E57977">
        <w:rPr>
          <w:rFonts w:eastAsia="Baskerville"/>
          <w14:ligatures w14:val="all"/>
        </w:rPr>
        <w:fldChar w:fldCharType="begin"/>
      </w:r>
      <w:r w:rsidR="00EA5EA1" w:rsidRPr="00E57977">
        <w:rPr>
          <w14:ligatures w14:val="all"/>
        </w:rPr>
        <w:instrText xml:space="preserve"> XE "</w:instrText>
      </w:r>
      <w:r w:rsidR="00EA5EA1" w:rsidRPr="00EA5EA1">
        <w:rPr>
          <w:rFonts w:eastAsia="Baskerville"/>
          <w14:ligatures w14:val="all"/>
        </w:rPr>
        <w:instrText>prototype hint</w:instrText>
      </w:r>
      <w:r w:rsidR="00EA5EA1" w:rsidRPr="00E57977">
        <w:rPr>
          <w14:ligatures w14:val="all"/>
        </w:rPr>
        <w:instrText xml:space="preserve">" </w:instrText>
      </w:r>
      <w:r w:rsidR="00EA5EA1" w:rsidRPr="00E57977">
        <w:rPr>
          <w:rFonts w:eastAsia="Baskerville"/>
          <w14:ligatures w14:val="all"/>
        </w:rPr>
        <w:fldChar w:fldCharType="end"/>
      </w:r>
      <w:r w:rsidRPr="00E57977">
        <w:rPr>
          <w:rFonts w:eastAsia="Baskerville"/>
          <w14:ligatures w14:val="all"/>
        </w:rPr>
        <w:t xml:space="preserve"> three notations that can appear in an input slot in the prototype to remind you of what kind of input this is.  Here is the complete list of such notations:</w:t>
      </w:r>
    </w:p>
    <w:p w14:paraId="143753E1" w14:textId="1AABAA33" w:rsidR="003E416D" w:rsidRPr="00E57977" w:rsidRDefault="00B80B69" w:rsidP="00B80B69">
      <w:pPr>
        <w:spacing w:after="0"/>
        <w:ind w:firstLine="1710"/>
        <w:rPr>
          <w:rFonts w:eastAsia="Baskerville" w:cs="Times New Roman"/>
          <w14:ligatures w14:val="all"/>
        </w:rPr>
      </w:pPr>
      <w:r w:rsidRPr="00E57977">
        <w:rPr>
          <w:rFonts w:eastAsia="Baskerville" w:cs="Times New Roman"/>
          <w14:ligatures w14:val="all"/>
        </w:rPr>
        <w:t>=    default value</w:t>
      </w:r>
      <w:r w:rsidR="002C798E" w:rsidRPr="00E57977">
        <w:rPr>
          <w:rFonts w:eastAsia="Baskerville" w:cs="Times New Roman"/>
          <w14:ligatures w14:val="all"/>
        </w:rPr>
        <w:t xml:space="preserve">          </w:t>
      </w:r>
      <w:r w:rsidRPr="00E57977">
        <w:rPr>
          <w:rFonts w:eastAsia="Baskerville" w:cs="Times New Roman"/>
          <w14:ligatures w14:val="all"/>
        </w:rPr>
        <w:tab/>
      </w:r>
      <w:r w:rsidRPr="00E57977">
        <w:rPr>
          <w:rFonts w:eastAsia="Baskerville" w:cs="Times New Roman"/>
          <w14:ligatures w14:val="all"/>
        </w:rPr>
        <w:tab/>
        <w:t xml:space="preserve">…    </w:t>
      </w:r>
      <w:r w:rsidR="00297C48" w:rsidRPr="00E57977">
        <w:rPr>
          <w:rFonts w:eastAsia="Baskerville" w:cs="Times New Roman"/>
          <w14:ligatures w14:val="all"/>
        </w:rPr>
        <w:t>multiple input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3E416D" w:rsidRPr="00E57977">
        <w:rPr>
          <w:rFonts w:eastAsia="Baskerville" w:cs="Times New Roman"/>
          <w14:ligatures w14:val="all"/>
        </w:rPr>
        <w:tab/>
      </w:r>
      <w:r w:rsidR="0078012A" w:rsidRPr="00E57977">
        <w:rPr>
          <w:rFonts w:ascii="Times New Roman" w:eastAsia="Baskerville" w:hAnsi="Times New Roman" w:cs="Times New Roman"/>
          <w14:ligatures w14:val="all"/>
        </w:rPr>
        <w:t>↑</w:t>
      </w:r>
      <w:r w:rsidRPr="00E57977">
        <w:rPr>
          <w:rFonts w:eastAsia="Baskerville" w:cs="Baskerville"/>
          <w14:ligatures w14:val="all"/>
        </w:rPr>
        <w:t xml:space="preserve">    </w:t>
      </w:r>
      <w:r w:rsidR="003E416D" w:rsidRPr="00E57977">
        <w:rPr>
          <w:rFonts w:eastAsia="Baskerville" w:cs="Times New Roman"/>
          <w14:ligatures w14:val="all"/>
        </w:rPr>
        <w:t>upvar</w:t>
      </w:r>
      <w:r w:rsidR="00A70A6E" w:rsidRPr="00E57977">
        <w:rPr>
          <w:rFonts w:eastAsia="Baskerville" w:cs="Times New Roman"/>
          <w14:ligatures w14:val="all"/>
        </w:rPr>
        <w:tab/>
      </w:r>
      <w:r w:rsidR="00A70A6E" w:rsidRPr="00E57977">
        <w:rPr>
          <w:rFonts w:eastAsia="Baskerville" w:cs="Times New Roman"/>
          <w14:ligatures w14:val="all"/>
        </w:rPr>
        <w:tab/>
        <w:t xml:space="preserve">          #    number</w:t>
      </w:r>
    </w:p>
    <w:p w14:paraId="757A93FB" w14:textId="7A8C0189" w:rsidR="00733DA0" w:rsidRDefault="000B1609" w:rsidP="00733DA0">
      <w:pPr>
        <w:spacing w:after="0"/>
        <w:ind w:firstLine="1710"/>
        <w:rPr>
          <w:rFonts w:eastAsia="Baskerville" w:cs="Times New Roman"/>
          <w14:ligatures w14:val="all"/>
        </w:rPr>
      </w:pPr>
      <w:r w:rsidRPr="00E57977">
        <w:rPr>
          <w:rFonts w:eastAsia="Baskerville"/>
          <w:noProof/>
          <w14:ligatures w14:val="all"/>
        </w:rPr>
        <w:drawing>
          <wp:anchor distT="0" distB="0" distL="114300" distR="114300" simplePos="0" relativeHeight="251962368" behindDoc="0" locked="0" layoutInCell="1" allowOverlap="1" wp14:anchorId="5C2224F4" wp14:editId="0AA0A880">
            <wp:simplePos x="0" y="0"/>
            <wp:positionH relativeFrom="column">
              <wp:posOffset>4866364</wp:posOffset>
            </wp:positionH>
            <wp:positionV relativeFrom="paragraph">
              <wp:posOffset>39370</wp:posOffset>
            </wp:positionV>
            <wp:extent cx="149225" cy="123825"/>
            <wp:effectExtent l="0" t="0" r="3175" b="317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Outline.png"/>
                    <pic:cNvPicPr/>
                  </pic:nvPicPr>
                  <pic:blipFill>
                    <a:blip r:embed="rId456" cstate="screen">
                      <a:extLst>
                        <a:ext uri="{28A0092B-C50C-407E-A947-70E740481C1C}">
                          <a14:useLocalDpi xmlns:a14="http://schemas.microsoft.com/office/drawing/2010/main"/>
                        </a:ext>
                      </a:extLst>
                    </a:blip>
                    <a:stretch>
                      <a:fillRect/>
                    </a:stretch>
                  </pic:blipFill>
                  <pic:spPr>
                    <a:xfrm>
                      <a:off x="0" y="0"/>
                      <a:ext cx="149225" cy="123825"/>
                    </a:xfrm>
                    <a:prstGeom prst="rect">
                      <a:avLst/>
                    </a:prstGeom>
                  </pic:spPr>
                </pic:pic>
              </a:graphicData>
            </a:graphic>
            <wp14:sizeRelH relativeFrom="margin">
              <wp14:pctWidth>0</wp14:pctWidth>
            </wp14:sizeRelH>
            <wp14:sizeRelV relativeFrom="margin">
              <wp14:pctHeight>0</wp14:pctHeight>
            </wp14:sizeRelV>
          </wp:anchor>
        </w:drawing>
      </w:r>
      <w:r w:rsidR="0078012A" w:rsidRPr="00E57977">
        <w:rPr>
          <w:rFonts w:ascii="Times New Roman" w:eastAsia="Baskerville" w:hAnsi="Times New Roman" w:cs="Times New Roman"/>
          <w14:ligatures w14:val="all"/>
        </w:rPr>
        <w:t>λ</w:t>
      </w:r>
      <w:r w:rsidR="00B80B69" w:rsidRPr="00E57977">
        <w:rPr>
          <w:rFonts w:eastAsia="Baskerville" w:cs="Times New Roman"/>
          <w14:ligatures w14:val="all"/>
        </w:rPr>
        <w:t xml:space="preserve">    </w:t>
      </w:r>
      <w:r w:rsidR="003E416D" w:rsidRPr="00E57977">
        <w:rPr>
          <w:rFonts w:eastAsia="Baskerville" w:cs="Times New Roman"/>
          <w14:ligatures w14:val="all"/>
        </w:rPr>
        <w:t>procedure types</w:t>
      </w:r>
      <w:r w:rsidR="003E416D" w:rsidRPr="00E57977">
        <w:rPr>
          <w:rFonts w:eastAsia="Baskerville" w:cs="Times New Roman"/>
          <w14:ligatures w14:val="all"/>
        </w:rPr>
        <w:tab/>
      </w:r>
      <w:r w:rsidR="003E416D" w:rsidRPr="00E57977">
        <w:rPr>
          <w:rFonts w:eastAsia="Baskerville" w:cs="Times New Roman"/>
          <w14:ligatures w14:val="all"/>
        </w:rPr>
        <w:tab/>
      </w:r>
      <w:r w:rsidR="00B80B69" w:rsidRPr="00E57977">
        <w:rPr>
          <w:rFonts w:eastAsia="Baskerville" w:cs="Times New Roman"/>
          <w14:ligatures w14:val="all"/>
        </w:rPr>
        <w:t xml:space="preserve">  </w:t>
      </w:r>
      <w:r w:rsidR="00986A8A"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ascii="Cambria" w:eastAsia="Baskerville" w:hAnsi="Cambria" w:cs="Times New Roman"/>
          <w14:ligatures w14:val="all"/>
        </w:rPr>
        <w:t>⫶</w:t>
      </w:r>
      <w:r w:rsidR="00B80B69" w:rsidRPr="00E57977">
        <w:rPr>
          <w:rFonts w:eastAsia="Baskerville" w:cs="Times New Roman"/>
          <w14:ligatures w14:val="all"/>
        </w:rPr>
        <w:t xml:space="preserve">    </w:t>
      </w:r>
      <w:r w:rsidR="003E416D" w:rsidRPr="00E57977">
        <w:rPr>
          <w:rFonts w:eastAsia="Baskerville" w:cs="Times New Roman"/>
          <w14:ligatures w14:val="all"/>
        </w:rPr>
        <w:t>list</w:t>
      </w:r>
      <w:r w:rsidR="002C798E" w:rsidRPr="00E57977">
        <w:rPr>
          <w:rFonts w:eastAsia="Baskerville" w:cs="Times New Roman"/>
          <w14:ligatures w14:val="all"/>
        </w:rPr>
        <w:t xml:space="preserve">                    </w:t>
      </w:r>
      <w:r w:rsidR="003E416D" w:rsidRPr="00E57977">
        <w:rPr>
          <w:rFonts w:eastAsia="Baskerville" w:cs="Times New Roman"/>
          <w14:ligatures w14:val="all"/>
        </w:rPr>
        <w:tab/>
      </w:r>
      <w:r w:rsidR="00B80B69" w:rsidRPr="00E57977">
        <w:rPr>
          <w:rFonts w:eastAsia="Baskerville" w:cs="Times New Roman"/>
          <w14:ligatures w14:val="all"/>
        </w:rPr>
        <w:tab/>
      </w:r>
      <w:r w:rsidR="00B80B69" w:rsidRPr="00E57977">
        <w:rPr>
          <w:rFonts w:eastAsia="Baskerville" w:cs="Times New Roman"/>
          <w14:ligatures w14:val="all"/>
        </w:rPr>
        <w:tab/>
      </w:r>
      <w:r w:rsidR="002C798E" w:rsidRPr="00E57977">
        <w:rPr>
          <w:rFonts w:eastAsia="Baskerville" w:cs="Times New Roman"/>
          <w14:ligatures w14:val="all"/>
        </w:rPr>
        <w:t xml:space="preserve">    </w:t>
      </w:r>
      <w:r w:rsidR="00B80B69" w:rsidRPr="00E57977">
        <w:rPr>
          <w:rFonts w:eastAsia="Baskerville" w:cs="Times New Roman"/>
          <w14:ligatures w14:val="all"/>
        </w:rPr>
        <w:t xml:space="preserve">?    </w:t>
      </w:r>
      <w:r w:rsidR="00882746" w:rsidRPr="00E57977">
        <w:rPr>
          <w:rFonts w:eastAsia="Baskerville" w:cs="Times New Roman"/>
          <w14:ligatures w14:val="all"/>
        </w:rPr>
        <w:t>Boolean</w:t>
      </w:r>
      <w:r w:rsidR="00986A8A" w:rsidRPr="00E57977">
        <w:rPr>
          <w:rFonts w:eastAsia="Baskerville" w:cs="Times New Roman"/>
          <w14:ligatures w14:val="all"/>
        </w:rPr>
        <w:t xml:space="preserve">    </w:t>
      </w:r>
      <w:r w:rsidRPr="00E57977">
        <w:rPr>
          <w:rFonts w:eastAsia="Baskerville" w:cs="Times New Roman"/>
          <w14:ligatures w14:val="all"/>
        </w:rPr>
        <w:t xml:space="preserve">         object</w:t>
      </w:r>
    </w:p>
    <w:p w14:paraId="281E3F55" w14:textId="6ABA2D1C" w:rsidR="00A56B4E" w:rsidRPr="003907CA" w:rsidRDefault="00733DA0" w:rsidP="003907CA">
      <w:pPr>
        <w:ind w:firstLine="1710"/>
        <w:rPr>
          <w:rFonts w:eastAsia="Baskerville" w:cs="Times New Roman"/>
          <w14:ligatures w14:val="all"/>
        </w:rPr>
      </w:pPr>
      <w:r>
        <w:rPr>
          <w:rFonts w:eastAsia="Baskerville" w:cs="Times New Roman"/>
          <w14:ligatures w14:val="all"/>
        </w:rPr>
        <w:t>¶</w:t>
      </w:r>
      <w:r>
        <w:rPr>
          <w:rFonts w:eastAsia="Baskerville" w:cs="Times New Roman"/>
          <w14:ligatures w14:val="all"/>
        </w:rPr>
        <w:tab/>
      </w:r>
      <w:r>
        <w:rPr>
          <w:rFonts w:eastAsia="Baskerville" w:cs="Times New Roman"/>
          <w14:ligatures w14:val="all"/>
        </w:rPr>
        <w:tab/>
        <w:t xml:space="preserve">    multi-line text</w:t>
      </w:r>
    </w:p>
    <w:p w14:paraId="1FB9D6A1" w14:textId="1F2D0BF2" w:rsidR="006C629A" w:rsidRPr="00E57977" w:rsidRDefault="006C629A" w:rsidP="00DE7492">
      <w:pPr>
        <w:pStyle w:val="Heading3"/>
        <w:spacing w:before="0"/>
        <w:rPr>
          <w14:ligatures w14:val="all"/>
        </w:rPr>
      </w:pPr>
      <w:bookmarkStart w:id="80" w:name="_Toc470725317"/>
      <w:r w:rsidRPr="00E57977">
        <w:rPr>
          <w14:ligatures w14:val="all"/>
        </w:rPr>
        <w:t>Title</w:t>
      </w:r>
      <w:r w:rsidR="00D1126B">
        <w:rPr>
          <w14:ligatures w14:val="all"/>
        </w:rPr>
        <w:t xml:space="preserve"> T</w:t>
      </w:r>
      <w:r w:rsidR="000D0CAF" w:rsidRPr="00E57977">
        <w:rPr>
          <w14:ligatures w14:val="all"/>
        </w:rPr>
        <w:t>ext and Symbols</w:t>
      </w:r>
      <w:bookmarkEnd w:id="80"/>
    </w:p>
    <w:p w14:paraId="6BBDFA89" w14:textId="714D77E2" w:rsidR="00BE1C5B" w:rsidRPr="00E57977" w:rsidRDefault="001B666B" w:rsidP="00844CF8">
      <w:pPr>
        <w:spacing w:after="120"/>
        <w:rPr>
          <w:rFonts w:eastAsia="Baskerville"/>
          <w14:ligatures w14:val="all"/>
        </w:rPr>
      </w:pPr>
      <w:r w:rsidRPr="00E57977">
        <w:rPr>
          <w:rFonts w:eastAsia="Baskerville"/>
          <w:noProof/>
          <w14:ligatures w14:val="all"/>
        </w:rPr>
        <w:drawing>
          <wp:anchor distT="0" distB="0" distL="114300" distR="114300" simplePos="0" relativeHeight="251891712" behindDoc="0" locked="0" layoutInCell="1" allowOverlap="1" wp14:anchorId="7CE04A19" wp14:editId="11EECEE3">
            <wp:simplePos x="0" y="0"/>
            <wp:positionH relativeFrom="margin">
              <wp:posOffset>6350</wp:posOffset>
            </wp:positionH>
            <wp:positionV relativeFrom="paragraph">
              <wp:posOffset>55880</wp:posOffset>
            </wp:positionV>
            <wp:extent cx="671830" cy="5594350"/>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s.png"/>
                    <pic:cNvPicPr/>
                  </pic:nvPicPr>
                  <pic:blipFill>
                    <a:blip r:embed="rId457" cstate="screen">
                      <a:extLst>
                        <a:ext uri="{28A0092B-C50C-407E-A947-70E740481C1C}">
                          <a14:useLocalDpi xmlns:a14="http://schemas.microsoft.com/office/drawing/2010/main"/>
                        </a:ext>
                      </a:extLst>
                    </a:blip>
                    <a:stretch>
                      <a:fillRect/>
                    </a:stretch>
                  </pic:blipFill>
                  <pic:spPr>
                    <a:xfrm>
                      <a:off x="0" y="0"/>
                      <a:ext cx="671830" cy="5594350"/>
                    </a:xfrm>
                    <a:prstGeom prst="rect">
                      <a:avLst/>
                    </a:prstGeom>
                  </pic:spPr>
                </pic:pic>
              </a:graphicData>
            </a:graphic>
            <wp14:sizeRelH relativeFrom="margin">
              <wp14:pctWidth>0</wp14:pctWidth>
            </wp14:sizeRelH>
            <wp14:sizeRelV relativeFrom="margin">
              <wp14:pctHeight>0</wp14:pctHeight>
            </wp14:sizeRelV>
          </wp:anchor>
        </w:drawing>
      </w:r>
      <w:r w:rsidR="00A63F24" w:rsidRPr="00E57977">
        <w:rPr>
          <w:rFonts w:eastAsia="Baskerville"/>
          <w:noProof/>
          <w14:ligatures w14:val="all"/>
        </w:rPr>
        <w:drawing>
          <wp:anchor distT="0" distB="0" distL="114300" distR="114300" simplePos="0" relativeHeight="251890688" behindDoc="0" locked="0" layoutInCell="1" allowOverlap="1" wp14:anchorId="6877EFCB" wp14:editId="0B7670E7">
            <wp:simplePos x="0" y="0"/>
            <wp:positionH relativeFrom="margin">
              <wp:posOffset>1245235</wp:posOffset>
            </wp:positionH>
            <wp:positionV relativeFrom="paragraph">
              <wp:posOffset>899160</wp:posOffset>
            </wp:positionV>
            <wp:extent cx="1860550" cy="1155700"/>
            <wp:effectExtent l="0" t="0" r="0" b="1270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text.png"/>
                    <pic:cNvPicPr/>
                  </pic:nvPicPr>
                  <pic:blipFill>
                    <a:blip r:embed="rId458">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A56B4E" w:rsidRPr="00E57977">
        <w:rPr>
          <w:rFonts w:eastAsia="Baskerville"/>
          <w:noProof/>
          <w14:ligatures w14:val="all"/>
        </w:rPr>
        <w:drawing>
          <wp:anchor distT="0" distB="0" distL="0" distR="91440" simplePos="0" relativeHeight="251889664" behindDoc="0" locked="0" layoutInCell="1" allowOverlap="1" wp14:anchorId="7E6BD55F" wp14:editId="23566414">
            <wp:simplePos x="0" y="0"/>
            <wp:positionH relativeFrom="column">
              <wp:posOffset>3876675</wp:posOffset>
            </wp:positionH>
            <wp:positionV relativeFrom="paragraph">
              <wp:posOffset>11430</wp:posOffset>
            </wp:positionV>
            <wp:extent cx="1114425" cy="214630"/>
            <wp:effectExtent l="0" t="0" r="3175" b="0"/>
            <wp:wrapTight wrapText="bothSides">
              <wp:wrapPolygon edited="0">
                <wp:start x="0" y="0"/>
                <wp:lineTo x="0" y="17893"/>
                <wp:lineTo x="492" y="17893"/>
                <wp:lineTo x="4431" y="17893"/>
                <wp:lineTo x="21169" y="17893"/>
                <wp:lineTo x="21169"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block.png"/>
                    <pic:cNvPicPr/>
                  </pic:nvPicPr>
                  <pic:blipFill>
                    <a:blip r:embed="rId459">
                      <a:extLst>
                        <a:ext uri="{28A0092B-C50C-407E-A947-70E740481C1C}">
                          <a14:useLocalDpi xmlns:a14="http://schemas.microsoft.com/office/drawing/2010/main"/>
                        </a:ext>
                      </a:extLst>
                    </a:blip>
                    <a:stretch>
                      <a:fillRect/>
                    </a:stretch>
                  </pic:blipFill>
                  <pic:spPr>
                    <a:xfrm>
                      <a:off x="0" y="0"/>
                      <a:ext cx="1114425" cy="214630"/>
                    </a:xfrm>
                    <a:prstGeom prst="rect">
                      <a:avLst/>
                    </a:prstGeom>
                  </pic:spPr>
                </pic:pic>
              </a:graphicData>
            </a:graphic>
            <wp14:sizeRelH relativeFrom="margin">
              <wp14:pctWidth>0</wp14:pctWidth>
            </wp14:sizeRelH>
            <wp14:sizeRelV relativeFrom="margin">
              <wp14:pctHeight>0</wp14:pctHeight>
            </wp14:sizeRelV>
          </wp:anchor>
        </w:drawing>
      </w:r>
      <w:r w:rsidR="00BE1C5B" w:rsidRPr="00E57977">
        <w:rPr>
          <w14:ligatures w14:val="all"/>
        </w:rPr>
        <w:t>Some primitive blocks have symbols</w:t>
      </w:r>
      <w:r w:rsidR="00803BCD" w:rsidRPr="00E57977">
        <w:rPr>
          <w:rFonts w:eastAsia="Baskerville"/>
          <w14:ligatures w14:val="all"/>
        </w:rPr>
        <w:fldChar w:fldCharType="begin"/>
      </w:r>
      <w:r w:rsidR="00803BCD" w:rsidRPr="00E57977">
        <w:rPr>
          <w:rFonts w:eastAsia="Baskerville"/>
          <w14:ligatures w14:val="all"/>
        </w:rPr>
        <w:instrText xml:space="preserve"> XE "icons in title text" </w:instrText>
      </w:r>
      <w:r w:rsidR="00803BCD" w:rsidRPr="00E57977">
        <w:rPr>
          <w:rFonts w:eastAsia="Baskerville"/>
          <w14:ligatures w14:val="all"/>
        </w:rPr>
        <w:fldChar w:fldCharType="end"/>
      </w:r>
      <w:r w:rsidR="00803BCD" w:rsidRPr="00E57977">
        <w:rPr>
          <w:rFonts w:eastAsia="Baskerville"/>
          <w14:ligatures w14:val="all"/>
        </w:rPr>
        <w:fldChar w:fldCharType="begin"/>
      </w:r>
      <w:r w:rsidR="00803BCD" w:rsidRPr="00E57977">
        <w:rPr>
          <w:rFonts w:eastAsia="Baskerville"/>
          <w14:ligatures w14:val="all"/>
        </w:rPr>
        <w:instrText xml:space="preserve"> XE "symbols in title text" </w:instrText>
      </w:r>
      <w:r w:rsidR="00803BCD" w:rsidRPr="00E57977">
        <w:rPr>
          <w:rFonts w:eastAsia="Baskerville"/>
          <w14:ligatures w14:val="all"/>
        </w:rPr>
        <w:fldChar w:fldCharType="end"/>
      </w:r>
      <w:r w:rsidR="00BE1C5B" w:rsidRPr="00E57977">
        <w:rPr>
          <w:rFonts w:eastAsia="Baskerville"/>
          <w14:ligatures w14:val="all"/>
        </w:rPr>
        <w:t xml:space="preserve"> as part of the block name: </w:t>
      </w:r>
      <w:r w:rsidR="00495692" w:rsidRPr="00E57977">
        <w:rPr>
          <w:rFonts w:eastAsia="Baskerville"/>
          <w14:ligatures w14:val="all"/>
        </w:rPr>
        <w:t xml:space="preserve">                                  </w:t>
      </w:r>
      <w:r w:rsidR="00A56B4E" w:rsidRPr="00E57977">
        <w:rPr>
          <w:rFonts w:eastAsia="Baskerville"/>
          <w14:ligatures w14:val="all"/>
        </w:rPr>
        <w:t xml:space="preserve"> </w:t>
      </w:r>
      <w:r w:rsidR="00BE1C5B" w:rsidRPr="00E57977">
        <w:rPr>
          <w:rFonts w:eastAsia="Baskerville"/>
          <w14:ligatures w14:val="all"/>
        </w:rPr>
        <w:t xml:space="preserve">Custom blocks can use symbols too.  </w:t>
      </w:r>
      <w:r w:rsidR="00844CF8" w:rsidRPr="00E57977">
        <w:rPr>
          <w:rFonts w:eastAsia="Baskerville"/>
          <w14:ligatures w14:val="all"/>
        </w:rPr>
        <w:t xml:space="preserve">In the Block Editor, click the plus sign in the prototype at the point where you want to insert the symbol.  Then click the </w:t>
      </w:r>
      <w:r w:rsidR="00844CF8" w:rsidRPr="00E57977">
        <w:rPr>
          <w:rFonts w:ascii="Tekton Pro Bold" w:eastAsia="Baskerville" w:hAnsi="Tekton Pro Bold"/>
          <w14:ligatures w14:val="all"/>
        </w:rPr>
        <w:t>title text</w:t>
      </w:r>
      <w:r w:rsidR="00844CF8" w:rsidRPr="00E57977">
        <w:rPr>
          <w:rFonts w:eastAsia="Baskerville"/>
          <w14:ligatures w14:val="all"/>
        </w:rPr>
        <w:t xml:space="preserve"> picture below the text box that’s expecting an input slot name.  The dialog will then change to look like this:</w:t>
      </w:r>
    </w:p>
    <w:p w14:paraId="07C85B8D" w14:textId="34E62E77" w:rsidR="00803BCD" w:rsidRPr="00E57977" w:rsidRDefault="005A2C1B" w:rsidP="00781B45">
      <w:pPr>
        <w:spacing w:after="0"/>
        <w:rPr>
          <w:rFonts w:eastAsia="Baskerville"/>
          <w14:ligatures w14:val="all"/>
        </w:rPr>
      </w:pPr>
      <w:r w:rsidRPr="00E57977">
        <w:rPr>
          <w:rFonts w:eastAsia="Baskerville"/>
          <w:noProof/>
          <w14:ligatures w14:val="all"/>
        </w:rPr>
        <w:drawing>
          <wp:anchor distT="0" distB="0" distL="114300" distR="114300" simplePos="0" relativeHeight="251892736" behindDoc="0" locked="0" layoutInCell="1" allowOverlap="1" wp14:anchorId="543CC58F" wp14:editId="5B8D52FA">
            <wp:simplePos x="0" y="0"/>
            <wp:positionH relativeFrom="column">
              <wp:posOffset>6350</wp:posOffset>
            </wp:positionH>
            <wp:positionV relativeFrom="paragraph">
              <wp:posOffset>1908810</wp:posOffset>
            </wp:positionV>
            <wp:extent cx="2990850" cy="485775"/>
            <wp:effectExtent l="0" t="0" r="635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hat.png"/>
                    <pic:cNvPicPr/>
                  </pic:nvPicPr>
                  <pic:blipFill>
                    <a:blip r:embed="rId460">
                      <a:extLst>
                        <a:ext uri="{28A0092B-C50C-407E-A947-70E740481C1C}">
                          <a14:useLocalDpi xmlns:a14="http://schemas.microsoft.com/office/drawing/2010/main"/>
                        </a:ext>
                      </a:extLst>
                    </a:blip>
                    <a:stretch>
                      <a:fillRect/>
                    </a:stretch>
                  </pic:blipFill>
                  <pic:spPr>
                    <a:xfrm>
                      <a:off x="0" y="0"/>
                      <a:ext cx="2990850" cy="485775"/>
                    </a:xfrm>
                    <a:prstGeom prst="rect">
                      <a:avLst/>
                    </a:prstGeom>
                  </pic:spPr>
                </pic:pic>
              </a:graphicData>
            </a:graphic>
            <wp14:sizeRelH relativeFrom="margin">
              <wp14:pctWidth>0</wp14:pctWidth>
            </wp14:sizeRelH>
            <wp14:sizeRelV relativeFrom="margin">
              <wp14:pctHeight>0</wp14:pctHeight>
            </wp14:sizeRelV>
          </wp:anchor>
        </w:drawing>
      </w:r>
      <w:r w:rsidR="00803BCD" w:rsidRPr="00E57977">
        <w:rPr>
          <w14:ligatures w14:val="all"/>
        </w:rPr>
        <w:t>The important part to notice is the arrowhead that has appeared</w:t>
      </w:r>
      <w:r w:rsidR="00803BCD" w:rsidRPr="00E57977">
        <w:rPr>
          <w:rFonts w:eastAsia="Baskerville"/>
          <w14:ligatures w14:val="all"/>
        </w:rPr>
        <w:t xml:space="preserve"> at the right end of the text box.  Click it to see th</w:t>
      </w:r>
      <w:r w:rsidR="00A63F24" w:rsidRPr="00E57977">
        <w:rPr>
          <w:rFonts w:eastAsia="Baskerville"/>
          <w14:ligatures w14:val="all"/>
        </w:rPr>
        <w:t>e menu at the left.</w:t>
      </w:r>
    </w:p>
    <w:p w14:paraId="31BBC060" w14:textId="67E0C4AE" w:rsidR="00803BCD" w:rsidRPr="00E57977" w:rsidRDefault="00803BCD" w:rsidP="005A2C1B">
      <w:pPr>
        <w:pStyle w:val="Indentedoaragraph"/>
        <w:spacing w:after="0"/>
        <w:rPr>
          <w:rFonts w:eastAsia="Baskerville"/>
          <w14:ligatures w14:val="all"/>
        </w:rPr>
      </w:pPr>
      <w:r w:rsidRPr="00E57977">
        <w:rPr>
          <w:rFonts w:eastAsia="Baskerville"/>
          <w14:ligatures w14:val="all"/>
        </w:rPr>
        <w:t>Choose one of the symbols.  The result will look kind of ugly in the prototype:</w:t>
      </w:r>
    </w:p>
    <w:p w14:paraId="01C7027C" w14:textId="6AD18CDF" w:rsidR="00803BCD" w:rsidRPr="00E57977" w:rsidRDefault="00803BCD" w:rsidP="005A2C1B">
      <w:pPr>
        <w:spacing w:after="0"/>
        <w:rPr>
          <w:rFonts w:eastAsia="Baskerville"/>
          <w14:ligatures w14:val="all"/>
        </w:rPr>
      </w:pPr>
      <w:r w:rsidRPr="00E57977">
        <w:rPr>
          <w:rFonts w:eastAsia="Baskerville"/>
          <w:noProof/>
          <w14:ligatures w14:val="all"/>
        </w:rPr>
        <w:drawing>
          <wp:anchor distT="0" distB="0" distL="114300" distR="114300" simplePos="0" relativeHeight="251893760" behindDoc="0" locked="0" layoutInCell="1" allowOverlap="1" wp14:anchorId="18571FFA" wp14:editId="57B51E2E">
            <wp:simplePos x="0" y="0"/>
            <wp:positionH relativeFrom="margin">
              <wp:posOffset>1270000</wp:posOffset>
            </wp:positionH>
            <wp:positionV relativeFrom="paragraph">
              <wp:posOffset>833755</wp:posOffset>
            </wp:positionV>
            <wp:extent cx="1422400" cy="3048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bol-block.png"/>
                    <pic:cNvPicPr/>
                  </pic:nvPicPr>
                  <pic:blipFill>
                    <a:blip r:embed="rId461">
                      <a:extLst>
                        <a:ext uri="{28A0092B-C50C-407E-A947-70E740481C1C}">
                          <a14:useLocalDpi xmlns:a14="http://schemas.microsoft.com/office/drawing/2010/main"/>
                        </a:ext>
                      </a:extLst>
                    </a:blip>
                    <a:stretch>
                      <a:fillRect/>
                    </a:stretch>
                  </pic:blipFill>
                  <pic:spPr>
                    <a:xfrm>
                      <a:off x="0" y="0"/>
                      <a:ext cx="1422400" cy="304800"/>
                    </a:xfrm>
                    <a:prstGeom prst="rect">
                      <a:avLst/>
                    </a:prstGeom>
                  </pic:spPr>
                </pic:pic>
              </a:graphicData>
            </a:graphic>
          </wp:anchor>
        </w:drawing>
      </w:r>
      <w:r w:rsidRPr="00E57977">
        <w:rPr>
          <w14:ligatures w14:val="all"/>
        </w:rPr>
        <w:t>but the ac</w:t>
      </w:r>
      <w:r w:rsidRPr="00702C72">
        <w:rPr>
          <w:rFonts w:eastAsia="Baskerville"/>
          <w14:ligatures w14:val="all"/>
        </w:rPr>
        <w:t>tual block will have the symbol you want:</w:t>
      </w:r>
    </w:p>
    <w:p w14:paraId="0ABC22A1" w14:textId="7117AE7E" w:rsidR="00136BA8" w:rsidRPr="00E57977" w:rsidRDefault="00803BCD" w:rsidP="00803BCD">
      <w:pPr>
        <w:spacing w:after="120"/>
        <w:rPr>
          <w:rFonts w:eastAsia="Baskerville"/>
          <w14:ligatures w14:val="all"/>
        </w:rPr>
      </w:pPr>
      <w:r w:rsidRPr="00E57977">
        <w:rPr>
          <w:rFonts w:eastAsia="Baskerville"/>
          <w14:ligatures w14:val="all"/>
        </w:rPr>
        <w:t xml:space="preserve">The available symbols are, pretty much, the ones that are used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icons.</w:t>
      </w:r>
    </w:p>
    <w:p w14:paraId="1A9AD4C6" w14:textId="348DF8BB" w:rsidR="00136BA8" w:rsidRPr="00E57977" w:rsidRDefault="00A63F24"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4784" behindDoc="0" locked="0" layoutInCell="1" allowOverlap="1" wp14:anchorId="68B9E30C" wp14:editId="5A53B0FD">
            <wp:simplePos x="0" y="0"/>
            <wp:positionH relativeFrom="margin">
              <wp:posOffset>1262380</wp:posOffset>
            </wp:positionH>
            <wp:positionV relativeFrom="paragraph">
              <wp:posOffset>287020</wp:posOffset>
            </wp:positionV>
            <wp:extent cx="1860550" cy="1155700"/>
            <wp:effectExtent l="0" t="0" r="0" b="1270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symbol-name.png"/>
                    <pic:cNvPicPr/>
                  </pic:nvPicPr>
                  <pic:blipFill>
                    <a:blip r:embed="rId462">
                      <a:extLst>
                        <a:ext uri="{28A0092B-C50C-407E-A947-70E740481C1C}">
                          <a14:useLocalDpi xmlns:a14="http://schemas.microsoft.com/office/drawing/2010/main"/>
                        </a:ext>
                      </a:extLst>
                    </a:blip>
                    <a:stretch>
                      <a:fillRect/>
                    </a:stretch>
                  </pic:blipFill>
                  <pic:spPr>
                    <a:xfrm>
                      <a:off x="0" y="0"/>
                      <a:ext cx="1860550" cy="1155700"/>
                    </a:xfrm>
                    <a:prstGeom prst="rect">
                      <a:avLst/>
                    </a:prstGeom>
                  </pic:spPr>
                </pic:pic>
              </a:graphicData>
            </a:graphic>
            <wp14:sizeRelH relativeFrom="margin">
              <wp14:pctWidth>0</wp14:pctWidth>
            </wp14:sizeRelH>
            <wp14:sizeRelV relativeFrom="margin">
              <wp14:pctHeight>0</wp14:pctHeight>
            </wp14:sizeRelV>
          </wp:anchor>
        </w:drawing>
      </w:r>
      <w:r w:rsidR="00136BA8" w:rsidRPr="00E57977">
        <w:rPr>
          <w14:ligatures w14:val="all"/>
        </w:rPr>
        <w:t>But I’d like the arrow symbol bigger, and yellow, so I edit its name:</w:t>
      </w:r>
    </w:p>
    <w:p w14:paraId="3985BFB9" w14:textId="484BA0FF" w:rsidR="00136BA8" w:rsidRPr="00E57977" w:rsidRDefault="00136BA8" w:rsidP="00136BA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95808" behindDoc="0" locked="0" layoutInCell="1" allowOverlap="1" wp14:anchorId="03410D2A" wp14:editId="57B9B16D">
            <wp:simplePos x="0" y="0"/>
            <wp:positionH relativeFrom="margin">
              <wp:align>center</wp:align>
            </wp:positionH>
            <wp:positionV relativeFrom="paragraph">
              <wp:posOffset>1610995</wp:posOffset>
            </wp:positionV>
            <wp:extent cx="1460500" cy="330200"/>
            <wp:effectExtent l="0" t="0" r="1270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ky-block.png"/>
                    <pic:cNvPicPr/>
                  </pic:nvPicPr>
                  <pic:blipFill>
                    <a:blip r:embed="rId463">
                      <a:extLst>
                        <a:ext uri="{28A0092B-C50C-407E-A947-70E740481C1C}">
                          <a14:useLocalDpi xmlns:a14="http://schemas.microsoft.com/office/drawing/2010/main"/>
                        </a:ext>
                      </a:extLst>
                    </a:blip>
                    <a:stretch>
                      <a:fillRect/>
                    </a:stretch>
                  </pic:blipFill>
                  <pic:spPr>
                    <a:xfrm>
                      <a:off x="0" y="0"/>
                      <a:ext cx="1460500" cy="330200"/>
                    </a:xfrm>
                    <a:prstGeom prst="rect">
                      <a:avLst/>
                    </a:prstGeom>
                  </pic:spPr>
                </pic:pic>
              </a:graphicData>
            </a:graphic>
            <wp14:sizeRelH relativeFrom="margin">
              <wp14:pctWidth>0</wp14:pctWidth>
            </wp14:sizeRelH>
            <wp14:sizeRelV relativeFrom="margin">
              <wp14:pctHeight>0</wp14:pctHeight>
            </wp14:sizeRelV>
          </wp:anchor>
        </w:drawing>
      </w:r>
      <w:r w:rsidRPr="00E57977">
        <w:rPr>
          <w14:ligatures w14:val="all"/>
        </w:rPr>
        <w:t>This</w:t>
      </w:r>
      <w:r w:rsidRPr="008A24E5">
        <w:rPr>
          <w:rFonts w:eastAsia="Baskerville"/>
          <w14:ligatures w14:val="all"/>
        </w:rPr>
        <w:t xml:space="preserve"> says to make the symbol </w:t>
      </w:r>
      <w:r w:rsidRPr="008A24E5">
        <w:rPr>
          <w:rFonts w:ascii="Tekton Pro Bold" w:eastAsia="Baskerville" w:hAnsi="Tekton Pro Bold"/>
          <w14:ligatures w14:val="all"/>
        </w:rPr>
        <w:t>1.5</w:t>
      </w:r>
      <w:r w:rsidRPr="00702C72">
        <w:rPr>
          <w:rFonts w:eastAsia="Baskerville"/>
          <w14:ligatures w14:val="all"/>
        </w:rPr>
        <w:t xml:space="preserve"> times as big as the letters in the block text, using a color with red-green-blue values of </w:t>
      </w:r>
      <w:r w:rsidRPr="00702C72">
        <w:rPr>
          <w:rFonts w:ascii="Tekton Pro Bold" w:eastAsia="Baskerville" w:hAnsi="Tekton Pro Bold"/>
          <w14:ligatures w14:val="all"/>
        </w:rPr>
        <w:t>255-255-150</w:t>
      </w:r>
      <w:r w:rsidRPr="00E57977">
        <w:rPr>
          <w:rFonts w:eastAsia="Baskerville"/>
          <w14:ligatures w14:val="all"/>
        </w:rPr>
        <w:t xml:space="preserve"> (each between 0 and 255).  Here’s the result:</w:t>
      </w:r>
    </w:p>
    <w:p w14:paraId="44A1EC50" w14:textId="77777777" w:rsidR="00B6139D" w:rsidRPr="00E57977" w:rsidRDefault="00B6139D" w:rsidP="00136BA8">
      <w:pPr>
        <w:pStyle w:val="Indentedoaragraph"/>
        <w:spacing w:after="120"/>
        <w:rPr>
          <w:rFonts w:eastAsia="Baskerville"/>
          <w14:ligatures w14:val="all"/>
        </w:rPr>
      </w:pPr>
      <w:bookmarkStart w:id="81" w:name="_Ref222727957"/>
      <w:bookmarkStart w:id="82" w:name="_Ref222727966"/>
      <w:bookmarkStart w:id="83" w:name="_Ref222728108"/>
    </w:p>
    <w:p w14:paraId="0DD7DB61" w14:textId="02100511" w:rsidR="00A63F24" w:rsidRPr="00E57977" w:rsidRDefault="00495692" w:rsidP="00495692">
      <w:pPr>
        <w:rPr>
          <w:rFonts w:eastAsia="Baskerville"/>
          <w14:ligatures w14:val="all"/>
        </w:rPr>
      </w:pPr>
      <w:r w:rsidRPr="00E57977">
        <w:rPr>
          <w:rFonts w:eastAsia="Baskerville"/>
          <w14:ligatures w14:val="all"/>
        </w:rPr>
        <w:t xml:space="preserve">The size and color controls can also be used with text:  </w:t>
      </w:r>
      <w:r w:rsidR="00CF211D" w:rsidRPr="00E57977">
        <w:rPr>
          <w:rFonts w:ascii="Tekton Pro Bold" w:eastAsia="Baskerville" w:hAnsi="Tekton Pro Bold"/>
          <w14:ligatures w14:val="all"/>
        </w:rPr>
        <w:t>$foo-8-255-120-0</w:t>
      </w:r>
      <w:r w:rsidR="00CF211D" w:rsidRPr="00E57977">
        <w:rPr>
          <w:rFonts w:eastAsia="Baskerville"/>
          <w14:ligatures w14:val="all"/>
        </w:rPr>
        <w:t xml:space="preserve"> will make a </w:t>
      </w:r>
      <w:r w:rsidR="00A63F24" w:rsidRPr="00E57977">
        <w:rPr>
          <w:rFonts w:eastAsia="Baskerville"/>
          <w14:ligatures w14:val="all"/>
        </w:rPr>
        <w:t>huge</w:t>
      </w:r>
      <w:r w:rsidR="00CF211D" w:rsidRPr="00E57977">
        <w:rPr>
          <w:rFonts w:eastAsia="Baskerville"/>
          <w14:ligatures w14:val="all"/>
        </w:rPr>
        <w:t xml:space="preserve"> orange “foo.”</w:t>
      </w:r>
    </w:p>
    <w:p w14:paraId="6A493AF2" w14:textId="2BF046D7" w:rsidR="00A63F24" w:rsidRPr="00E57977" w:rsidRDefault="00A63F24" w:rsidP="00A63F24">
      <w:pPr>
        <w:pStyle w:val="Indentedoaragraph"/>
        <w:rPr>
          <w:rFonts w:eastAsia="Baskerville"/>
          <w14:ligatures w14:val="all"/>
        </w:rPr>
        <w:sectPr w:rsidR="00A63F24" w:rsidRPr="00E57977" w:rsidSect="00CB5B35">
          <w:footnotePr>
            <w:numRestart w:val="eachPage"/>
          </w:footnotePr>
          <w:type w:val="continuous"/>
          <w:pgSz w:w="12240" w:h="15840"/>
          <w:pgMar w:top="720" w:right="720" w:bottom="720" w:left="720" w:header="0" w:footer="144" w:gutter="0"/>
          <w:cols w:space="720"/>
          <w:docGrid w:linePitch="360"/>
          <w:printerSettings r:id="rId464"/>
        </w:sectPr>
      </w:pPr>
      <w:r w:rsidRPr="00E57977">
        <w:rPr>
          <w:rFonts w:eastAsia="Baskerville"/>
          <w14:ligatures w14:val="all"/>
        </w:rPr>
        <w:t>Note the last entry in the symbol menu: “new line</w:t>
      </w:r>
      <w:r w:rsidR="00297C48" w:rsidRPr="00E57977">
        <w:rPr>
          <w:rFonts w:eastAsia="Baskerville"/>
          <w14:ligatures w14:val="all"/>
        </w:rPr>
        <w:fldChar w:fldCharType="begin"/>
      </w:r>
      <w:r w:rsidR="00297C48" w:rsidRPr="00E57977">
        <w:rPr>
          <w:rFonts w:eastAsia="Baskerville"/>
          <w14:ligatures w14:val="all"/>
        </w:rPr>
        <w:instrText xml:space="preserve"> XE "new line character"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"line break in block" </w:instrText>
      </w:r>
      <w:r w:rsidR="00297C48" w:rsidRPr="00E57977">
        <w:rPr>
          <w:rFonts w:eastAsia="Baskerville"/>
          <w14:ligatures w14:val="all"/>
        </w:rPr>
        <w:fldChar w:fldCharType="end"/>
      </w:r>
      <w:r w:rsidRPr="00E57977">
        <w:rPr>
          <w:rFonts w:eastAsia="Baskerville"/>
          <w14:ligatures w14:val="all"/>
        </w:rPr>
        <w:t xml:space="preserve">.”  This can be used in a block with many inputs to control where the text continues on another line, instead of letting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choose the line break itself.</w:t>
      </w:r>
    </w:p>
    <w:p w14:paraId="6D31FD93" w14:textId="34C6AB2F" w:rsidR="00924804" w:rsidRPr="00E57977" w:rsidRDefault="00924804" w:rsidP="00C65D36">
      <w:pPr>
        <w:pStyle w:val="Heading1"/>
        <w:rPr>
          <w14:ligatures w14:val="all"/>
        </w:rPr>
      </w:pPr>
      <w:bookmarkStart w:id="84" w:name="_Ref369688101"/>
      <w:bookmarkStart w:id="85" w:name="_Ref369690919"/>
      <w:bookmarkStart w:id="86" w:name="_Toc470725318"/>
      <w:r w:rsidRPr="00E57977">
        <w:rPr>
          <w14:ligatures w14:val="all"/>
        </w:rPr>
        <w:t>Procedures as Data</w:t>
      </w:r>
      <w:bookmarkEnd w:id="81"/>
      <w:bookmarkEnd w:id="82"/>
      <w:bookmarkEnd w:id="83"/>
      <w:bookmarkEnd w:id="84"/>
      <w:bookmarkEnd w:id="85"/>
      <w:bookmarkEnd w:id="86"/>
    </w:p>
    <w:p w14:paraId="31D9EC43" w14:textId="531DC9E3" w:rsidR="00924804" w:rsidRPr="00E57977" w:rsidRDefault="00F6070B" w:rsidP="00363484">
      <w:pPr>
        <w:pStyle w:val="Heading2"/>
      </w:pPr>
      <w:bookmarkStart w:id="87" w:name="_Ref222728315"/>
      <w:bookmarkStart w:id="88" w:name="_Toc470725319"/>
      <w:r w:rsidRPr="00E57977">
        <w:t>Call and Run</w:t>
      </w:r>
      <w:bookmarkEnd w:id="87"/>
      <w:bookmarkEnd w:id="88"/>
    </w:p>
    <w:p w14:paraId="6F48C7C8" w14:textId="317EA5B0" w:rsidR="00924804" w:rsidRPr="00E57977" w:rsidRDefault="00631115"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41504" behindDoc="0" locked="0" layoutInCell="1" allowOverlap="1" wp14:anchorId="37A6E191" wp14:editId="09D8826F">
            <wp:simplePos x="0" y="0"/>
            <wp:positionH relativeFrom="margin">
              <wp:posOffset>1751330</wp:posOffset>
            </wp:positionH>
            <wp:positionV relativeFrom="paragraph">
              <wp:posOffset>688975</wp:posOffset>
            </wp:positionV>
            <wp:extent cx="3358515" cy="1447800"/>
            <wp:effectExtent l="0" t="0" r="0" b="0"/>
            <wp:wrapTopAndBottom/>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definition.gif"/>
                    <pic:cNvPicPr/>
                  </pic:nvPicPr>
                  <pic:blipFill>
                    <a:blip r:embed="rId465" cstate="screen">
                      <a:extLst>
                        <a:ext uri="{28A0092B-C50C-407E-A947-70E740481C1C}">
                          <a14:useLocalDpi xmlns:a14="http://schemas.microsoft.com/office/drawing/2010/main"/>
                        </a:ext>
                      </a:extLst>
                    </a:blip>
                    <a:stretch>
                      <a:fillRect/>
                    </a:stretch>
                  </pic:blipFill>
                  <pic:spPr>
                    <a:xfrm>
                      <a:off x="0" y="0"/>
                      <a:ext cx="3358515" cy="1447800"/>
                    </a:xfrm>
                    <a:prstGeom prst="rect">
                      <a:avLst/>
                    </a:prstGeom>
                  </pic:spPr>
                </pic:pic>
              </a:graphicData>
            </a:graphic>
            <wp14:sizeRelH relativeFrom="margin">
              <wp14:pctWidth>0</wp14:pctWidth>
            </wp14:sizeRelH>
            <wp14:sizeRelV relativeFrom="margin">
              <wp14:pctHeight>0</wp14:pctHeight>
            </wp14:sizeRelV>
          </wp:anchor>
        </w:drawing>
      </w:r>
      <w:r w:rsidR="00924804" w:rsidRPr="00E57977">
        <w:rPr>
          <w:rFonts w:eastAsia="Baskerville"/>
          <w14:ligatures w14:val="all"/>
        </w:rPr>
        <w:t xml:space="preserve">In the </w:t>
      </w:r>
      <w:r w:rsidR="00924804" w:rsidRPr="00E57977">
        <w:rPr>
          <w:rFonts w:ascii="Tekton Pro Bold" w:eastAsia="Baskerville" w:hAnsi="Tekton Pro Bold"/>
          <w14:ligatures w14:val="all"/>
        </w:rPr>
        <w:t>for</w:t>
      </w:r>
      <w:r w:rsidR="00924804"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for</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924804" w:rsidRPr="00E57977">
        <w:rPr>
          <w:rFonts w:eastAsia="Baskerville"/>
          <w14:ligatures w14:val="all"/>
        </w:rPr>
        <w:t xml:space="preserve"> example above, the input named </w:t>
      </w:r>
      <w:r w:rsidR="00924804" w:rsidRPr="00E57977">
        <w:rPr>
          <w:rFonts w:ascii="Tekton Pro Bold" w:eastAsia="Baskerville" w:hAnsi="Tekton Pro Bold"/>
          <w14:ligatures w14:val="all"/>
        </w:rPr>
        <w:t>action</w:t>
      </w:r>
      <w:r w:rsidR="00924804" w:rsidRPr="00E57977">
        <w:rPr>
          <w:rFonts w:eastAsia="Baskerville"/>
          <w14:ligatures w14:val="all"/>
        </w:rPr>
        <w:t xml:space="preserve"> has been declared as type </w:t>
      </w:r>
      <w:r w:rsidR="00711BAF" w:rsidRPr="00E57977">
        <w:rPr>
          <w:rFonts w:eastAsia="Baskerville"/>
          <w14:ligatures w14:val="all"/>
        </w:rPr>
        <w:t>“</w:t>
      </w:r>
      <w:r w:rsidR="00924804" w:rsidRPr="00E57977">
        <w:rPr>
          <w:rFonts w:eastAsia="Baskerville"/>
          <w14:ligatures w14:val="all"/>
        </w:rPr>
        <w:t>Command (C-shaped)</w:t>
      </w:r>
      <w:r w:rsidR="00711BAF" w:rsidRPr="00E57977">
        <w:rPr>
          <w:rFonts w:eastAsia="Baskerville"/>
          <w14:ligatures w14:val="all"/>
        </w:rPr>
        <w:t>”</w:t>
      </w:r>
      <w:r w:rsidR="00924804" w:rsidRPr="00E57977">
        <w:rPr>
          <w:rFonts w:eastAsia="Baskerville"/>
          <w14:ligatures w14:val="all"/>
        </w:rPr>
        <w:t xml:space="preserve">; that’s why the finished block is C-shaped.  But how does the block actually tell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924804" w:rsidRPr="00E57977">
        <w:rPr>
          <w:rFonts w:eastAsia="Baskerville"/>
          <w14:ligatures w14:val="all"/>
        </w:rPr>
        <w:t xml:space="preserve"> to carry out the commands inside the C-slot?  Here is a simple version of the block script:</w:t>
      </w:r>
    </w:p>
    <w:p w14:paraId="562544C2" w14:textId="100EED73" w:rsidR="00924804" w:rsidRPr="00E57977" w:rsidRDefault="00E661C6" w:rsidP="00924804">
      <w:pPr>
        <w:rPr>
          <w:rFonts w:eastAsia="Baskerville" w:cs="Times New Roman"/>
          <w14:ligatures w14:val="all"/>
        </w:rPr>
      </w:pPr>
      <w:r w:rsidRPr="00E57977">
        <w:rPr>
          <w:rFonts w:eastAsia="Baskerville"/>
          <w14:ligatures w14:val="all"/>
        </w:rPr>
        <w:t xml:space="preserve">This is simplified because it assumes, without checking, that the ending value is greater than the starting value; if not, the block should (depending on the designer’s purposes) either not run at all, or change the variable by </w:t>
      </w:r>
      <w:r w:rsidR="00545633" w:rsidRPr="00E57977">
        <w:rPr>
          <w:rFonts w:ascii="Cambria" w:eastAsia="Baskerville" w:hAnsi="Cambria" w:cs="Times New Roman"/>
          <w14:ligatures w14:val="all"/>
        </w:rPr>
        <w:t>−</w:t>
      </w:r>
      <w:r w:rsidR="00545633" w:rsidRPr="00E57977">
        <w:rPr>
          <w:rFonts w:eastAsia="Baskerville" w:cs="Times New Roman"/>
          <w14:ligatures w14:val="all"/>
        </w:rPr>
        <w:t>1</w:t>
      </w:r>
      <w:r w:rsidRPr="00E57977">
        <w:rPr>
          <w:rFonts w:eastAsia="Baskerville"/>
          <w14:ligatures w14:val="all"/>
        </w:rPr>
        <w:t xml:space="preserve"> </w:t>
      </w:r>
      <w:r w:rsidR="0010072A" w:rsidRPr="00E57977">
        <w:rPr>
          <w:rFonts w:eastAsia="Baskerville"/>
          <w14:ligatures w14:val="all"/>
        </w:rPr>
        <w:t xml:space="preserve">for each repetition </w:t>
      </w:r>
      <w:r w:rsidRPr="00E57977">
        <w:rPr>
          <w:rFonts w:eastAsia="Baskerville"/>
          <w14:ligatures w14:val="all"/>
        </w:rPr>
        <w:t>instead of by 1.</w:t>
      </w:r>
    </w:p>
    <w:p w14:paraId="6ECB9F1D" w14:textId="5F91B0CF" w:rsidR="00E661C6" w:rsidRPr="00E57977" w:rsidRDefault="00363484" w:rsidP="002C798E">
      <w:pPr>
        <w:pStyle w:val="Indentedoaragraph"/>
        <w:rPr>
          <w:rFonts w:eastAsia="Baskerville"/>
          <w14:ligatures w14:val="all"/>
        </w:rPr>
      </w:pPr>
      <w:r w:rsidRPr="00E57977">
        <w:rPr>
          <w:rFonts w:eastAsia="Baskerville" w:cs="Baskerville"/>
          <w:noProof/>
          <w14:ligatures w14:val="all"/>
        </w:rPr>
        <w:drawing>
          <wp:anchor distT="0" distB="0" distL="0" distR="45720" simplePos="0" relativeHeight="252214272" behindDoc="0" locked="0" layoutInCell="1" allowOverlap="1" wp14:anchorId="0723127F" wp14:editId="1E0F640B">
            <wp:simplePos x="0" y="0"/>
            <wp:positionH relativeFrom="column">
              <wp:posOffset>582930</wp:posOffset>
            </wp:positionH>
            <wp:positionV relativeFrom="paragraph">
              <wp:posOffset>446405</wp:posOffset>
            </wp:positionV>
            <wp:extent cx="457200" cy="142875"/>
            <wp:effectExtent l="0" t="0" r="0" b="9525"/>
            <wp:wrapTight wrapText="bothSides">
              <wp:wrapPolygon edited="0">
                <wp:start x="0" y="0"/>
                <wp:lineTo x="0" y="19200"/>
                <wp:lineTo x="20400" y="19200"/>
                <wp:lineTo x="2040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png"/>
                    <pic:cNvPicPr/>
                  </pic:nvPicPr>
                  <pic:blipFill>
                    <a:blip r:embed="rId466">
                      <a:extLst>
                        <a:ext uri="{28A0092B-C50C-407E-A947-70E740481C1C}">
                          <a14:useLocalDpi xmlns:a14="http://schemas.microsoft.com/office/drawing/2010/main"/>
                        </a:ext>
                      </a:extLst>
                    </a:blip>
                    <a:stretch>
                      <a:fillRect/>
                    </a:stretch>
                  </pic:blipFill>
                  <pic:spPr>
                    <a:xfrm>
                      <a:off x="0" y="0"/>
                      <a:ext cx="457200" cy="142875"/>
                    </a:xfrm>
                    <a:prstGeom prst="rect">
                      <a:avLst/>
                    </a:prstGeom>
                  </pic:spPr>
                </pic:pic>
              </a:graphicData>
            </a:graphic>
            <wp14:sizeRelH relativeFrom="page">
              <wp14:pctWidth>0</wp14:pctWidth>
            </wp14:sizeRelH>
            <wp14:sizeRelV relativeFrom="page">
              <wp14:pctHeight>0</wp14:pctHeight>
            </wp14:sizeRelV>
          </wp:anchor>
        </w:drawing>
      </w:r>
      <w:r w:rsidR="00E661C6" w:rsidRPr="00E57977">
        <w:rPr>
          <w:rFonts w:eastAsia="Baskerville"/>
          <w14:ligatures w14:val="all"/>
        </w:rPr>
        <w:t xml:space="preserve">The important part of this script is the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w:t>
      </w:r>
      <w:r w:rsidR="006C0D42" w:rsidRPr="00E57977">
        <w:rPr>
          <w:rFonts w:eastAsia="Baskerville"/>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run</w:instrText>
      </w:r>
      <w:r w:rsidR="006C0D42" w:rsidRPr="00E57977">
        <w:rPr>
          <w:rFonts w:eastAsia="Baskerville"/>
          <w14:ligatures w14:val="all"/>
        </w:rPr>
        <w:instrText xml:space="preserve"> block" </w:instrText>
      </w:r>
      <w:r w:rsidR="006C0D42" w:rsidRPr="00E57977">
        <w:rPr>
          <w:rFonts w:eastAsia="Baskerville"/>
          <w14:ligatures w14:val="all"/>
        </w:rPr>
        <w:fldChar w:fldCharType="end"/>
      </w:r>
      <w:r w:rsidR="00E661C6" w:rsidRPr="00E57977">
        <w:rPr>
          <w:rFonts w:eastAsia="Baskerville"/>
          <w14:ligatures w14:val="all"/>
        </w:rPr>
        <w:t xml:space="preserve"> near the end. </w:t>
      </w:r>
      <w:r w:rsidR="00A6768B" w:rsidRPr="00E57977">
        <w:rPr>
          <w:rFonts w:eastAsia="Baskerville"/>
          <w14:ligatures w14:val="all"/>
        </w:rPr>
        <w:t xml:space="preserve"> </w:t>
      </w:r>
      <w:r w:rsidR="00E661C6" w:rsidRPr="00E57977">
        <w:rPr>
          <w:rFonts w:eastAsia="Baskerville"/>
          <w14:ligatures w14:val="all"/>
        </w:rPr>
        <w:t xml:space="preserve">This is a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 built-in </w:t>
      </w:r>
      <w:r w:rsidR="00631115" w:rsidRPr="00E57977">
        <w:rPr>
          <w:rFonts w:eastAsia="Baskerville"/>
          <w14:ligatures w14:val="all"/>
        </w:rPr>
        <w:t xml:space="preserve">command </w:t>
      </w:r>
      <w:r w:rsidR="00E661C6" w:rsidRPr="00E57977">
        <w:rPr>
          <w:rFonts w:eastAsia="Baskerville"/>
          <w14:ligatures w14:val="all"/>
        </w:rPr>
        <w:t>block that takes a Command-type value</w:t>
      </w:r>
      <w:r w:rsidR="00AC1662" w:rsidRPr="00E57977">
        <w:rPr>
          <w:rFonts w:eastAsia="Baskerville"/>
          <w14:ligatures w14:val="all"/>
        </w:rPr>
        <w:t xml:space="preserve"> (a script)</w:t>
      </w:r>
      <w:r w:rsidR="00E661C6" w:rsidRPr="00E57977">
        <w:rPr>
          <w:rFonts w:eastAsia="Baskerville"/>
          <w14:ligatures w14:val="all"/>
        </w:rPr>
        <w:t xml:space="preserve"> as its input, and carries out its instructions.  </w:t>
      </w:r>
      <w:r w:rsidR="00D52943" w:rsidRPr="00E57977">
        <w:rPr>
          <w:rFonts w:eastAsia="Baskerville"/>
          <w14:ligatures w14:val="all"/>
        </w:rPr>
        <w:t>(</w:t>
      </w:r>
      <w:r w:rsidR="00C41B32" w:rsidRPr="00E57977">
        <w:rPr>
          <w:rFonts w:eastAsia="Baskerville"/>
          <w14:ligatures w14:val="all"/>
        </w:rPr>
        <w:t xml:space="preserve">In this example, </w:t>
      </w:r>
      <w:r w:rsidR="00D52943" w:rsidRPr="00E57977">
        <w:rPr>
          <w:rFonts w:eastAsia="Baskerville"/>
          <w14:ligatures w14:val="all"/>
        </w:rPr>
        <w:t xml:space="preserve">the value of </w:t>
      </w:r>
      <w:r w:rsidR="00C41B32" w:rsidRPr="00E57977">
        <w:rPr>
          <w:rFonts w:eastAsia="Baskerville"/>
          <w14:ligatures w14:val="all"/>
        </w:rPr>
        <w:t xml:space="preserve">the </w:t>
      </w:r>
      <w:r w:rsidR="00D52943" w:rsidRPr="00E57977">
        <w:rPr>
          <w:rFonts w:eastAsia="Baskerville"/>
          <w14:ligatures w14:val="all"/>
        </w:rPr>
        <w:t>input</w:t>
      </w:r>
      <w:r w:rsidR="00C41B32" w:rsidRPr="00E57977">
        <w:rPr>
          <w:rFonts w:eastAsia="Baskerville"/>
          <w14:ligatures w14:val="all"/>
        </w:rPr>
        <w:t xml:space="preserve">  </w:t>
      </w:r>
      <w:r w:rsidR="00D52943" w:rsidRPr="00E57977">
        <w:rPr>
          <w:rFonts w:eastAsia="Baskerville"/>
          <w14:ligatures w14:val="all"/>
        </w:rPr>
        <w:t>is</w:t>
      </w:r>
      <w:r w:rsidR="00C41B32" w:rsidRPr="00E57977">
        <w:rPr>
          <w:rFonts w:eastAsia="Baskerville"/>
          <w14:ligatures w14:val="all"/>
        </w:rPr>
        <w:t xml:space="preserve"> the script that the user puts in the C-slot of the </w:t>
      </w:r>
      <w:r w:rsidR="00711F75" w:rsidRPr="00E57977">
        <w:rPr>
          <w:rFonts w:ascii="Tekton Pro Bold" w:eastAsia="Baskerville" w:hAnsi="Tekton Pro Bold"/>
          <w14:ligatures w14:val="all"/>
        </w:rPr>
        <w:t>my f</w:t>
      </w:r>
      <w:r w:rsidR="00C41B32" w:rsidRPr="00E57977">
        <w:rPr>
          <w:rFonts w:ascii="Tekton Pro Bold" w:eastAsia="Baskerville" w:hAnsi="Tekton Pro Bold"/>
          <w14:ligatures w14:val="all"/>
        </w:rPr>
        <w:t>or</w:t>
      </w:r>
      <w:r w:rsidR="00C41B32" w:rsidRPr="00E57977">
        <w:rPr>
          <w:rFonts w:eastAsia="Baskerville"/>
          <w14:ligatures w14:val="all"/>
        </w:rPr>
        <w:t xml:space="preserve"> block.</w:t>
      </w:r>
      <w:r w:rsidR="00D52943" w:rsidRPr="00E57977">
        <w:rPr>
          <w:rFonts w:eastAsia="Baskerville"/>
          <w14:ligatures w14:val="all"/>
        </w:rPr>
        <w:t>)</w:t>
      </w:r>
      <w:r w:rsidR="00C41B32" w:rsidRPr="00E57977">
        <w:rPr>
          <w:rFonts w:eastAsia="Baskerville"/>
          <w14:ligatures w14:val="all"/>
        </w:rPr>
        <w:t xml:space="preserve"> </w:t>
      </w:r>
      <w:r w:rsidR="00E661C6" w:rsidRPr="00E57977">
        <w:rPr>
          <w:rFonts w:eastAsia="Baskerville"/>
          <w14:ligatures w14:val="all"/>
        </w:rPr>
        <w:t xml:space="preserve">There is a similar </w:t>
      </w:r>
      <w:r w:rsidR="00E661C6" w:rsidRPr="00E57977">
        <w:rPr>
          <w:rFonts w:ascii="Tekton Pro Bold" w:eastAsia="Baskerville" w:hAnsi="Tekton Pro Bold"/>
          <w14:ligatures w14:val="all"/>
        </w:rPr>
        <w:t>call</w:t>
      </w:r>
      <w:r w:rsidR="00E661C6" w:rsidRPr="00E57977">
        <w:rPr>
          <w:rFonts w:eastAsia="Baskerville"/>
          <w14:ligatures w14:val="all"/>
        </w:rPr>
        <w:t xml:space="preserve"> </w:t>
      </w:r>
      <w:r w:rsidR="00631115" w:rsidRPr="00E57977">
        <w:rPr>
          <w:rFonts w:eastAsia="Baskerville"/>
          <w14:ligatures w14:val="all"/>
        </w:rPr>
        <w:t xml:space="preserve">reporter </w:t>
      </w:r>
      <w:r w:rsidR="00E661C6" w:rsidRPr="00E57977">
        <w:rPr>
          <w:rFonts w:eastAsia="Baskerville"/>
          <w14:ligatures w14:val="all"/>
        </w:rPr>
        <w:t>block for invoking a Reporter</w:t>
      </w:r>
      <w:r w:rsidR="00AC1662" w:rsidRPr="00E57977">
        <w:rPr>
          <w:rFonts w:eastAsia="Baskerville"/>
          <w14:ligatures w14:val="all"/>
        </w:rPr>
        <w:t xml:space="preserve"> or Predicate</w:t>
      </w:r>
      <w:r w:rsidR="00E661C6" w:rsidRPr="00E57977">
        <w:rPr>
          <w:rFonts w:eastAsia="Baskerville"/>
          <w14:ligatures w14:val="all"/>
        </w:rPr>
        <w:t xml:space="preserve"> block.  The </w:t>
      </w:r>
      <w:r w:rsidR="00E661C6"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E661C6" w:rsidRPr="00E57977">
        <w:rPr>
          <w:rFonts w:eastAsia="Baskerville"/>
          <w14:ligatures w14:val="all"/>
        </w:rPr>
        <w:t xml:space="preserve"> and </w:t>
      </w:r>
      <w:r w:rsidR="00E661C6" w:rsidRPr="00E57977">
        <w:rPr>
          <w:rFonts w:ascii="Tekton Pro Bold" w:eastAsia="Baskerville" w:hAnsi="Tekton Pro Bold"/>
          <w14:ligatures w14:val="all"/>
        </w:rPr>
        <w:t>run</w:t>
      </w:r>
      <w:r w:rsidR="00E661C6" w:rsidRPr="00E57977">
        <w:rPr>
          <w:rFonts w:eastAsia="Baskerville"/>
          <w14:ligatures w14:val="all"/>
        </w:rPr>
        <w:t xml:space="preserve"> blocks are at the heart of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E661C6" w:rsidRPr="00E57977">
        <w:rPr>
          <w:rFonts w:eastAsia="Baskerville"/>
          <w14:ligatures w14:val="all"/>
        </w:rPr>
        <w:t xml:space="preserve">’s </w:t>
      </w:r>
      <w:r w:rsidR="00131156" w:rsidRPr="00E57977">
        <w:rPr>
          <w:rFonts w:eastAsia="Baskerville" w:cs="Baskerville"/>
          <w14:ligatures w14:val="all"/>
        </w:rPr>
        <w:t>ﬁ</w:t>
      </w:r>
      <w:r w:rsidR="00131156" w:rsidRPr="00E57977">
        <w:rPr>
          <w:rFonts w:eastAsia="Baskerville"/>
          <w14:ligatures w14:val="all"/>
        </w:rPr>
        <w:t>rst class</w:t>
      </w:r>
      <w:r w:rsidR="00E661C6" w:rsidRPr="00E57977">
        <w:rPr>
          <w:rFonts w:eastAsia="Baskerville"/>
          <w14:ligatures w14:val="all"/>
        </w:rPr>
        <w:t xml:space="preserve"> procedure</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eastAsia="Baskerville" w:cs="Baskerville"/>
          <w14:ligatures w14:val="all"/>
        </w:rPr>
        <w:instrText>ﬁ</w:instrText>
      </w:r>
      <w:r w:rsidR="00297C48" w:rsidRPr="00E57977">
        <w:rPr>
          <w:rFonts w:eastAsia="Baskerville"/>
          <w14:ligatures w14:val="all"/>
        </w:rPr>
        <w:instrText>rst</w:instrText>
      </w:r>
      <w:r w:rsidR="00297C48" w:rsidRPr="00E57977">
        <w:rPr>
          <w:rFonts w:ascii="Times Roman" w:eastAsia="Baskerville" w:hAnsi="Times Roman"/>
          <w:sz w:val="20"/>
          <w:szCs w:val="20"/>
          <w14:ligatures w14:val="all"/>
        </w:rPr>
        <w:instrText xml:space="preserve"> </w:instrText>
      </w:r>
      <w:r w:rsidR="00297C48" w:rsidRPr="00E57977">
        <w:rPr>
          <w:rFonts w:eastAsia="Baskerville"/>
          <w14:ligatures w14:val="all"/>
        </w:rPr>
        <w:instrText xml:space="preserve">class procedures" </w:instrText>
      </w:r>
      <w:r w:rsidR="00297C48" w:rsidRPr="00E57977">
        <w:rPr>
          <w:rFonts w:eastAsia="Baskerville"/>
          <w14:ligatures w14:val="all"/>
        </w:rPr>
        <w:fldChar w:fldCharType="end"/>
      </w:r>
      <w:r w:rsidR="00E661C6" w:rsidRPr="00E57977">
        <w:rPr>
          <w:rFonts w:eastAsia="Baskerville"/>
          <w14:ligatures w14:val="all"/>
        </w:rPr>
        <w:t xml:space="preserve"> feature; they allow scripts and blocks to be used as data</w:t>
      </w:r>
      <w:r w:rsidR="00534363" w:rsidRPr="00174677">
        <w:rPr>
          <w:rFonts w:eastAsia="Baskerville"/>
          <w14:ligatures w14:val="all"/>
        </w:rPr>
        <w:t>—</w:t>
      </w:r>
      <w:r w:rsidR="00E661C6" w:rsidRPr="00E57977">
        <w:rPr>
          <w:rFonts w:eastAsia="Baskerville"/>
          <w14:ligatures w14:val="all"/>
        </w:rPr>
        <w:t>in this example, as an input to a block</w:t>
      </w:r>
      <w:r w:rsidR="00534363" w:rsidRPr="00174677">
        <w:rPr>
          <w:rFonts w:eastAsia="Baskerville"/>
          <w14:ligatures w14:val="all"/>
        </w:rPr>
        <w:t>—</w:t>
      </w:r>
      <w:r w:rsidR="00E661C6" w:rsidRPr="00E57977">
        <w:rPr>
          <w:rFonts w:eastAsia="Baskerville"/>
          <w14:ligatures w14:val="all"/>
        </w:rPr>
        <w:t>and eventually carried out under control of the user’s program.</w:t>
      </w:r>
    </w:p>
    <w:p w14:paraId="76199B5E" w14:textId="33EABFBE" w:rsidR="00C84060" w:rsidRPr="00E57977" w:rsidRDefault="002B6577"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1684864" behindDoc="0" locked="0" layoutInCell="1" allowOverlap="1" wp14:anchorId="4FCA9A4A" wp14:editId="47E7BB2D">
                <wp:simplePos x="0" y="0"/>
                <wp:positionH relativeFrom="margin">
                  <wp:align>center</wp:align>
                </wp:positionH>
                <wp:positionV relativeFrom="paragraph">
                  <wp:posOffset>229870</wp:posOffset>
                </wp:positionV>
                <wp:extent cx="6461125" cy="1514475"/>
                <wp:effectExtent l="0" t="0" r="0" b="9525"/>
                <wp:wrapTopAndBottom/>
                <wp:docPr id="803" name="Group 803"/>
                <wp:cNvGraphicFramePr/>
                <a:graphic xmlns:a="http://schemas.openxmlformats.org/drawingml/2006/main">
                  <a:graphicData uri="http://schemas.microsoft.com/office/word/2010/wordprocessingGroup">
                    <wpg:wgp>
                      <wpg:cNvGrpSpPr/>
                      <wpg:grpSpPr>
                        <a:xfrm>
                          <a:off x="0" y="0"/>
                          <a:ext cx="6461125" cy="1514475"/>
                          <a:chOff x="0" y="0"/>
                          <a:chExt cx="6461125" cy="1514475"/>
                        </a:xfrm>
                      </wpg:grpSpPr>
                      <pic:pic xmlns:pic="http://schemas.openxmlformats.org/drawingml/2006/picture">
                        <pic:nvPicPr>
                          <pic:cNvPr id="220" name="Picture 220"/>
                          <pic:cNvPicPr>
                            <a:picLocks noChangeAspect="1"/>
                          </pic:cNvPicPr>
                        </pic:nvPicPr>
                        <pic:blipFill>
                          <a:blip r:embed="rId467" cstate="screen">
                            <a:extLst>
                              <a:ext uri="{28A0092B-C50C-407E-A947-70E740481C1C}">
                                <a14:useLocalDpi xmlns:a14="http://schemas.microsoft.com/office/drawing/2010/main"/>
                              </a:ext>
                            </a:extLst>
                          </a:blip>
                          <a:stretch>
                            <a:fillRect/>
                          </a:stretch>
                        </pic:blipFill>
                        <pic:spPr>
                          <a:xfrm>
                            <a:off x="2917825" y="43180"/>
                            <a:ext cx="3543300" cy="842645"/>
                          </a:xfrm>
                          <a:prstGeom prst="rect">
                            <a:avLst/>
                          </a:prstGeom>
                        </pic:spPr>
                      </pic:pic>
                      <pic:pic xmlns:pic="http://schemas.openxmlformats.org/drawingml/2006/picture">
                        <pic:nvPicPr>
                          <pic:cNvPr id="46" name="Picture 46"/>
                          <pic:cNvPicPr>
                            <a:picLocks noChangeAspect="1"/>
                          </pic:cNvPicPr>
                        </pic:nvPicPr>
                        <pic:blipFill>
                          <a:blip r:embed="rId468" cstate="screen">
                            <a:extLst>
                              <a:ext uri="{28A0092B-C50C-407E-A947-70E740481C1C}">
                                <a14:useLocalDpi xmlns:a14="http://schemas.microsoft.com/office/drawing/2010/main"/>
                              </a:ext>
                            </a:extLst>
                          </a:blip>
                          <a:stretch>
                            <a:fillRect/>
                          </a:stretch>
                        </pic:blipFill>
                        <pic:spPr bwMode="auto">
                          <a:xfrm>
                            <a:off x="0" y="0"/>
                            <a:ext cx="4113530" cy="1514475"/>
                          </a:xfrm>
                          <a:prstGeom prst="rect">
                            <a:avLst/>
                          </a:prstGeom>
                          <a:noFill/>
                          <a:ln w="9525">
                            <a:noFill/>
                            <a:miter lim="800000"/>
                            <a:headEnd/>
                            <a:tailEnd/>
                          </a:ln>
                        </pic:spPr>
                      </pic:pic>
                    </wpg:wgp>
                  </a:graphicData>
                </a:graphic>
              </wp:anchor>
            </w:drawing>
          </mc:Choice>
          <mc:Fallback>
            <w:pict>
              <v:group id="Group 803" o:spid="_x0000_s1026" style="position:absolute;margin-left:0;margin-top:18.1pt;width:508.75pt;height:119.25pt;z-index:251684864;mso-position-horizontal:center;mso-position-horizontal-relative:margin" coordsize="6461125,1514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">
                <v:shape id="Picture 220" o:spid="_x0000_s1027" type="#_x0000_t75" style="position:absolute;left:2917825;top:43180;width:3543300;height:842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s&#10;IsbDAAAA3AAAAA8AAABkcnMvZG93bnJldi54bWxET01rwkAQvRf8D8sIvdVNUpA2ukqVFlppKVUP&#10;HofsmIRmZ0N2otFf7x4KPT7e93w5uEadqAu1ZwPpJAFFXHhbc2lgv3t7eAIVBNli45kMXCjAcjG6&#10;m2Nu/Zl/6LSVUsUQDjkaqETaXOtQVOQwTHxLHLmj7xxKhF2pbYfnGO4anSXJVDusOTZU2NK6ouJ3&#10;2zsD8t2z9M8fabt6/Jp+7jf+Nb0ejLkfDy8zUEKD/Iv/3O/WQJbF+fFMPAJ6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wixsMAAADcAAAADwAAAAAAAAAAAAAAAACcAgAA&#10;ZHJzL2Rvd25yZXYueG1sUEsFBgAAAAAEAAQA9wAAAIwDAAAAAA==&#10;">
                  <v:imagedata r:id="rId469" o:title=""/>
                  <v:path arrowok="t"/>
                </v:shape>
                <v:shape id="Picture 46" o:spid="_x0000_s1028" type="#_x0000_t75" style="position:absolute;width:4113530;height:15144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w&#10;L07CAAAA2wAAAA8AAABkcnMvZG93bnJldi54bWxEj92KwjAUhO+FfYdwFrzTdJdFbDXKssVFQfD3&#10;AY7NsS02J6WJtb69EQQvh5n5hpnOO1OJlhpXWlbwNYxAEGdWl5wrOB4WgzEI55E1VpZJwZ0czGcf&#10;vSkm2t54R+3e5yJA2CWooPC+TqR0WUEG3dDWxME728agD7LJpW7wFuCmkt9RNJIGSw4LBdb0V1B2&#10;2V+NglLTKj5tDuk2/Y/Xfhsb2jmjVP+z+52A8NT5d/jVXmoFPyN4fgk/QM4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cC9OwgAAANsAAAAPAAAAAAAAAAAAAAAAAJwCAABk&#10;cnMvZG93bnJldi54bWxQSwUGAAAAAAQABAD3AAAAiwMAAAAA&#10;">
                  <v:imagedata r:id="rId470" o:title=""/>
                  <v:path arrowok="t"/>
                </v:shape>
                <w10:wrap type="topAndBottom" anchorx="margin"/>
              </v:group>
            </w:pict>
          </mc:Fallback>
        </mc:AlternateContent>
      </w:r>
      <w:r w:rsidR="00C84060" w:rsidRPr="00E57977">
        <w:rPr>
          <w:rFonts w:eastAsia="Baskerville"/>
          <w14:ligatures w14:val="all"/>
        </w:rPr>
        <w:t>Here’s another example, this time using a Reporter-type input</w:t>
      </w:r>
      <w:r w:rsidR="00545633" w:rsidRPr="00E57977">
        <w:rPr>
          <w:rFonts w:eastAsia="Baskerville"/>
          <w14:ligatures w14:val="all"/>
        </w:rPr>
        <w:t xml:space="preserve"> in a </w:t>
      </w:r>
      <w:r w:rsidR="00545633" w:rsidRPr="00E57977">
        <w:rPr>
          <w:rFonts w:ascii="Tekton Pro Bold" w:eastAsia="Baskerville" w:hAnsi="Tekton Pro Bold"/>
          <w14:ligatures w14:val="all"/>
        </w:rPr>
        <w:t>map</w:t>
      </w:r>
      <w:r w:rsidR="00545633" w:rsidRPr="00E57977">
        <w:rPr>
          <w:rFonts w:eastAsia="Baskerville"/>
          <w14:ligatures w14:val="all"/>
        </w:rPr>
        <w:t xml:space="preserve"> block</w:t>
      </w:r>
      <w:r w:rsidR="00D52943" w:rsidRPr="00E57977">
        <w:rPr>
          <w:rFonts w:eastAsia="Baskerville"/>
          <w14:ligatures w14:val="all"/>
        </w:rPr>
        <w:t xml:space="preserve"> (see page </w:t>
      </w:r>
      <w:r w:rsidR="006C0D42" w:rsidRPr="00E57977">
        <w:rPr>
          <w:rFonts w:eastAsia="Baskerville"/>
          <w14:ligatures w14:val="all"/>
        </w:rPr>
        <w:fldChar w:fldCharType="begin"/>
      </w:r>
      <w:r w:rsidR="006C0D42" w:rsidRPr="00E57977">
        <w:rPr>
          <w:rFonts w:eastAsia="Baskerville"/>
          <w14:ligatures w14:val="all"/>
        </w:rPr>
        <w:instrText xml:space="preserve"> PAGEREF map \h </w:instrText>
      </w:r>
      <w:r w:rsidR="006C0D42" w:rsidRPr="00E57977">
        <w:rPr>
          <w:rFonts w:eastAsia="Baskerville"/>
          <w14:ligatures w14:val="all"/>
        </w:rPr>
      </w:r>
      <w:r w:rsidR="006C0D42" w:rsidRPr="00E57977">
        <w:rPr>
          <w:rFonts w:eastAsia="Baskerville"/>
          <w14:ligatures w14:val="all"/>
        </w:rPr>
        <w:fldChar w:fldCharType="separate"/>
      </w:r>
      <w:r w:rsidR="00CB5B35">
        <w:rPr>
          <w:rFonts w:eastAsia="Baskerville"/>
          <w:noProof/>
          <w14:ligatures w14:val="all"/>
        </w:rPr>
        <w:t>38</w:t>
      </w:r>
      <w:r w:rsidR="006C0D42" w:rsidRPr="00E57977">
        <w:rPr>
          <w:rFonts w:eastAsia="Baskerville"/>
          <w14:ligatures w14:val="all"/>
        </w:rPr>
        <w:fldChar w:fldCharType="end"/>
      </w:r>
      <w:r w:rsidR="00D52943" w:rsidRPr="00E57977">
        <w:rPr>
          <w:rFonts w:eastAsia="Baskerville"/>
          <w14:ligatures w14:val="all"/>
        </w:rPr>
        <w:t>)</w:t>
      </w:r>
      <w:r w:rsidR="00C84060" w:rsidRPr="00E57977">
        <w:rPr>
          <w:rFonts w:eastAsia="Baskerville"/>
          <w14:ligatures w14:val="all"/>
        </w:rPr>
        <w:t>:</w:t>
      </w:r>
      <w:r w:rsidR="0031605C" w:rsidRPr="00E57977">
        <w:rPr>
          <w:rFonts w:eastAsia="Baskerville"/>
          <w14:ligatures w14:val="all"/>
        </w:rPr>
        <w:fldChar w:fldCharType="begin"/>
      </w:r>
      <w:r w:rsidR="00BA184D" w:rsidRPr="00E57977">
        <w:rPr>
          <w:rFonts w:eastAsia="Baskerville"/>
          <w14:ligatures w14:val="all"/>
        </w:rPr>
        <w:instrText xml:space="preserve"> XE "</w:instrText>
      </w:r>
      <w:r w:rsidR="000D73FB" w:rsidRPr="00E57977">
        <w:rPr>
          <w:rFonts w:ascii="Tekton Pro Bold" w:eastAsia="Baskerville" w:hAnsi="Tekton Pro Bold"/>
          <w:b/>
          <w14:ligatures w14:val="all"/>
        </w:rPr>
        <w:instrText>map</w:instrText>
      </w:r>
      <w:r w:rsidR="000D73FB" w:rsidRPr="00E57977">
        <w:rPr>
          <w:rFonts w:eastAsia="Baskerville"/>
          <w14:ligatures w14:val="all"/>
        </w:rPr>
        <w:instrText xml:space="preserve"> block</w:instrText>
      </w:r>
      <w:r w:rsidR="00BA184D" w:rsidRPr="00E57977">
        <w:rPr>
          <w:rFonts w:eastAsia="Baskerville"/>
          <w14:ligatures w14:val="all"/>
        </w:rPr>
        <w:instrText xml:space="preserve">" </w:instrText>
      </w:r>
      <w:r w:rsidR="0031605C" w:rsidRPr="00E57977">
        <w:rPr>
          <w:rFonts w:eastAsia="Baskerville"/>
          <w14:ligatures w14:val="all"/>
        </w:rPr>
        <w:fldChar w:fldCharType="end"/>
      </w:r>
    </w:p>
    <w:p w14:paraId="1A5814B2" w14:textId="5179115F" w:rsidR="004E37E2" w:rsidRPr="00E57977" w:rsidRDefault="00C84060" w:rsidP="00310BAE">
      <w:pPr>
        <w:spacing w:before="120"/>
        <w:rPr>
          <w:rFonts w:eastAsia="Baskerville"/>
          <w14:ligatures w14:val="all"/>
        </w:rPr>
      </w:pPr>
      <w:r w:rsidRPr="00E57977">
        <w:rPr>
          <w:rFonts w:eastAsia="Baskerville"/>
          <w14:ligatures w14:val="all"/>
        </w:rPr>
        <w:t xml:space="preserve">Here we are calling the Reporter “multiply by 10” three times, once with each </w:t>
      </w:r>
      <w:r w:rsidR="00BC2956" w:rsidRPr="00E57977">
        <w:rPr>
          <w:rFonts w:eastAsia="Baskerville"/>
          <w14:ligatures w14:val="all"/>
        </w:rPr>
        <w:t>item</w:t>
      </w:r>
      <w:r w:rsidRPr="00E57977">
        <w:rPr>
          <w:rFonts w:eastAsia="Baskerville"/>
          <w14:ligatures w14:val="all"/>
        </w:rPr>
        <w:t xml:space="preserve"> of the given list as its input, and collecting the results as a list.  (The reported list will always be the same length as the input list.)  Note that the multiplication block has two inputs, but here we have specified a particular value for one of them (10), so the </w:t>
      </w:r>
      <w:r w:rsidRPr="00E57977">
        <w:rPr>
          <w:rFonts w:ascii="Tekton Pro Bold" w:eastAsia="Baskerville" w:hAnsi="Tekton Pro Bold"/>
          <w14:ligatures w14:val="all"/>
        </w:rPr>
        <w:t>call</w:t>
      </w:r>
      <w:r w:rsidRPr="00E57977">
        <w:rPr>
          <w:rFonts w:eastAsia="Baskerville"/>
          <w14:ligatures w14:val="all"/>
        </w:rPr>
        <w:t xml:space="preserve"> block knows to </w:t>
      </w:r>
      <w:r w:rsidR="0032462F" w:rsidRPr="00E57977">
        <w:rPr>
          <w:rFonts w:eastAsia="Baskerville"/>
          <w14:ligatures w14:val="all"/>
        </w:rPr>
        <w:t>use the input value given to it just to fill the other (empty) input slot in th</w:t>
      </w:r>
      <w:r w:rsidR="00BC2956" w:rsidRPr="00E57977">
        <w:rPr>
          <w:rFonts w:eastAsia="Baskerville"/>
          <w14:ligatures w14:val="all"/>
        </w:rPr>
        <w:t>e multiplication</w:t>
      </w:r>
      <w:r w:rsidR="0032462F" w:rsidRPr="00E57977">
        <w:rPr>
          <w:rFonts w:eastAsia="Baskerville"/>
          <w14:ligatures w14:val="all"/>
        </w:rPr>
        <w:t xml:space="preserve"> block.</w:t>
      </w:r>
      <w:r w:rsidR="00CA4081" w:rsidRPr="00E57977">
        <w:rPr>
          <w:rFonts w:eastAsia="Baskerville"/>
          <w14:ligatures w14:val="all"/>
        </w:rPr>
        <w:t xml:space="preserve">  In the </w:t>
      </w:r>
      <w:r w:rsidR="00CA4081" w:rsidRPr="00E57977">
        <w:rPr>
          <w:rFonts w:ascii="Tekton Pro Bold" w:eastAsia="Baskerville" w:hAnsi="Tekton Pro Bold"/>
          <w14:ligatures w14:val="all"/>
        </w:rPr>
        <w:t>m</w:t>
      </w:r>
      <w:r w:rsidR="00BA3440" w:rsidRPr="00E57977">
        <w:rPr>
          <w:rFonts w:ascii="Tekton Pro Bold" w:eastAsia="Baskerville" w:hAnsi="Tekton Pro Bold"/>
          <w14:ligatures w14:val="all"/>
        </w:rPr>
        <w:t>y m</w:t>
      </w:r>
      <w:r w:rsidR="00CA4081" w:rsidRPr="00E57977">
        <w:rPr>
          <w:rFonts w:ascii="Tekton Pro Bold" w:eastAsia="Baskerville" w:hAnsi="Tekton Pro Bold"/>
          <w14:ligatures w14:val="all"/>
        </w:rPr>
        <w:t>ap</w:t>
      </w:r>
      <w:r w:rsidR="00CA4081" w:rsidRPr="00E57977">
        <w:rPr>
          <w:rFonts w:eastAsia="Baskerville"/>
          <w14:ligatures w14:val="all"/>
        </w:rPr>
        <w:t xml:space="preserve"> definition, the input </w:t>
      </w:r>
      <w:r w:rsidR="00CA4081" w:rsidRPr="00E57977">
        <w:rPr>
          <w:rFonts w:ascii="Tekton Pro Bold" w:eastAsia="Baskerville" w:hAnsi="Tekton Pro Bold"/>
          <w14:ligatures w14:val="all"/>
        </w:rPr>
        <w:t>function</w:t>
      </w:r>
      <w:r w:rsidR="00CA4081" w:rsidRPr="00E57977">
        <w:rPr>
          <w:rFonts w:eastAsia="Baskerville"/>
          <w14:ligatures w14:val="all"/>
        </w:rPr>
        <w:t xml:space="preserve"> is declared to be type Reporter, and </w:t>
      </w:r>
      <w:r w:rsidR="00CA4081" w:rsidRPr="00E57977">
        <w:rPr>
          <w:rFonts w:ascii="Tekton Pro Bold" w:eastAsia="Baskerville" w:hAnsi="Tekton Pro Bold"/>
          <w14:ligatures w14:val="all"/>
        </w:rPr>
        <w:t>data</w:t>
      </w:r>
      <w:r w:rsidR="00CA4081" w:rsidRPr="00E57977">
        <w:rPr>
          <w:rFonts w:eastAsia="Baskerville"/>
          <w14:ligatures w14:val="all"/>
        </w:rPr>
        <w:t xml:space="preserve"> is of type List.</w:t>
      </w:r>
    </w:p>
    <w:p w14:paraId="0195B815" w14:textId="67C3BB98" w:rsidR="0021173F" w:rsidRPr="00E57977" w:rsidRDefault="0021173F" w:rsidP="0021173F">
      <w:pPr>
        <w:pStyle w:val="Heading3"/>
        <w:rPr>
          <w:rFonts w:ascii="Tekton Pro Bold" w:eastAsia="Baskerville" w:hAnsi="Tekton Pro Bold"/>
          <w14:ligatures w14:val="all"/>
        </w:rPr>
      </w:pPr>
      <w:bookmarkStart w:id="89" w:name="_Toc470725320"/>
      <w:r w:rsidRPr="00E57977">
        <w:rPr>
          <w:rFonts w:ascii="Tekton Pro Bold" w:eastAsia="Baskerville" w:hAnsi="Tekton Pro Bold"/>
          <w14:ligatures w14:val="all"/>
        </w:rPr>
        <w:t>Call</w:t>
      </w:r>
      <w:r w:rsidRPr="00E57977">
        <w:rPr>
          <w:rFonts w:eastAsia="Baskerville" w:cs="Baskerville"/>
          <w14:ligatures w14:val="all"/>
        </w:rPr>
        <w:t>/</w:t>
      </w:r>
      <w:r w:rsidRPr="00E57977">
        <w:rPr>
          <w:rFonts w:ascii="Tekton Pro Bold" w:eastAsia="Baskerville" w:hAnsi="Tekton Pro Bold"/>
          <w14:ligatures w14:val="all"/>
        </w:rPr>
        <w:t xml:space="preserve">Run </w:t>
      </w:r>
      <w:r w:rsidRPr="00E57977">
        <w:rPr>
          <w:rFonts w:eastAsia="Baskerville" w:cs="Baskerville"/>
          <w14:ligatures w14:val="all"/>
        </w:rPr>
        <w:t>with inputs</w:t>
      </w:r>
      <w:bookmarkEnd w:id="89"/>
    </w:p>
    <w:p w14:paraId="7E8F0033" w14:textId="109EC4F1" w:rsidR="0032462F" w:rsidRPr="00E57977" w:rsidRDefault="00310BAE"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16256" behindDoc="0" locked="0" layoutInCell="1" allowOverlap="1" wp14:anchorId="46C2D09E" wp14:editId="1C6643A8">
            <wp:simplePos x="0" y="0"/>
            <wp:positionH relativeFrom="column">
              <wp:posOffset>2565400</wp:posOffset>
            </wp:positionH>
            <wp:positionV relativeFrom="paragraph">
              <wp:posOffset>459105</wp:posOffset>
            </wp:positionV>
            <wp:extent cx="1657350" cy="190500"/>
            <wp:effectExtent l="0" t="0" r="0" b="127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a:extLst>
                        <a:ext uri="{28A0092B-C50C-407E-A947-70E740481C1C}">
                          <a14:useLocalDpi xmlns:a14="http://schemas.microsoft.com/office/drawing/2010/main"/>
                        </a:ext>
                      </a:extLst>
                    </a:blip>
                    <a:stretch>
                      <a:fillRect/>
                    </a:stretch>
                  </pic:blipFill>
                  <pic:spPr bwMode="auto">
                    <a:xfrm>
                      <a:off x="0" y="0"/>
                      <a:ext cx="1657350" cy="190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The </w:t>
      </w:r>
      <w:r w:rsidR="0032462F" w:rsidRPr="00E57977">
        <w:rPr>
          <w:rFonts w:ascii="Tekton Pro Bold" w:eastAsia="Baskerville" w:hAnsi="Tekton Pro Bold"/>
          <w14:ligatures w14:val="all"/>
        </w:rPr>
        <w:t>call</w:t>
      </w:r>
      <w:r w:rsidR="0032462F" w:rsidRPr="00E57977">
        <w:rPr>
          <w:rFonts w:eastAsia="Baskerville"/>
          <w14:ligatures w14:val="all"/>
        </w:rPr>
        <w:t xml:space="preserve"> block (</w:t>
      </w:r>
      <w:r w:rsidR="00CA4081" w:rsidRPr="00E57977">
        <w:rPr>
          <w:rFonts w:eastAsia="Baskerville"/>
          <w14:ligatures w14:val="all"/>
        </w:rPr>
        <w:t>like</w:t>
      </w:r>
      <w:r w:rsidR="0032462F" w:rsidRPr="00E57977">
        <w:rPr>
          <w:rFonts w:eastAsia="Baskerville"/>
          <w14:ligatures w14:val="all"/>
        </w:rPr>
        <w:t xml:space="preserve"> the </w:t>
      </w:r>
      <w:r w:rsidR="0032462F" w:rsidRPr="00E57977">
        <w:rPr>
          <w:rFonts w:ascii="Tekton Pro Bold" w:eastAsia="Baskerville" w:hAnsi="Tekton Pro Bold"/>
          <w14:ligatures w14:val="all"/>
        </w:rPr>
        <w:t>run</w:t>
      </w:r>
      <w:r w:rsidR="0032462F" w:rsidRPr="00E57977">
        <w:rPr>
          <w:rFonts w:eastAsia="Baskerville"/>
          <w14:ligatures w14:val="all"/>
        </w:rPr>
        <w:t xml:space="preserve"> block) has a right arrowhead at the end; clicking on it adds the phrase “with inputs” and then a slot into which an input can be inserted:</w:t>
      </w:r>
    </w:p>
    <w:p w14:paraId="4F07AA80" w14:textId="1E7ACDA3" w:rsidR="0032462F" w:rsidRPr="00E57977" w:rsidRDefault="0032462F" w:rsidP="00363484">
      <w:pPr>
        <w:spacing w:after="120" w:line="290" w:lineRule="exact"/>
        <w:rPr>
          <w:rFonts w:eastAsia="Baskerville"/>
          <w14:ligatures w14:val="all"/>
        </w:rPr>
      </w:pPr>
      <w:r w:rsidRPr="00E57977">
        <w:rPr>
          <w:rFonts w:eastAsia="Baskerville"/>
          <w14:ligatures w14:val="all"/>
        </w:rPr>
        <w:t>If the left arrowhead is used to remove the last input slot, the “with inputs</w:t>
      </w:r>
      <w:r w:rsidR="0031605C" w:rsidRPr="00E57977">
        <w:rPr>
          <w:rFonts w:eastAsia="Baskerville"/>
          <w14:ligatures w14:val="all"/>
        </w:rPr>
        <w:fldChar w:fldCharType="begin"/>
      </w:r>
      <w:r w:rsidR="00F0279F" w:rsidRPr="00E57977">
        <w:rPr>
          <w:rFonts w:eastAsia="Baskerville"/>
          <w14:ligatures w14:val="all"/>
        </w:rPr>
        <w:instrText xml:space="preserve"> XE "with inputs" </w:instrText>
      </w:r>
      <w:r w:rsidR="0031605C" w:rsidRPr="00E57977">
        <w:rPr>
          <w:rFonts w:eastAsia="Baskerville"/>
          <w14:ligatures w14:val="all"/>
        </w:rPr>
        <w:fldChar w:fldCharType="end"/>
      </w:r>
      <w:r w:rsidRPr="00E57977">
        <w:rPr>
          <w:rFonts w:eastAsia="Baskerville"/>
          <w14:ligatures w14:val="all"/>
        </w:rPr>
        <w:t>” disappears also.  The right arrowhead can be clicked as many times as needed for the number of inputs required by th</w:t>
      </w:r>
      <w:r w:rsidR="006C4EF9" w:rsidRPr="00E57977">
        <w:rPr>
          <w:rFonts w:eastAsia="Baskerville"/>
          <w14:ligatures w14:val="all"/>
        </w:rPr>
        <w:t>e reporter block being called.</w:t>
      </w:r>
    </w:p>
    <w:p w14:paraId="3EAB254D" w14:textId="08BADC5D" w:rsidR="008C5F7D" w:rsidRPr="00E57977" w:rsidRDefault="007168EA" w:rsidP="00363484">
      <w:pPr>
        <w:pStyle w:val="Indentedoaragraph"/>
        <w:spacing w:after="0" w:line="290" w:lineRule="exact"/>
        <w:rPr>
          <w:rFonts w:eastAsia="Baskerville"/>
          <w14:ligatures w14:val="all"/>
        </w:rPr>
      </w:pPr>
      <w:r w:rsidRPr="00E57977">
        <w:rPr>
          <w:rFonts w:eastAsia="Baskerville"/>
          <w:noProof/>
          <w14:ligatures w14:val="all"/>
        </w:rPr>
        <w:drawing>
          <wp:anchor distT="0" distB="0" distL="114300" distR="114300" simplePos="0" relativeHeight="251615232" behindDoc="0" locked="0" layoutInCell="1" allowOverlap="1" wp14:anchorId="1AB9FC65" wp14:editId="1A3E5136">
            <wp:simplePos x="0" y="0"/>
            <wp:positionH relativeFrom="column">
              <wp:posOffset>1905000</wp:posOffset>
            </wp:positionH>
            <wp:positionV relativeFrom="paragraph">
              <wp:posOffset>593725</wp:posOffset>
            </wp:positionV>
            <wp:extent cx="2495550" cy="290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2" cstate="screen">
                      <a:extLst>
                        <a:ext uri="{28A0092B-C50C-407E-A947-70E740481C1C}">
                          <a14:useLocalDpi xmlns:a14="http://schemas.microsoft.com/office/drawing/2010/main"/>
                        </a:ext>
                      </a:extLst>
                    </a:blip>
                    <a:stretch>
                      <a:fillRect/>
                    </a:stretch>
                  </pic:blipFill>
                  <pic:spPr bwMode="auto">
                    <a:xfrm>
                      <a:off x="0" y="0"/>
                      <a:ext cx="2495550" cy="29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62F" w:rsidRPr="00E57977">
        <w:rPr>
          <w:rFonts w:eastAsia="Baskerville"/>
          <w14:ligatures w14:val="all"/>
        </w:rPr>
        <w:t xml:space="preserve">If the number of inputs given to </w:t>
      </w:r>
      <w:r w:rsidR="0032462F" w:rsidRPr="00E57977">
        <w:rPr>
          <w:rFonts w:ascii="Tekton Pro Bold" w:eastAsia="Baskerville" w:hAnsi="Tekton Pro Bold"/>
          <w14:ligatures w14:val="all"/>
        </w:rPr>
        <w:t>call</w:t>
      </w:r>
      <w:r w:rsidR="00BA184D" w:rsidRPr="00E57977">
        <w:rPr>
          <w:rFonts w:eastAsia="Baskerville"/>
          <w14:ligatures w14:val="all"/>
        </w:rPr>
        <w:t xml:space="preserve"> (not counting the Reporter-type input that comes first)</w:t>
      </w:r>
      <w:r w:rsidR="0032462F" w:rsidRPr="00E57977">
        <w:rPr>
          <w:rFonts w:eastAsia="Baskerville"/>
          <w14:ligatures w14:val="all"/>
        </w:rPr>
        <w:t xml:space="preserve"> is the same as the number of empty input slots</w:t>
      </w:r>
      <w:r w:rsidR="0031605C" w:rsidRPr="00E57977">
        <w:rPr>
          <w:rFonts w:eastAsia="Baskerville"/>
          <w14:ligatures w14:val="all"/>
        </w:rPr>
        <w:fldChar w:fldCharType="begin"/>
      </w:r>
      <w:r w:rsidR="00BA184D"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32462F" w:rsidRPr="00E57977">
        <w:rPr>
          <w:rFonts w:eastAsia="Baskerville"/>
          <w14:ligatures w14:val="all"/>
        </w:rPr>
        <w:t xml:space="preserve">, then the empty slots are filled from left to right with the given input values.  If </w:t>
      </w:r>
      <w:r w:rsidR="0032462F" w:rsidRPr="00E57977">
        <w:rPr>
          <w:rFonts w:ascii="Tekton Pro Bold" w:eastAsia="Baskerville" w:hAnsi="Tekton Pro Bold"/>
          <w14:ligatures w14:val="all"/>
        </w:rPr>
        <w:t>call</w:t>
      </w:r>
      <w:r w:rsidR="0032462F" w:rsidRPr="00E57977">
        <w:rPr>
          <w:rFonts w:eastAsia="Baskerville"/>
          <w14:ligatures w14:val="all"/>
        </w:rPr>
        <w:t xml:space="preserve"> is given exactly one input, then </w:t>
      </w:r>
      <w:r w:rsidR="0032462F" w:rsidRPr="00E57977">
        <w:rPr>
          <w:rFonts w:eastAsia="Baskerville"/>
          <w:i/>
          <w14:ligatures w14:val="all"/>
        </w:rPr>
        <w:t xml:space="preserve">every </w:t>
      </w:r>
      <w:r w:rsidR="0032462F" w:rsidRPr="00E57977">
        <w:rPr>
          <w:rFonts w:eastAsia="Baskerville"/>
          <w14:ligatures w14:val="all"/>
        </w:rPr>
        <w:t>empty input slot of the called block is filled with the same value:</w:t>
      </w:r>
    </w:p>
    <w:p w14:paraId="1E3B6E62" w14:textId="00E4086D" w:rsidR="00DB2A3C" w:rsidRPr="00E57977" w:rsidRDefault="00DB2A3C" w:rsidP="00363484">
      <w:pPr>
        <w:spacing w:after="120" w:line="290" w:lineRule="exact"/>
        <w:rPr>
          <w:rFonts w:eastAsia="Baskerville"/>
          <w14:ligatures w14:val="all"/>
        </w:rPr>
      </w:pPr>
      <w:r w:rsidRPr="00E57977">
        <w:rPr>
          <w:rFonts w:eastAsia="Baskerville"/>
          <w14:ligatures w14:val="all"/>
        </w:rPr>
        <w:t>If the number of inputs provided is neither one nor the number of empty slots, then there is no automatic filling of empty slots.  (Instead you must use explicit parameters in the ring, as discussed</w:t>
      </w:r>
      <w:r w:rsidR="00264595" w:rsidRPr="00E57977">
        <w:rPr>
          <w:rFonts w:eastAsia="Baskerville"/>
          <w14:ligatures w14:val="all"/>
        </w:rPr>
        <w:t xml:space="preserve"> in subsection C</w:t>
      </w:r>
      <w:r w:rsidRPr="00E57977">
        <w:rPr>
          <w:rFonts w:eastAsia="Baskerville"/>
          <w14:ligatures w14:val="all"/>
        </w:rPr>
        <w:t xml:space="preserve"> below.)</w:t>
      </w:r>
    </w:p>
    <w:p w14:paraId="0ED21158" w14:textId="52D8A74D" w:rsidR="00256CC9" w:rsidRPr="00E57977" w:rsidRDefault="00B0539A" w:rsidP="00363484">
      <w:pPr>
        <w:pStyle w:val="Indentedoaragraph"/>
        <w:spacing w:after="0" w:line="290" w:lineRule="exact"/>
        <w:rPr>
          <w:rFonts w:eastAsia="Baskerville"/>
          <w14:ligatures w14:val="all"/>
        </w:rPr>
      </w:pPr>
      <w:r>
        <w:rPr>
          <w:rFonts w:eastAsia="Baskerville"/>
          <w:noProof/>
        </w:rPr>
        <mc:AlternateContent>
          <mc:Choice Requires="wpg">
            <w:drawing>
              <wp:anchor distT="0" distB="0" distL="114300" distR="114300" simplePos="0" relativeHeight="251700224" behindDoc="0" locked="0" layoutInCell="1" allowOverlap="1" wp14:anchorId="5C97109C" wp14:editId="5FB1475E">
                <wp:simplePos x="0" y="0"/>
                <wp:positionH relativeFrom="column">
                  <wp:posOffset>231775</wp:posOffset>
                </wp:positionH>
                <wp:positionV relativeFrom="paragraph">
                  <wp:posOffset>831215</wp:posOffset>
                </wp:positionV>
                <wp:extent cx="6391910" cy="638175"/>
                <wp:effectExtent l="0" t="0" r="8890" b="0"/>
                <wp:wrapTopAndBottom/>
                <wp:docPr id="790" name="Group 790"/>
                <wp:cNvGraphicFramePr/>
                <a:graphic xmlns:a="http://schemas.openxmlformats.org/drawingml/2006/main">
                  <a:graphicData uri="http://schemas.microsoft.com/office/word/2010/wordprocessingGroup">
                    <wpg:wgp>
                      <wpg:cNvGrpSpPr/>
                      <wpg:grpSpPr>
                        <a:xfrm>
                          <a:off x="0" y="0"/>
                          <a:ext cx="6391910" cy="638175"/>
                          <a:chOff x="0" y="0"/>
                          <a:chExt cx="6391910" cy="638175"/>
                        </a:xfrm>
                      </wpg:grpSpPr>
                      <pic:pic xmlns:pic="http://schemas.openxmlformats.org/drawingml/2006/picture">
                        <pic:nvPicPr>
                          <pic:cNvPr id="106" name="Picture 105"/>
                          <pic:cNvPicPr>
                            <a:picLocks noChangeAspect="1"/>
                          </pic:cNvPicPr>
                        </pic:nvPicPr>
                        <pic:blipFill>
                          <a:blip r:embed="rId473">
                            <a:extLst>
                              <a:ext uri="{28A0092B-C50C-407E-A947-70E740481C1C}">
                                <a14:useLocalDpi xmlns:a14="http://schemas.microsoft.com/office/drawing/2010/main"/>
                              </a:ext>
                            </a:extLst>
                          </a:blip>
                          <a:stretch>
                            <a:fillRect/>
                          </a:stretch>
                        </pic:blipFill>
                        <pic:spPr>
                          <a:xfrm>
                            <a:off x="0" y="0"/>
                            <a:ext cx="1017905" cy="638175"/>
                          </a:xfrm>
                          <a:prstGeom prst="rect">
                            <a:avLst/>
                          </a:prstGeom>
                        </pic:spPr>
                      </pic:pic>
                      <pic:pic xmlns:pic="http://schemas.openxmlformats.org/drawingml/2006/picture">
                        <pic:nvPicPr>
                          <pic:cNvPr id="232" name="Picture 232"/>
                          <pic:cNvPicPr>
                            <a:picLocks noChangeAspect="1"/>
                          </pic:cNvPicPr>
                        </pic:nvPicPr>
                        <pic:blipFill>
                          <a:blip r:embed="rId474">
                            <a:extLst>
                              <a:ext uri="{28A0092B-C50C-407E-A947-70E740481C1C}">
                                <a14:useLocalDpi xmlns:a14="http://schemas.microsoft.com/office/drawing/2010/main"/>
                              </a:ext>
                            </a:extLst>
                          </a:blip>
                          <a:stretch>
                            <a:fillRect/>
                          </a:stretch>
                        </pic:blipFill>
                        <pic:spPr>
                          <a:xfrm>
                            <a:off x="1249680" y="271145"/>
                            <a:ext cx="546100" cy="171450"/>
                          </a:xfrm>
                          <a:prstGeom prst="rect">
                            <a:avLst/>
                          </a:prstGeom>
                        </pic:spPr>
                      </pic:pic>
                      <pic:pic xmlns:pic="http://schemas.openxmlformats.org/drawingml/2006/picture">
                        <pic:nvPicPr>
                          <pic:cNvPr id="234" name="Picture 234"/>
                          <pic:cNvPicPr>
                            <a:picLocks noChangeAspect="1"/>
                          </pic:cNvPicPr>
                        </pic:nvPicPr>
                        <pic:blipFill>
                          <a:blip r:embed="rId475">
                            <a:extLst>
                              <a:ext uri="{28A0092B-C50C-407E-A947-70E740481C1C}">
                                <a14:useLocalDpi xmlns:a14="http://schemas.microsoft.com/office/drawing/2010/main"/>
                              </a:ext>
                            </a:extLst>
                          </a:blip>
                          <a:stretch>
                            <a:fillRect/>
                          </a:stretch>
                        </pic:blipFill>
                        <pic:spPr>
                          <a:xfrm>
                            <a:off x="3782695" y="114300"/>
                            <a:ext cx="2609215" cy="397510"/>
                          </a:xfrm>
                          <a:prstGeom prst="rect">
                            <a:avLst/>
                          </a:prstGeom>
                        </pic:spPr>
                      </pic:pic>
                      <pic:pic xmlns:pic="http://schemas.openxmlformats.org/drawingml/2006/picture">
                        <pic:nvPicPr>
                          <pic:cNvPr id="233" name="Picture 233"/>
                          <pic:cNvPicPr>
                            <a:picLocks noChangeAspect="1"/>
                          </pic:cNvPicPr>
                        </pic:nvPicPr>
                        <pic:blipFill>
                          <a:blip r:embed="rId476">
                            <a:extLst>
                              <a:ext uri="{28A0092B-C50C-407E-A947-70E740481C1C}">
                                <a14:useLocalDpi xmlns:a14="http://schemas.microsoft.com/office/drawing/2010/main"/>
                              </a:ext>
                            </a:extLst>
                          </a:blip>
                          <a:stretch>
                            <a:fillRect/>
                          </a:stretch>
                        </pic:blipFill>
                        <pic:spPr>
                          <a:xfrm>
                            <a:off x="2027555" y="200660"/>
                            <a:ext cx="1523365" cy="269240"/>
                          </a:xfrm>
                          <a:prstGeom prst="rect">
                            <a:avLst/>
                          </a:prstGeom>
                        </pic:spPr>
                      </pic:pic>
                    </wpg:wgp>
                  </a:graphicData>
                </a:graphic>
              </wp:anchor>
            </w:drawing>
          </mc:Choice>
          <mc:Fallback>
            <w:pict>
              <v:group id="Group 790" o:spid="_x0000_s1026" style="position:absolute;margin-left:18.25pt;margin-top:65.45pt;width:503.3pt;height:50.25pt;z-index:251700224" coordsize="6391910,638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">
                <v:shape id="Picture 105" o:spid="_x0000_s1027" type="#_x0000_t75" style="position:absolute;width:1017905;height:638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7&#10;A2fDAAAA3AAAAA8AAABkcnMvZG93bnJldi54bWxET01rwkAQvRf8D8sUvEjdxENIo6vUoqVeFK29&#10;D9kxCWZn0+yq0V/vCkJv83ifM5l1phZnal1lWUE8jEAQ51ZXXCjY/yzfUhDOI2usLZOCKzmYTXsv&#10;E8y0vfCWzjtfiBDCLkMFpfdNJqXLSzLohrYhDtzBtgZ9gG0hdYuXEG5qOYqiRBqsODSU2NBnSflx&#10;dzIKvv6KfJAm6/37Kr4t5+kirg+bX6X6r93HGISnzv+Ln+5vHeZHCTyeCR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vsDZ8MAAADcAAAADwAAAAAAAAAAAAAAAACcAgAA&#10;ZHJzL2Rvd25yZXYueG1sUEsFBgAAAAAEAAQA9wAAAIwDAAAAAA==&#10;">
                  <v:imagedata r:id="rId477" o:title=""/>
                  <v:path arrowok="t"/>
                </v:shape>
                <v:shape id="Picture 232" o:spid="_x0000_s1028" type="#_x0000_t75" style="position:absolute;left:1249680;top:271145;width:546100;height:171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G&#10;XpLEAAAA3AAAAA8AAABkcnMvZG93bnJldi54bWxEj0+LwjAUxO+C3yE8wYtoagWp1SgiLOxpYf17&#10;fTTPtti8lCatdT/9RljY4zAzv2E2u95UoqPGlZYVzGcRCOLM6pJzBefTxzQB4TyyxsoyKXiRg912&#10;ONhgqu2Tv6k7+lwECLsUFRTe16mULivIoJvZmjh4d9sY9EE2udQNPgPcVDKOoqU0WHJYKLCmQ0HZ&#10;49gaBfrn1l6+tInvk0t07drkulpVRqnxqN+vQXjq/X/4r/2pFcSLGN5nw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GXpLEAAAA3AAAAA8AAAAAAAAAAAAAAAAAnAIA&#10;AGRycy9kb3ducmV2LnhtbFBLBQYAAAAABAAEAPcAAACNAwAAAAA=&#10;">
                  <v:imagedata r:id="rId478" o:title=""/>
                  <v:path arrowok="t"/>
                </v:shape>
                <v:shape id="Picture 234" o:spid="_x0000_s1029" type="#_x0000_t75" style="position:absolute;left:3782695;top:114300;width:2609215;height:397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5&#10;p5HFAAAA3AAAAA8AAABkcnMvZG93bnJldi54bWxEj9FqAjEURN8L/kO4gm+aVVuR1ShSrFgUaW0/&#10;4LK57i5ubtYkuuvfm4LQx2FmzjDzZWsqcSPnS8sKhoMEBHFmdcm5gt+fj/4UhA/IGivLpOBOHpaL&#10;zsscU20b/qbbMeQiQtinqKAIoU6l9FlBBv3A1sTRO1lnMETpcqkdNhFuKjlKkok0WHJcKLCm94Ky&#10;8/FqFJh1smtKt20+N/fz9HDZf60vb7lSvW67moEI1Ib/8LO91QpG41f4OxOPgFw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OaeRxQAAANwAAAAPAAAAAAAAAAAAAAAAAJwC&#10;AABkcnMvZG93bnJldi54bWxQSwUGAAAAAAQABAD3AAAAjgMAAAAA&#10;">
                  <v:imagedata r:id="rId479" o:title=""/>
                  <v:path arrowok="t"/>
                </v:shape>
                <v:shape id="Picture 233" o:spid="_x0000_s1030" type="#_x0000_t75" style="position:absolute;left:2027555;top:200660;width:1523365;height:269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C&#10;Bz/EAAAA3AAAAA8AAABkcnMvZG93bnJldi54bWxEj0FrAjEUhO+C/yE8oTfN1kWrq1GkULAUilrB&#10;62Pz3CzdvCxJdLf/vikUPA4z8w2z3va2EXfyoXas4HmSgSAuna65UnD+ehsvQISIrLFxTAp+KMB2&#10;MxyssdCu4yPdT7ESCcKhQAUmxraQMpSGLIaJa4mTd3XeYkzSV1J77BLcNnKaZXNpsea0YLClV0Pl&#10;9+lmFRzfXz741ueezOeyO+wus8X+PFPqadTvViAi9fER/m/vtYJpnsPfmXQE5O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sCBz/EAAAA3AAAAA8AAAAAAAAAAAAAAAAAnAIA&#10;AGRycy9kb3ducmV2LnhtbFBLBQYAAAAABAAEAPcAAACNAwAAAAA=&#10;">
                  <v:imagedata r:id="rId480" o:title=""/>
                  <v:path arrowok="t"/>
                </v:shape>
                <w10:wrap type="topAndBottom"/>
              </v:group>
            </w:pict>
          </mc:Fallback>
        </mc:AlternateContent>
      </w:r>
      <w:r w:rsidR="0032462F" w:rsidRPr="00E57977">
        <w:rPr>
          <w:rFonts w:eastAsia="Baskerville"/>
          <w14:ligatures w14:val="all"/>
        </w:rPr>
        <w:t xml:space="preserve">An even more important thing to notice about these examples is the </w:t>
      </w:r>
      <w:r w:rsidR="0078012A" w:rsidRPr="00E57977">
        <w:rPr>
          <w:rFonts w:eastAsia="Baskerville"/>
          <w:i/>
          <w14:ligatures w14:val="all"/>
        </w:rPr>
        <w:t>ring</w:t>
      </w:r>
      <w:r w:rsidR="00375353" w:rsidRPr="00E57977">
        <w:rPr>
          <w:rFonts w:eastAsia="Baskerville"/>
          <w:i/>
          <w14:ligatures w14:val="all"/>
        </w:rPr>
        <w:fldChar w:fldCharType="begin"/>
      </w:r>
      <w:r w:rsidR="00375353" w:rsidRPr="00E57977">
        <w:rPr>
          <w:rFonts w:eastAsia="Baskerville"/>
          <w14:ligatures w14:val="all"/>
        </w:rPr>
        <w:instrText xml:space="preserve"> XE "ring</w:instrText>
      </w:r>
      <w:r w:rsidR="00D77DEF">
        <w:rPr>
          <w:rFonts w:eastAsia="Baskerville"/>
          <w14:ligatures w14:val="all"/>
        </w:rPr>
        <w:instrText>, gray</w:instrText>
      </w:r>
      <w:r w:rsidR="00375353" w:rsidRPr="00E57977">
        <w:rPr>
          <w:rFonts w:eastAsia="Baskerville"/>
          <w14:ligatures w14:val="all"/>
        </w:rPr>
        <w:instrText xml:space="preserve">" </w:instrText>
      </w:r>
      <w:r w:rsidR="00375353" w:rsidRPr="00E57977">
        <w:rPr>
          <w:rFonts w:eastAsia="Baskerville"/>
          <w:i/>
          <w14:ligatures w14:val="all"/>
        </w:rPr>
        <w:fldChar w:fldCharType="end"/>
      </w:r>
      <w:r w:rsidR="0032462F" w:rsidRPr="00E57977">
        <w:rPr>
          <w:rFonts w:eastAsia="Baskerville"/>
          <w14:ligatures w14:val="all"/>
        </w:rPr>
        <w:t xml:space="preserve"> around the </w:t>
      </w:r>
      <w:r w:rsidR="002E5124" w:rsidRPr="00E57977">
        <w:rPr>
          <w:rFonts w:eastAsia="Baskerville"/>
          <w14:ligatures w14:val="all"/>
        </w:rPr>
        <w:t xml:space="preserve">Reporter-type input slots </w:t>
      </w:r>
      <w:r w:rsidR="006C4EF9" w:rsidRPr="00E57977">
        <w:rPr>
          <w:rFonts w:eastAsia="Baskerville"/>
          <w14:ligatures w14:val="all"/>
        </w:rPr>
        <w:t>in</w:t>
      </w:r>
      <w:r w:rsidR="002E5124" w:rsidRPr="00E57977">
        <w:rPr>
          <w:rFonts w:eastAsia="Baskerville"/>
          <w14:ligatures w14:val="all"/>
        </w:rPr>
        <w:t xml:space="preserve"> </w:t>
      </w:r>
      <w:r w:rsidR="002E5124" w:rsidRPr="00E57977">
        <w:rPr>
          <w:rFonts w:ascii="Tekton Pro Bold" w:eastAsia="Baskerville" w:hAnsi="Tekton Pro Bold"/>
          <w14:ligatures w14:val="all"/>
        </w:rPr>
        <w:t>call</w:t>
      </w:r>
      <w:r w:rsidR="002E5124" w:rsidRPr="00E57977">
        <w:rPr>
          <w:rFonts w:eastAsia="Baskerville"/>
          <w14:ligatures w14:val="all"/>
        </w:rPr>
        <w:t xml:space="preserve"> and </w:t>
      </w:r>
      <w:r w:rsidR="002E5124" w:rsidRPr="00E57977">
        <w:rPr>
          <w:rFonts w:ascii="Tekton Pro Bold" w:eastAsia="Baskerville" w:hAnsi="Tekton Pro Bold"/>
          <w14:ligatures w14:val="all"/>
        </w:rPr>
        <w:t>map</w:t>
      </w:r>
      <w:r w:rsidR="002E5124" w:rsidRPr="00E57977">
        <w:rPr>
          <w:rFonts w:eastAsia="Baskerville"/>
          <w14:ligatures w14:val="all"/>
        </w:rPr>
        <w:t xml:space="preserve"> above.  This notation indicates that </w:t>
      </w:r>
      <w:r w:rsidR="002E5124" w:rsidRPr="00E57977">
        <w:rPr>
          <w:rFonts w:eastAsia="Baskerville"/>
          <w:i/>
          <w14:ligatures w14:val="all"/>
        </w:rPr>
        <w:t xml:space="preserve">the block itself, </w:t>
      </w:r>
      <w:r w:rsidR="002E5124" w:rsidRPr="00E57977">
        <w:rPr>
          <w:rFonts w:eastAsia="Baskerville"/>
          <w14:ligatures w14:val="all"/>
        </w:rPr>
        <w:t xml:space="preserve">not the number or other value that the block would report when </w:t>
      </w:r>
      <w:r w:rsidR="00256CC9" w:rsidRPr="00E57977">
        <w:rPr>
          <w:rFonts w:eastAsia="Baskerville"/>
          <w14:ligatures w14:val="all"/>
        </w:rPr>
        <w:t>called, is the input.</w:t>
      </w:r>
      <w:r w:rsidR="006C4EF9" w:rsidRPr="00E57977">
        <w:rPr>
          <w:rFonts w:eastAsia="Baskerville"/>
          <w14:ligatures w14:val="all"/>
        </w:rPr>
        <w:t xml:space="preserve">  If you want to use a block itself in a non-Reporter-type (e.g., Any-type</w:t>
      </w:r>
      <w:bookmarkStart w:id="90" w:name="OLE_LINK1"/>
      <w:bookmarkStart w:id="91" w:name="OLE_LINK2"/>
      <w:r w:rsidR="006C4EF9" w:rsidRPr="00E57977">
        <w:rPr>
          <w:rFonts w:eastAsia="Baskerville"/>
          <w14:ligatures w14:val="all"/>
        </w:rPr>
        <w:t>)</w:t>
      </w:r>
      <w:bookmarkEnd w:id="90"/>
      <w:bookmarkEnd w:id="91"/>
      <w:r w:rsidR="006C4EF9" w:rsidRPr="00E57977">
        <w:rPr>
          <w:rFonts w:eastAsia="Baskerville"/>
          <w14:ligatures w14:val="all"/>
        </w:rPr>
        <w:t xml:space="preserve"> input slot, you can enclose it</w:t>
      </w:r>
      <w:r w:rsidR="00351080" w:rsidRPr="00E57977">
        <w:rPr>
          <w:rFonts w:eastAsia="Baskerville"/>
          <w14:ligatures w14:val="all"/>
        </w:rPr>
        <w:t xml:space="preserve"> explicitly</w:t>
      </w:r>
      <w:r w:rsidR="006C4EF9" w:rsidRPr="00E57977">
        <w:rPr>
          <w:rFonts w:eastAsia="Baskerville"/>
          <w14:ligatures w14:val="all"/>
        </w:rPr>
        <w:t xml:space="preserve"> in a ring, found at the top of </w:t>
      </w:r>
      <w:r w:rsidR="007168EA" w:rsidRPr="00E57977">
        <w:rPr>
          <w:rFonts w:eastAsia="Baskerville"/>
          <w14:ligatures w14:val="all"/>
        </w:rPr>
        <w:t>the Operators</w:t>
      </w:r>
      <w:r w:rsidR="006C4EF9" w:rsidRPr="00E57977">
        <w:rPr>
          <w:rFonts w:eastAsia="Baskerville"/>
          <w14:ligatures w14:val="all"/>
        </w:rPr>
        <w:t xml:space="preserve"> palette.</w:t>
      </w:r>
    </w:p>
    <w:p w14:paraId="7B568A0D" w14:textId="3D86A5AA" w:rsidR="006644AD" w:rsidRPr="00E57977" w:rsidRDefault="002E110B" w:rsidP="00363484">
      <w:pPr>
        <w:spacing w:after="120" w:line="290" w:lineRule="exact"/>
        <w:rPr>
          <w:rFonts w:eastAsia="Baskerville"/>
          <w14:ligatures w14:val="all"/>
        </w:rPr>
      </w:pPr>
      <w:r w:rsidRPr="00E57977">
        <w:rPr>
          <w:rFonts w:eastAsia="Baskerville"/>
          <w14:ligatures w14:val="all"/>
        </w:rPr>
        <w:t xml:space="preserve">As a shortcut, </w:t>
      </w:r>
      <w:r w:rsidR="006644AD" w:rsidRPr="00E57977">
        <w:rPr>
          <w:rFonts w:eastAsia="Baskerville"/>
          <w14:ligatures w14:val="all"/>
        </w:rPr>
        <w:t xml:space="preserve">if you right-click or control-click on a block (such as the </w:t>
      </w:r>
      <w:r w:rsidR="006644AD" w:rsidRPr="00E57977">
        <w:rPr>
          <w:rFonts w:ascii="Tekton Pro Bold" w:eastAsia="Baskerville" w:hAnsi="Tekton Pro Bold"/>
          <w14:ligatures w14:val="all"/>
        </w:rPr>
        <w:t>+</w:t>
      </w:r>
      <w:r w:rsidR="006644AD" w:rsidRPr="00E57977">
        <w:rPr>
          <w:rFonts w:eastAsia="Baskerville"/>
          <w14:ligatures w14:val="all"/>
        </w:rPr>
        <w:t xml:space="preserve"> block in this example), one of the choices in the menu that appears is “</w:t>
      </w:r>
      <w:r w:rsidR="006644AD" w:rsidRPr="00E57977">
        <w:rPr>
          <w:rFonts w:ascii="Tekton Pro Bold" w:eastAsia="Baskerville" w:hAnsi="Tekton Pro Bold"/>
          <w14:ligatures w14:val="all"/>
        </w:rPr>
        <w:t>ringify</w:t>
      </w:r>
      <w:r w:rsidR="00BB181D" w:rsidRPr="00E57977">
        <w:rPr>
          <w:rFonts w:eastAsia="Baskerville"/>
          <w14:ligatures w14:val="all"/>
        </w:rPr>
        <w:fldChar w:fldCharType="begin"/>
      </w:r>
      <w:r w:rsidR="00BB181D" w:rsidRPr="00E57977">
        <w:rPr>
          <w:rFonts w:eastAsia="Baskerville"/>
          <w14:ligatures w14:val="all"/>
        </w:rPr>
        <w:instrText xml:space="preserve"> XE "ringify" </w:instrText>
      </w:r>
      <w:r w:rsidR="00BB181D" w:rsidRPr="00E57977">
        <w:rPr>
          <w:rFonts w:eastAsia="Baskerville"/>
          <w14:ligatures w14:val="all"/>
        </w:rPr>
        <w:fldChar w:fldCharType="end"/>
      </w:r>
      <w:r w:rsidR="006644AD" w:rsidRPr="00E57977">
        <w:rPr>
          <w:rFonts w:eastAsia="Baskerville"/>
          <w14:ligatures w14:val="all"/>
        </w:rPr>
        <w:t xml:space="preserve">” </w:t>
      </w:r>
      <w:r w:rsidR="00405479" w:rsidRPr="00E57977">
        <w:rPr>
          <w:rFonts w:eastAsia="Baskerville"/>
          <w14:ligatures w14:val="all"/>
        </w:rPr>
        <w:t>and/</w:t>
      </w:r>
      <w:r w:rsidR="006644AD" w:rsidRPr="00E57977">
        <w:rPr>
          <w:rFonts w:eastAsia="Baskerville"/>
          <w14:ligatures w14:val="all"/>
        </w:rPr>
        <w:t>or “</w:t>
      </w:r>
      <w:r w:rsidR="006644AD" w:rsidRPr="00E57977">
        <w:rPr>
          <w:rFonts w:ascii="Tekton Pro Bold" w:eastAsia="Baskerville" w:hAnsi="Tekton Pro Bold"/>
          <w14:ligatures w14:val="all"/>
        </w:rPr>
        <w:t>unringify</w:t>
      </w:r>
      <w:r w:rsidR="00BB181D" w:rsidRPr="00E57977">
        <w:rPr>
          <w:rFonts w:eastAsia="Baskerville"/>
          <w14:ligatures w14:val="all"/>
        </w:rPr>
        <w:fldChar w:fldCharType="begin"/>
      </w:r>
      <w:r w:rsidR="00BB181D" w:rsidRPr="00E57977">
        <w:rPr>
          <w:rFonts w:eastAsia="Baskerville"/>
          <w14:ligatures w14:val="all"/>
        </w:rPr>
        <w:instrText xml:space="preserve"> XE "unringify" </w:instrText>
      </w:r>
      <w:r w:rsidR="00BB181D" w:rsidRPr="00E57977">
        <w:rPr>
          <w:rFonts w:eastAsia="Baskerville"/>
          <w14:ligatures w14:val="all"/>
        </w:rPr>
        <w:fldChar w:fldCharType="end"/>
      </w:r>
      <w:r w:rsidR="006644AD" w:rsidRPr="00E57977">
        <w:rPr>
          <w:rFonts w:eastAsia="Baskerville"/>
          <w14:ligatures w14:val="all"/>
        </w:rPr>
        <w:t>.”</w:t>
      </w:r>
      <w:r w:rsidR="00643608" w:rsidRPr="00E57977">
        <w:rPr>
          <w:rFonts w:eastAsia="Baskerville"/>
          <w14:ligatures w14:val="all"/>
        </w:rPr>
        <w:t xml:space="preserve">  The ring indicating a Reporter-type or Predicate-type input slot is essentially the same idea for reporters as the C-shaped input slot with which you’re already familiar; with a C-shaped slot, it’s </w:t>
      </w:r>
      <w:r w:rsidR="00643608" w:rsidRPr="00E57977">
        <w:rPr>
          <w:rFonts w:eastAsia="Baskerville"/>
          <w:i/>
          <w14:ligatures w14:val="all"/>
        </w:rPr>
        <w:t xml:space="preserve">the script </w:t>
      </w:r>
      <w:r w:rsidR="00643608" w:rsidRPr="00E57977">
        <w:rPr>
          <w:rFonts w:eastAsia="Baskerville"/>
          <w14:ligatures w14:val="all"/>
        </w:rPr>
        <w:t>you put in the slot that becomes the input to the C-shaped block.</w:t>
      </w:r>
    </w:p>
    <w:p w14:paraId="09E09071" w14:textId="1989B436" w:rsidR="00363484" w:rsidRPr="00E57977" w:rsidRDefault="00363484" w:rsidP="00363484">
      <w:pPr>
        <w:pStyle w:val="Indentedoaragraph"/>
        <w:spacing w:after="120" w:line="290" w:lineRule="exact"/>
        <w:rPr>
          <w:rFonts w:eastAsia="Baskerville"/>
          <w14:ligatures w14:val="all"/>
        </w:rPr>
      </w:pPr>
      <w:r w:rsidRPr="00E57977">
        <w:rPr>
          <w:rFonts w:eastAsia="Baskerville"/>
          <w14:ligatures w14:val="all"/>
        </w:rPr>
        <w:t xml:space="preserve">There are three ring shapes.  All are oval on the outside, indicating that the ring reports a value, the block or script inside it, but the inside shapes are command, reporter, or predicate, indicating what kind of block or script is expected.  Sometimes you want to put something more complicated than a single reporter inside a reporter ring; if so, you can use a script, but the script must </w:t>
      </w:r>
      <w:r w:rsidRPr="00E57977">
        <w:rPr>
          <w:rFonts w:ascii="Tekton Pro Bold" w:eastAsia="Baskerville" w:hAnsi="Tekton Pro Bold"/>
          <w14:ligatures w14:val="all"/>
        </w:rPr>
        <w:t>report</w:t>
      </w:r>
      <w:r w:rsidRPr="00E57977">
        <w:rPr>
          <w:rFonts w:eastAsia="Baskerville"/>
          <w14:ligatures w14:val="all"/>
        </w:rPr>
        <w:t xml:space="preserve"> a value, as in a custom reporter definition.</w:t>
      </w:r>
    </w:p>
    <w:p w14:paraId="29A778E4" w14:textId="4D5A16AB" w:rsidR="0021173F" w:rsidRPr="00E57977" w:rsidRDefault="0021173F" w:rsidP="00363484">
      <w:pPr>
        <w:pStyle w:val="Heading3"/>
        <w:spacing w:before="120" w:line="290" w:lineRule="exact"/>
        <w:rPr>
          <w:rFonts w:eastAsia="Baskerville"/>
          <w14:ligatures w14:val="all"/>
        </w:rPr>
      </w:pPr>
      <w:bookmarkStart w:id="92" w:name="_Toc470725321"/>
      <w:r w:rsidRPr="00E57977">
        <w:rPr>
          <w:rFonts w:eastAsia="Baskerville"/>
          <w14:ligatures w14:val="all"/>
        </w:rPr>
        <w:t>Variables in Ring Slots</w:t>
      </w:r>
      <w:bookmarkEnd w:id="92"/>
    </w:p>
    <w:p w14:paraId="792AB0A6" w14:textId="14247BDC" w:rsidR="000E297E" w:rsidRPr="00E57977" w:rsidRDefault="006C4EF9" w:rsidP="00363484">
      <w:pPr>
        <w:pStyle w:val="Indentedoaragraph"/>
        <w:spacing w:before="120" w:after="0" w:line="290" w:lineRule="exact"/>
        <w:rPr>
          <w:rFonts w:eastAsia="Baskerville"/>
          <w14:ligatures w14:val="all"/>
        </w:rPr>
      </w:pPr>
      <w:r w:rsidRPr="00E57977">
        <w:rPr>
          <w:rFonts w:eastAsia="Baskerville"/>
          <w:noProof/>
          <w14:ligatures w14:val="all"/>
        </w:rPr>
        <w:t xml:space="preserve">Note that the </w:t>
      </w:r>
      <w:r w:rsidRPr="00E57977">
        <w:rPr>
          <w:rFonts w:ascii="Tekton Pro Bold" w:eastAsia="Baskerville" w:hAnsi="Tekton Pro Bold"/>
          <w:noProof/>
          <w14:ligatures w14:val="all"/>
        </w:rPr>
        <w:t>run</w:t>
      </w:r>
      <w:r w:rsidRPr="00E57977">
        <w:rPr>
          <w:rFonts w:eastAsia="Baskerville"/>
          <w:noProof/>
          <w14:ligatures w14:val="all"/>
        </w:rPr>
        <w:t xml:space="preserve"> block</w:t>
      </w:r>
      <w:r w:rsidR="0066249D" w:rsidRPr="00E57977">
        <w:rPr>
          <w:rFonts w:eastAsia="Baskerville"/>
          <w14:ligatures w14:val="all"/>
        </w:rPr>
        <w:fldChar w:fldCharType="begin"/>
      </w:r>
      <w:r w:rsidR="0066249D" w:rsidRPr="00E57977">
        <w:rPr>
          <w14:ligatures w14:val="all"/>
        </w:rPr>
        <w:instrText xml:space="preserve"> XE "</w:instrText>
      </w:r>
      <w:r w:rsidR="0066249D" w:rsidRPr="0066249D">
        <w:rPr>
          <w:rFonts w:eastAsia="Baskerville"/>
          <w14:ligatures w14:val="all"/>
        </w:rPr>
        <w:instrText>variables in ring slots</w:instrText>
      </w:r>
      <w:r w:rsidR="0066249D" w:rsidRPr="00E57977">
        <w:rPr>
          <w14:ligatures w14:val="all"/>
        </w:rPr>
        <w:instrText xml:space="preserve">" </w:instrText>
      </w:r>
      <w:r w:rsidR="0066249D" w:rsidRPr="00E57977">
        <w:rPr>
          <w:rFonts w:eastAsia="Baskerville"/>
          <w14:ligatures w14:val="all"/>
        </w:rPr>
        <w:fldChar w:fldCharType="end"/>
      </w:r>
      <w:r w:rsidRPr="00E57977">
        <w:rPr>
          <w:rFonts w:eastAsia="Baskerville"/>
          <w:noProof/>
          <w14:ligatures w14:val="all"/>
        </w:rPr>
        <w:t xml:space="preserve"> in the definition of the </w:t>
      </w:r>
      <w:r w:rsidR="00BA3440" w:rsidRPr="00E57977">
        <w:rPr>
          <w:rFonts w:ascii="Tekton Pro Bold" w:eastAsia="Baskerville" w:hAnsi="Tekton Pro Bold"/>
          <w:noProof/>
          <w14:ligatures w14:val="all"/>
        </w:rPr>
        <w:t>my f</w:t>
      </w:r>
      <w:r w:rsidRPr="00E57977">
        <w:rPr>
          <w:rFonts w:ascii="Tekton Pro Bold" w:eastAsia="Baskerville" w:hAnsi="Tekton Pro Bold"/>
          <w:noProof/>
          <w14:ligatures w14:val="all"/>
        </w:rPr>
        <w:t>or</w:t>
      </w:r>
      <w:r w:rsidRPr="00E57977">
        <w:rPr>
          <w:rFonts w:eastAsia="Baskerville"/>
          <w:noProof/>
          <w14:ligatures w14:val="all"/>
        </w:rPr>
        <w:t xml:space="preserve"> block</w:t>
      </w:r>
      <w:r w:rsidR="001D3255" w:rsidRPr="00E57977">
        <w:rPr>
          <w:rFonts w:eastAsia="Baskerville"/>
          <w:noProof/>
          <w14:ligatures w14:val="all"/>
        </w:rPr>
        <w:t xml:space="preserve"> (page </w:t>
      </w:r>
      <w:r w:rsidR="00F65504" w:rsidRPr="00E57977">
        <w:rPr>
          <w:rFonts w:eastAsia="Baskerville"/>
          <w:noProof/>
          <w14:ligatures w14:val="all"/>
        </w:rPr>
        <w:fldChar w:fldCharType="begin"/>
      </w:r>
      <w:r w:rsidR="00F65504" w:rsidRPr="00E57977">
        <w:rPr>
          <w:rFonts w:eastAsia="Baskerville"/>
          <w:noProof/>
          <w14:ligatures w14:val="all"/>
        </w:rPr>
        <w:instrText xml:space="preserve"> PAGEREF _Ref222728315 \h </w:instrText>
      </w:r>
      <w:r w:rsidR="00F65504" w:rsidRPr="00E57977">
        <w:rPr>
          <w:rFonts w:eastAsia="Baskerville"/>
          <w:noProof/>
          <w14:ligatures w14:val="all"/>
        </w:rPr>
      </w:r>
      <w:r w:rsidR="00F65504" w:rsidRPr="00E57977">
        <w:rPr>
          <w:rFonts w:eastAsia="Baskerville"/>
          <w:noProof/>
          <w14:ligatures w14:val="all"/>
        </w:rPr>
        <w:fldChar w:fldCharType="separate"/>
      </w:r>
      <w:r w:rsidR="00CB5B35">
        <w:rPr>
          <w:rFonts w:eastAsia="Baskerville"/>
          <w:noProof/>
          <w14:ligatures w14:val="all"/>
        </w:rPr>
        <w:t>49</w:t>
      </w:r>
      <w:r w:rsidR="00F65504" w:rsidRPr="00E57977">
        <w:rPr>
          <w:rFonts w:eastAsia="Baskerville"/>
          <w:noProof/>
          <w14:ligatures w14:val="all"/>
        </w:rPr>
        <w:fldChar w:fldCharType="end"/>
      </w:r>
      <w:r w:rsidR="001D3255" w:rsidRPr="00E57977">
        <w:rPr>
          <w:rFonts w:eastAsia="Baskerville"/>
          <w:noProof/>
          <w14:ligatures w14:val="all"/>
        </w:rPr>
        <w:t>)</w:t>
      </w:r>
      <w:r w:rsidRPr="00E57977">
        <w:rPr>
          <w:rFonts w:eastAsia="Baskerville"/>
          <w:noProof/>
          <w14:ligatures w14:val="all"/>
        </w:rPr>
        <w:t xml:space="preserve"> doesn’t have a ring around its input variable </w:t>
      </w:r>
      <w:r w:rsidRPr="00E57977">
        <w:rPr>
          <w:rFonts w:ascii="Tekton Pro Bold" w:eastAsia="Baskerville" w:hAnsi="Tekton Pro Bold"/>
          <w:noProof/>
          <w14:ligatures w14:val="all"/>
        </w:rPr>
        <w:t>action</w:t>
      </w:r>
      <w:r w:rsidRPr="00E57977">
        <w:rPr>
          <w:rFonts w:eastAsia="Baskerville"/>
          <w:noProof/>
          <w14:ligatures w14:val="all"/>
        </w:rPr>
        <w:t xml:space="preserve">.  When you drag a variable into a ringed input slot, you generally </w:t>
      </w:r>
      <w:r w:rsidRPr="00E57977">
        <w:rPr>
          <w:rFonts w:eastAsia="Baskerville"/>
          <w:i/>
          <w:noProof/>
          <w14:ligatures w14:val="all"/>
        </w:rPr>
        <w:t>do</w:t>
      </w:r>
      <w:r w:rsidRPr="00E57977">
        <w:rPr>
          <w:rFonts w:eastAsia="Baskerville"/>
          <w:noProof/>
          <w14:ligatures w14:val="all"/>
        </w:rPr>
        <w:t xml:space="preserve"> want to </w:t>
      </w:r>
      <w:r w:rsidR="006644AD" w:rsidRPr="00E57977">
        <w:rPr>
          <w:rFonts w:eastAsia="Baskerville"/>
          <w:noProof/>
          <w14:ligatures w14:val="all"/>
        </w:rPr>
        <w:t>use</w:t>
      </w:r>
      <w:r w:rsidRPr="00E57977">
        <w:rPr>
          <w:rFonts w:eastAsia="Baskerville"/>
          <w:noProof/>
          <w14:ligatures w14:val="all"/>
        </w:rPr>
        <w:t xml:space="preserve"> </w:t>
      </w:r>
      <w:r w:rsidRPr="00E57977">
        <w:rPr>
          <w:rFonts w:eastAsia="Baskerville"/>
          <w:i/>
          <w:noProof/>
          <w14:ligatures w14:val="all"/>
        </w:rPr>
        <w:t>the value of</w:t>
      </w:r>
      <w:r w:rsidRPr="00E57977">
        <w:rPr>
          <w:rFonts w:eastAsia="Baskerville"/>
          <w:noProof/>
          <w14:ligatures w14:val="all"/>
        </w:rPr>
        <w:t xml:space="preserve"> the variable, which will be the block or script you’re trying to run or call</w:t>
      </w:r>
      <w:r w:rsidR="006644AD" w:rsidRPr="00E57977">
        <w:rPr>
          <w:rFonts w:eastAsia="Baskerville"/>
          <w:noProof/>
          <w14:ligatures w14:val="all"/>
        </w:rPr>
        <w:t>, rather than the orange variable reporter itself</w:t>
      </w:r>
      <w:r w:rsidRPr="00E57977">
        <w:rPr>
          <w:rFonts w:eastAsia="Baskerville"/>
          <w:noProof/>
          <w14:ligatures w14:val="all"/>
        </w:rPr>
        <w:t xml:space="preserve">.  So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xml:space="preserve"> automatically removes the ring in this case.</w:t>
      </w:r>
      <w:r w:rsidR="00351080" w:rsidRPr="00E57977">
        <w:rPr>
          <w:rFonts w:eastAsia="Baskerville"/>
          <w:noProof/>
          <w14:ligatures w14:val="all"/>
        </w:rPr>
        <w:t xml:space="preserve">  If you ever do want to use the variable </w:t>
      </w:r>
      <w:r w:rsidR="00351080" w:rsidRPr="00E57977">
        <w:rPr>
          <w:rFonts w:eastAsia="Baskerville"/>
          <w:i/>
          <w:noProof/>
          <w14:ligatures w14:val="all"/>
        </w:rPr>
        <w:t>block itself,</w:t>
      </w:r>
      <w:r w:rsidR="00351080" w:rsidRPr="00E57977">
        <w:rPr>
          <w:rFonts w:eastAsia="Baskerville"/>
          <w:noProof/>
          <w14:ligatures w14:val="all"/>
        </w:rPr>
        <w:t xml:space="preserve"> rather than the value of the variable, as a Procedure-type input, you can drag the variable into the input slot, then control-click or right-click it and choose “</w:t>
      </w:r>
      <w:r w:rsidR="00351080" w:rsidRPr="00E57977">
        <w:rPr>
          <w:rFonts w:ascii="Tekton Pro Bold" w:eastAsia="Baskerville" w:hAnsi="Tekton Pro Bold"/>
          <w:noProof/>
          <w14:ligatures w14:val="all"/>
        </w:rPr>
        <w:t>ringify</w:t>
      </w:r>
      <w:r w:rsidR="00351080" w:rsidRPr="00E57977">
        <w:rPr>
          <w:rFonts w:eastAsia="Baskerville"/>
          <w:noProof/>
          <w14:ligatures w14:val="all"/>
        </w:rPr>
        <w:t>” from the menu that appears.  (Similarly, if you ever want to call a function that will report a block to use as the input,</w:t>
      </w:r>
      <w:r w:rsidR="00BA3440" w:rsidRPr="00E57977">
        <w:rPr>
          <w:rFonts w:eastAsia="Baskerville"/>
          <w:noProof/>
          <w14:ligatures w14:val="all"/>
        </w:rPr>
        <w:t xml:space="preserve"> such as </w:t>
      </w:r>
      <w:r w:rsidR="00BA3440" w:rsidRPr="00E57977">
        <w:rPr>
          <w:rFonts w:ascii="Tekton Pro Bold" w:eastAsia="Baskerville" w:hAnsi="Tekton Pro Bold"/>
          <w:noProof/>
          <w14:ligatures w14:val="all"/>
        </w:rPr>
        <w:t>item 1 of</w:t>
      </w:r>
      <w:r w:rsidR="00BA3440" w:rsidRPr="00E57977">
        <w:rPr>
          <w:rFonts w:eastAsia="Baskerville"/>
          <w:noProof/>
          <w14:ligatures w14:val="all"/>
        </w:rPr>
        <w:t xml:space="preserve"> applied to a list </w:t>
      </w:r>
      <w:r w:rsidR="00BA3440" w:rsidRPr="00E57977">
        <w:rPr>
          <w:rFonts w:eastAsia="Baskerville"/>
          <w:i/>
          <w:noProof/>
          <w14:ligatures w14:val="all"/>
        </w:rPr>
        <w:t>of blocks,</w:t>
      </w:r>
      <w:r w:rsidR="00351080" w:rsidRPr="00E57977">
        <w:rPr>
          <w:rFonts w:eastAsia="Baskerville"/>
          <w:noProof/>
          <w14:ligatures w14:val="all"/>
        </w:rPr>
        <w:t xml:space="preserve"> you can choose “</w:t>
      </w:r>
      <w:r w:rsidR="00351080" w:rsidRPr="00E57977">
        <w:rPr>
          <w:rFonts w:ascii="Tekton Pro Bold" w:eastAsia="Baskerville" w:hAnsi="Tekton Pro Bold"/>
          <w:noProof/>
          <w14:ligatures w14:val="all"/>
        </w:rPr>
        <w:t>unringify</w:t>
      </w:r>
      <w:r w:rsidR="00351080" w:rsidRPr="00E57977">
        <w:rPr>
          <w:rFonts w:eastAsia="Baskerville"/>
          <w:noProof/>
          <w14:ligatures w14:val="all"/>
        </w:rPr>
        <w:t xml:space="preserve">” from the menu.  Almost all the time, though,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51080" w:rsidRPr="00E57977">
        <w:rPr>
          <w:rFonts w:eastAsia="Baskerville"/>
          <w:noProof/>
          <w14:ligatures w14:val="all"/>
        </w:rPr>
        <w:t xml:space="preserve"> does what you mean without help.)</w:t>
      </w:r>
    </w:p>
    <w:p w14:paraId="75C7C677" w14:textId="2706CE03" w:rsidR="00BB32FF" w:rsidRPr="00E57977" w:rsidRDefault="00181272" w:rsidP="0066249D">
      <w:pPr>
        <w:pStyle w:val="Heading2"/>
        <w:spacing w:before="240" w:line="290" w:lineRule="exact"/>
      </w:pPr>
      <w:bookmarkStart w:id="93" w:name="_Toc470725322"/>
      <w:r w:rsidRPr="00E57977">
        <w:t>Writing Higher Order Procedures</w:t>
      </w:r>
      <w:bookmarkEnd w:id="93"/>
    </w:p>
    <w:p w14:paraId="0C15AE4E" w14:textId="77777777" w:rsidR="00181272" w:rsidRPr="00E57977" w:rsidRDefault="00BC2956" w:rsidP="00363484">
      <w:pPr>
        <w:pStyle w:val="Indentedoaragraph"/>
        <w:spacing w:line="290" w:lineRule="exact"/>
        <w:rPr>
          <w:rFonts w:eastAsia="Baskerville"/>
          <w14:ligatures w14:val="all"/>
        </w:rPr>
      </w:pPr>
      <w:r w:rsidRPr="00E57977">
        <w:rPr>
          <w:rFonts w:eastAsia="Baskerville"/>
          <w14:ligatures w14:val="all"/>
        </w:rPr>
        <w:t xml:space="preserve">A </w:t>
      </w:r>
      <w:r w:rsidR="00181272" w:rsidRPr="00E57977">
        <w:rPr>
          <w:rFonts w:eastAsia="Baskerville"/>
          <w:i/>
          <w14:ligatures w14:val="all"/>
        </w:rPr>
        <w:t>higher order procedure</w:t>
      </w:r>
      <w:r w:rsidR="0031605C" w:rsidRPr="00E57977">
        <w:rPr>
          <w:rFonts w:eastAsia="Baskerville"/>
          <w:i/>
          <w14:ligatures w14:val="all"/>
        </w:rPr>
        <w:fldChar w:fldCharType="begin"/>
      </w:r>
      <w:r w:rsidR="00751DF3" w:rsidRPr="00E57977">
        <w:rPr>
          <w:rFonts w:eastAsia="Baskerville"/>
          <w:i/>
          <w14:ligatures w14:val="all"/>
        </w:rPr>
        <w:instrText xml:space="preserve"> </w:instrText>
      </w:r>
      <w:r w:rsidR="00751DF3" w:rsidRPr="0066249D">
        <w:rPr>
          <w:rFonts w:eastAsia="Baskerville"/>
          <w14:ligatures w14:val="all"/>
        </w:rPr>
        <w:instrText>XE "</w:instrText>
      </w:r>
      <w:r w:rsidR="00751DF3" w:rsidRPr="00E57977">
        <w:rPr>
          <w:rFonts w:eastAsia="Baskerville"/>
          <w14:ligatures w14:val="all"/>
        </w:rPr>
        <w:instrText>higher order procedure</w:instrText>
      </w:r>
      <w:r w:rsidR="00751DF3" w:rsidRPr="0066249D">
        <w:rPr>
          <w:rFonts w:eastAsia="Baskerville"/>
          <w14:ligatures w14:val="all"/>
        </w:rPr>
        <w:instrText>"</w:instrText>
      </w:r>
      <w:r w:rsidR="00751DF3" w:rsidRPr="00E57977">
        <w:rPr>
          <w:rFonts w:eastAsia="Baskerville"/>
          <w:i/>
          <w14:ligatures w14:val="all"/>
        </w:rPr>
        <w:instrText xml:space="preserve"> </w:instrText>
      </w:r>
      <w:r w:rsidR="0031605C" w:rsidRPr="00E57977">
        <w:rPr>
          <w:rFonts w:eastAsia="Baskerville"/>
          <w:i/>
          <w14:ligatures w14:val="all"/>
        </w:rPr>
        <w:fldChar w:fldCharType="end"/>
      </w:r>
      <w:r w:rsidR="00181272" w:rsidRPr="00E57977">
        <w:rPr>
          <w:rFonts w:eastAsia="Baskerville"/>
          <w14:ligatures w14:val="all"/>
        </w:rPr>
        <w:t xml:space="preserve"> is one that takes another procedure as an input, or that reports a procedure.  In this document, the word “procedure</w:t>
      </w:r>
      <w:r w:rsidR="0031605C" w:rsidRPr="00E57977">
        <w:rPr>
          <w:rFonts w:eastAsia="Baskerville"/>
          <w14:ligatures w14:val="all"/>
        </w:rPr>
        <w:fldChar w:fldCharType="begin"/>
      </w:r>
      <w:r w:rsidR="00F0279F" w:rsidRPr="00E57977">
        <w:rPr>
          <w:rFonts w:eastAsia="Baskerville"/>
          <w14:ligatures w14:val="all"/>
        </w:rPr>
        <w:instrText xml:space="preserve"> XE "procedure" </w:instrText>
      </w:r>
      <w:r w:rsidR="0031605C" w:rsidRPr="00E57977">
        <w:rPr>
          <w:rFonts w:eastAsia="Baskerville"/>
          <w14:ligatures w14:val="all"/>
        </w:rPr>
        <w:fldChar w:fldCharType="end"/>
      </w:r>
      <w:r w:rsidR="00181272" w:rsidRPr="00E57977">
        <w:rPr>
          <w:rFonts w:eastAsia="Baskerville"/>
          <w14:ligatures w14:val="all"/>
        </w:rPr>
        <w:t>” encompasses scripts, individual blocks, and nested reporters.  (Unless specified otherwise, “reporter” includes predicates.  When the word is capitalized inside a sentence, it means specifically oval-shaped blocks.  So, “nested reporters” includes predicates, but “a Reporter-type input” doesn’t.)</w:t>
      </w:r>
    </w:p>
    <w:p w14:paraId="36CCAF8B" w14:textId="7FA1C6C1" w:rsidR="00181272" w:rsidRPr="00E57977" w:rsidRDefault="00181272" w:rsidP="00363484">
      <w:pPr>
        <w:pStyle w:val="Indentedoaragraph"/>
        <w:spacing w:line="290" w:lineRule="exact"/>
        <w:rPr>
          <w:rFonts w:eastAsia="Baskerville"/>
          <w14:ligatures w14:val="all"/>
        </w:rPr>
      </w:pPr>
      <w:r w:rsidRPr="00E57977">
        <w:rPr>
          <w:rFonts w:eastAsia="Baskerville"/>
          <w14:ligatures w14:val="all"/>
        </w:rPr>
        <w:t xml:space="preserve">Although an Any-type input slot (what you get if you use the small input-name dialog box) will accept a procedure input, it </w:t>
      </w:r>
      <w:r w:rsidR="006C4EF9" w:rsidRPr="00E57977">
        <w:rPr>
          <w:rFonts w:eastAsia="Baskerville"/>
          <w14:ligatures w14:val="all"/>
        </w:rPr>
        <w:t>doesn’t automatically ring the input as</w:t>
      </w:r>
      <w:r w:rsidRPr="00E57977">
        <w:rPr>
          <w:rFonts w:eastAsia="Baskerville"/>
          <w14:ligatures w14:val="all"/>
        </w:rPr>
        <w:t xml:space="preserve"> described above.  So the declaration of Procedure-type inputs makes the use of your custom </w:t>
      </w:r>
      <w:r w:rsidR="00643608" w:rsidRPr="00E57977">
        <w:rPr>
          <w:rFonts w:eastAsia="Baskerville"/>
          <w14:ligatures w14:val="all"/>
        </w:rPr>
        <w:t xml:space="preserve">higher order </w:t>
      </w:r>
      <w:r w:rsidRPr="00E57977">
        <w:rPr>
          <w:rFonts w:eastAsia="Baskerville"/>
          <w14:ligatures w14:val="all"/>
        </w:rPr>
        <w:t>block much more convenient.</w:t>
      </w:r>
    </w:p>
    <w:p w14:paraId="38F2E570" w14:textId="0B6EBCB8" w:rsidR="000E297E" w:rsidRPr="00E57977" w:rsidRDefault="0021173F" w:rsidP="00CD65D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39456" behindDoc="1" locked="0" layoutInCell="1" allowOverlap="1" wp14:anchorId="271D2ABC" wp14:editId="59666376">
            <wp:simplePos x="0" y="0"/>
            <wp:positionH relativeFrom="column">
              <wp:posOffset>2309495</wp:posOffset>
            </wp:positionH>
            <wp:positionV relativeFrom="paragraph">
              <wp:posOffset>828675</wp:posOffset>
            </wp:positionV>
            <wp:extent cx="2171700" cy="1238250"/>
            <wp:effectExtent l="0" t="0" r="12700" b="635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gif"/>
                    <pic:cNvPicPr/>
                  </pic:nvPicPr>
                  <pic:blipFill>
                    <a:blip r:embed="rId481">
                      <a:extLst>
                        <a:ext uri="{28A0092B-C50C-407E-A947-70E740481C1C}">
                          <a14:useLocalDpi xmlns:a14="http://schemas.microsoft.com/office/drawing/2010/main"/>
                        </a:ext>
                      </a:extLst>
                    </a:blip>
                    <a:stretch>
                      <a:fillRect/>
                    </a:stretch>
                  </pic:blipFill>
                  <pic:spPr>
                    <a:xfrm>
                      <a:off x="0" y="0"/>
                      <a:ext cx="2171700" cy="1238250"/>
                    </a:xfrm>
                    <a:prstGeom prst="rect">
                      <a:avLst/>
                    </a:prstGeom>
                  </pic:spPr>
                </pic:pic>
              </a:graphicData>
            </a:graphic>
            <wp14:sizeRelV relativeFrom="margin">
              <wp14:pctHeight>0</wp14:pctHeight>
            </wp14:sizeRelV>
          </wp:anchor>
        </w:drawing>
      </w:r>
      <w:r w:rsidR="00181272" w:rsidRPr="00E57977">
        <w:rPr>
          <w:rFonts w:eastAsia="Baskerville"/>
          <w14:ligatures w14:val="all"/>
        </w:rPr>
        <w:t xml:space="preserve">Why would you want a block to take a procedure as input?  This is actually not an obscure thing to do; the </w:t>
      </w:r>
      <w:r w:rsidR="00264595" w:rsidRPr="00E57977">
        <w:rPr>
          <w:rFonts w:eastAsia="Baskerville"/>
          <w14:ligatures w14:val="all"/>
        </w:rPr>
        <w:t>primitive</w:t>
      </w:r>
      <w:r w:rsidR="00181272" w:rsidRPr="00E57977">
        <w:rPr>
          <w:rFonts w:eastAsia="Baskerville"/>
          <w14:ligatures w14:val="all"/>
        </w:rPr>
        <w:t xml:space="preserve"> conditional and looping blocks (the C-shaped ones in the Control </w:t>
      </w:r>
      <w:r w:rsidR="0006162D" w:rsidRPr="00E57977">
        <w:rPr>
          <w:rFonts w:eastAsia="Baskerville"/>
          <w14:ligatures w14:val="all"/>
        </w:rPr>
        <w:t>palette</w:t>
      </w:r>
      <w:r w:rsidR="00181272" w:rsidRPr="00E57977">
        <w:rPr>
          <w:rFonts w:eastAsia="Baskerville"/>
          <w14:ligatures w14:val="all"/>
        </w:rPr>
        <w:t xml:space="preserve">) </w:t>
      </w:r>
      <w:r w:rsidR="007E7583" w:rsidRPr="00E57977">
        <w:rPr>
          <w:rFonts w:eastAsia="Baskerville"/>
          <w14:ligatures w14:val="all"/>
        </w:rPr>
        <w:t>take</w:t>
      </w:r>
      <w:r w:rsidR="00181272" w:rsidRPr="00E57977">
        <w:rPr>
          <w:rFonts w:eastAsia="Baskerville"/>
          <w14:ligatures w14:val="all"/>
        </w:rPr>
        <w:t xml:space="preserve"> a script as input.  </w:t>
      </w:r>
      <w:r w:rsidR="00264595" w:rsidRPr="00E57977">
        <w:rPr>
          <w:rFonts w:eastAsia="Baskerville"/>
          <w14:ligatures w14:val="all"/>
        </w:rPr>
        <w:t>U</w:t>
      </w:r>
      <w:r w:rsidR="00181272" w:rsidRPr="00E57977">
        <w:rPr>
          <w:rFonts w:eastAsia="Baskerville"/>
          <w14:ligatures w14:val="all"/>
        </w:rPr>
        <w:t>sers just don’t usually think about it in those terms!</w:t>
      </w:r>
      <w:r w:rsidR="00DD120D" w:rsidRPr="00E57977">
        <w:rPr>
          <w:rFonts w:eastAsia="Baskerville"/>
          <w14:ligatures w14:val="all"/>
        </w:rPr>
        <w:t xml:space="preserve">  We could write the </w:t>
      </w:r>
      <w:r w:rsidR="00DD120D" w:rsidRPr="00E57977">
        <w:rPr>
          <w:rFonts w:ascii="Tekton Pro Bold" w:eastAsia="Baskerville" w:hAnsi="Tekton Pro Bold"/>
          <w14:ligatures w14:val="all"/>
        </w:rPr>
        <w:t>repeat</w:t>
      </w:r>
      <w:r w:rsidR="005F5B89" w:rsidRPr="00E57977">
        <w:rPr>
          <w:rFonts w:eastAsia="Baskerville"/>
          <w:smallCaps/>
          <w14:ligatures w14:val="all"/>
        </w:rPr>
        <w:t xml:space="preserve"> </w:t>
      </w:r>
      <w:r w:rsidR="00DD120D" w:rsidRPr="00E57977">
        <w:rPr>
          <w:rFonts w:eastAsia="Baskerville"/>
          <w14:ligatures w14:val="all"/>
        </w:rPr>
        <w:t>block</w:t>
      </w:r>
      <w:r w:rsidR="0031605C" w:rsidRPr="00E57977">
        <w:rPr>
          <w:rFonts w:eastAsia="Baskerville"/>
          <w14:ligatures w14:val="all"/>
        </w:rPr>
        <w:fldChar w:fldCharType="begin"/>
      </w:r>
      <w:r w:rsidR="00F0279F" w:rsidRPr="00E57977">
        <w:rPr>
          <w:rFonts w:eastAsia="Baskerville"/>
          <w14:ligatures w14:val="all"/>
        </w:rPr>
        <w:instrText xml:space="preserve"> XE "</w:instrText>
      </w:r>
      <w:r w:rsidR="00F0279F" w:rsidRPr="00E57977">
        <w:rPr>
          <w:rFonts w:ascii="Tekton Pro Bold" w:eastAsia="Baskerville" w:hAnsi="Tekton Pro Bold"/>
          <w14:ligatures w14:val="all"/>
        </w:rPr>
        <w:instrText xml:space="preserve">repeat </w:instrText>
      </w:r>
      <w:r w:rsidR="00F0279F" w:rsidRPr="00E57977">
        <w:rPr>
          <w:rFonts w:eastAsia="Baskerville"/>
          <w14:ligatures w14:val="all"/>
        </w:rPr>
        <w:instrText xml:space="preserve">block" </w:instrText>
      </w:r>
      <w:r w:rsidR="0031605C" w:rsidRPr="00E57977">
        <w:rPr>
          <w:rFonts w:eastAsia="Baskerville"/>
          <w14:ligatures w14:val="all"/>
        </w:rPr>
        <w:fldChar w:fldCharType="end"/>
      </w:r>
      <w:r w:rsidR="00DD120D" w:rsidRPr="00E57977">
        <w:rPr>
          <w:rFonts w:eastAsia="Baskerville"/>
          <w14:ligatures w14:val="all"/>
        </w:rPr>
        <w:t xml:space="preserve"> as a custom block this way, if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D120D" w:rsidRPr="00E57977">
        <w:rPr>
          <w:rFonts w:eastAsia="Baskerville"/>
          <w14:ligatures w14:val="all"/>
        </w:rPr>
        <w:t xml:space="preserve"> didn’t already have one:</w:t>
      </w:r>
    </w:p>
    <w:p w14:paraId="3F645777" w14:textId="4CBD16D9" w:rsidR="000A3234" w:rsidRPr="00E57977" w:rsidRDefault="00A16504">
      <w:pPr>
        <w:rPr>
          <w:rFonts w:eastAsia="Baskerville"/>
          <w14:ligatures w14:val="all"/>
        </w:rPr>
      </w:pPr>
      <w:r w:rsidRPr="00E57977">
        <w:rPr>
          <w:rFonts w:eastAsia="Baskerville"/>
          <w14:ligatures w14:val="all"/>
        </w:rPr>
        <w:t xml:space="preserve">The </w:t>
      </w:r>
      <w:r w:rsidR="001F7667" w:rsidRPr="00E57977">
        <w:rPr>
          <w:rFonts w:eastAsia="Baskerville"/>
          <w14:ligatures w14:val="all"/>
        </w:rPr>
        <w:t>lambda</w:t>
      </w:r>
      <w:r w:rsidR="0031605C" w:rsidRPr="00E57977">
        <w:rPr>
          <w:rFonts w:eastAsia="Baskerville"/>
          <w14:ligatures w14:val="all"/>
        </w:rPr>
        <w:fldChar w:fldCharType="begin"/>
      </w:r>
      <w:r w:rsidR="003B503D" w:rsidRPr="00E57977">
        <w:rPr>
          <w:rFonts w:eastAsia="Baskerville"/>
          <w14:ligatures w14:val="all"/>
        </w:rPr>
        <w:instrText xml:space="preserve"> XE "</w:instrText>
      </w:r>
      <w:r w:rsidR="003662B9" w:rsidRPr="00E57977">
        <w:rPr>
          <w:rFonts w:eastAsia="Baskerville"/>
          <w14:ligatures w14:val="all"/>
        </w:rPr>
        <w:instrText>lambda</w:instrText>
      </w:r>
      <w:r w:rsidR="003B503D" w:rsidRPr="00E57977">
        <w:rPr>
          <w:rFonts w:eastAsia="Baskerville"/>
          <w14:ligatures w14:val="all"/>
        </w:rPr>
        <w:instrText xml:space="preserve"> </w:instrText>
      </w:r>
      <w:r w:rsidR="0031605C" w:rsidRPr="00E57977">
        <w:rPr>
          <w:rFonts w:eastAsia="Baskerville"/>
          <w14:ligatures w14:val="all"/>
        </w:rPr>
        <w:fldChar w:fldCharType="end"/>
      </w:r>
      <w:r w:rsidRPr="00E57977">
        <w:rPr>
          <w:rFonts w:eastAsia="Baskerville"/>
          <w14:ligatures w14:val="all"/>
        </w:rPr>
        <w:t xml:space="preserve"> </w:t>
      </w:r>
      <w:r w:rsidR="00351080" w:rsidRPr="00E57977">
        <w:rPr>
          <w:rFonts w:eastAsia="Baskerville"/>
          <w14:ligatures w14:val="all"/>
        </w:rPr>
        <w:t>(</w:t>
      </w:r>
      <w:r w:rsidR="001F7667" w:rsidRPr="00E57977">
        <w:rPr>
          <w:rFonts w:ascii="Times New Roman" w:eastAsia="Baskerville" w:hAnsi="Times New Roman" w:cs="Times New Roman"/>
          <w14:ligatures w14:val="all"/>
        </w:rPr>
        <w:t>λ</w:t>
      </w:r>
      <w:r w:rsidR="00FF2BA6" w:rsidRPr="00E57977">
        <w:rPr>
          <w:rFonts w:eastAsia="Baskerville"/>
          <w14:ligatures w14:val="all"/>
        </w:rPr>
        <w:t>)</w:t>
      </w:r>
      <w:r w:rsidRPr="00E57977">
        <w:rPr>
          <w:rFonts w:eastAsia="Baskerville"/>
          <w14:ligatures w14:val="all"/>
        </w:rPr>
        <w:t xml:space="preserve"> next to </w:t>
      </w:r>
      <w:r w:rsidRPr="00E57977">
        <w:rPr>
          <w:rFonts w:ascii="Tekton Pro Bold" w:eastAsia="Baskerville" w:hAnsi="Tekton Pro Bold"/>
          <w14:ligatures w14:val="all"/>
        </w:rPr>
        <w:t>action</w:t>
      </w:r>
      <w:r w:rsidR="005F5B89" w:rsidRPr="00E57977">
        <w:rPr>
          <w:rFonts w:eastAsia="Baskerville"/>
          <w:smallCaps/>
          <w14:ligatures w14:val="all"/>
        </w:rPr>
        <w:t xml:space="preserve"> </w:t>
      </w:r>
      <w:r w:rsidRPr="00E57977">
        <w:rPr>
          <w:rFonts w:eastAsia="Baskerville"/>
          <w14:ligatures w14:val="all"/>
        </w:rPr>
        <w:t>in the prototype indicates that this is a C-shaped block</w:t>
      </w:r>
      <w:r w:rsidR="0031605C" w:rsidRPr="00E57977">
        <w:rPr>
          <w:rFonts w:eastAsia="Baskerville"/>
          <w14:ligatures w14:val="all"/>
        </w:rPr>
        <w:fldChar w:fldCharType="begin"/>
      </w:r>
      <w:r w:rsidR="00751DF3" w:rsidRPr="00E57977">
        <w:rPr>
          <w:rFonts w:eastAsia="Baskerville"/>
          <w14:ligatures w14:val="all"/>
        </w:rPr>
        <w:instrText xml:space="preserve"> XE "C-shaped block" </w:instrText>
      </w:r>
      <w:r w:rsidR="0031605C" w:rsidRPr="00E57977">
        <w:rPr>
          <w:rFonts w:eastAsia="Baskerville"/>
          <w14:ligatures w14:val="all"/>
        </w:rPr>
        <w:fldChar w:fldCharType="end"/>
      </w:r>
      <w:r w:rsidRPr="00E57977">
        <w:rPr>
          <w:rFonts w:eastAsia="Baskerville"/>
          <w14:ligatures w14:val="all"/>
        </w:rPr>
        <w:t>, and that the script enclosed by the C</w:t>
      </w:r>
      <w:r w:rsidR="001D3255" w:rsidRPr="00E57977">
        <w:rPr>
          <w:rFonts w:eastAsia="Baskerville"/>
          <w14:ligatures w14:val="all"/>
        </w:rPr>
        <w:t xml:space="preserve"> when the block is used</w:t>
      </w:r>
      <w:r w:rsidRPr="00E57977">
        <w:rPr>
          <w:rFonts w:eastAsia="Baskerville"/>
          <w14:ligatures w14:val="all"/>
        </w:rPr>
        <w:t xml:space="preserve"> is the input named </w:t>
      </w:r>
      <w:r w:rsidRPr="00E57977">
        <w:rPr>
          <w:rFonts w:ascii="Tekton Pro Bold" w:eastAsia="Baskerville" w:hAnsi="Tekton Pro Bold"/>
          <w14:ligatures w14:val="all"/>
        </w:rPr>
        <w:t>action</w:t>
      </w:r>
      <w:r w:rsidRPr="00E57977">
        <w:rPr>
          <w:rFonts w:eastAsia="Baskerville"/>
          <w14:ligatures w14:val="all"/>
        </w:rPr>
        <w:t xml:space="preserve"> in the body of the script.</w:t>
      </w:r>
      <w:r w:rsidR="00086469" w:rsidRPr="00E57977">
        <w:rPr>
          <w:rFonts w:eastAsia="Baskerville"/>
          <w14:ligatures w14:val="all"/>
        </w:rPr>
        <w:t xml:space="preserve">  The only way to make sense of the variable </w:t>
      </w:r>
      <w:r w:rsidR="00086469" w:rsidRPr="00E57977">
        <w:rPr>
          <w:rFonts w:ascii="Tekton Pro Bold" w:eastAsia="Baskerville" w:hAnsi="Tekton Pro Bold"/>
          <w14:ligatures w14:val="all"/>
        </w:rPr>
        <w:t>action</w:t>
      </w:r>
      <w:r w:rsidR="00086469" w:rsidRPr="00E57977">
        <w:rPr>
          <w:rFonts w:eastAsia="Baskerville"/>
          <w14:ligatures w14:val="all"/>
        </w:rPr>
        <w:t xml:space="preserve"> is to understand that its value is a script.</w:t>
      </w:r>
    </w:p>
    <w:p w14:paraId="077C4E0B" w14:textId="308B1D22" w:rsidR="00682EBC" w:rsidRPr="00E57977" w:rsidRDefault="001F766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04320" behindDoc="0" locked="0" layoutInCell="1" allowOverlap="1" wp14:anchorId="73BFF866" wp14:editId="48027EF5">
            <wp:simplePos x="0" y="0"/>
            <wp:positionH relativeFrom="column">
              <wp:posOffset>2470785</wp:posOffset>
            </wp:positionH>
            <wp:positionV relativeFrom="paragraph">
              <wp:posOffset>237490</wp:posOffset>
            </wp:positionV>
            <wp:extent cx="2362200" cy="1466850"/>
            <wp:effectExtent l="0" t="0" r="0" b="6350"/>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tmenu.BMP"/>
                    <pic:cNvPicPr/>
                  </pic:nvPicPr>
                  <pic:blipFill>
                    <a:blip r:embed="rId340">
                      <a:extLst>
                        <a:ext uri="{28A0092B-C50C-407E-A947-70E740481C1C}">
                          <a14:useLocalDpi xmlns:a14="http://schemas.microsoft.com/office/drawing/2010/main"/>
                        </a:ext>
                      </a:extLst>
                    </a:blip>
                    <a:stretch>
                      <a:fillRect/>
                    </a:stretch>
                  </pic:blipFill>
                  <pic:spPr>
                    <a:xfrm>
                      <a:off x="0" y="0"/>
                      <a:ext cx="2362200" cy="1466850"/>
                    </a:xfrm>
                    <a:prstGeom prst="rect">
                      <a:avLst/>
                    </a:prstGeom>
                  </pic:spPr>
                </pic:pic>
              </a:graphicData>
            </a:graphic>
            <wp14:sizeRelH relativeFrom="page">
              <wp14:pctWidth>0</wp14:pctWidth>
            </wp14:sizeRelH>
            <wp14:sizeRelV relativeFrom="page">
              <wp14:pctHeight>0</wp14:pctHeight>
            </wp14:sizeRelV>
          </wp:anchor>
        </w:drawing>
      </w:r>
      <w:r w:rsidR="00027FB8" w:rsidRPr="00E57977">
        <w:rPr>
          <w:rFonts w:eastAsia="Baskerville"/>
          <w14:ligatures w14:val="all"/>
        </w:rPr>
        <w:t xml:space="preserve">To declare an input to be Procedure-type, open the input name dialog as usual, </w:t>
      </w:r>
      <w:r w:rsidR="002818F0" w:rsidRPr="00E57977">
        <w:rPr>
          <w:rFonts w:eastAsia="Baskerville"/>
          <w14:ligatures w14:val="all"/>
        </w:rPr>
        <w:t xml:space="preserve">and </w:t>
      </w:r>
      <w:r w:rsidR="00027FB8" w:rsidRPr="00E57977">
        <w:rPr>
          <w:rFonts w:eastAsia="Baskerville"/>
          <w14:ligatures w14:val="all"/>
        </w:rPr>
        <w:t>click on the arrow</w:t>
      </w:r>
      <w:r w:rsidR="002818F0" w:rsidRPr="00E57977">
        <w:rPr>
          <w:rFonts w:eastAsia="Baskerville"/>
          <w14:ligatures w14:val="all"/>
        </w:rPr>
        <w:t>head</w:t>
      </w:r>
      <w:r w:rsidR="00027FB8" w:rsidRPr="00E57977">
        <w:rPr>
          <w:rFonts w:eastAsia="Baskerville"/>
          <w14:ligatures w14:val="all"/>
        </w:rPr>
        <w:t>:</w:t>
      </w:r>
    </w:p>
    <w:p w14:paraId="793C7994" w14:textId="719FBD08" w:rsidR="00027FB8" w:rsidRPr="00E57977" w:rsidRDefault="00B3508D" w:rsidP="0022799C">
      <w:pPr>
        <w:spacing w:before="120" w:after="0"/>
        <w:rPr>
          <w:rFonts w:eastAsia="Baskerville"/>
          <w14:ligatures w14:val="all"/>
        </w:rPr>
      </w:pPr>
      <w:r w:rsidRPr="00E57977">
        <w:rPr>
          <w:rFonts w:eastAsia="Baskerville"/>
          <w:noProof/>
          <w14:ligatures w14:val="all"/>
        </w:rPr>
        <mc:AlternateContent>
          <mc:Choice Requires="wps">
            <w:drawing>
              <wp:anchor distT="0" distB="0" distL="114300" distR="114300" simplePos="0" relativeHeight="251517952" behindDoc="0" locked="0" layoutInCell="1" allowOverlap="1" wp14:anchorId="1ED4884C" wp14:editId="22CD55B9">
                <wp:simplePos x="0" y="0"/>
                <wp:positionH relativeFrom="column">
                  <wp:posOffset>4029075</wp:posOffset>
                </wp:positionH>
                <wp:positionV relativeFrom="paragraph">
                  <wp:posOffset>659765</wp:posOffset>
                </wp:positionV>
                <wp:extent cx="209550" cy="257175"/>
                <wp:effectExtent l="15875" t="12065" r="28575" b="22860"/>
                <wp:wrapNone/>
                <wp:docPr id="11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5717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317.25pt;margin-top:51.95pt;width:16.5pt;height:20.2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" filled="f" strokecolor="red" strokeweight="3pt"/>
            </w:pict>
          </mc:Fallback>
        </mc:AlternateContent>
      </w:r>
      <w:r w:rsidR="00027FB8" w:rsidRPr="00E57977">
        <w:rPr>
          <w:rFonts w:eastAsia="Baskerville"/>
          <w14:ligatures w14:val="all"/>
        </w:rPr>
        <w:t>Then, in the long dialog, choose</w:t>
      </w:r>
      <w:r w:rsidR="004F5394" w:rsidRPr="00E57977">
        <w:rPr>
          <w:rFonts w:eastAsia="Baskerville"/>
          <w14:ligatures w14:val="all"/>
        </w:rPr>
        <w:t xml:space="preserve"> t</w:t>
      </w:r>
      <w:r w:rsidR="00170432" w:rsidRPr="00E57977">
        <w:rPr>
          <w:rFonts w:eastAsia="Baskerville"/>
          <w14:ligatures w14:val="all"/>
        </w:rPr>
        <w:t xml:space="preserve">he appropriate Procedure type.  The third row of input types has a </w:t>
      </w:r>
      <w:r w:rsidR="00FF2BA6" w:rsidRPr="00E57977">
        <w:rPr>
          <w:rFonts w:eastAsia="Baskerville"/>
          <w14:ligatures w14:val="all"/>
        </w:rPr>
        <w:t>ring</w:t>
      </w:r>
      <w:r w:rsidR="00170432" w:rsidRPr="00E57977">
        <w:rPr>
          <w:rFonts w:eastAsia="Baskerville"/>
          <w14:ligatures w14:val="all"/>
        </w:rPr>
        <w:t xml:space="preserve"> in the shape of each block type (jigsaw for Commands, oval for Reporters, and hexagonal for Predicates).  In practice, though, in the case of Commands it’s more common to choose the C-shaped slot on the fourth row, because this “container” for command scripts is familiar to Scratch users.  Technically the C-shaped slot is an </w:t>
      </w:r>
      <w:r w:rsidR="00170432" w:rsidRPr="00E57977">
        <w:rPr>
          <w:rFonts w:eastAsia="Baskerville"/>
          <w:i/>
          <w14:ligatures w14:val="all"/>
        </w:rPr>
        <w:t xml:space="preserve">unevaluated </w:t>
      </w:r>
      <w:r w:rsidR="00170432" w:rsidRPr="00E57977">
        <w:rPr>
          <w:rFonts w:eastAsia="Baskerville"/>
          <w14:ligatures w14:val="all"/>
        </w:rPr>
        <w:t>procedur</w:t>
      </w:r>
      <w:r w:rsidR="005D73A0" w:rsidRPr="00E57977">
        <w:rPr>
          <w:rFonts w:eastAsia="Baskerville"/>
          <w14:ligatures w14:val="all"/>
        </w:rPr>
        <w:t>e type, something discussed in S</w:t>
      </w:r>
      <w:r w:rsidR="00170432" w:rsidRPr="00E57977">
        <w:rPr>
          <w:rFonts w:eastAsia="Baskerville"/>
          <w14:ligatures w14:val="all"/>
        </w:rPr>
        <w:t xml:space="preserve">ection </w:t>
      </w:r>
      <w:r w:rsidR="005D73A0" w:rsidRPr="00E57977">
        <w:rPr>
          <w:rFonts w:eastAsia="Baskerville"/>
          <w14:ligatures w14:val="all"/>
        </w:rPr>
        <w:t xml:space="preserve">E </w:t>
      </w:r>
      <w:r w:rsidR="00170432" w:rsidRPr="00E57977">
        <w:rPr>
          <w:rFonts w:eastAsia="Baskerville"/>
          <w14:ligatures w14:val="all"/>
        </w:rPr>
        <w:t>below.</w:t>
      </w:r>
      <w:r w:rsidR="009E65B5" w:rsidRPr="00E57977">
        <w:rPr>
          <w:rFonts w:eastAsia="Baskerville"/>
          <w14:ligatures w14:val="all"/>
        </w:rPr>
        <w:t xml:space="preserve">  The two Command-related input types</w:t>
      </w:r>
      <w:r w:rsidR="0022799C" w:rsidRPr="00E57977">
        <w:rPr>
          <w:rFonts w:eastAsia="Baskerville"/>
          <w14:ligatures w14:val="all"/>
        </w:rPr>
        <w:t xml:space="preserve"> (inline and C-shaped)</w:t>
      </w:r>
      <w:r w:rsidR="009E65B5" w:rsidRPr="00E57977">
        <w:rPr>
          <w:rFonts w:eastAsia="Baskerville"/>
          <w14:ligatures w14:val="all"/>
        </w:rPr>
        <w:t xml:space="preserve"> are connected by the fact that</w:t>
      </w:r>
      <w:r w:rsidR="004F5394" w:rsidRPr="00E57977">
        <w:rPr>
          <w:rFonts w:eastAsia="Baskerville"/>
          <w14:ligatures w14:val="all"/>
        </w:rPr>
        <w:t xml:space="preserve"> if </w:t>
      </w:r>
      <w:r w:rsidR="00B62712" w:rsidRPr="00E57977">
        <w:rPr>
          <w:rFonts w:eastAsia="Baskerville"/>
          <w14:ligatures w14:val="all"/>
        </w:rPr>
        <w:t xml:space="preserve">a variable, an </w:t>
      </w:r>
      <w:r w:rsidR="00B62712" w:rsidRPr="00E57977">
        <w:rPr>
          <w:rFonts w:ascii="Tekton Pro Bold" w:eastAsia="Baskerville" w:hAnsi="Tekton Pro Bold"/>
          <w14:ligatures w14:val="all"/>
        </w:rPr>
        <w:t>item</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w:t>
      </w:r>
      <w:r w:rsidR="008342F3" w:rsidRPr="00E57977">
        <w:rPr>
          <w:rFonts w:ascii="Tekton Pro Bold" w:eastAsia="Baskerville" w:hAnsi="Tekton Pro Bold"/>
          <w14:ligatures w14:val="all"/>
        </w:rPr>
        <w:t>)</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of</w:t>
      </w:r>
      <w:r w:rsidR="005F5B89" w:rsidRPr="00E57977">
        <w:rPr>
          <w:rFonts w:eastAsia="Baskerville"/>
          <w:b/>
          <w:smallCaps/>
          <w14:ligatures w14:val="all"/>
        </w:rPr>
        <w:t xml:space="preserve"> </w:t>
      </w:r>
      <w:r w:rsidR="008342F3" w:rsidRPr="00E57977">
        <w:rPr>
          <w:rFonts w:ascii="Tekton Pro Bold" w:eastAsia="Baskerville" w:hAnsi="Tekton Pro Bold"/>
          <w14:ligatures w14:val="all"/>
        </w:rPr>
        <w:t>[</w:t>
      </w:r>
      <w:r w:rsidR="00B62712" w:rsidRPr="00E57977">
        <w:rPr>
          <w:rFonts w:ascii="Tekton Pro Bold" w:eastAsia="Baskerville" w:hAnsi="Tekton Pro Bold"/>
          <w14:ligatures w14:val="all"/>
        </w:rPr>
        <w:t>list</w:t>
      </w:r>
      <w:r w:rsidR="008342F3" w:rsidRPr="00E57977">
        <w:rPr>
          <w:rFonts w:ascii="Tekton Pro Bold" w:eastAsia="Baskerville" w:hAnsi="Tekton Pro Bold"/>
          <w14:ligatures w14:val="all"/>
        </w:rPr>
        <w:t>]</w:t>
      </w:r>
      <w:r w:rsidR="00B62712" w:rsidRPr="00E57977">
        <w:rPr>
          <w:rFonts w:eastAsia="Baskerville"/>
          <w14:ligatures w14:val="all"/>
        </w:rPr>
        <w:t xml:space="preserve"> block, or a custom Reporter block is dropped onto a C-shaped slot, it turns into an inline slot</w:t>
      </w:r>
      <w:r w:rsidR="003B503D" w:rsidRPr="00E57977">
        <w:rPr>
          <w:rFonts w:eastAsia="Baskerville"/>
          <w14:ligatures w14:val="all"/>
        </w:rPr>
        <w:t xml:space="preserve">, as in the </w:t>
      </w:r>
      <w:r w:rsidR="003B503D" w:rsidRPr="00E57977">
        <w:rPr>
          <w:rFonts w:ascii="Tekton Pro Bold" w:eastAsia="Baskerville" w:hAnsi="Tekton Pro Bold"/>
          <w14:ligatures w14:val="all"/>
        </w:rPr>
        <w:t>repeater</w:t>
      </w:r>
      <w:r w:rsidR="003B503D" w:rsidRPr="00E57977">
        <w:rPr>
          <w:rFonts w:eastAsia="Baskerville"/>
          <w14:ligatures w14:val="all"/>
        </w:rPr>
        <w:t xml:space="preserve"> block’s recursive call above</w:t>
      </w:r>
      <w:r w:rsidR="00B62712" w:rsidRPr="00E57977">
        <w:rPr>
          <w:rFonts w:eastAsia="Baskerville"/>
          <w14:ligatures w14:val="all"/>
        </w:rPr>
        <w:t>.  (Other built-in Reporters can’t report scripts, so they aren’t accepted in a C-shaped slot.)</w:t>
      </w:r>
    </w:p>
    <w:p w14:paraId="4EF0D132" w14:textId="718E42DF" w:rsidR="00FC3E57" w:rsidRPr="00E57977" w:rsidRDefault="000B7210" w:rsidP="002C798E">
      <w:pPr>
        <w:pStyle w:val="Indentedoaragraph"/>
        <w:spacing w:after="0"/>
        <w:rPr>
          <w:rFonts w:eastAsia="Baskerville"/>
          <w14:ligatures w14:val="all"/>
        </w:rPr>
      </w:pPr>
      <w:r>
        <w:rPr>
          <w:rFonts w:eastAsia="Baskerville"/>
          <w:noProof/>
        </w:rPr>
        <w:drawing>
          <wp:anchor distT="0" distB="0" distL="114300" distR="114300" simplePos="0" relativeHeight="252679168" behindDoc="0" locked="0" layoutInCell="1" allowOverlap="1" wp14:anchorId="26B31731" wp14:editId="54D3D1F8">
            <wp:simplePos x="0" y="0"/>
            <wp:positionH relativeFrom="column">
              <wp:posOffset>4675781</wp:posOffset>
            </wp:positionH>
            <wp:positionV relativeFrom="paragraph">
              <wp:posOffset>2078990</wp:posOffset>
            </wp:positionV>
            <wp:extent cx="180975" cy="180975"/>
            <wp:effectExtent l="0" t="0" r="0" b="0"/>
            <wp:wrapNone/>
            <wp:docPr id="791" name="Picture 791"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8097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799C" w:rsidRPr="00E57977">
        <w:rPr>
          <w:rFonts w:eastAsia="Baskerville"/>
          <w:noProof/>
          <w14:ligatures w14:val="all"/>
        </w:rPr>
        <w:drawing>
          <wp:anchor distT="0" distB="0" distL="114300" distR="114300" simplePos="0" relativeHeight="251543552" behindDoc="0" locked="0" layoutInCell="1" allowOverlap="1" wp14:anchorId="29144C2A" wp14:editId="3A5E5015">
            <wp:simplePos x="0" y="0"/>
            <wp:positionH relativeFrom="margin">
              <wp:posOffset>1760855</wp:posOffset>
            </wp:positionH>
            <wp:positionV relativeFrom="paragraph">
              <wp:posOffset>218263</wp:posOffset>
            </wp:positionV>
            <wp:extent cx="3340100" cy="2518763"/>
            <wp:effectExtent l="0" t="0" r="0" b="0"/>
            <wp:wrapNone/>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slots.bmp"/>
                    <pic:cNvPicPr/>
                  </pic:nvPicPr>
                  <pic:blipFill>
                    <a:blip r:embed="rId482">
                      <a:extLst>
                        <a:ext uri="{28A0092B-C50C-407E-A947-70E740481C1C}">
                          <a14:useLocalDpi xmlns:a14="http://schemas.microsoft.com/office/drawing/2010/main"/>
                        </a:ext>
                      </a:extLst>
                    </a:blip>
                    <a:stretch>
                      <a:fillRect/>
                    </a:stretch>
                  </pic:blipFill>
                  <pic:spPr>
                    <a:xfrm>
                      <a:off x="0" y="0"/>
                      <a:ext cx="3340100" cy="2518763"/>
                    </a:xfrm>
                    <a:prstGeom prst="rect">
                      <a:avLst/>
                    </a:prstGeom>
                  </pic:spPr>
                </pic:pic>
              </a:graphicData>
            </a:graphic>
            <wp14:sizeRelH relativeFrom="margin">
              <wp14:pctWidth>0</wp14:pctWidth>
            </wp14:sizeRelH>
            <wp14:sizeRelV relativeFrom="margin">
              <wp14:pctHeight>0</wp14:pctHeight>
            </wp14:sizeRelV>
          </wp:anchor>
        </w:drawing>
      </w:r>
      <w:r w:rsidR="00FC3E57" w:rsidRPr="00E57977">
        <w:rPr>
          <w:rFonts w:eastAsia="Baskerville"/>
          <w14:ligatures w14:val="all"/>
        </w:rPr>
        <w:br w:type="page"/>
      </w:r>
      <w:r w:rsidR="00B62712" w:rsidRPr="00E57977">
        <w:rPr>
          <w:rFonts w:eastAsia="Baskerville"/>
          <w14:ligatures w14:val="all"/>
        </w:rPr>
        <w:t xml:space="preserve">Why would you ever choose an inline Command slot rather than a C shape?  Other than the </w:t>
      </w:r>
      <w:r w:rsidR="00B62712" w:rsidRPr="00E57977">
        <w:rPr>
          <w:rFonts w:ascii="Tekton Pro Bold" w:eastAsia="Baskerville" w:hAnsi="Tekton Pro Bold"/>
          <w14:ligatures w14:val="all"/>
        </w:rPr>
        <w:t>run</w:t>
      </w:r>
      <w:r w:rsidR="005F5B89" w:rsidRPr="00E57977">
        <w:rPr>
          <w:rFonts w:eastAsia="Baskerville"/>
          <w14:ligatures w14:val="all"/>
        </w:rPr>
        <w:t xml:space="preserve"> </w:t>
      </w:r>
      <w:r w:rsidR="00B62712" w:rsidRPr="00E57977">
        <w:rPr>
          <w:rFonts w:eastAsia="Baskerville"/>
          <w14:ligatures w14:val="all"/>
        </w:rPr>
        <w:t xml:space="preserve">block </w:t>
      </w:r>
      <w:r w:rsidR="002818F0" w:rsidRPr="00E57977">
        <w:rPr>
          <w:rFonts w:eastAsia="Baskerville"/>
          <w:noProof/>
          <w14:ligatures w14:val="all"/>
        </w:rPr>
        <w:drawing>
          <wp:anchor distT="0" distB="0" distL="114300" distR="114300" simplePos="0" relativeHeight="251705344" behindDoc="0" locked="0" layoutInCell="1" allowOverlap="1" wp14:anchorId="295DFA7F" wp14:editId="4F33001B">
            <wp:simplePos x="0" y="0"/>
            <wp:positionH relativeFrom="column">
              <wp:posOffset>2463165</wp:posOffset>
            </wp:positionH>
            <wp:positionV relativeFrom="paragraph">
              <wp:posOffset>661035</wp:posOffset>
            </wp:positionV>
            <wp:extent cx="1933575" cy="428625"/>
            <wp:effectExtent l="0" t="0" r="0" b="3175"/>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r.BMP"/>
                    <pic:cNvPicPr/>
                  </pic:nvPicPr>
                  <pic:blipFill>
                    <a:blip r:embed="rId483">
                      <a:extLst>
                        <a:ext uri="{28A0092B-C50C-407E-A947-70E740481C1C}">
                          <a14:useLocalDpi xmlns:a14="http://schemas.microsoft.com/office/drawing/2010/main"/>
                        </a:ext>
                      </a:extLst>
                    </a:blip>
                    <a:stretch>
                      <a:fillRect/>
                    </a:stretch>
                  </pic:blipFill>
                  <pic:spPr>
                    <a:xfrm>
                      <a:off x="0" y="0"/>
                      <a:ext cx="1933575" cy="428625"/>
                    </a:xfrm>
                    <a:prstGeom prst="rect">
                      <a:avLst/>
                    </a:prstGeom>
                  </pic:spPr>
                </pic:pic>
              </a:graphicData>
            </a:graphic>
            <wp14:sizeRelH relativeFrom="page">
              <wp14:pctWidth>0</wp14:pctWidth>
            </wp14:sizeRelH>
            <wp14:sizeRelV relativeFrom="page">
              <wp14:pctHeight>0</wp14:pctHeight>
            </wp14:sizeRelV>
          </wp:anchor>
        </w:drawing>
      </w:r>
      <w:r w:rsidR="00B62712" w:rsidRPr="00E57977">
        <w:rPr>
          <w:rFonts w:eastAsia="Baskerville"/>
          <w14:ligatures w14:val="all"/>
        </w:rPr>
        <w:t>discussed below, the only case I can think of is something like the C</w:t>
      </w:r>
      <w:r w:rsidR="009B0381" w:rsidRPr="00E57977">
        <w:rPr>
          <w:rFonts w:eastAsia="Baskerville"/>
          <w14:ligatures w14:val="all"/>
        </w:rPr>
        <w:fldChar w:fldCharType="begin"/>
      </w:r>
      <w:r w:rsidR="009B0381" w:rsidRPr="00E57977">
        <w:rPr>
          <w:rFonts w:eastAsia="Baskerville"/>
          <w14:ligatures w14:val="all"/>
        </w:rPr>
        <w:instrText xml:space="preserve"> XE "C programming language" </w:instrText>
      </w:r>
      <w:r w:rsidR="009B0381" w:rsidRPr="00E57977">
        <w:rPr>
          <w:rFonts w:eastAsia="Baskerville"/>
          <w14:ligatures w14:val="all"/>
        </w:rPr>
        <w:fldChar w:fldCharType="end"/>
      </w:r>
      <w:r w:rsidR="00B62712" w:rsidRPr="00E57977">
        <w:rPr>
          <w:rFonts w:eastAsia="Baskerville"/>
          <w14:ligatures w14:val="all"/>
        </w:rPr>
        <w:t>/C++/Java</w:t>
      </w:r>
      <w:r w:rsidR="009B0381" w:rsidRPr="00E57977">
        <w:rPr>
          <w:rFonts w:eastAsia="Baskerville"/>
          <w14:ligatures w14:val="all"/>
        </w:rPr>
        <w:fldChar w:fldCharType="begin"/>
      </w:r>
      <w:r w:rsidR="009B0381" w:rsidRPr="00E57977">
        <w:rPr>
          <w:rFonts w:eastAsia="Baskerville"/>
          <w14:ligatures w14:val="all"/>
        </w:rPr>
        <w:instrText xml:space="preserve"> XE "Java programming language" </w:instrText>
      </w:r>
      <w:r w:rsidR="009B0381" w:rsidRPr="00E57977">
        <w:rPr>
          <w:rFonts w:eastAsia="Baskerville"/>
          <w14:ligatures w14:val="all"/>
        </w:rPr>
        <w:fldChar w:fldCharType="end"/>
      </w:r>
      <w:r w:rsidR="00B62712" w:rsidRPr="00E57977">
        <w:rPr>
          <w:rFonts w:eastAsia="Baskerville"/>
          <w14:ligatures w14:val="all"/>
        </w:rPr>
        <w:t xml:space="preserve"> </w:t>
      </w:r>
      <w:r w:rsidR="00B62712" w:rsidRPr="00E57977">
        <w:rPr>
          <w:rFonts w:ascii="Tekton Pro Bold" w:eastAsia="Baskerville" w:hAnsi="Tekton Pro Bold"/>
          <w14:ligatures w14:val="all"/>
        </w:rPr>
        <w:t>for</w:t>
      </w:r>
      <w:r w:rsidR="00B62712" w:rsidRPr="00E57977">
        <w:rPr>
          <w:rFonts w:eastAsia="Baskerville"/>
          <w14:ligatures w14:val="all"/>
        </w:rPr>
        <w:t xml:space="preserve"> loop, which actually has </w:t>
      </w:r>
      <w:r w:rsidR="00B62712" w:rsidRPr="00E57977">
        <w:rPr>
          <w:rFonts w:eastAsia="Baskerville"/>
          <w:i/>
          <w14:ligatures w14:val="all"/>
        </w:rPr>
        <w:t>three</w:t>
      </w:r>
      <w:r w:rsidR="00B62712" w:rsidRPr="00E57977">
        <w:rPr>
          <w:rFonts w:eastAsia="Baskerville"/>
          <w14:ligatures w14:val="all"/>
        </w:rPr>
        <w:t xml:space="preserve"> command script inputs</w:t>
      </w:r>
      <w:r w:rsidR="00091428" w:rsidRPr="00E57977">
        <w:rPr>
          <w:rFonts w:eastAsia="Baskerville"/>
          <w14:ligatures w14:val="all"/>
        </w:rPr>
        <w:t xml:space="preserve"> (and one predicate input)</w:t>
      </w:r>
      <w:r w:rsidR="00B62712" w:rsidRPr="00E57977">
        <w:rPr>
          <w:rFonts w:eastAsia="Baskerville"/>
          <w14:ligatures w14:val="all"/>
        </w:rPr>
        <w:t>, only one of which is the “featured” loop body:</w:t>
      </w:r>
    </w:p>
    <w:p w14:paraId="01D5D446" w14:textId="6FF7B65F" w:rsidR="00D4102C" w:rsidRPr="00E57977" w:rsidRDefault="00D4102C" w:rsidP="002C798E">
      <w:pPr>
        <w:pStyle w:val="Indentedoaragraph"/>
        <w:spacing w:before="120"/>
        <w:rPr>
          <w:rFonts w:eastAsia="Baskerville"/>
          <w14:ligatures w14:val="all"/>
        </w:rPr>
      </w:pPr>
      <w:r w:rsidRPr="00E57977">
        <w:rPr>
          <w:rFonts w:eastAsia="Baskerville"/>
          <w14:ligatures w14:val="all"/>
        </w:rPr>
        <w:t xml:space="preserve">Okay, now that we have procedures as inputs to our blocks, how do we use them?  We use the blocks </w:t>
      </w:r>
      <w:r w:rsidRPr="00E57977">
        <w:rPr>
          <w:rFonts w:ascii="Tekton Pro Bold" w:eastAsia="Baskerville" w:hAnsi="Tekton Pro Bold"/>
          <w14:ligatures w14:val="all"/>
        </w:rPr>
        <w:t>run</w:t>
      </w:r>
      <w:r w:rsidR="0070644C" w:rsidRPr="00E57977">
        <w:rPr>
          <w:rFonts w:ascii="Tekton Pro Bold" w:eastAsia="Baskerville" w:hAnsi="Tekton Pro Bold"/>
          <w14:ligatures w14:val="all"/>
        </w:rPr>
        <w:fldChar w:fldCharType="begin"/>
      </w:r>
      <w:r w:rsidR="0070644C" w:rsidRPr="00E57977">
        <w:rPr>
          <w:rFonts w:eastAsia="Baskerville"/>
          <w14:ligatures w14:val="all"/>
        </w:rPr>
        <w:instrText xml:space="preserve"> XE "</w:instrText>
      </w:r>
      <w:r w:rsidR="0070644C" w:rsidRPr="00E57977">
        <w:rPr>
          <w:rFonts w:ascii="Tekton Pro Bold" w:eastAsia="Baskerville" w:hAnsi="Tekton Pro Bold"/>
          <w14:ligatures w14:val="all"/>
        </w:rPr>
        <w:instrText>run</w:instrText>
      </w:r>
      <w:r w:rsidR="009B0381" w:rsidRPr="00E57977">
        <w:rPr>
          <w:rFonts w:eastAsia="Baskerville" w:cs="Baskerville"/>
          <w14:ligatures w14:val="all"/>
        </w:rPr>
        <w:instrText xml:space="preserve"> block</w:instrText>
      </w:r>
      <w:r w:rsidR="0070644C" w:rsidRPr="00E57977">
        <w:rPr>
          <w:rFonts w:eastAsia="Baskerville"/>
          <w14:ligatures w14:val="all"/>
        </w:rPr>
        <w:instrText xml:space="preserve">" </w:instrText>
      </w:r>
      <w:r w:rsidR="0070644C" w:rsidRPr="00E57977">
        <w:rPr>
          <w:rFonts w:ascii="Tekton Pro Bold" w:eastAsia="Baskerville" w:hAnsi="Tekton Pro Bold"/>
          <w14:ligatures w14:val="all"/>
        </w:rPr>
        <w:fldChar w:fldCharType="end"/>
      </w:r>
      <w:r w:rsidRPr="00E57977">
        <w:rPr>
          <w:rFonts w:eastAsia="Baskerville"/>
          <w14:ligatures w14:val="all"/>
        </w:rPr>
        <w:t xml:space="preserve"> (for commands) and </w:t>
      </w:r>
      <w:r w:rsidRPr="00E57977">
        <w:rPr>
          <w:rFonts w:ascii="Tekton Pro Bold" w:eastAsia="Baskerville" w:hAnsi="Tekton Pro Bold"/>
          <w14:ligatures w14:val="all"/>
        </w:rPr>
        <w:t>call</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751DF3" w:rsidRPr="00E57977">
        <w:rPr>
          <w:rFonts w:ascii="Tekton Pro Bold" w:eastAsia="Baskerville" w:hAnsi="Tekton Pro Bold" w:cs="Baskerville"/>
          <w14:ligatures w14:val="all"/>
        </w:rPr>
        <w:instrText>call</w:instrText>
      </w:r>
      <w:r w:rsidR="003662B9" w:rsidRPr="00E57977">
        <w:rPr>
          <w:rFonts w:eastAsia="Baskerville" w:cs="Baskerville"/>
          <w14:ligatures w14:val="all"/>
        </w:rPr>
        <w:instrText xml:space="preserve"> block </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(for reporters).  The </w:t>
      </w:r>
      <w:r w:rsidRPr="00E57977">
        <w:rPr>
          <w:rFonts w:ascii="Tekton Pro Bold" w:eastAsia="Baskerville" w:hAnsi="Tekton Pro Bold"/>
          <w14:ligatures w14:val="all"/>
        </w:rPr>
        <w:t>run</w:t>
      </w:r>
      <w:r w:rsidRPr="00E57977">
        <w:rPr>
          <w:rFonts w:eastAsia="Baskerville"/>
          <w14:ligatures w14:val="all"/>
        </w:rPr>
        <w:t xml:space="preserve"> block’s script input is </w:t>
      </w:r>
      <w:r w:rsidR="00267E91" w:rsidRPr="00E57977">
        <w:rPr>
          <w:rFonts w:eastAsia="Baskerville"/>
          <w14:ligatures w14:val="all"/>
        </w:rPr>
        <w:t xml:space="preserve">an </w:t>
      </w:r>
      <w:r w:rsidRPr="00E57977">
        <w:rPr>
          <w:rFonts w:eastAsia="Baskerville"/>
          <w14:ligatures w14:val="all"/>
        </w:rPr>
        <w:t>inline</w:t>
      </w:r>
      <w:r w:rsidR="00267E91" w:rsidRPr="00E57977">
        <w:rPr>
          <w:rFonts w:eastAsia="Baskerville"/>
          <w14:ligatures w14:val="all"/>
        </w:rPr>
        <w:t xml:space="preserve"> ring</w:t>
      </w:r>
      <w:r w:rsidRPr="00E57977">
        <w:rPr>
          <w:rFonts w:eastAsia="Baskerville"/>
          <w14:ligatures w14:val="all"/>
        </w:rPr>
        <w:t xml:space="preserve">, not C-shaped, because we anticipate that it will be rare to use a specific, literal script as the input.  Instead, the input will generally be a variable whose </w:t>
      </w:r>
      <w:r w:rsidRPr="00E57977">
        <w:rPr>
          <w:rFonts w:eastAsia="Baskerville"/>
          <w:i/>
          <w14:ligatures w14:val="all"/>
        </w:rPr>
        <w:t>value</w:t>
      </w:r>
      <w:r w:rsidRPr="00E57977">
        <w:rPr>
          <w:rFonts w:eastAsia="Baskerville"/>
          <w14:ligatures w14:val="all"/>
        </w:rPr>
        <w:t xml:space="preserve"> is a script.  </w:t>
      </w:r>
    </w:p>
    <w:p w14:paraId="033D3176" w14:textId="54C1FD8E" w:rsidR="00D4102C" w:rsidRPr="00E57977" w:rsidRDefault="00D4102C" w:rsidP="002C798E">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run</w:t>
      </w:r>
      <w:r w:rsidRPr="00E57977">
        <w:rPr>
          <w:rFonts w:eastAsia="Baskerville"/>
          <w14:ligatures w14:val="all"/>
        </w:rPr>
        <w:t xml:space="preserve"> and </w:t>
      </w:r>
      <w:r w:rsidRPr="00E57977">
        <w:rPr>
          <w:rFonts w:ascii="Tekton Pro Bold" w:eastAsia="Baskerville" w:hAnsi="Tekton Pro Bold"/>
          <w14:ligatures w14:val="all"/>
        </w:rPr>
        <w:t>call</w:t>
      </w:r>
      <w:r w:rsidRPr="00E57977">
        <w:rPr>
          <w:rFonts w:eastAsia="Baskerville"/>
          <w14:ligatures w14:val="all"/>
        </w:rPr>
        <w:t xml:space="preserve"> blocks have arrowheads at the end that can be used to open slots for inputs to the called procedures.  How does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know where to use those inputs?  If the called procedure (block or script) has empty input slots,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“does the right thing.”  This has several possible meanings:</w:t>
      </w:r>
    </w:p>
    <w:p w14:paraId="5D9F3FE7" w14:textId="0D3745C8" w:rsidR="00B679AA" w:rsidRPr="00E57977" w:rsidRDefault="000E297E" w:rsidP="00D4102C">
      <w:pPr>
        <w:rPr>
          <w:rFonts w:eastAsia="Baskerville"/>
          <w14:ligatures w14:val="all"/>
        </w:rPr>
      </w:pPr>
      <w:r w:rsidRPr="00E57977">
        <w:rPr>
          <w:rFonts w:eastAsia="Baskerville"/>
          <w:noProof/>
          <w14:ligatures w14:val="all"/>
        </w:rPr>
        <w:drawing>
          <wp:anchor distT="0" distB="0" distL="114300" distR="114300" simplePos="0" relativeHeight="251604992" behindDoc="1" locked="0" layoutInCell="1" allowOverlap="1" wp14:anchorId="5B7F12C8" wp14:editId="613772C4">
            <wp:simplePos x="0" y="0"/>
            <wp:positionH relativeFrom="margin">
              <wp:posOffset>1839678</wp:posOffset>
            </wp:positionH>
            <wp:positionV relativeFrom="paragraph">
              <wp:posOffset>373297</wp:posOffset>
            </wp:positionV>
            <wp:extent cx="3152775" cy="314608"/>
            <wp:effectExtent l="0" t="0" r="0" b="0"/>
            <wp:wrapNone/>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a:ext>
                      </a:extLst>
                    </a:blip>
                    <a:stretch>
                      <a:fillRect/>
                    </a:stretch>
                  </pic:blipFill>
                  <pic:spPr bwMode="auto">
                    <a:xfrm>
                      <a:off x="0" y="0"/>
                      <a:ext cx="3152775" cy="3146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4102C" w:rsidRPr="00E57977">
        <w:rPr>
          <w:rFonts w:eastAsia="Baskerville"/>
          <w14:ligatures w14:val="all"/>
        </w:rPr>
        <w:t>1. If the number of empty slots</w:t>
      </w:r>
      <w:r w:rsidR="0031605C" w:rsidRPr="00E57977">
        <w:rPr>
          <w:rFonts w:eastAsia="Baskerville"/>
          <w14:ligatures w14:val="all"/>
        </w:rPr>
        <w:fldChar w:fldCharType="begin"/>
      </w:r>
      <w:r w:rsidR="00F0279F"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00D4102C" w:rsidRPr="00E57977">
        <w:rPr>
          <w:rFonts w:eastAsia="Baskerville"/>
          <w14:ligatures w14:val="all"/>
        </w:rPr>
        <w:t xml:space="preserve"> is exactly equal to the number of inputs provided, then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D4102C" w:rsidRPr="00E57977">
        <w:rPr>
          <w:rFonts w:eastAsia="Baskerville"/>
          <w14:ligatures w14:val="all"/>
        </w:rPr>
        <w:t xml:space="preserve"> fills the empty slots from left to right:</w:t>
      </w:r>
    </w:p>
    <w:p w14:paraId="41636F0F" w14:textId="77777777" w:rsidR="00D4102C" w:rsidRPr="00E57977" w:rsidRDefault="00D4102C" w:rsidP="00B679AA">
      <w:pPr>
        <w:jc w:val="center"/>
        <w:rPr>
          <w:rFonts w:eastAsia="Baskerville"/>
          <w14:ligatures w14:val="all"/>
        </w:rPr>
      </w:pPr>
    </w:p>
    <w:p w14:paraId="1EA86519" w14:textId="4F6595EA" w:rsidR="00B679AA" w:rsidRPr="00E57977" w:rsidRDefault="00B679AA" w:rsidP="00267E91">
      <w:pPr>
        <w:spacing w:after="0"/>
        <w:rPr>
          <w:rFonts w:eastAsia="Baskerville"/>
          <w14:ligatures w14:val="all"/>
        </w:rPr>
      </w:pPr>
      <w:r w:rsidRPr="00E57977">
        <w:rPr>
          <w:rFonts w:eastAsia="Baskerville"/>
          <w14:ligatures w14:val="all"/>
        </w:rPr>
        <w:t xml:space="preserve">2. If exactly one input is provided,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fill any number of empty slots with it:</w:t>
      </w:r>
    </w:p>
    <w:p w14:paraId="22D27F79" w14:textId="07351E5C" w:rsidR="000E297E" w:rsidRPr="00E57977" w:rsidRDefault="000B7210" w:rsidP="00B679AA">
      <w:pPr>
        <w:rPr>
          <w:rFonts w:eastAsia="Baskerville"/>
          <w14:ligatures w14:val="all"/>
        </w:rPr>
      </w:pPr>
      <w:r w:rsidRPr="00E57977">
        <w:rPr>
          <w:rFonts w:eastAsia="Baskerville"/>
          <w:noProof/>
          <w14:ligatures w14:val="all"/>
        </w:rPr>
        <w:drawing>
          <wp:anchor distT="0" distB="0" distL="114300" distR="114300" simplePos="0" relativeHeight="251520000" behindDoc="1" locked="0" layoutInCell="1" allowOverlap="1" wp14:anchorId="6E1C5570" wp14:editId="09F460ED">
            <wp:simplePos x="0" y="0"/>
            <wp:positionH relativeFrom="margin">
              <wp:posOffset>2154555</wp:posOffset>
            </wp:positionH>
            <wp:positionV relativeFrom="paragraph">
              <wp:posOffset>30480</wp:posOffset>
            </wp:positionV>
            <wp:extent cx="2562225" cy="280670"/>
            <wp:effectExtent l="0" t="0" r="3175" b="0"/>
            <wp:wrapNone/>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a:ext>
                      </a:extLst>
                    </a:blip>
                    <a:stretch>
                      <a:fillRect/>
                    </a:stretch>
                  </pic:blipFill>
                  <pic:spPr bwMode="auto">
                    <a:xfrm>
                      <a:off x="0" y="0"/>
                      <a:ext cx="2562225" cy="280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0711596" w14:textId="3ADF1678" w:rsidR="00B679AA" w:rsidRPr="00E57977" w:rsidRDefault="00B679AA" w:rsidP="00267E91">
      <w:pPr>
        <w:spacing w:before="360"/>
        <w:rPr>
          <w:rFonts w:eastAsia="Baskerville"/>
          <w14:ligatures w14:val="all"/>
        </w:rPr>
      </w:pPr>
      <w:r w:rsidRPr="00E57977">
        <w:rPr>
          <w:rFonts w:eastAsia="Baskerville"/>
          <w14:ligatures w14:val="all"/>
        </w:rPr>
        <w:t xml:space="preserve">3. Otherwise,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won’t fill any slots, because the user’s intention is unclear.</w:t>
      </w:r>
    </w:p>
    <w:p w14:paraId="0D55B9B1" w14:textId="1B2C2F3F" w:rsidR="00B679AA" w:rsidRPr="00E57977" w:rsidRDefault="00B679AA" w:rsidP="002C798E">
      <w:pPr>
        <w:pStyle w:val="Indentedoaragraph"/>
        <w:rPr>
          <w:rFonts w:eastAsia="Baskerville"/>
          <w:sz w:val="46"/>
          <w14:ligatures w14:val="all"/>
        </w:rPr>
      </w:pPr>
      <w:r w:rsidRPr="00E57977">
        <w:rPr>
          <w:rFonts w:eastAsia="Baskerville"/>
          <w14:ligatures w14:val="all"/>
        </w:rPr>
        <w:t xml:space="preserve">If the user wants to override these rules, the solution is to </w:t>
      </w:r>
      <w:r w:rsidR="00267E91" w:rsidRPr="00E57977">
        <w:rPr>
          <w:rFonts w:eastAsia="Baskerville"/>
          <w14:ligatures w14:val="all"/>
        </w:rPr>
        <w:t>use a ring</w:t>
      </w:r>
      <w:r w:rsidR="0031605C" w:rsidRPr="00E57977">
        <w:rPr>
          <w:rFonts w:eastAsia="Baskerville" w:cs="Baskerville"/>
          <w14:ligatures w14:val="all"/>
        </w:rPr>
        <w:fldChar w:fldCharType="begin"/>
      </w:r>
      <w:r w:rsidR="00751DF3" w:rsidRPr="00E57977">
        <w:rPr>
          <w:rFonts w:eastAsia="Baskerville" w:cs="Baskerville"/>
          <w14:ligatures w14:val="all"/>
        </w:rPr>
        <w:instrText xml:space="preserve"> XE "</w:instrText>
      </w:r>
      <w:r w:rsidR="00375353" w:rsidRPr="00E57977">
        <w:rPr>
          <w:rFonts w:eastAsia="Baskerville" w:cs="Baskerville"/>
          <w14:ligatures w14:val="all"/>
        </w:rPr>
        <w:instrText>ring</w:instrText>
      </w:r>
      <w:r w:rsidR="00D77DEF">
        <w:rPr>
          <w:rFonts w:eastAsia="Baskerville" w:cs="Baskerville"/>
          <w14:ligatures w14:val="all"/>
        </w:rPr>
        <w:instrText>, gray</w:instrText>
      </w:r>
      <w:r w:rsidR="00751DF3"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with explicit input names that can be put into the given block or script to indicate how inputs are to be used.  This will be discussed more fully below.</w:t>
      </w:r>
      <w:r w:rsidR="0070730D" w:rsidRPr="00E57977">
        <w:rPr>
          <w:rFonts w:eastAsia="Baskerville"/>
          <w:sz w:val="46"/>
          <w14:ligatures w14:val="all"/>
        </w:rPr>
        <w:t xml:space="preserve"> </w:t>
      </w:r>
    </w:p>
    <w:p w14:paraId="7C048793" w14:textId="54D20557" w:rsidR="0021173F" w:rsidRPr="00E57977" w:rsidRDefault="0021173F" w:rsidP="0021173F">
      <w:pPr>
        <w:pStyle w:val="Heading3"/>
        <w:rPr>
          <w:rFonts w:eastAsia="Baskerville"/>
          <w14:ligatures w14:val="all"/>
        </w:rPr>
      </w:pPr>
      <w:bookmarkStart w:id="94" w:name="_Ref427154194"/>
      <w:bookmarkStart w:id="95" w:name="_Toc470725323"/>
      <w:r w:rsidRPr="00E57977">
        <w:rPr>
          <w:rFonts w:eastAsia="Baskerville"/>
          <w14:ligatures w14:val="all"/>
        </w:rPr>
        <w:t>Recursive Calls to Multiple-Input Blocks</w:t>
      </w:r>
      <w:bookmarkEnd w:id="94"/>
      <w:bookmarkEnd w:id="95"/>
    </w:p>
    <w:p w14:paraId="32044902" w14:textId="61DA4EB4" w:rsidR="001179FB" w:rsidRPr="00E57977" w:rsidRDefault="0070730D" w:rsidP="002C798E">
      <w:pPr>
        <w:pStyle w:val="Indentedoaragraph"/>
        <w:spacing w:before="120"/>
        <w:rPr>
          <w:rFonts w:eastAsia="Baskerville"/>
          <w14:ligatures w14:val="all"/>
        </w:rPr>
      </w:pPr>
      <w:r w:rsidRPr="00E57977">
        <w:rPr>
          <w:rFonts w:eastAsia="Baskerville"/>
          <w14:ligatures w14:val="all"/>
        </w:rPr>
        <w:t>A relatively rare situation not yet considered here is the case of a recursive block that has a variable number of inputs.  Let’s say the user of your project calls your block with five inputs one time, and 87 inputs another time.  How do you write the recursive call</w:t>
      </w:r>
      <w:r w:rsidR="00EF2984" w:rsidRPr="00E57977">
        <w:rPr>
          <w:rFonts w:eastAsia="Baskerville"/>
          <w14:ligatures w14:val="all"/>
        </w:rPr>
        <w:fldChar w:fldCharType="begin"/>
      </w:r>
      <w:r w:rsidR="00EF2984" w:rsidRPr="00E57977">
        <w:rPr>
          <w:rFonts w:eastAsia="Baskerville"/>
          <w14:ligatures w14:val="all"/>
        </w:rPr>
        <w:instrText xml:space="preserve"> XE "recursive call" </w:instrText>
      </w:r>
      <w:r w:rsidR="00EF2984" w:rsidRPr="00E57977">
        <w:rPr>
          <w:rFonts w:eastAsia="Baskerville"/>
          <w14:ligatures w14:val="all"/>
        </w:rPr>
        <w:fldChar w:fldCharType="end"/>
      </w:r>
      <w:r w:rsidRPr="00E57977">
        <w:rPr>
          <w:rFonts w:eastAsia="Baskerville"/>
          <w14:ligatures w14:val="all"/>
        </w:rPr>
        <w:t xml:space="preserve"> to your block when you don’t know how many inputs to give it?  The answer is that you collect the inputs in a list</w:t>
      </w:r>
      <w:r w:rsidR="00EF2984" w:rsidRPr="00E57977">
        <w:rPr>
          <w:rFonts w:eastAsia="Baskerville"/>
          <w14:ligatures w14:val="all"/>
        </w:rPr>
        <w:fldChar w:fldCharType="begin"/>
      </w:r>
      <w:r w:rsidR="00EF2984" w:rsidRPr="00E57977">
        <w:rPr>
          <w:rFonts w:eastAsia="Baskerville"/>
          <w14:ligatures w14:val="all"/>
        </w:rPr>
        <w:instrText xml:space="preserve"> XE "input list" </w:instrText>
      </w:r>
      <w:r w:rsidR="00EF2984" w:rsidRPr="00E57977">
        <w:rPr>
          <w:rFonts w:eastAsia="Baskerville"/>
          <w14:ligatures w14:val="all"/>
        </w:rPr>
        <w:fldChar w:fldCharType="end"/>
      </w:r>
      <w:r w:rsidR="00EF2984" w:rsidRPr="00E57977">
        <w:rPr>
          <w:rFonts w:eastAsia="Baskerville"/>
          <w14:ligatures w14:val="all"/>
        </w:rPr>
        <w:fldChar w:fldCharType="begin"/>
      </w:r>
      <w:r w:rsidR="00EF2984" w:rsidRPr="00E57977">
        <w:rPr>
          <w:rFonts w:eastAsia="Baskerville"/>
          <w14:ligatures w14:val="all"/>
        </w:rPr>
        <w:instrText xml:space="preserve"> XE "red halo" </w:instrText>
      </w:r>
      <w:r w:rsidR="00EF2984" w:rsidRPr="00E57977">
        <w:rPr>
          <w:rFonts w:eastAsia="Baskerville"/>
          <w14:ligatures w14:val="all"/>
        </w:rPr>
        <w:fldChar w:fldCharType="end"/>
      </w:r>
      <w:r w:rsidRPr="00E57977">
        <w:rPr>
          <w:rFonts w:eastAsia="Baskerville"/>
          <w14:ligatures w14:val="all"/>
        </w:rPr>
        <w:t xml:space="preserve"> (recall that, when you declare an input name to represent a variable number of inputs, your block sees those inputs as a list of values in the first place), and then, in the recursive call, you drop that input list </w:t>
      </w:r>
      <w:r w:rsidRPr="00E57977">
        <w:rPr>
          <w:rFonts w:eastAsia="Baskerville"/>
          <w:i/>
          <w14:ligatures w14:val="all"/>
        </w:rPr>
        <w:t xml:space="preserve">onto the arrowheads </w:t>
      </w:r>
      <w:r w:rsidRPr="00E57977">
        <w:rPr>
          <w:rFonts w:eastAsia="Baskerville"/>
          <w14:ligatures w14:val="all"/>
        </w:rPr>
        <w:t>that indicate a variable-input slot</w:t>
      </w:r>
      <w:r w:rsidR="00EF2984" w:rsidRPr="00E57977">
        <w:rPr>
          <w:rFonts w:eastAsia="Baskerville"/>
          <w14:ligatures w14:val="all"/>
        </w:rPr>
        <w:fldChar w:fldCharType="begin"/>
      </w:r>
      <w:r w:rsidR="00EF2984" w:rsidRPr="00E57977">
        <w:rPr>
          <w:rFonts w:eastAsia="Baskerville"/>
          <w14:ligatures w14:val="all"/>
        </w:rPr>
        <w:instrText xml:space="preserve"> XE "variable-input slot" </w:instrText>
      </w:r>
      <w:r w:rsidR="00EF2984" w:rsidRPr="00E57977">
        <w:rPr>
          <w:rFonts w:eastAsia="Baskerville"/>
          <w14:ligatures w14:val="all"/>
        </w:rPr>
        <w:fldChar w:fldCharType="end"/>
      </w:r>
      <w:r w:rsidRPr="00E57977">
        <w:rPr>
          <w:rFonts w:eastAsia="Baskerville"/>
          <w14:ligatures w14:val="all"/>
        </w:rPr>
        <w:t>, rather than onto the input slot:</w:t>
      </w:r>
    </w:p>
    <w:p w14:paraId="0ACEE231" w14:textId="2FF429EE" w:rsidR="0019036F" w:rsidRPr="00E57977" w:rsidRDefault="000B7210" w:rsidP="00E73145">
      <w:pPr>
        <w:spacing w:after="0"/>
        <w:rPr>
          <w:rFonts w:eastAsia="Baskerville"/>
          <w14:ligatures w14:val="all"/>
        </w:rPr>
      </w:pPr>
      <w:r>
        <w:rPr>
          <w:rFonts w:eastAsia="Baskerville"/>
          <w:noProof/>
        </w:rPr>
        <w:drawing>
          <wp:anchor distT="0" distB="0" distL="114300" distR="114300" simplePos="0" relativeHeight="252680192" behindDoc="0" locked="0" layoutInCell="1" allowOverlap="1" wp14:anchorId="2E9188EC" wp14:editId="488304FA">
            <wp:simplePos x="0" y="0"/>
            <wp:positionH relativeFrom="column">
              <wp:posOffset>2027831</wp:posOffset>
            </wp:positionH>
            <wp:positionV relativeFrom="paragraph">
              <wp:posOffset>1461770</wp:posOffset>
            </wp:positionV>
            <wp:extent cx="120650" cy="120650"/>
            <wp:effectExtent l="0" t="0" r="6350" b="6350"/>
            <wp:wrapNone/>
            <wp:docPr id="792" name="Picture 792" descr="Macintosh HD:Users:bh:Desktop:gear-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gear-part.png"/>
                    <pic:cNvPicPr>
                      <a:picLocks noChangeAspect="1" noChangeArrowheads="1"/>
                    </pic:cNvPicPr>
                  </pic:nvPicPr>
                  <pic:blipFill>
                    <a:blip r:embed="rId438">
                      <a:extLst>
                        <a:ext uri="{28A0092B-C50C-407E-A947-70E740481C1C}">
                          <a14:useLocalDpi xmlns:a14="http://schemas.microsoft.com/office/drawing/2010/main"/>
                        </a:ext>
                      </a:extLst>
                    </a:blip>
                    <a:srcRect/>
                    <a:stretch>
                      <a:fillRect/>
                    </a:stretch>
                  </pic:blipFill>
                  <pic:spPr bwMode="auto">
                    <a:xfrm>
                      <a:off x="0" y="0"/>
                      <a:ext cx="120650" cy="12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E57977">
        <w:rPr>
          <w:rFonts w:eastAsia="Baskerville"/>
          <w:noProof/>
          <w14:ligatures w14:val="all"/>
        </w:rPr>
        <w:drawing>
          <wp:anchor distT="0" distB="0" distL="114300" distR="114300" simplePos="0" relativeHeight="251635712" behindDoc="0" locked="0" layoutInCell="1" allowOverlap="1" wp14:anchorId="201120D7" wp14:editId="020E0F62">
            <wp:simplePos x="0" y="0"/>
            <wp:positionH relativeFrom="margin">
              <wp:posOffset>5080</wp:posOffset>
            </wp:positionH>
            <wp:positionV relativeFrom="paragraph">
              <wp:posOffset>149860</wp:posOffset>
            </wp:positionV>
            <wp:extent cx="2287270" cy="1778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nput.png"/>
                    <pic:cNvPicPr/>
                  </pic:nvPicPr>
                  <pic:blipFill>
                    <a:blip r:embed="rId486" cstate="screen">
                      <a:extLst>
                        <a:ext uri="{28A0092B-C50C-407E-A947-70E740481C1C}">
                          <a14:useLocalDpi xmlns:a14="http://schemas.microsoft.com/office/drawing/2010/main"/>
                        </a:ext>
                      </a:extLst>
                    </a:blip>
                    <a:stretch>
                      <a:fillRect/>
                    </a:stretch>
                  </pic:blipFill>
                  <pic:spPr>
                    <a:xfrm>
                      <a:off x="0" y="0"/>
                      <a:ext cx="2287270" cy="17780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82144" behindDoc="0" locked="0" layoutInCell="1" allowOverlap="1" wp14:anchorId="74F8763C" wp14:editId="7070C105">
            <wp:simplePos x="0" y="0"/>
            <wp:positionH relativeFrom="column">
              <wp:posOffset>4688840</wp:posOffset>
            </wp:positionH>
            <wp:positionV relativeFrom="paragraph">
              <wp:posOffset>610070</wp:posOffset>
            </wp:positionV>
            <wp:extent cx="2034540" cy="10706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s-script.png"/>
                    <pic:cNvPicPr/>
                  </pic:nvPicPr>
                  <pic:blipFill>
                    <a:blip r:embed="rId487" cstate="screen">
                      <a:extLst>
                        <a:ext uri="{28A0092B-C50C-407E-A947-70E740481C1C}">
                          <a14:useLocalDpi xmlns:a14="http://schemas.microsoft.com/office/drawing/2010/main"/>
                        </a:ext>
                      </a:extLst>
                    </a:blip>
                    <a:stretch>
                      <a:fillRect/>
                    </a:stretch>
                  </pic:blipFill>
                  <pic:spPr>
                    <a:xfrm>
                      <a:off x="0" y="0"/>
                      <a:ext cx="2034540" cy="1070610"/>
                    </a:xfrm>
                    <a:prstGeom prst="rect">
                      <a:avLst/>
                    </a:prstGeom>
                  </pic:spPr>
                </pic:pic>
              </a:graphicData>
            </a:graphic>
            <wp14:sizeRelH relativeFrom="margin">
              <wp14:pctWidth>0</wp14:pctWidth>
            </wp14:sizeRelH>
            <wp14:sizeRelV relativeFrom="margin">
              <wp14:pctHeight>0</wp14:pctHeight>
            </wp14:sizeRelV>
          </wp:anchor>
        </w:drawing>
      </w:r>
      <w:r w:rsidR="00BA3440" w:rsidRPr="00E57977">
        <w:rPr>
          <w:rFonts w:eastAsia="Baskerville"/>
          <w:noProof/>
          <w14:ligatures w14:val="all"/>
        </w:rPr>
        <w:drawing>
          <wp:anchor distT="0" distB="0" distL="114300" distR="114300" simplePos="0" relativeHeight="251706368" behindDoc="0" locked="0" layoutInCell="1" allowOverlap="1" wp14:anchorId="3441D7E3" wp14:editId="30A9D348">
            <wp:simplePos x="0" y="0"/>
            <wp:positionH relativeFrom="margin">
              <wp:posOffset>2469515</wp:posOffset>
            </wp:positionH>
            <wp:positionV relativeFrom="paragraph">
              <wp:posOffset>384175</wp:posOffset>
            </wp:positionV>
            <wp:extent cx="2080895" cy="1460500"/>
            <wp:effectExtent l="0" t="0" r="1905" b="1270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parrow.png"/>
                    <pic:cNvPicPr/>
                  </pic:nvPicPr>
                  <pic:blipFill>
                    <a:blip r:embed="rId488" cstate="screen">
                      <a:extLst>
                        <a:ext uri="{28A0092B-C50C-407E-A947-70E740481C1C}">
                          <a14:useLocalDpi xmlns:a14="http://schemas.microsoft.com/office/drawing/2010/main"/>
                        </a:ext>
                      </a:extLst>
                    </a:blip>
                    <a:stretch>
                      <a:fillRect/>
                    </a:stretch>
                  </pic:blipFill>
                  <pic:spPr>
                    <a:xfrm>
                      <a:off x="0" y="0"/>
                      <a:ext cx="2080895" cy="1460500"/>
                    </a:xfrm>
                    <a:prstGeom prst="rect">
                      <a:avLst/>
                    </a:prstGeom>
                  </pic:spPr>
                </pic:pic>
              </a:graphicData>
            </a:graphic>
            <wp14:sizeRelH relativeFrom="page">
              <wp14:pctWidth>0</wp14:pctWidth>
            </wp14:sizeRelH>
            <wp14:sizeRelV relativeFrom="page">
              <wp14:pctHeight>0</wp14:pctHeight>
            </wp14:sizeRelV>
          </wp:anchor>
        </w:drawing>
      </w:r>
      <w:r w:rsidR="005636E4" w:rsidRPr="00E57977">
        <w:rPr>
          <w:rFonts w:eastAsia="Baskerville"/>
          <w:noProof/>
          <w14:ligatures w14:val="all"/>
        </w:rPr>
        <mc:AlternateContent>
          <mc:Choice Requires="wps">
            <w:drawing>
              <wp:anchor distT="0" distB="0" distL="114300" distR="114300" simplePos="0" relativeHeight="251786240" behindDoc="0" locked="0" layoutInCell="1" allowOverlap="1" wp14:anchorId="2CA0ECBA" wp14:editId="7E1B424D">
                <wp:simplePos x="0" y="0"/>
                <wp:positionH relativeFrom="column">
                  <wp:posOffset>4984115</wp:posOffset>
                </wp:positionH>
                <wp:positionV relativeFrom="paragraph">
                  <wp:posOffset>1793452</wp:posOffset>
                </wp:positionV>
                <wp:extent cx="482600" cy="0"/>
                <wp:effectExtent l="63500" t="63500" r="190500" b="63500"/>
                <wp:wrapNone/>
                <wp:docPr id="63" name="Straight Arrow Connector 63"/>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3" o:spid="_x0000_s1026" type="#_x0000_t32" style="position:absolute;margin-left:392.45pt;margin-top:141.2pt;width:38pt;height:0;rotation:-9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" strokecolor="red" strokeweight="2pt">
                <v:stroke endarrow="open"/>
                <v:shadow on="t" opacity="24903f" mv:blur="40000f" origin=",.5" offset="0,20000emu"/>
              </v:shape>
            </w:pict>
          </mc:Fallback>
        </mc:AlternateContent>
      </w:r>
      <w:r w:rsidR="005636E4" w:rsidRPr="00E57977">
        <w:rPr>
          <w:rFonts w:eastAsia="Baskerville"/>
          <w:noProof/>
          <w14:ligatures w14:val="all"/>
        </w:rPr>
        <mc:AlternateContent>
          <mc:Choice Requires="wps">
            <w:drawing>
              <wp:anchor distT="0" distB="0" distL="114300" distR="114300" simplePos="0" relativeHeight="251784192" behindDoc="0" locked="0" layoutInCell="1" allowOverlap="1" wp14:anchorId="0C128C83" wp14:editId="76CB794F">
                <wp:simplePos x="0" y="0"/>
                <wp:positionH relativeFrom="column">
                  <wp:posOffset>-111760</wp:posOffset>
                </wp:positionH>
                <wp:positionV relativeFrom="paragraph">
                  <wp:posOffset>1720427</wp:posOffset>
                </wp:positionV>
                <wp:extent cx="482600" cy="0"/>
                <wp:effectExtent l="63500" t="63500" r="190500" b="63500"/>
                <wp:wrapNone/>
                <wp:docPr id="62" name="Straight Arrow Connector 62"/>
                <wp:cNvGraphicFramePr/>
                <a:graphic xmlns:a="http://schemas.openxmlformats.org/drawingml/2006/main">
                  <a:graphicData uri="http://schemas.microsoft.com/office/word/2010/wordprocessingShape">
                    <wps:wsp>
                      <wps:cNvCnPr/>
                      <wps:spPr>
                        <a:xfrm rot="16200000">
                          <a:off x="0" y="0"/>
                          <a:ext cx="482600" cy="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2" o:spid="_x0000_s1026" type="#_x0000_t32" style="position:absolute;margin-left:-8.75pt;margin-top:135.45pt;width:38pt;height:0;rotation:-9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" strokecolor="red" strokeweight="2pt">
                <v:stroke endarrow="open"/>
                <v:shadow on="t" opacity="24903f" mv:blur="40000f" origin=",.5" offset="0,20000emu"/>
              </v:shape>
            </w:pict>
          </mc:Fallback>
        </mc:AlternateContent>
      </w:r>
      <w:r w:rsidR="0062570A" w:rsidRPr="00E57977">
        <w:rPr>
          <w:rFonts w:eastAsia="Baskerville"/>
          <w14:ligatures w14:val="all"/>
        </w:rPr>
        <w:br w:type="page"/>
      </w:r>
      <w:r w:rsidR="00584BE6" w:rsidRPr="00E57977">
        <w:rPr>
          <w:rFonts w:eastAsia="Baskerville"/>
          <w14:ligatures w14:val="all"/>
        </w:rPr>
        <w:t xml:space="preserve">Note that the </w:t>
      </w:r>
      <w:r w:rsidR="006C0D42" w:rsidRPr="00E57977">
        <w:rPr>
          <w:rFonts w:eastAsia="Baskerville"/>
          <w14:ligatures w14:val="all"/>
        </w:rPr>
        <w:t>halo</w:t>
      </w:r>
      <w:r w:rsidR="006C0D42" w:rsidRPr="00E57977">
        <w:rPr>
          <w:rFonts w:eastAsia="Baskerville"/>
          <w14:ligatures w14:val="all"/>
        </w:rPr>
        <w:fldChar w:fldCharType="begin"/>
      </w:r>
      <w:r w:rsidR="006C0D42" w:rsidRPr="00E57977">
        <w:rPr>
          <w:rFonts w:eastAsia="Baskerville"/>
          <w14:ligatures w14:val="all"/>
        </w:rPr>
        <w:instrText xml:space="preserve"> XE "halo:red" </w:instrText>
      </w:r>
      <w:r w:rsidR="006C0D42" w:rsidRPr="00E57977">
        <w:rPr>
          <w:rFonts w:eastAsia="Baskerville"/>
          <w14:ligatures w14:val="all"/>
        </w:rPr>
        <w:fldChar w:fldCharType="end"/>
      </w:r>
      <w:r w:rsidR="00584BE6" w:rsidRPr="00E57977">
        <w:rPr>
          <w:rFonts w:eastAsia="Baskerville"/>
          <w14:ligatures w14:val="all"/>
        </w:rPr>
        <w:t xml:space="preserve"> you see while dragging onto the arrowheads</w:t>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E30ECB" w:rsidRPr="00E57977">
        <w:rPr>
          <w:rFonts w:eastAsia="Baskerville"/>
          <w14:ligatures w14:val="all"/>
        </w:rPr>
        <w:fldChar w:fldCharType="begin"/>
      </w:r>
      <w:r w:rsidR="00E30ECB" w:rsidRPr="00702C72">
        <w:rPr>
          <w:rFonts w:eastAsia="Baskerville"/>
          <w14:ligatures w14:val="all"/>
        </w:rPr>
        <w:instrText xml:space="preserve"> XE "</w:instrText>
      </w:r>
      <w:r w:rsidR="00E30ECB" w:rsidRPr="00E57977">
        <w:rPr>
          <w:rFonts w:eastAsia="Baskerville"/>
          <w14:ligatures w14:val="all"/>
        </w:rPr>
        <w:instrText>dragging onto the arrowheads</w:instrText>
      </w:r>
      <w:r w:rsidR="00E30ECB" w:rsidRPr="00702C72">
        <w:rPr>
          <w:rFonts w:eastAsia="Baskerville"/>
          <w14:ligatures w14:val="all"/>
        </w:rPr>
        <w:instrText xml:space="preserve">" </w:instrText>
      </w:r>
      <w:r w:rsidR="00E30ECB" w:rsidRPr="00E57977">
        <w:rPr>
          <w:rFonts w:eastAsia="Baskerville"/>
          <w14:ligatures w14:val="all"/>
        </w:rPr>
        <w:fldChar w:fldCharType="end"/>
      </w:r>
      <w:r w:rsidR="00584BE6" w:rsidRPr="00E57977">
        <w:rPr>
          <w:rFonts w:eastAsia="Baskerville"/>
          <w14:ligatures w14:val="all"/>
        </w:rPr>
        <w:t xml:space="preserve"> is red</w:t>
      </w:r>
      <w:r w:rsidR="006C0D42" w:rsidRPr="00E57977">
        <w:rPr>
          <w:rFonts w:eastAsia="Baskerville"/>
          <w14:ligatures w14:val="all"/>
        </w:rPr>
        <w:fldChar w:fldCharType="begin"/>
      </w:r>
      <w:r w:rsidR="006C0D42" w:rsidRPr="00E57977">
        <w:rPr>
          <w:rFonts w:eastAsia="Baskerville"/>
          <w14:ligatures w14:val="all"/>
        </w:rPr>
        <w:instrText xml:space="preserve"> XE "red halo" </w:instrText>
      </w:r>
      <w:r w:rsidR="006C0D42" w:rsidRPr="00E57977">
        <w:rPr>
          <w:rFonts w:eastAsia="Baskerville"/>
          <w14:ligatures w14:val="all"/>
        </w:rPr>
        <w:fldChar w:fldCharType="end"/>
      </w:r>
      <w:r w:rsidR="00584BE6" w:rsidRPr="00E57977">
        <w:rPr>
          <w:rFonts w:eastAsia="Baskerville"/>
          <w14:ligatures w14:val="all"/>
        </w:rPr>
        <w:t xml:space="preserve"> instead of white, and covers the input slot as well as the arrowheads.  And when you drop the expression onto the arrowheads, the words “</w:t>
      </w:r>
      <w:r w:rsidR="007E7583" w:rsidRPr="00E57977">
        <w:rPr>
          <w:rFonts w:ascii="Tekton Pro Bold" w:eastAsia="Baskerville" w:hAnsi="Tekton Pro Bold"/>
          <w14:ligatures w14:val="all"/>
        </w:rPr>
        <w:t>i</w:t>
      </w:r>
      <w:r w:rsidR="00584BE6" w:rsidRPr="00E57977">
        <w:rPr>
          <w:rFonts w:ascii="Tekton Pro Bold" w:eastAsia="Baskerville" w:hAnsi="Tekton Pro Bold"/>
          <w14:ligatures w14:val="all"/>
        </w:rPr>
        <w:t>nput list</w:t>
      </w:r>
      <w:r w:rsidR="00E30ECB" w:rsidRPr="00E57977">
        <w:rPr>
          <w:rFonts w:ascii="Tekton Pro Bold" w:eastAsia="Baskerville" w:hAnsi="Tekton Pro Bold"/>
          <w14:ligatures w14:val="all"/>
        </w:rPr>
        <w:fldChar w:fldCharType="begin"/>
      </w:r>
      <w:r w:rsidR="00E30ECB" w:rsidRPr="00702C72">
        <w:rPr>
          <w:rFonts w:eastAsia="Baskerville"/>
          <w14:ligatures w14:val="all"/>
        </w:rPr>
        <w:instrText xml:space="preserve"> XE "</w:instrText>
      </w:r>
      <w:r w:rsidR="00E30ECB" w:rsidRPr="00E57977">
        <w:rPr>
          <w:rFonts w:ascii="Tekton Pro Bold" w:eastAsia="Baskerville" w:hAnsi="Tekton Pro Bold"/>
          <w14:ligatures w14:val="all"/>
        </w:rPr>
        <w:instrText>input list</w:instrText>
      </w:r>
      <w:r w:rsidR="00E30ECB" w:rsidRPr="00702C72">
        <w:rPr>
          <w:rFonts w:eastAsia="Baskerville"/>
          <w14:ligatures w14:val="all"/>
        </w:rPr>
        <w:instrText xml:space="preserve">" </w:instrText>
      </w:r>
      <w:r w:rsidR="00E30ECB" w:rsidRPr="00E57977">
        <w:rPr>
          <w:rFonts w:ascii="Tekton Pro Bold" w:eastAsia="Baskerville" w:hAnsi="Tekton Pro Bold"/>
          <w14:ligatures w14:val="all"/>
        </w:rPr>
        <w:fldChar w:fldCharType="end"/>
      </w:r>
      <w:r w:rsidR="00CF41D3" w:rsidRPr="00E57977">
        <w:rPr>
          <w:rFonts w:ascii="Tekton Pro Bold" w:eastAsia="Baskerville" w:hAnsi="Tekton Pro Bold"/>
          <w14:ligatures w14:val="all"/>
        </w:rPr>
        <w:t>:</w:t>
      </w:r>
      <w:r w:rsidR="00584BE6" w:rsidRPr="00E57977">
        <w:rPr>
          <w:rFonts w:eastAsia="Baskerville"/>
          <w14:ligatures w14:val="all"/>
        </w:rPr>
        <w:t>” are added to the block text</w:t>
      </w:r>
      <w:r w:rsidR="005636E4" w:rsidRPr="00E57977">
        <w:rPr>
          <w:rFonts w:eastAsia="Baskerville"/>
          <w14:ligatures w14:val="all"/>
        </w:rPr>
        <w:t xml:space="preserve"> and the arrowheads disappear</w:t>
      </w:r>
      <w:r w:rsidR="00584BE6" w:rsidRPr="00E57977">
        <w:rPr>
          <w:rFonts w:eastAsia="Baskerville"/>
          <w14:ligatures w14:val="all"/>
        </w:rPr>
        <w:t xml:space="preserve"> (in this invocation only) to remind you that the list represents all of the multiple inputs, not just a single input.</w:t>
      </w:r>
      <w:r w:rsidR="0019036F" w:rsidRPr="00E57977">
        <w:rPr>
          <w:rFonts w:eastAsia="Baskerville"/>
          <w:i/>
          <w14:ligatures w14:val="all"/>
        </w:rPr>
        <w:t xml:space="preserve">  </w:t>
      </w:r>
      <w:r w:rsidR="00064C31" w:rsidRPr="00E57977">
        <w:rPr>
          <w:rFonts w:eastAsia="Baskerville"/>
          <w14:ligatures w14:val="all"/>
        </w:rPr>
        <w:t xml:space="preserve">The items in the list are taken </w:t>
      </w:r>
      <w:r w:rsidR="00064C31" w:rsidRPr="00E57977">
        <w:rPr>
          <w:rFonts w:eastAsia="Baskerville"/>
          <w:i/>
          <w14:ligatures w14:val="all"/>
        </w:rPr>
        <w:t>individually</w:t>
      </w:r>
      <w:r w:rsidR="00064C31" w:rsidRPr="00E57977">
        <w:rPr>
          <w:rFonts w:eastAsia="Baskerville"/>
          <w14:ligatures w14:val="all"/>
        </w:rPr>
        <w:t xml:space="preserve"> as inputs to the script.  Since </w:t>
      </w:r>
      <w:r w:rsidR="00064C31" w:rsidRPr="00E57977">
        <w:rPr>
          <w:rFonts w:ascii="Tekton Pro Bold" w:eastAsia="Baskerville" w:hAnsi="Tekton Pro Bold"/>
          <w14:ligatures w14:val="all"/>
        </w:rPr>
        <w:t>numbers</w:t>
      </w:r>
      <w:r w:rsidR="00064C31" w:rsidRPr="00E57977">
        <w:rPr>
          <w:rFonts w:eastAsia="Baskerville"/>
          <w14:ligatures w14:val="all"/>
        </w:rPr>
        <w:t xml:space="preserve"> is a list of numbers, each individual item is a number, just what </w:t>
      </w:r>
      <w:r w:rsidR="00064C31" w:rsidRPr="00E57977">
        <w:rPr>
          <w:rFonts w:ascii="Tekton Pro Bold" w:eastAsia="Baskerville" w:hAnsi="Tekton Pro Bold"/>
          <w14:ligatures w14:val="all"/>
        </w:rPr>
        <w:t>sizes</w:t>
      </w:r>
      <w:r w:rsidR="00064C31" w:rsidRPr="00E57977">
        <w:rPr>
          <w:rFonts w:eastAsia="Baskerville"/>
          <w14:ligatures w14:val="all"/>
        </w:rPr>
        <w:t xml:space="preserve"> wants.</w:t>
      </w:r>
      <w:r w:rsidR="00617AB1" w:rsidRPr="00E57977">
        <w:rPr>
          <w:rFonts w:eastAsia="Baskerville"/>
          <w14:ligatures w14:val="all"/>
        </w:rPr>
        <w:t xml:space="preserve">  </w:t>
      </w:r>
      <w:r w:rsidR="00462304" w:rsidRPr="00E57977">
        <w:rPr>
          <w:rFonts w:eastAsia="Baskerville"/>
          <w14:ligatures w14:val="all"/>
        </w:rPr>
        <w:t xml:space="preserve">This </w:t>
      </w:r>
      <w:r w:rsidR="00BA3440" w:rsidRPr="00E57977">
        <w:rPr>
          <w:rFonts w:eastAsia="Baskerville"/>
          <w:noProof/>
          <w14:ligatures w14:val="all"/>
        </w:rPr>
        <mc:AlternateContent>
          <mc:Choice Requires="wpg">
            <w:drawing>
              <wp:anchor distT="0" distB="0" distL="114300" distR="114300" simplePos="0" relativeHeight="251709440" behindDoc="0" locked="0" layoutInCell="1" allowOverlap="1" wp14:anchorId="2874B6AE" wp14:editId="76F9B6EB">
                <wp:simplePos x="0" y="0"/>
                <wp:positionH relativeFrom="column">
                  <wp:posOffset>31750</wp:posOffset>
                </wp:positionH>
                <wp:positionV relativeFrom="paragraph">
                  <wp:posOffset>1334135</wp:posOffset>
                </wp:positionV>
                <wp:extent cx="6229350" cy="1564005"/>
                <wp:effectExtent l="0" t="0" r="0" b="10795"/>
                <wp:wrapTopAndBottom/>
                <wp:docPr id="286" name="Group 286"/>
                <wp:cNvGraphicFramePr/>
                <a:graphic xmlns:a="http://schemas.openxmlformats.org/drawingml/2006/main">
                  <a:graphicData uri="http://schemas.microsoft.com/office/word/2010/wordprocessingGroup">
                    <wpg:wgp>
                      <wpg:cNvGrpSpPr/>
                      <wpg:grpSpPr>
                        <a:xfrm>
                          <a:off x="0" y="0"/>
                          <a:ext cx="6217607" cy="1564005"/>
                          <a:chOff x="11743" y="0"/>
                          <a:chExt cx="6217607" cy="1564005"/>
                        </a:xfrm>
                      </wpg:grpSpPr>
                      <pic:pic xmlns:pic="http://schemas.openxmlformats.org/drawingml/2006/picture">
                        <pic:nvPicPr>
                          <pic:cNvPr id="236" name="Picture 236"/>
                          <pic:cNvPicPr>
                            <a:picLocks noChangeAspect="1"/>
                          </pic:cNvPicPr>
                        </pic:nvPicPr>
                        <pic:blipFill>
                          <a:blip r:embed="rId489" cstate="screen">
                            <a:extLst>
                              <a:ext uri="{28A0092B-C50C-407E-A947-70E740481C1C}">
                                <a14:useLocalDpi xmlns:a14="http://schemas.microsoft.com/office/drawing/2010/main"/>
                              </a:ext>
                            </a:extLst>
                          </a:blip>
                          <a:stretch>
                            <a:fillRect/>
                          </a:stretch>
                        </pic:blipFill>
                        <pic:spPr>
                          <a:xfrm>
                            <a:off x="11743" y="11430"/>
                            <a:ext cx="2557789" cy="1552575"/>
                          </a:xfrm>
                          <a:prstGeom prst="rect">
                            <a:avLst/>
                          </a:prstGeom>
                        </pic:spPr>
                      </pic:pic>
                      <wpg:grpSp>
                        <wpg:cNvPr id="266" name="Group 266"/>
                        <wpg:cNvGrpSpPr/>
                        <wpg:grpSpPr>
                          <a:xfrm>
                            <a:off x="3039745" y="0"/>
                            <a:ext cx="3189605" cy="1248826"/>
                            <a:chOff x="0" y="0"/>
                            <a:chExt cx="3189605" cy="1248826"/>
                          </a:xfrm>
                        </wpg:grpSpPr>
                        <pic:pic xmlns:pic="http://schemas.openxmlformats.org/drawingml/2006/picture">
                          <pic:nvPicPr>
                            <pic:cNvPr id="238" name="Picture 238"/>
                            <pic:cNvPicPr>
                              <a:picLocks noChangeAspect="1"/>
                            </pic:cNvPicPr>
                          </pic:nvPicPr>
                          <pic:blipFill>
                            <a:blip r:embed="rId490">
                              <a:extLst>
                                <a:ext uri="{28A0092B-C50C-407E-A947-70E740481C1C}">
                                  <a14:useLocalDpi xmlns:a14="http://schemas.microsoft.com/office/drawing/2010/main"/>
                                </a:ext>
                              </a:extLst>
                            </a:blip>
                            <a:stretch>
                              <a:fillRect/>
                            </a:stretch>
                          </pic:blipFill>
                          <pic:spPr>
                            <a:xfrm>
                              <a:off x="100965" y="436026"/>
                              <a:ext cx="3088640" cy="812800"/>
                            </a:xfrm>
                            <a:prstGeom prst="rect">
                              <a:avLst/>
                            </a:prstGeom>
                          </pic:spPr>
                        </pic:pic>
                        <pic:pic xmlns:pic="http://schemas.openxmlformats.org/drawingml/2006/picture">
                          <pic:nvPicPr>
                            <pic:cNvPr id="237" name="Picture 237"/>
                            <pic:cNvPicPr>
                              <a:picLocks noChangeAspect="1"/>
                            </pic:cNvPicPr>
                          </pic:nvPicPr>
                          <pic:blipFill>
                            <a:blip r:embed="rId491">
                              <a:extLst>
                                <a:ext uri="{28A0092B-C50C-407E-A947-70E740481C1C}">
                                  <a14:useLocalDpi xmlns:a14="http://schemas.microsoft.com/office/drawing/2010/main"/>
                                </a:ext>
                              </a:extLst>
                            </a:blip>
                            <a:stretch>
                              <a:fillRect/>
                            </a:stretch>
                          </pic:blipFill>
                          <pic:spPr>
                            <a:xfrm>
                              <a:off x="0" y="0"/>
                              <a:ext cx="1504950" cy="228600"/>
                            </a:xfrm>
                            <a:prstGeom prst="rect">
                              <a:avLst/>
                            </a:prstGeom>
                          </pic:spPr>
                        </pic:pic>
                      </wpg:grpSp>
                    </wpg:wgp>
                  </a:graphicData>
                </a:graphic>
                <wp14:sizeRelH relativeFrom="margin">
                  <wp14:pctWidth>0</wp14:pctWidth>
                </wp14:sizeRelH>
              </wp:anchor>
            </w:drawing>
          </mc:Choice>
          <mc:Fallback>
            <w:pict>
              <v:group id="Group 286" o:spid="_x0000_s1026" style="position:absolute;margin-left:2.5pt;margin-top:105.05pt;width:490.5pt;height:123.15pt;z-index:251709440;mso-width-relative:margin" coordorigin="11743" coordsize="6217607,1564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">
                <v:shape id="Picture 236" o:spid="_x0000_s1027" type="#_x0000_t75" style="position:absolute;left:11743;top:11430;width:2557789;height:1552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I&#10;gerGAAAA3AAAAA8AAABkcnMvZG93bnJldi54bWxEj09rAjEUxO8Fv0N4Qi9Fs3VBZTVKLQgiUvDP&#10;weNj88wubl7STarrtzeFQo/DzPyGmS8724gbtaF2rOB9mIEgLp2u2Sg4HdeDKYgQkTU2jknBgwIs&#10;F72XORba3XlPt0M0IkE4FKigitEXUoayIoth6Dxx8i6utRiTbI3ULd4T3DZylGVjabHmtFChp8+K&#10;yuvhxyqYrvLvtT9nq2O9Myaf+K/tLn9T6rXffcxAROrif/ivvdEKRvkYfs+kIyAXT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iB6sYAAADcAAAADwAAAAAAAAAAAAAAAACc&#10;AgAAZHJzL2Rvd25yZXYueG1sUEsFBgAAAAAEAAQA9wAAAI8DAAAAAA==&#10;">
                  <v:imagedata r:id="rId492" o:title=""/>
                  <v:path arrowok="t"/>
                </v:shape>
                <v:group id="Group 266" o:spid="_x0000_s1028" style="position:absolute;left:3039745;width:3189605;height:1248826" coordsize="3189605,1248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myNvxAAAANwAAAAPAAAAZHJzL2Rvd25yZXYueG1sRI9Bi8IwFITvC/6H8IS9&#10;rWldLFKNIqKyBxFWBfH2aJ5tsXkpTWzrv98Iwh6HmfmGmS97U4mWGldaVhCPIhDEmdUl5wrOp+3X&#10;FITzyBory6TgSQ6Wi8HHHFNtO/6l9uhzESDsUlRQeF+nUrqsIINuZGvi4N1sY9AH2eRSN9gFuKnk&#10;OIoSabDksFBgTeuCsvvxYRTsOuxW3/Gm3d9v6+f1NDlc9jEp9TnsVzMQnnr/H363f7SCcZL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myNvxAAAANwAAAAP&#10;AAAAAAAAAAAAAAAAAKkCAABkcnMvZG93bnJldi54bWxQSwUGAAAAAAQABAD6AAAAmgMAAAAA&#10;">
                  <v:shape id="Picture 238" o:spid="_x0000_s1029" type="#_x0000_t75" style="position:absolute;left:100965;top:436026;width:3088640;height:812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u&#10;TNHAAAAA3AAAAA8AAABkcnMvZG93bnJldi54bWxET8uKwjAU3Q/4D+EKbgZNxwHRapRBUJylD1xf&#10;mmtTbG5qEtv695PFgMvDea82va1FSz5UjhV8TTIQxIXTFZcKLufdeA4iRGSNtWNS8KIAm/XgY4W5&#10;dh0fqT3FUqQQDjkqMDE2uZShMGQxTFxDnLib8xZjgr6U2mOXwm0tp1k2kxYrTg0GG9oaKu6np1Xw&#10;62f7z+1N77urM4d5+1jci2ah1GjY/yxBROrjW/zvPmgF0++0Np1JR0Cu/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K5M0cAAAADcAAAADwAAAAAAAAAAAAAAAACcAgAAZHJz&#10;L2Rvd25yZXYueG1sUEsFBgAAAAAEAAQA9wAAAIkDAAAAAA==&#10;">
                    <v:imagedata r:id="rId493" o:title=""/>
                    <v:path arrowok="t"/>
                  </v:shape>
                  <v:shape id="Picture 237" o:spid="_x0000_s1030" type="#_x0000_t75" style="position:absolute;width:15049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K&#10;SHfGAAAA3AAAAA8AAABkcnMvZG93bnJldi54bWxEj0FrwkAUhO+C/2F5Qm9mo7VaoqtooNhLabQl&#10;9PjIPpNg9m3IbmP8991CocdhZr5hNrvBNKKnztWWFcyiGARxYXXNpYLPj5fpMwjnkTU2lknBnRzs&#10;tuPRBhNtb3yi/uxLESDsElRQed8mUrqiIoMusi1x8C62M+iD7EqpO7wFuGnkPI6X0mDNYaHCltKK&#10;iuv52yio3/JFli+eDsfyK75maZHh+2qv1MNk2K9BeBr8f/iv/aoVzB9X8HsmHAG5/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8pId8YAAADcAAAADwAAAAAAAAAAAAAAAACc&#10;AgAAZHJzL2Rvd25yZXYueG1sUEsFBgAAAAAEAAQA9wAAAI8DAAAAAA==&#10;">
                    <v:imagedata r:id="rId494" o:title=""/>
                    <v:path arrowok="t"/>
                  </v:shape>
                </v:group>
                <w10:wrap type="topAndBottom"/>
              </v:group>
            </w:pict>
          </mc:Fallback>
        </mc:AlternateContent>
      </w:r>
      <w:r w:rsidR="00462304" w:rsidRPr="00E57977">
        <w:rPr>
          <w:rFonts w:eastAsia="Baskerville"/>
          <w14:ligatures w14:val="all"/>
        </w:rPr>
        <w:t xml:space="preserve">block will take any number of numbers as inputs, and will make the sprite grow and shrink accordingly: </w:t>
      </w:r>
    </w:p>
    <w:p w14:paraId="0EF73719" w14:textId="55D3C6FE" w:rsidR="002B0940" w:rsidRPr="00E57977" w:rsidRDefault="00371DA7" w:rsidP="007508F4">
      <w:pPr>
        <w:spacing w:before="120" w:after="0"/>
        <w:rPr>
          <w:rFonts w:eastAsia="Baskerville"/>
          <w14:ligatures w14:val="all"/>
        </w:rPr>
      </w:pPr>
      <w:r w:rsidRPr="00E57977">
        <w:rPr>
          <w:rFonts w:eastAsia="Baskerville"/>
          <w:noProof/>
          <w14:ligatures w14:val="all"/>
        </w:rPr>
        <w:drawing>
          <wp:anchor distT="0" distB="0" distL="114300" distR="114300" simplePos="0" relativeHeight="251537408" behindDoc="0" locked="0" layoutInCell="1" allowOverlap="1" wp14:anchorId="4769B0D9" wp14:editId="64EB52E0">
            <wp:simplePos x="0" y="0"/>
            <wp:positionH relativeFrom="margin">
              <wp:posOffset>1997710</wp:posOffset>
            </wp:positionH>
            <wp:positionV relativeFrom="paragraph">
              <wp:posOffset>2613871</wp:posOffset>
            </wp:positionV>
            <wp:extent cx="2705100" cy="628650"/>
            <wp:effectExtent l="0" t="0" r="0" b="6350"/>
            <wp:wrapNone/>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5">
                      <a:extLst>
                        <a:ext uri="{28A0092B-C50C-407E-A947-70E740481C1C}">
                          <a14:useLocalDpi xmlns:a14="http://schemas.microsoft.com/office/drawing/2010/main"/>
                        </a:ext>
                      </a:extLst>
                    </a:blip>
                    <a:stretch>
                      <a:fillRect/>
                    </a:stretch>
                  </pic:blipFill>
                  <pic:spPr bwMode="auto">
                    <a:xfrm>
                      <a:off x="0" y="0"/>
                      <a:ext cx="2705100" cy="62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62304" w:rsidRPr="00E57977">
        <w:rPr>
          <w:rFonts w:eastAsia="Baskerville"/>
          <w14:ligatures w14:val="all"/>
        </w:rPr>
        <w:t xml:space="preserve">The user of this block calls it with any number of </w:t>
      </w:r>
      <w:r w:rsidR="00462304" w:rsidRPr="00E57977">
        <w:rPr>
          <w:rFonts w:eastAsia="Baskerville"/>
          <w:i/>
          <w14:ligatures w14:val="all"/>
        </w:rPr>
        <w:t>individual numbers</w:t>
      </w:r>
      <w:r w:rsidR="00462304" w:rsidRPr="00E57977">
        <w:rPr>
          <w:rFonts w:eastAsia="Baskerville"/>
          <w14:ligatures w14:val="all"/>
        </w:rPr>
        <w:t xml:space="preserve"> as inputs.  But inside the definition of the block, all of those numbers form </w:t>
      </w:r>
      <w:r w:rsidR="00462304" w:rsidRPr="00E57977">
        <w:rPr>
          <w:rFonts w:eastAsia="Baskerville"/>
          <w:i/>
          <w14:ligatures w14:val="all"/>
        </w:rPr>
        <w:t>a</w:t>
      </w:r>
      <w:r w:rsidR="00462304" w:rsidRPr="00E57977">
        <w:rPr>
          <w:rFonts w:eastAsia="Baskerville"/>
          <w14:ligatures w14:val="all"/>
        </w:rPr>
        <w:t xml:space="preserve"> </w:t>
      </w:r>
      <w:r w:rsidR="00462304" w:rsidRPr="00E57977">
        <w:rPr>
          <w:rFonts w:eastAsia="Baskerville"/>
          <w:i/>
          <w14:ligatures w14:val="all"/>
        </w:rPr>
        <w:t>list</w:t>
      </w:r>
      <w:r w:rsidR="00462304" w:rsidRPr="00E57977">
        <w:rPr>
          <w:rFonts w:eastAsia="Baskerville"/>
          <w14:ligatures w14:val="all"/>
        </w:rPr>
        <w:t xml:space="preserve"> that has a single input name, </w:t>
      </w:r>
      <w:r w:rsidR="00462304" w:rsidRPr="00E57977">
        <w:rPr>
          <w:rFonts w:ascii="Tekton Pro Bold" w:eastAsia="Baskerville" w:hAnsi="Tekton Pro Bold"/>
          <w14:ligatures w14:val="all"/>
        </w:rPr>
        <w:t>numbers</w:t>
      </w:r>
      <w:r w:rsidR="00462304" w:rsidRPr="00E57977">
        <w:rPr>
          <w:rFonts w:eastAsia="Baskerville"/>
          <w14:ligatures w14:val="all"/>
        </w:rPr>
        <w:t xml:space="preserve">.  This recursive definition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 xml:space="preserve">checks to make sure there are any inputs at all.  If so, it processes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input (</w:t>
      </w:r>
      <w:r w:rsidR="00462304" w:rsidRPr="00E57977">
        <w:rPr>
          <w:rFonts w:ascii="Tekton Pro Bold" w:eastAsia="Baskerville" w:hAnsi="Tekton Pro Bold"/>
          <w14:ligatures w14:val="all"/>
        </w:rPr>
        <w:t>item 1 of</w:t>
      </w:r>
      <w:r w:rsidR="00462304" w:rsidRPr="00E57977">
        <w:rPr>
          <w:rFonts w:eastAsia="Baskerville"/>
          <w14:ligatures w14:val="all"/>
        </w:rPr>
        <w:t xml:space="preserve"> the list), then it wants to make a recursive call with all but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462304" w:rsidRPr="00E57977">
        <w:rPr>
          <w:rFonts w:eastAsia="Baskerville"/>
          <w14:ligatures w14:val="all"/>
        </w:rPr>
        <w:t>number.</w:t>
      </w:r>
      <w:r w:rsidR="00A6768B" w:rsidRPr="00E57977">
        <w:rPr>
          <w:rFonts w:eastAsia="Baskerville"/>
          <w14:ligatures w14:val="all"/>
        </w:rPr>
        <w:t xml:space="preserve"> </w:t>
      </w:r>
      <w:r w:rsidR="00462304" w:rsidRPr="00E57977">
        <w:rPr>
          <w:rFonts w:eastAsia="Baskerville"/>
          <w14:ligatures w14:val="all"/>
        </w:rPr>
        <w:t xml:space="preserve"> </w:t>
      </w:r>
      <w:r w:rsidR="004B140D" w:rsidRPr="00E57977">
        <w:rPr>
          <w:rFonts w:eastAsia="Baskerville"/>
          <w14:ligatures w14:val="all"/>
        </w:rPr>
        <w:t xml:space="preserve">But </w:t>
      </w:r>
      <w:r w:rsidR="004B140D" w:rsidRPr="00E57977">
        <w:rPr>
          <w:rFonts w:ascii="Tekton Pro Bold" w:eastAsia="Baskerville" w:hAnsi="Tekton Pro Bold"/>
          <w14:ligatures w14:val="all"/>
        </w:rPr>
        <w:t>sizes</w:t>
      </w:r>
      <w:r w:rsidR="004B140D" w:rsidRPr="00E57977">
        <w:rPr>
          <w:rFonts w:eastAsia="Baskerville"/>
          <w14:ligatures w14:val="all"/>
        </w:rPr>
        <w:t xml:space="preserve"> doesn’t take a list as input; it takes numbers as input</w:t>
      </w:r>
      <w:r w:rsidR="003D5243" w:rsidRPr="00E57977">
        <w:rPr>
          <w:rFonts w:eastAsia="Baskerville"/>
          <w14:ligatures w14:val="all"/>
        </w:rPr>
        <w:t>s</w:t>
      </w:r>
      <w:r w:rsidR="004B140D" w:rsidRPr="00E57977">
        <w:rPr>
          <w:rFonts w:eastAsia="Baskerville"/>
          <w14:ligatures w14:val="all"/>
        </w:rPr>
        <w:t>!  So th</w:t>
      </w:r>
      <w:r w:rsidR="00E73145" w:rsidRPr="00E57977">
        <w:rPr>
          <w:rFonts w:eastAsia="Baskerville"/>
          <w14:ligatures w14:val="all"/>
        </w:rPr>
        <w:t>i</w:t>
      </w:r>
      <w:r w:rsidR="00064C31" w:rsidRPr="00E57977">
        <w:rPr>
          <w:rFonts w:eastAsia="Baskerville"/>
          <w14:ligatures w14:val="all"/>
        </w:rPr>
        <w:t>s</w:t>
      </w:r>
      <w:r w:rsidR="004B140D" w:rsidRPr="00E57977">
        <w:rPr>
          <w:rFonts w:eastAsia="Baskerville"/>
          <w14:ligatures w14:val="all"/>
        </w:rPr>
        <w:t xml:space="preserve"> would be wrong:</w:t>
      </w:r>
    </w:p>
    <w:p w14:paraId="3D09689D" w14:textId="5D739B71" w:rsidR="004B140D" w:rsidRPr="00E57977" w:rsidRDefault="009016A7" w:rsidP="004C5450">
      <w:pPr>
        <w:pStyle w:val="Heading2"/>
      </w:pPr>
      <w:bookmarkStart w:id="96" w:name="_Ref423508434"/>
      <w:bookmarkStart w:id="97" w:name="_Ref423508450"/>
      <w:bookmarkStart w:id="98" w:name="_Toc470725324"/>
      <w:r w:rsidRPr="00E57977">
        <w:t>Formal Para</w:t>
      </w:r>
      <w:r w:rsidR="00454A66" w:rsidRPr="00E57977">
        <w:t>m</w:t>
      </w:r>
      <w:r w:rsidR="00AA79AC" w:rsidRPr="00E57977">
        <w:t>eters</w:t>
      </w:r>
      <w:bookmarkEnd w:id="96"/>
      <w:bookmarkEnd w:id="97"/>
      <w:bookmarkEnd w:id="98"/>
    </w:p>
    <w:p w14:paraId="2CFF2128" w14:textId="21322108" w:rsidR="002B0940" w:rsidRPr="00E57977" w:rsidRDefault="004D3D76" w:rsidP="002C798E">
      <w:pPr>
        <w:pStyle w:val="Indentedoaragraph"/>
        <w:spacing w:after="0"/>
        <w:rPr>
          <w:rFonts w:eastAsia="Baskerville"/>
          <w14:ligatures w14:val="all"/>
        </w:rPr>
      </w:pPr>
      <w:r>
        <w:rPr>
          <w:rFonts w:eastAsia="Baskerville"/>
          <w:noProof/>
        </w:rPr>
        <mc:AlternateContent>
          <mc:Choice Requires="wpg">
            <w:drawing>
              <wp:anchor distT="0" distB="0" distL="114300" distR="114300" simplePos="0" relativeHeight="252684288" behindDoc="0" locked="0" layoutInCell="1" allowOverlap="1" wp14:anchorId="1A7ACD4B" wp14:editId="7FB768AB">
                <wp:simplePos x="0" y="0"/>
                <wp:positionH relativeFrom="margin">
                  <wp:align>center</wp:align>
                </wp:positionH>
                <wp:positionV relativeFrom="paragraph">
                  <wp:posOffset>443865</wp:posOffset>
                </wp:positionV>
                <wp:extent cx="3219450" cy="950595"/>
                <wp:effectExtent l="0" t="0" r="6350" b="0"/>
                <wp:wrapTopAndBottom/>
                <wp:docPr id="798" name="Group 798"/>
                <wp:cNvGraphicFramePr/>
                <a:graphic xmlns:a="http://schemas.openxmlformats.org/drawingml/2006/main">
                  <a:graphicData uri="http://schemas.microsoft.com/office/word/2010/wordprocessingGroup">
                    <wpg:wgp>
                      <wpg:cNvGrpSpPr/>
                      <wpg:grpSpPr>
                        <a:xfrm>
                          <a:off x="0" y="0"/>
                          <a:ext cx="3219450" cy="950595"/>
                          <a:chOff x="0" y="0"/>
                          <a:chExt cx="3219450" cy="950595"/>
                        </a:xfrm>
                      </wpg:grpSpPr>
                      <wpg:grpSp>
                        <wpg:cNvPr id="797" name="Group 797"/>
                        <wpg:cNvGrpSpPr/>
                        <wpg:grpSpPr>
                          <a:xfrm>
                            <a:off x="0" y="0"/>
                            <a:ext cx="3175000" cy="235585"/>
                            <a:chOff x="0" y="0"/>
                            <a:chExt cx="3175000" cy="235585"/>
                          </a:xfrm>
                        </wpg:grpSpPr>
                        <pic:pic xmlns:pic="http://schemas.openxmlformats.org/drawingml/2006/picture">
                          <pic:nvPicPr>
                            <pic:cNvPr id="793" name="Picture 793" descr="Macintosh HD:Users:bh:Desktop:ring-plus-3.png"/>
                            <pic:cNvPicPr>
                              <a:picLocks noChangeAspect="1"/>
                            </pic:cNvPicPr>
                          </pic:nvPicPr>
                          <pic:blipFill>
                            <a:blip r:embed="rId496">
                              <a:extLst>
                                <a:ext uri="{28A0092B-C50C-407E-A947-70E740481C1C}">
                                  <a14:useLocalDpi xmlns:a14="http://schemas.microsoft.com/office/drawing/2010/main"/>
                                </a:ext>
                              </a:extLst>
                            </a:blip>
                            <a:srcRect/>
                            <a:stretch>
                              <a:fillRect/>
                            </a:stretch>
                          </pic:blipFill>
                          <pic:spPr bwMode="auto">
                            <a:xfrm>
                              <a:off x="0" y="0"/>
                              <a:ext cx="812800" cy="222250"/>
                            </a:xfrm>
                            <a:prstGeom prst="rect">
                              <a:avLst/>
                            </a:prstGeom>
                            <a:noFill/>
                            <a:ln>
                              <a:noFill/>
                            </a:ln>
                          </pic:spPr>
                        </pic:pic>
                        <pic:pic xmlns:pic="http://schemas.openxmlformats.org/drawingml/2006/picture">
                          <pic:nvPicPr>
                            <pic:cNvPr id="794" name="Picture 794" descr="Macintosh HD:Users:bh:Desktop:name-plus-3.png"/>
                            <pic:cNvPicPr>
                              <a:picLocks noChangeAspect="1"/>
                            </pic:cNvPicPr>
                          </pic:nvPicPr>
                          <pic:blipFill>
                            <a:blip r:embed="rId497">
                              <a:extLst>
                                <a:ext uri="{28A0092B-C50C-407E-A947-70E740481C1C}">
                                  <a14:useLocalDpi xmlns:a14="http://schemas.microsoft.com/office/drawing/2010/main"/>
                                </a:ext>
                              </a:extLst>
                            </a:blip>
                            <a:srcRect/>
                            <a:stretch>
                              <a:fillRect/>
                            </a:stretch>
                          </pic:blipFill>
                          <pic:spPr bwMode="auto">
                            <a:xfrm>
                              <a:off x="1073150" y="6985"/>
                              <a:ext cx="2101850" cy="228600"/>
                            </a:xfrm>
                            <a:prstGeom prst="rect">
                              <a:avLst/>
                            </a:prstGeom>
                            <a:noFill/>
                            <a:ln>
                              <a:noFill/>
                            </a:ln>
                          </pic:spPr>
                        </pic:pic>
                      </wpg:grpSp>
                      <pic:pic xmlns:pic="http://schemas.openxmlformats.org/drawingml/2006/picture">
                        <pic:nvPicPr>
                          <pic:cNvPr id="795" name="Picture 795" descr="Macintosh HD:Users:bh:Desktop:foo-plus-3.png"/>
                          <pic:cNvPicPr>
                            <a:picLocks noChangeAspect="1"/>
                          </pic:cNvPicPr>
                        </pic:nvPicPr>
                        <pic:blipFill>
                          <a:blip r:embed="rId498">
                            <a:extLst>
                              <a:ext uri="{28A0092B-C50C-407E-A947-70E740481C1C}">
                                <a14:useLocalDpi xmlns:a14="http://schemas.microsoft.com/office/drawing/2010/main"/>
                              </a:ext>
                            </a:extLst>
                          </a:blip>
                          <a:srcRect/>
                          <a:stretch>
                            <a:fillRect/>
                          </a:stretch>
                        </pic:blipFill>
                        <pic:spPr bwMode="auto">
                          <a:xfrm>
                            <a:off x="1073150" y="364490"/>
                            <a:ext cx="2146300" cy="228600"/>
                          </a:xfrm>
                          <a:prstGeom prst="rect">
                            <a:avLst/>
                          </a:prstGeom>
                          <a:noFill/>
                          <a:ln>
                            <a:noFill/>
                          </a:ln>
                        </pic:spPr>
                      </pic:pic>
                      <pic:pic xmlns:pic="http://schemas.openxmlformats.org/drawingml/2006/picture">
                        <pic:nvPicPr>
                          <pic:cNvPr id="796" name="Picture 796" descr="Macintosh HD:Users:bh:Desktop:two-minus-one.png"/>
                          <pic:cNvPicPr>
                            <a:picLocks noChangeAspect="1"/>
                          </pic:cNvPicPr>
                        </pic:nvPicPr>
                        <pic:blipFill>
                          <a:blip r:embed="rId499">
                            <a:extLst>
                              <a:ext uri="{28A0092B-C50C-407E-A947-70E740481C1C}">
                                <a14:useLocalDpi xmlns:a14="http://schemas.microsoft.com/office/drawing/2010/main"/>
                              </a:ext>
                            </a:extLst>
                          </a:blip>
                          <a:srcRect/>
                          <a:stretch>
                            <a:fillRect/>
                          </a:stretch>
                        </pic:blipFill>
                        <pic:spPr bwMode="auto">
                          <a:xfrm>
                            <a:off x="0" y="721995"/>
                            <a:ext cx="2508250" cy="228600"/>
                          </a:xfrm>
                          <a:prstGeom prst="rect">
                            <a:avLst/>
                          </a:prstGeom>
                          <a:noFill/>
                          <a:ln>
                            <a:noFill/>
                          </a:ln>
                        </pic:spPr>
                      </pic:pic>
                    </wpg:wgp>
                  </a:graphicData>
                </a:graphic>
              </wp:anchor>
            </w:drawing>
          </mc:Choice>
          <mc:Fallback>
            <w:pict>
              <v:group id="Group 798" o:spid="_x0000_s1026" style="position:absolute;margin-left:0;margin-top:34.95pt;width:253.5pt;height:74.85pt;z-index:252684288;mso-position-horizontal:center;mso-position-horizontal-relative:margin" coordsize="3219450,950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">
                <v:group id="Group 797" o:spid="_x0000_s1027" style="position:absolute;width:3175000;height:235585" coordsize="3175000,2355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bFVXxgAAANwAAAAPAAAAZHJzL2Rvd25yZXYueG1sRI9Ba8JAFITvgv9heUJv&#10;dROLtY1ZRUSlBylUC8XbI/tMQrJvQ3ZN4r/vFgoeh5n5hknXg6lFR60rLSuIpxEI4szqknMF3+f9&#10;8xsI55E11pZJwZ0crFfjUYqJtj1/UXfyuQgQdgkqKLxvEildVpBBN7UNcfCutjXog2xzqVvsA9zU&#10;chZFr9JgyWGhwIa2BWXV6WYUHHrsNy/xrjtW1+39cp5//hxjUuppMmyWIDwN/hH+b39oBYv3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psVVfGAAAA3AAA&#10;AA8AAAAAAAAAAAAAAAAAqQIAAGRycy9kb3ducmV2LnhtbFBLBQYAAAAABAAEAPoAAACcAwAAAAA=&#10;">
                  <v:shape id="Picture 793" o:spid="_x0000_s1028" type="#_x0000_t75" alt="Macintosh HD:Users:bh:Desktop:ring-plus-3.png" style="position:absolute;width:81280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T4vGAAAA3AAAAA8AAABkcnMvZG93bnJldi54bWxEj9FqwkAURN8L/sNyBV9K3WghpqlriIVCCFRQ&#10;+wGX7G0Smr0bs1tN/r5bKPg4zMwZZpuNphNXGlxrWcFqGYEgrqxuuVbweX5/SkA4j6yxs0wKJnKQ&#10;7WYPW0y1vfGRridfiwBhl6KCxvs+ldJVDRl0S9sTB+/LDgZ9kEMt9YC3ADedXEdRLA22HBYa7Omt&#10;oer79GMUHB9zeUiSfXz42E+61HFpikup1GI+5q8gPI3+Hv5vF1rB5uUZ/s6EIyB3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oZPi8YAAADcAAAADwAAAAAAAAAAAAAAAACc&#10;AgAAZHJzL2Rvd25yZXYueG1sUEsFBgAAAAAEAAQA9wAAAI8DAAAAAA==&#10;">
                    <v:imagedata r:id="rId500" o:title="ring-plus-3.png"/>
                    <v:path arrowok="t"/>
                  </v:shape>
                  <v:shape id="Picture 794" o:spid="_x0000_s1029" type="#_x0000_t75" alt="Macintosh HD:Users:bh:Desktop:name-plus-3.png" style="position:absolute;left:1073150;top:6985;width:21018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xu&#10;k7PHAAAA3AAAAA8AAABkcnMvZG93bnJldi54bWxEj81uwjAQhO+V+g7WVuJGHKAUSDGIH7XiUiFC&#10;y3mJlyRqvA6xC+nb10hIPY5m5hvNdN6aSlyocaVlBb0oBkGcWV1yruBz/9Ydg3AeWWNlmRT8koP5&#10;7PFhiom2V97RJfW5CBB2CSoovK8TKV1WkEEX2Zo4eCfbGPRBNrnUDV4D3FSyH8cv0mDJYaHAmlYF&#10;Zd/pj1FwXL8fF1+nPK2Hg57fng8fy3FfK9V5ahevIDy1/j98b2+0gtHkGW5nwhGQs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xuk7PHAAAA3AAAAA8AAAAAAAAAAAAAAAAA&#10;nAIAAGRycy9kb3ducmV2LnhtbFBLBQYAAAAABAAEAPcAAACQAwAAAAA=&#10;">
                    <v:imagedata r:id="rId501" o:title="name-plus-3.png"/>
                    <v:path arrowok="t"/>
                  </v:shape>
                </v:group>
                <v:shape id="Picture 795" o:spid="_x0000_s1030" type="#_x0000_t75" alt="Macintosh HD:Users:bh:Desktop:foo-plus-3.png" style="position:absolute;left:1073150;top:364490;width:21463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6&#10;GcjGAAAA3AAAAA8AAABkcnMvZG93bnJldi54bWxEj0FrwkAUhO8F/8PyBC9FNypVm7qKBAQPQmla&#10;EW+P7GsSmn27ZleN/94tFHocZuYbZrnuTCOu1PrasoLxKAFBXFhdc6ng63M7XIDwAVljY5kU3MnD&#10;etV7WmKq7Y0/6JqHUkQI+xQVVCG4VEpfVGTQj6wjjt63bQ2GKNtS6hZvEW4aOUmSmTRYc1yo0FFW&#10;UfGTX4yCbuLPp+l+fpi5zB3z9+dtZvmg1KDfbd5ABOrCf/ivvdMK5q8v8HsmHgG5e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oZyMYAAADcAAAADwAAAAAAAAAAAAAAAACc&#10;AgAAZHJzL2Rvd25yZXYueG1sUEsFBgAAAAAEAAQA9wAAAI8DAAAAAA==&#10;">
                  <v:imagedata r:id="rId502" o:title="foo-plus-3.png"/>
                  <v:path arrowok="t"/>
                </v:shape>
                <v:shape id="Picture 796" o:spid="_x0000_s1031" type="#_x0000_t75" alt="Macintosh HD:Users:bh:Desktop:two-minus-one.png" style="position:absolute;top:721995;width:250825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N&#10;wk/EAAAA3AAAAA8AAABkcnMvZG93bnJldi54bWxEj0FrwkAUhO8F/8PyBC9SN1qINbqKiEI9SGks&#10;PT+yzySYfRuzq4n/3hWEHoeZ+YZZrDpTiRs1rrSsYDyKQBBnVpecK/g97t4/QTiPrLGyTAru5GC1&#10;7L0tMNG25R+6pT4XAcIuQQWF93UipcsKMuhGtiYO3sk2Bn2QTS51g22Am0pOoiiWBksOCwXWtCko&#10;O6dXo+B7fMjSbbz5G+YfVM/iC973LSo16HfrOQhPnf8Pv9pfWsF0Fs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zNwk/EAAAA3AAAAA8AAAAAAAAAAAAAAAAAnAIA&#10;AGRycy9kb3ducmV2LnhtbFBLBQYAAAAABAAEAPcAAACNAwAAAAA=&#10;">
                  <v:imagedata r:id="rId503" o:title="two-minus-one.png"/>
                  <v:path arrowok="t"/>
                </v:shape>
                <w10:wrap type="topAndBottom" anchorx="margin"/>
              </v:group>
            </w:pict>
          </mc:Fallback>
        </mc:AlternateContent>
      </w:r>
      <w:r w:rsidR="002B0940" w:rsidRPr="00E57977">
        <w:rPr>
          <w:rFonts w:eastAsia="Baskerville"/>
          <w14:ligatures w14:val="all"/>
        </w:rPr>
        <w:t xml:space="preserve">The </w:t>
      </w:r>
      <w:r w:rsidR="00A770E3" w:rsidRPr="00E57977">
        <w:rPr>
          <w:rFonts w:eastAsia="Baskerville"/>
          <w14:ligatures w14:val="all"/>
        </w:rPr>
        <w:t>rings</w:t>
      </w:r>
      <w:r w:rsidR="002B0940" w:rsidRPr="00E57977">
        <w:rPr>
          <w:rFonts w:eastAsia="Baskerville"/>
          <w14:ligatures w14:val="all"/>
        </w:rPr>
        <w:t xml:space="preserve"> around Procedure-type inputs</w:t>
      </w:r>
      <w:r w:rsidR="006C0D42" w:rsidRPr="00E57977">
        <w:rPr>
          <w:rFonts w:eastAsia="Baskerville"/>
          <w14:ligatures w14:val="all"/>
        </w:rPr>
        <w:fldChar w:fldCharType="begin"/>
      </w:r>
      <w:r w:rsidR="006C0D42" w:rsidRPr="00E57977">
        <w:rPr>
          <w:rFonts w:eastAsia="Baskerville"/>
          <w14:ligatures w14:val="all"/>
        </w:rPr>
        <w:instrText xml:space="preserve"> XE "input name" </w:instrText>
      </w:r>
      <w:r w:rsidR="006C0D42" w:rsidRPr="00E57977">
        <w:rPr>
          <w:rFonts w:eastAsia="Baskerville"/>
          <w14:ligatures w14:val="all"/>
        </w:rPr>
        <w:fldChar w:fldCharType="end"/>
      </w:r>
      <w:r w:rsidR="002B0940" w:rsidRPr="00E57977">
        <w:rPr>
          <w:rFonts w:eastAsia="Baskerville"/>
          <w14:ligatures w14:val="all"/>
        </w:rPr>
        <w:t xml:space="preserve"> </w:t>
      </w:r>
      <w:r w:rsidR="00A770E3" w:rsidRPr="00E57977">
        <w:rPr>
          <w:rFonts w:eastAsia="Baskerville"/>
          <w14:ligatures w14:val="all"/>
        </w:rPr>
        <w:t>have an arrowhead at the right</w:t>
      </w:r>
      <w:r w:rsidR="002B0940" w:rsidRPr="00E57977">
        <w:rPr>
          <w:rFonts w:eastAsia="Baskerville"/>
          <w14:ligatures w14:val="all"/>
        </w:rPr>
        <w:t>.</w:t>
      </w:r>
      <w:r w:rsidR="00D42DE8" w:rsidRPr="00E57977">
        <w:rPr>
          <w:rFonts w:eastAsia="Baskerville"/>
          <w14:ligatures w14:val="all"/>
        </w:rPr>
        <w:t xml:space="preserve">  Clicking the arrowhead allows you</w:t>
      </w:r>
      <w:r w:rsidR="00EB2057" w:rsidRPr="00E57977">
        <w:rPr>
          <w:rFonts w:eastAsia="Baskerville"/>
          <w14:ligatures w14:val="all"/>
        </w:rPr>
        <w:t xml:space="preserve"> to give the inputs to a block or script explicit names</w:t>
      </w:r>
      <w:r w:rsidR="006C0D42" w:rsidRPr="00E57977">
        <w:rPr>
          <w:rFonts w:eastAsia="Baskerville"/>
          <w14:ligatures w14:val="all"/>
        </w:rPr>
        <w:fldChar w:fldCharType="begin"/>
      </w:r>
      <w:r w:rsidR="00EA5EA1">
        <w:rPr>
          <w:rFonts w:eastAsia="Baskerville"/>
          <w14:ligatures w14:val="all"/>
        </w:rPr>
        <w:instrText xml:space="preserve"> XE "name, </w:instrText>
      </w:r>
      <w:r w:rsidR="006C0D42" w:rsidRPr="00E57977">
        <w:rPr>
          <w:rFonts w:eastAsia="Baskerville"/>
          <w14:ligatures w14:val="all"/>
        </w:rPr>
        <w:instrText xml:space="preserve">input" </w:instrText>
      </w:r>
      <w:r w:rsidR="006C0D42" w:rsidRPr="00E57977">
        <w:rPr>
          <w:rFonts w:eastAsia="Baskerville"/>
          <w14:ligatures w14:val="all"/>
        </w:rPr>
        <w:fldChar w:fldCharType="end"/>
      </w:r>
      <w:r w:rsidR="00EB2057" w:rsidRPr="00E57977">
        <w:rPr>
          <w:rFonts w:eastAsia="Baskerville"/>
          <w14:ligatures w14:val="all"/>
        </w:rPr>
        <w:t>, instead of using empty input slots as we’ve done until now.</w:t>
      </w:r>
    </w:p>
    <w:p w14:paraId="2DD88FF1" w14:textId="689EC2C8" w:rsidR="007508F4" w:rsidRPr="00E57977" w:rsidRDefault="00625D8E" w:rsidP="007508F4">
      <w:pPr>
        <w:rPr>
          <w:rFonts w:eastAsia="Baskerville"/>
          <w14:ligatures w14:val="all"/>
        </w:rPr>
      </w:pPr>
      <w:r w:rsidRPr="00E57977">
        <w:rPr>
          <w:rFonts w:eastAsia="Baskerville"/>
          <w14:ligatures w14:val="all"/>
        </w:rPr>
        <w:t xml:space="preserve">The names </w:t>
      </w:r>
      <w:r w:rsidRPr="00E57977">
        <w:rPr>
          <w:rFonts w:ascii="Tekton Pro Bold" w:eastAsia="Baskerville" w:hAnsi="Tekton Pro Bold"/>
          <w14:ligatures w14:val="all"/>
        </w:rPr>
        <w:t>#1</w:t>
      </w:r>
      <w:r w:rsidR="006C0D42" w:rsidRPr="00E57977">
        <w:rPr>
          <w:rFonts w:ascii="Tekton Pro Bold" w:eastAsia="Baskerville" w:hAnsi="Tekton Pro Bold"/>
          <w14:ligatures w14:val="all"/>
        </w:rPr>
        <w:fldChar w:fldCharType="begin"/>
      </w:r>
      <w:r w:rsidR="006C0D42" w:rsidRPr="00E57977">
        <w:rPr>
          <w:rFonts w:eastAsia="Baskerville"/>
          <w14:ligatures w14:val="all"/>
        </w:rPr>
        <w:instrText xml:space="preserve"> XE "</w:instrText>
      </w:r>
      <w:r w:rsidR="006C0D42" w:rsidRPr="00E57977">
        <w:rPr>
          <w:rFonts w:ascii="Tekton Pro Bold" w:eastAsia="Baskerville" w:hAnsi="Tekton Pro Bold"/>
          <w14:ligatures w14:val="all"/>
        </w:rPr>
        <w:instrText>#1</w:instrText>
      </w:r>
      <w:r w:rsidR="006C0D42" w:rsidRPr="00E57977">
        <w:rPr>
          <w:rFonts w:eastAsia="Baskerville"/>
          <w14:ligatures w14:val="all"/>
        </w:rPr>
        <w:instrText xml:space="preserve">" </w:instrText>
      </w:r>
      <w:r w:rsidR="006C0D42"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#2</w:t>
      </w:r>
      <w:r w:rsidRPr="00E57977">
        <w:rPr>
          <w:rFonts w:eastAsia="Baskerville"/>
          <w14:ligatures w14:val="all"/>
        </w:rPr>
        <w:t xml:space="preserve">, etc. are provided by default, but you can change a name by clicking on its orange oval in the </w:t>
      </w:r>
      <w:r w:rsidR="00091428" w:rsidRPr="00E57977">
        <w:rPr>
          <w:rFonts w:ascii="Tekton Pro Bold" w:eastAsia="Baskerville" w:hAnsi="Tekton Pro Bold"/>
          <w14:ligatures w14:val="all"/>
        </w:rPr>
        <w:t>input names</w:t>
      </w:r>
      <w:r w:rsidR="00091428" w:rsidRPr="00E57977">
        <w:rPr>
          <w:rFonts w:eastAsia="Baskerville"/>
          <w14:ligatures w14:val="all"/>
        </w:rPr>
        <w:t xml:space="preserve"> list</w:t>
      </w:r>
      <w:r w:rsidRPr="00E57977">
        <w:rPr>
          <w:rFonts w:eastAsia="Baskerville"/>
          <w14:ligatures w14:val="all"/>
        </w:rPr>
        <w:t xml:space="preserve">.  Be careful not to </w:t>
      </w:r>
      <w:r w:rsidRPr="00E57977">
        <w:rPr>
          <w:rFonts w:eastAsia="Baskerville"/>
          <w:i/>
          <w14:ligatures w14:val="all"/>
        </w:rPr>
        <w:t>drag</w:t>
      </w:r>
      <w:r w:rsidRPr="00E57977">
        <w:rPr>
          <w:rFonts w:eastAsia="Baskerville"/>
          <w14:ligatures w14:val="all"/>
        </w:rPr>
        <w:t xml:space="preserve"> the oval when clicking; that’s how you use the input inside the ring. </w:t>
      </w:r>
      <w:r w:rsidR="00196EA5" w:rsidRPr="00E57977">
        <w:rPr>
          <w:rFonts w:eastAsia="Baskerville"/>
          <w14:ligatures w14:val="all"/>
        </w:rPr>
        <w:t xml:space="preserve">The names of the input variables are called the </w:t>
      </w:r>
      <w:r w:rsidR="00196EA5" w:rsidRPr="00E57977">
        <w:rPr>
          <w:rFonts w:eastAsia="Baskerville"/>
          <w:i/>
          <w14:ligatures w14:val="all"/>
        </w:rPr>
        <w:t>formal parameters</w:t>
      </w:r>
      <w:r w:rsidR="006C0D42" w:rsidRPr="00E57977">
        <w:rPr>
          <w:rFonts w:eastAsia="Baskerville"/>
          <w:i/>
          <w14:ligatures w14:val="all"/>
        </w:rPr>
        <w:fldChar w:fldCharType="begin"/>
      </w:r>
      <w:r w:rsidR="006C0D42" w:rsidRPr="00E57977">
        <w:rPr>
          <w:rFonts w:eastAsia="Baskerville"/>
          <w14:ligatures w14:val="all"/>
        </w:rPr>
        <w:instrText xml:space="preserve"> XE "formal parameters" </w:instrText>
      </w:r>
      <w:r w:rsidR="006C0D42" w:rsidRPr="00E57977">
        <w:rPr>
          <w:rFonts w:eastAsia="Baskerville"/>
          <w:i/>
          <w14:ligatures w14:val="all"/>
        </w:rPr>
        <w:fldChar w:fldCharType="end"/>
      </w:r>
      <w:r w:rsidR="00196EA5" w:rsidRPr="00E57977">
        <w:rPr>
          <w:rFonts w:eastAsia="Baskerville"/>
          <w14:ligatures w14:val="all"/>
        </w:rPr>
        <w:t xml:space="preserve"> of the encapsulated procedure.</w:t>
      </w:r>
    </w:p>
    <w:p w14:paraId="3B63E2DE" w14:textId="17791415" w:rsidR="009016A7" w:rsidRPr="00E57977" w:rsidRDefault="009016A7"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638784" behindDoc="0" locked="0" layoutInCell="1" allowOverlap="1" wp14:anchorId="16B83058" wp14:editId="3826F0E4">
            <wp:simplePos x="0" y="0"/>
            <wp:positionH relativeFrom="margin">
              <wp:align>center</wp:align>
            </wp:positionH>
            <wp:positionV relativeFrom="paragraph">
              <wp:posOffset>241935</wp:posOffset>
            </wp:positionV>
            <wp:extent cx="3952875" cy="415290"/>
            <wp:effectExtent l="0" t="0" r="0" b="0"/>
            <wp:wrapTopAndBottom/>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a:ext>
                      </a:extLst>
                    </a:blip>
                    <a:stretch>
                      <a:fillRect/>
                    </a:stretch>
                  </pic:blipFill>
                  <pic:spPr bwMode="auto">
                    <a:xfrm>
                      <a:off x="0" y="0"/>
                      <a:ext cx="3952875" cy="41574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C798E" w:rsidRPr="00E57977">
        <w:rPr>
          <w:rFonts w:eastAsia="Baskerville"/>
          <w14:ligatures w14:val="all"/>
        </w:rPr>
        <w:t>Here’</w:t>
      </w:r>
      <w:r w:rsidR="00D657CC" w:rsidRPr="00E57977">
        <w:rPr>
          <w:rFonts w:eastAsia="Baskerville"/>
          <w14:ligatures w14:val="all"/>
        </w:rPr>
        <w:t>s a simple but contrived example</w:t>
      </w:r>
      <w:r w:rsidR="00625D8E" w:rsidRPr="00E57977">
        <w:rPr>
          <w:rFonts w:eastAsia="Baskerville"/>
          <w14:ligatures w14:val="all"/>
        </w:rPr>
        <w:t xml:space="preserve"> using explicit names to control which input goes where inside the ring</w:t>
      </w:r>
      <w:r w:rsidR="00D657CC" w:rsidRPr="00E57977">
        <w:rPr>
          <w:rFonts w:eastAsia="Baskerville"/>
          <w14:ligatures w14:val="all"/>
        </w:rPr>
        <w:t>:</w:t>
      </w:r>
    </w:p>
    <w:p w14:paraId="4E8E2E74" w14:textId="020321DD" w:rsidR="00D657CC" w:rsidRPr="00E57977" w:rsidRDefault="00D657CC" w:rsidP="009016A7">
      <w:pPr>
        <w:spacing w:after="0"/>
        <w:rPr>
          <w:rFonts w:eastAsia="Baskerville"/>
          <w:spacing w:val="-2"/>
          <w14:ligatures w14:val="all"/>
        </w:rPr>
      </w:pPr>
      <w:r w:rsidRPr="00E57977">
        <w:rPr>
          <w:rFonts w:eastAsia="Baskerville"/>
          <w14:ligatures w14:val="all"/>
        </w:rPr>
        <w:t xml:space="preserve">Here we just want to put one of the inputs into two different slots.  If we left all three slots empty,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would not fill any of them, because the number of inputs provided (2) would not match the number of empty slots</w:t>
      </w:r>
      <w:r w:rsidR="000C5BE5" w:rsidRPr="00E57977">
        <w:rPr>
          <w:rFonts w:eastAsia="Baskerville"/>
          <w14:ligatures w14:val="all"/>
        </w:rPr>
        <w:t xml:space="preserve"> (3)</w:t>
      </w:r>
      <w:r w:rsidRPr="00E57977">
        <w:rPr>
          <w:rFonts w:eastAsia="Baskerville"/>
          <w14:ligatures w14:val="all"/>
        </w:rPr>
        <w:t>.</w:t>
      </w:r>
    </w:p>
    <w:p w14:paraId="6C03C316" w14:textId="6B66A72C" w:rsidR="004B140D" w:rsidRPr="00E57977" w:rsidRDefault="00E65F98" w:rsidP="002C798E">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523072" behindDoc="0" locked="0" layoutInCell="1" allowOverlap="1" wp14:anchorId="34457CF1" wp14:editId="0D54E211">
            <wp:simplePos x="0" y="0"/>
            <wp:positionH relativeFrom="margin">
              <wp:align>left</wp:align>
            </wp:positionH>
            <wp:positionV relativeFrom="paragraph">
              <wp:posOffset>328295</wp:posOffset>
            </wp:positionV>
            <wp:extent cx="4279265" cy="2759710"/>
            <wp:effectExtent l="0" t="0" r="0" b="8890"/>
            <wp:wrapTopAndBottom/>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product.gif"/>
                    <pic:cNvPicPr/>
                  </pic:nvPicPr>
                  <pic:blipFill>
                    <a:blip r:embed="rId505" cstate="screen">
                      <a:extLst>
                        <a:ext uri="{28A0092B-C50C-407E-A947-70E740481C1C}">
                          <a14:useLocalDpi xmlns:a14="http://schemas.microsoft.com/office/drawing/2010/main"/>
                        </a:ext>
                      </a:extLst>
                    </a:blip>
                    <a:stretch>
                      <a:fillRect/>
                    </a:stretch>
                  </pic:blipFill>
                  <pic:spPr>
                    <a:xfrm>
                      <a:off x="0" y="0"/>
                      <a:ext cx="4279572" cy="2760197"/>
                    </a:xfrm>
                    <a:prstGeom prst="rect">
                      <a:avLst/>
                    </a:prstGeom>
                  </pic:spPr>
                </pic:pic>
              </a:graphicData>
            </a:graphic>
            <wp14:sizeRelH relativeFrom="margin">
              <wp14:pctWidth>0</wp14:pctWidth>
            </wp14:sizeRelH>
            <wp14:sizeRelV relativeFrom="margin">
              <wp14:pctHeight>0</wp14:pctHeight>
            </wp14:sizeRelV>
          </wp:anchor>
        </w:drawing>
      </w:r>
      <w:r w:rsidR="00A418A1" w:rsidRPr="00E57977">
        <w:rPr>
          <w:rFonts w:eastAsia="Baskerville"/>
          <w14:ligatures w14:val="all"/>
        </w:rPr>
        <w:t>Here is a more realistic</w:t>
      </w:r>
      <w:r w:rsidR="007F4CAC" w:rsidRPr="00E57977">
        <w:rPr>
          <w:rFonts w:eastAsia="Baskerville"/>
          <w14:ligatures w14:val="all"/>
        </w:rPr>
        <w:t>, much more advanced</w:t>
      </w:r>
      <w:r w:rsidR="00A418A1" w:rsidRPr="00E57977">
        <w:rPr>
          <w:rFonts w:eastAsia="Baskerville"/>
          <w14:ligatures w14:val="all"/>
        </w:rPr>
        <w:t xml:space="preserve"> example</w:t>
      </w:r>
      <w:r w:rsidR="00921367" w:rsidRPr="00E57977">
        <w:rPr>
          <w:rFonts w:eastAsia="Baskerville"/>
          <w14:ligatures w14:val="all"/>
        </w:rPr>
        <w:fldChar w:fldCharType="begin"/>
      </w:r>
      <w:r w:rsidR="00921367" w:rsidRPr="00E57977">
        <w:rPr>
          <w:rFonts w:eastAsia="Baskerville"/>
          <w14:ligatures w14:val="all"/>
        </w:rPr>
        <w:instrText xml:space="preserve"> XE "</w:instrText>
      </w:r>
      <w:r w:rsidR="00921367" w:rsidRPr="00E57977">
        <w:rPr>
          <w:rFonts w:ascii="Tekton Pro Bold" w:eastAsia="Baskerville" w:hAnsi="Tekton Pro Bold"/>
          <w14:ligatures w14:val="all"/>
        </w:rPr>
        <w:instrText>crossproduct</w:instrText>
      </w:r>
      <w:r w:rsidR="00921367" w:rsidRPr="00E57977">
        <w:rPr>
          <w:rFonts w:eastAsia="Baskerville"/>
          <w14:ligatures w14:val="all"/>
        </w:rPr>
        <w:instrText xml:space="preserve">" </w:instrText>
      </w:r>
      <w:r w:rsidR="00921367" w:rsidRPr="00E57977">
        <w:rPr>
          <w:rFonts w:eastAsia="Baskerville"/>
          <w14:ligatures w14:val="all"/>
        </w:rPr>
        <w:fldChar w:fldCharType="end"/>
      </w:r>
      <w:r w:rsidR="00A418A1" w:rsidRPr="00E57977">
        <w:rPr>
          <w:rFonts w:eastAsia="Baskerville"/>
          <w14:ligatures w14:val="all"/>
        </w:rPr>
        <w:t>:</w:t>
      </w:r>
    </w:p>
    <w:p w14:paraId="67602690" w14:textId="5C2838FF" w:rsidR="00897F2C" w:rsidRPr="00E57977" w:rsidRDefault="00C0245B" w:rsidP="004B140D">
      <w:pPr>
        <w:rPr>
          <w:rFonts w:eastAsia="Baskerville"/>
          <w14:ligatures w14:val="all"/>
        </w:rPr>
      </w:pPr>
      <w:r w:rsidRPr="00E57977">
        <w:rPr>
          <w:rFonts w:eastAsia="Baskerville"/>
          <w:noProof/>
          <w14:ligatures w14:val="all"/>
        </w:rPr>
        <w:drawing>
          <wp:anchor distT="0" distB="0" distL="114300" distR="114300" simplePos="0" relativeHeight="251711488" behindDoc="0" locked="0" layoutInCell="1" allowOverlap="1" wp14:anchorId="5F21B457" wp14:editId="0C7157A2">
            <wp:simplePos x="0" y="0"/>
            <wp:positionH relativeFrom="margin">
              <wp:align>right</wp:align>
            </wp:positionH>
            <wp:positionV relativeFrom="paragraph">
              <wp:posOffset>2014220</wp:posOffset>
            </wp:positionV>
            <wp:extent cx="3975100" cy="1282700"/>
            <wp:effectExtent l="0" t="0" r="12700" b="127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list.png"/>
                    <pic:cNvPicPr/>
                  </pic:nvPicPr>
                  <pic:blipFill>
                    <a:blip r:embed="rId506">
                      <a:extLst>
                        <a:ext uri="{28A0092B-C50C-407E-A947-70E740481C1C}">
                          <a14:useLocalDpi xmlns:a14="http://schemas.microsoft.com/office/drawing/2010/main"/>
                        </a:ext>
                      </a:extLst>
                    </a:blip>
                    <a:stretch>
                      <a:fillRect/>
                    </a:stretch>
                  </pic:blipFill>
                  <pic:spPr bwMode="auto">
                    <a:xfrm>
                      <a:off x="0" y="0"/>
                      <a:ext cx="3975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DBAFAA" w14:textId="65BFD9DA" w:rsidR="00956EE2" w:rsidRPr="00E57977" w:rsidRDefault="00956EE2" w:rsidP="004B140D">
      <w:pPr>
        <w:rPr>
          <w:rFonts w:eastAsia="Baskerville"/>
          <w14:ligatures w14:val="all"/>
        </w:rPr>
      </w:pPr>
    </w:p>
    <w:p w14:paraId="6EB46104" w14:textId="2FCA6673" w:rsidR="004B140D" w:rsidRPr="00E57977" w:rsidRDefault="00C62BC9" w:rsidP="005636E4">
      <w:pPr>
        <w:spacing w:before="240"/>
        <w:rPr>
          <w:rFonts w:eastAsia="Baskerville"/>
          <w14:ligatures w14:val="all"/>
        </w:rPr>
      </w:pPr>
      <w:r w:rsidRPr="00E57977">
        <w:rPr>
          <w:rFonts w:eastAsia="Baskerville"/>
          <w14:ligatures w14:val="all"/>
        </w:rPr>
        <w:t xml:space="preserve">This is the definition of a block that takes any number of lists, and reports the list of all possible combinations of one item from each list.  The important part for this discussion is that near the bottom there are two </w:t>
      </w:r>
      <w:r w:rsidRPr="00E57977">
        <w:rPr>
          <w:rFonts w:eastAsia="Baskerville"/>
          <w:i/>
          <w14:ligatures w14:val="all"/>
        </w:rPr>
        <w:t>nested</w:t>
      </w:r>
      <w:r w:rsidRPr="00E57977">
        <w:rPr>
          <w:rFonts w:eastAsia="Baskerville"/>
          <w14:ligatures w14:val="all"/>
        </w:rPr>
        <w:t xml:space="preserve"> calls</w:t>
      </w:r>
      <w:r w:rsidR="0031605C" w:rsidRPr="00E57977">
        <w:rPr>
          <w:rFonts w:eastAsia="Baskerville"/>
          <w14:ligatures w14:val="all"/>
        </w:rPr>
        <w:fldChar w:fldCharType="begin"/>
      </w:r>
      <w:r w:rsidR="003603D4" w:rsidRPr="00E57977">
        <w:rPr>
          <w:rFonts w:eastAsia="Baskerville"/>
          <w14:ligatures w14:val="all"/>
        </w:rPr>
        <w:instrText xml:space="preserve"> XE "nested calls" </w:instrText>
      </w:r>
      <w:r w:rsidR="0031605C" w:rsidRPr="00E57977">
        <w:rPr>
          <w:rFonts w:eastAsia="Baskerville"/>
          <w14:ligatures w14:val="all"/>
        </w:rPr>
        <w:fldChar w:fldCharType="end"/>
      </w:r>
      <w:r w:rsidRPr="00E57977">
        <w:rPr>
          <w:rFonts w:eastAsia="Baskerville"/>
          <w14:ligatures w14:val="all"/>
        </w:rPr>
        <w:t xml:space="preserve"> to </w:t>
      </w:r>
      <w:r w:rsidRPr="00E57977">
        <w:rPr>
          <w:rFonts w:ascii="Tekton Pro Bold" w:eastAsia="Baskerville" w:hAnsi="Tekton Pro Bold"/>
          <w14:ligatures w14:val="all"/>
        </w:rPr>
        <w:t>map</w:t>
      </w:r>
      <w:r w:rsidRPr="00E57977">
        <w:rPr>
          <w:rFonts w:eastAsia="Baskerville"/>
          <w14:ligatures w14:val="all"/>
        </w:rPr>
        <w:t xml:space="preserve">, </w:t>
      </w:r>
      <w:r w:rsidR="00956EE2" w:rsidRPr="00E57977">
        <w:rPr>
          <w:rFonts w:eastAsia="Baskerville"/>
          <w14:ligatures w14:val="all"/>
        </w:rPr>
        <w:t>the</w:t>
      </w:r>
      <w:r w:rsidRPr="00E57977">
        <w:rPr>
          <w:rFonts w:eastAsia="Baskerville"/>
          <w14:ligatures w14:val="all"/>
        </w:rPr>
        <w:t xml:space="preserve"> higher order function</w:t>
      </w:r>
      <w:r w:rsidR="0031605C" w:rsidRPr="00E57977">
        <w:rPr>
          <w:rFonts w:eastAsia="Baskerville"/>
          <w14:ligatures w14:val="all"/>
        </w:rPr>
        <w:fldChar w:fldCharType="begin"/>
      </w:r>
      <w:r w:rsidR="003603D4" w:rsidRPr="00E57977">
        <w:rPr>
          <w:rFonts w:eastAsia="Baskerville"/>
          <w14:ligatures w14:val="all"/>
        </w:rPr>
        <w:instrText xml:space="preserve"> XE "higher order function" </w:instrText>
      </w:r>
      <w:r w:rsidR="0031605C" w:rsidRPr="00E57977">
        <w:rPr>
          <w:rFonts w:eastAsia="Baskerville"/>
          <w14:ligatures w14:val="all"/>
        </w:rPr>
        <w:fldChar w:fldCharType="end"/>
      </w:r>
      <w:r w:rsidRPr="00E57977">
        <w:rPr>
          <w:rFonts w:eastAsia="Baskerville"/>
          <w14:ligatures w14:val="all"/>
        </w:rPr>
        <w:t xml:space="preserve"> that applies an input function to each item of an input list. In the inner block, the function being mapped is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Pr="00E57977">
        <w:rPr>
          <w:rFonts w:eastAsia="Baskerville"/>
          <w14:ligatures w14:val="all"/>
        </w:rPr>
        <w:t xml:space="preserve">, and that block takes two inputs.  The second, the empty List-type slot, will get its value in each call from an </w:t>
      </w:r>
      <w:r w:rsidR="00713EBA" w:rsidRPr="00E57977">
        <w:rPr>
          <w:rFonts w:eastAsia="Baskerville"/>
          <w14:ligatures w14:val="all"/>
        </w:rPr>
        <w:t>item</w:t>
      </w:r>
      <w:r w:rsidRPr="00E57977">
        <w:rPr>
          <w:rFonts w:eastAsia="Baskerville"/>
          <w14:ligatures w14:val="all"/>
        </w:rPr>
        <w:t xml:space="preserve"> of the inner </w:t>
      </w:r>
      <w:r w:rsidRPr="00E57977">
        <w:rPr>
          <w:rFonts w:ascii="Tekton Pro Bold" w:eastAsia="Baskerville" w:hAnsi="Tekton Pro Bold"/>
          <w14:ligatures w14:val="all"/>
        </w:rPr>
        <w:t>map</w:t>
      </w:r>
      <w:r w:rsidRPr="00E57977">
        <w:rPr>
          <w:rFonts w:eastAsia="Baskerville"/>
          <w14:ligatures w14:val="all"/>
        </w:rPr>
        <w:t xml:space="preserve">’s list input.  But there is no way for </w:t>
      </w:r>
      <w:r w:rsidR="008F0216" w:rsidRPr="00E57977">
        <w:rPr>
          <w:rFonts w:eastAsia="Baskerville"/>
          <w14:ligatures w14:val="all"/>
        </w:rPr>
        <w:t xml:space="preserve">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to communicate values to empty slots of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8F0216" w:rsidRPr="00E57977">
        <w:rPr>
          <w:rFonts w:eastAsia="Baskerville"/>
          <w14:ligatures w14:val="all"/>
        </w:rPr>
        <w:t xml:space="preserve"> block.  We must give an explicit name, </w:t>
      </w:r>
      <w:r w:rsidR="008F0216" w:rsidRPr="00E57977">
        <w:rPr>
          <w:rFonts w:ascii="Tekton Pro Bold" w:eastAsia="Baskerville" w:hAnsi="Tekton Pro Bold"/>
          <w14:ligatures w14:val="all"/>
        </w:rPr>
        <w:t>newitem</w:t>
      </w:r>
      <w:r w:rsidR="008F0216" w:rsidRPr="00E57977">
        <w:rPr>
          <w:rFonts w:eastAsia="Baskerville"/>
          <w14:ligatures w14:val="all"/>
        </w:rPr>
        <w:t xml:space="preserve">, to the value that the outer </w:t>
      </w:r>
      <w:r w:rsidR="008F0216" w:rsidRPr="00E57977">
        <w:rPr>
          <w:rFonts w:ascii="Tekton Pro Bold" w:eastAsia="Baskerville" w:hAnsi="Tekton Pro Bold"/>
          <w14:ligatures w14:val="all"/>
        </w:rPr>
        <w:t>map</w:t>
      </w:r>
      <w:r w:rsidR="008F0216" w:rsidRPr="00E57977">
        <w:rPr>
          <w:rFonts w:eastAsia="Baskerville"/>
          <w14:ligatures w14:val="all"/>
        </w:rPr>
        <w:t xml:space="preserve"> is giving to the inner one</w:t>
      </w:r>
      <w:r w:rsidR="00587BC4" w:rsidRPr="00E57977">
        <w:rPr>
          <w:rFonts w:eastAsia="Baskerville"/>
          <w14:ligatures w14:val="all"/>
        </w:rPr>
        <w:t xml:space="preserve">, then drag that variable into the </w:t>
      </w:r>
      <w:r w:rsidR="00956EE2" w:rsidRPr="00E57977">
        <w:rPr>
          <w:rFonts w:ascii="Tekton Pro Bold" w:eastAsia="Baskerville" w:hAnsi="Tekton Pro Bold"/>
          <w14:ligatures w14:val="all"/>
        </w:rPr>
        <w:t>in</w:t>
      </w:r>
      <w:r w:rsidR="00956EE2" w:rsidRPr="00E57977">
        <w:rPr>
          <w:rFonts w:eastAsia="Baskerville"/>
          <w14:ligatures w14:val="all"/>
        </w:rPr>
        <w:t xml:space="preserve"> </w:t>
      </w:r>
      <w:r w:rsidR="00956EE2" w:rsidRPr="00E57977">
        <w:rPr>
          <w:rFonts w:ascii="Tekton Pro Bold" w:eastAsia="Baskerville" w:hAnsi="Tekton Pro Bold"/>
          <w14:ligatures w14:val="all"/>
        </w:rPr>
        <w:t>front</w:t>
      </w:r>
      <w:r w:rsidR="00956EE2" w:rsidRPr="00E57977">
        <w:rPr>
          <w:rFonts w:eastAsia="Baskerville" w:cs="Baskerville"/>
          <w:b/>
          <w14:ligatures w14:val="all"/>
        </w:rPr>
        <w:t xml:space="preserve"> </w:t>
      </w:r>
      <w:r w:rsidR="00956EE2" w:rsidRPr="00E57977">
        <w:rPr>
          <w:rFonts w:ascii="Tekton Pro Bold" w:eastAsia="Baskerville" w:hAnsi="Tekton Pro Bold"/>
          <w14:ligatures w14:val="all"/>
        </w:rPr>
        <w:t>of</w:t>
      </w:r>
      <w:r w:rsidR="00587BC4" w:rsidRPr="00E57977">
        <w:rPr>
          <w:rFonts w:eastAsia="Baskerville"/>
          <w14:ligatures w14:val="all"/>
        </w:rPr>
        <w:t xml:space="preserve"> block</w:t>
      </w:r>
      <w:r w:rsidR="008F0216" w:rsidRPr="00E57977">
        <w:rPr>
          <w:rFonts w:eastAsia="Baskerville"/>
          <w14:ligatures w14:val="all"/>
        </w:rPr>
        <w:t>.</w:t>
      </w:r>
    </w:p>
    <w:p w14:paraId="5FB7D8DD" w14:textId="6DB6CAC8" w:rsidR="008F0216" w:rsidRPr="00E57977" w:rsidRDefault="008F0216" w:rsidP="002C798E">
      <w:pPr>
        <w:pStyle w:val="Indentedoaragraph"/>
        <w:rPr>
          <w:rFonts w:eastAsia="Baskerville"/>
          <w14:ligatures w14:val="all"/>
        </w:rPr>
      </w:pPr>
      <w:r w:rsidRPr="00E57977">
        <w:rPr>
          <w:rFonts w:eastAsia="Baskerville"/>
          <w14:ligatures w14:val="all"/>
        </w:rPr>
        <w:t xml:space="preserve">By the way, once the called block provides names for its inputs,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will not automatically fill empty slots</w:t>
      </w:r>
      <w:r w:rsidR="0031605C" w:rsidRPr="00E57977">
        <w:rPr>
          <w:rFonts w:eastAsia="Baskerville"/>
          <w14:ligatures w14:val="all"/>
        </w:rPr>
        <w:fldChar w:fldCharType="begin"/>
      </w:r>
      <w:r w:rsidR="003603D4" w:rsidRPr="00E57977">
        <w:rPr>
          <w:rFonts w:eastAsia="Baskerville"/>
          <w14:ligatures w14:val="all"/>
        </w:rPr>
        <w:instrText xml:space="preserve"> XE "empty input slots, filling" </w:instrText>
      </w:r>
      <w:r w:rsidR="0031605C" w:rsidRPr="00E57977">
        <w:rPr>
          <w:rFonts w:eastAsia="Baskerville"/>
          <w14:ligatures w14:val="all"/>
        </w:rPr>
        <w:fldChar w:fldCharType="end"/>
      </w:r>
      <w:r w:rsidRPr="00E57977">
        <w:rPr>
          <w:rFonts w:eastAsia="Baskerville"/>
          <w14:ligatures w14:val="all"/>
        </w:rPr>
        <w:t xml:space="preserve">, on the theory that the user has taken control.  In fact, that’s another reason you might want to name the inputs explicitly: to stop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from filling a slot that should really remain empty.</w:t>
      </w:r>
    </w:p>
    <w:p w14:paraId="53A8CDF3" w14:textId="75FEC835" w:rsidR="007508F4" w:rsidRPr="00E57977" w:rsidRDefault="007508F4" w:rsidP="004C5450">
      <w:pPr>
        <w:pStyle w:val="Heading2"/>
      </w:pPr>
      <w:bookmarkStart w:id="99" w:name="_Toc470725325"/>
      <w:r w:rsidRPr="00E57977">
        <w:t>Procedures as Data</w:t>
      </w:r>
      <w:bookmarkEnd w:id="99"/>
    </w:p>
    <w:p w14:paraId="28EA4FBA" w14:textId="10B7E1AE" w:rsidR="00196EA5" w:rsidRPr="00E57977" w:rsidRDefault="007508F4" w:rsidP="002C798E">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24096" behindDoc="0" locked="0" layoutInCell="1" allowOverlap="1" wp14:anchorId="63467CF5" wp14:editId="733B90D4">
            <wp:simplePos x="0" y="0"/>
            <wp:positionH relativeFrom="margin">
              <wp:posOffset>1036955</wp:posOffset>
            </wp:positionH>
            <wp:positionV relativeFrom="paragraph">
              <wp:posOffset>405130</wp:posOffset>
            </wp:positionV>
            <wp:extent cx="4743450" cy="1514475"/>
            <wp:effectExtent l="0" t="0" r="6350" b="9525"/>
            <wp:wrapTopAndBottom/>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blockexample.bmp"/>
                    <pic:cNvPicPr/>
                  </pic:nvPicPr>
                  <pic:blipFill>
                    <a:blip r:embed="rId507">
                      <a:extLst>
                        <a:ext uri="{28A0092B-C50C-407E-A947-70E740481C1C}">
                          <a14:useLocalDpi xmlns:a14="http://schemas.microsoft.com/office/drawing/2010/main"/>
                        </a:ext>
                      </a:extLst>
                    </a:blip>
                    <a:stretch>
                      <a:fillRect/>
                    </a:stretch>
                  </pic:blipFill>
                  <pic:spPr>
                    <a:xfrm>
                      <a:off x="0" y="0"/>
                      <a:ext cx="4743450" cy="1514475"/>
                    </a:xfrm>
                    <a:prstGeom prst="rect">
                      <a:avLst/>
                    </a:prstGeom>
                  </pic:spPr>
                </pic:pic>
              </a:graphicData>
            </a:graphic>
            <wp14:sizeRelH relativeFrom="margin">
              <wp14:pctWidth>0</wp14:pctWidth>
            </wp14:sizeRelH>
            <wp14:sizeRelV relativeFrom="margin">
              <wp14:pctHeight>0</wp14:pctHeight>
            </wp14:sizeRelV>
          </wp:anchor>
        </w:drawing>
      </w:r>
      <w:r w:rsidR="008F0216" w:rsidRPr="00E57977">
        <w:rPr>
          <w:rFonts w:eastAsia="Baskerville"/>
          <w14:ligatures w14:val="all"/>
        </w:rPr>
        <w:t xml:space="preserve">Here’s an example of </w:t>
      </w:r>
      <w:r w:rsidR="00196EA5" w:rsidRPr="00E57977">
        <w:rPr>
          <w:rFonts w:eastAsia="Baskerville"/>
          <w14:ligatures w14:val="all"/>
        </w:rPr>
        <w:t>a</w:t>
      </w:r>
      <w:r w:rsidR="008F0216" w:rsidRPr="00E57977">
        <w:rPr>
          <w:rFonts w:eastAsia="Baskerville"/>
          <w14:ligatures w14:val="all"/>
        </w:rPr>
        <w:t xml:space="preserve"> situation in which a procedure must be explicitly marked as data</w:t>
      </w:r>
      <w:r w:rsidR="00196EA5" w:rsidRPr="00E57977">
        <w:rPr>
          <w:rFonts w:eastAsia="Baskerville"/>
          <w14:ligatures w14:val="all"/>
        </w:rPr>
        <w:t xml:space="preserve"> by pulling a ring from the </w:t>
      </w:r>
      <w:r w:rsidR="00D4614A" w:rsidRPr="00E57977">
        <w:rPr>
          <w:rFonts w:eastAsia="Baskerville"/>
          <w14:ligatures w14:val="all"/>
        </w:rPr>
        <w:t xml:space="preserve">Operators </w:t>
      </w:r>
      <w:r w:rsidR="00196EA5" w:rsidRPr="00E57977">
        <w:rPr>
          <w:rFonts w:eastAsia="Baskerville"/>
          <w14:ligatures w14:val="all"/>
        </w:rPr>
        <w:t>palette and putting the procedure (block or script) inside it</w:t>
      </w:r>
      <w:r w:rsidR="008F0216" w:rsidRPr="00E57977">
        <w:rPr>
          <w:rFonts w:eastAsia="Baskerville"/>
          <w14:ligatures w14:val="all"/>
        </w:rPr>
        <w:t>:</w:t>
      </w:r>
    </w:p>
    <w:p w14:paraId="59B292C9" w14:textId="40015D59" w:rsidR="00F403EE" w:rsidRPr="00E57977" w:rsidRDefault="00F403EE" w:rsidP="00196EA5">
      <w:pPr>
        <w:spacing w:after="0"/>
        <w:rPr>
          <w:rFonts w:eastAsia="Baskerville"/>
          <w14:ligatures w14:val="all"/>
        </w:rPr>
      </w:pPr>
      <w:r w:rsidRPr="00E57977">
        <w:rPr>
          <w:rFonts w:eastAsia="Baskerville"/>
          <w14:ligatures w14:val="all"/>
        </w:rPr>
        <w:t>Here, we are making a list of procedures</w:t>
      </w:r>
      <w:r w:rsidR="0031605C" w:rsidRPr="00E57977">
        <w:rPr>
          <w:rFonts w:eastAsia="Baskerville"/>
          <w14:ligatures w14:val="all"/>
        </w:rPr>
        <w:fldChar w:fldCharType="begin"/>
      </w:r>
      <w:r w:rsidR="003603D4" w:rsidRPr="00E57977">
        <w:rPr>
          <w:rFonts w:eastAsia="Baskerville"/>
          <w14:ligatures w14:val="all"/>
        </w:rPr>
        <w:instrText xml:space="preserve"> XE "list of procedures" </w:instrText>
      </w:r>
      <w:r w:rsidR="0031605C" w:rsidRPr="00E57977">
        <w:rPr>
          <w:rFonts w:eastAsia="Baskerville"/>
          <w14:ligatures w14:val="all"/>
        </w:rPr>
        <w:fldChar w:fldCharType="end"/>
      </w:r>
      <w:r w:rsidRPr="00E57977">
        <w:rPr>
          <w:rFonts w:eastAsia="Baskerville"/>
          <w14:ligatures w14:val="all"/>
        </w:rPr>
        <w:t xml:space="preserve">.  But the </w:t>
      </w:r>
      <w:r w:rsidRPr="00E57977">
        <w:rPr>
          <w:rFonts w:ascii="Tekton Pro Bold" w:eastAsia="Baskerville" w:hAnsi="Tekton Pro Bold"/>
          <w14:ligatures w14:val="all"/>
        </w:rPr>
        <w:t>list</w:t>
      </w:r>
      <w:r w:rsidRPr="00E57977">
        <w:rPr>
          <w:rFonts w:eastAsia="Baskerville"/>
          <w14:ligatures w14:val="all"/>
        </w:rPr>
        <w:t xml:space="preserve"> block accepts inputs of any type, so its input slots are not </w:t>
      </w:r>
      <w:r w:rsidR="00196EA5" w:rsidRPr="00E57977">
        <w:rPr>
          <w:rFonts w:eastAsia="Baskerville"/>
          <w14:ligatures w14:val="all"/>
        </w:rPr>
        <w:t>ringed</w:t>
      </w:r>
      <w:r w:rsidRPr="00E57977">
        <w:rPr>
          <w:rFonts w:eastAsia="Baskerville"/>
          <w14:ligatures w14:val="all"/>
        </w:rPr>
        <w:t xml:space="preserve">.  We must say explicitly that we want the block </w:t>
      </w:r>
      <w:r w:rsidRPr="00E57977">
        <w:rPr>
          <w:rFonts w:eastAsia="Baskerville"/>
          <w:i/>
          <w14:ligatures w14:val="all"/>
        </w:rPr>
        <w:t>itself</w:t>
      </w:r>
      <w:r w:rsidRPr="00E57977">
        <w:rPr>
          <w:rFonts w:eastAsia="Baskerville"/>
          <w14:ligatures w14:val="all"/>
        </w:rPr>
        <w:t xml:space="preserve"> as the input, rather than whatever value would result from evaluating the block.</w:t>
      </w:r>
    </w:p>
    <w:p w14:paraId="4B5A4889" w14:textId="074D2CBC" w:rsidR="00960759" w:rsidRPr="00E57977" w:rsidRDefault="00C0245B" w:rsidP="00C0245B">
      <w:pPr>
        <w:pStyle w:val="Indentedoaragraph"/>
        <w:spacing w:before="240" w:after="0"/>
        <w:rPr>
          <w:rFonts w:eastAsia="Baskerville"/>
          <w14:ligatures w14:val="all"/>
        </w:rPr>
      </w:pPr>
      <w:r w:rsidRPr="00E57977">
        <w:rPr>
          <w:rFonts w:eastAsia="Baskerville"/>
          <w:noProof/>
          <w14:ligatures w14:val="all"/>
        </w:rPr>
        <w:drawing>
          <wp:anchor distT="0" distB="0" distL="114300" distR="114300" simplePos="0" relativeHeight="251538432" behindDoc="0" locked="0" layoutInCell="1" allowOverlap="1" wp14:anchorId="3070AF20" wp14:editId="4F3010F2">
            <wp:simplePos x="0" y="0"/>
            <wp:positionH relativeFrom="margin">
              <wp:posOffset>1819275</wp:posOffset>
            </wp:positionH>
            <wp:positionV relativeFrom="paragraph">
              <wp:posOffset>789940</wp:posOffset>
            </wp:positionV>
            <wp:extent cx="3505200" cy="771525"/>
            <wp:effectExtent l="0" t="0" r="0" b="0"/>
            <wp:wrapTopAndBottom/>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gif"/>
                    <pic:cNvPicPr/>
                  </pic:nvPicPr>
                  <pic:blipFill>
                    <a:blip r:embed="rId508">
                      <a:extLst>
                        <a:ext uri="{28A0092B-C50C-407E-A947-70E740481C1C}">
                          <a14:useLocalDpi xmlns:a14="http://schemas.microsoft.com/office/drawing/2010/main"/>
                        </a:ext>
                      </a:extLst>
                    </a:blip>
                    <a:stretch>
                      <a:fillRect/>
                    </a:stretch>
                  </pic:blipFill>
                  <pic:spPr>
                    <a:xfrm>
                      <a:off x="0" y="0"/>
                      <a:ext cx="3505200" cy="771525"/>
                    </a:xfrm>
                    <a:prstGeom prst="rect">
                      <a:avLst/>
                    </a:prstGeom>
                  </pic:spPr>
                </pic:pic>
              </a:graphicData>
            </a:graphic>
            <wp14:sizeRelH relativeFrom="margin">
              <wp14:pctWidth>0</wp14:pctWidth>
            </wp14:sizeRelH>
            <wp14:sizeRelV relativeFrom="margin">
              <wp14:pctHeight>0</wp14:pctHeight>
            </wp14:sizeRelV>
          </wp:anchor>
        </w:drawing>
      </w:r>
      <w:r w:rsidR="00B477DF" w:rsidRPr="00E57977">
        <w:rPr>
          <w14:ligatures w14:val="all"/>
        </w:rPr>
        <w:t xml:space="preserve">Besides the </w:t>
      </w:r>
      <w:r w:rsidR="00B477DF" w:rsidRPr="00E57977">
        <w:rPr>
          <w:rFonts w:ascii="Tekton Pro Bold" w:hAnsi="Tekton Pro Bold"/>
          <w14:ligatures w14:val="all"/>
        </w:rPr>
        <w:t>list</w:t>
      </w:r>
      <w:r w:rsidR="00B477DF" w:rsidRPr="00E57977">
        <w:rPr>
          <w14:ligatures w14:val="all"/>
        </w:rPr>
        <w:t xml:space="preserve"> block in the example above, other</w:t>
      </w:r>
      <w:r w:rsidR="00B477DF" w:rsidRPr="00702C72">
        <w:rPr>
          <w:rFonts w:eastAsia="Baskerville"/>
          <w14:ligatures w14:val="all"/>
        </w:rPr>
        <w:t xml:space="preserve"> blocks </w:t>
      </w:r>
      <w:r w:rsidR="00B477DF" w:rsidRPr="00E57977">
        <w:rPr>
          <w:rFonts w:eastAsia="Baskerville"/>
          <w14:ligatures w14:val="all"/>
        </w:rPr>
        <w:t xml:space="preserve">into which you may want to put procedures are </w:t>
      </w:r>
      <w:r w:rsidR="00B477DF" w:rsidRPr="00E57977">
        <w:rPr>
          <w:rFonts w:ascii="Tekton Pro Bold" w:eastAsia="Baskerville" w:hAnsi="Tekton Pro Bold"/>
          <w14:ligatures w14:val="all"/>
        </w:rPr>
        <w:t>set</w:t>
      </w:r>
      <w:r w:rsidR="00B477DF" w:rsidRPr="00E57977">
        <w:rPr>
          <w:rFonts w:eastAsia="Baskerville"/>
          <w14:ligatures w14:val="all"/>
        </w:rPr>
        <w:t xml:space="preserve"> (</w:t>
      </w:r>
      <w:r w:rsidR="00196EA5" w:rsidRPr="00E57977">
        <w:rPr>
          <w:rFonts w:eastAsia="Baskerville"/>
          <w14:ligatures w14:val="all"/>
        </w:rPr>
        <w:t xml:space="preserve">to set </w:t>
      </w:r>
      <w:r w:rsidR="00B477DF" w:rsidRPr="00E57977">
        <w:rPr>
          <w:rFonts w:eastAsia="Baskerville"/>
          <w14:ligatures w14:val="all"/>
        </w:rPr>
        <w:t>the value of a variable</w:t>
      </w:r>
      <w:r w:rsidR="003D5243" w:rsidRPr="00E57977">
        <w:rPr>
          <w:rFonts w:eastAsia="Baskerville"/>
          <w14:ligatures w14:val="all"/>
        </w:rPr>
        <w:t xml:space="preserve"> to a procedure</w:t>
      </w:r>
      <w:r w:rsidR="00B477DF" w:rsidRPr="00E57977">
        <w:rPr>
          <w:rFonts w:eastAsia="Baskerville"/>
          <w14:ligatures w14:val="all"/>
        </w:rPr>
        <w:t xml:space="preserve">), </w:t>
      </w:r>
      <w:r w:rsidR="00B477DF" w:rsidRPr="00E57977">
        <w:rPr>
          <w:rFonts w:ascii="Tekton Pro Bold" w:eastAsia="Baskerville" w:hAnsi="Tekton Pro Bold"/>
          <w14:ligatures w14:val="all"/>
        </w:rPr>
        <w:t>say</w:t>
      </w:r>
      <w:r w:rsidR="00B477DF" w:rsidRPr="00E57977">
        <w:rPr>
          <w:rFonts w:eastAsia="Baskerville"/>
          <w14:ligatures w14:val="all"/>
        </w:rPr>
        <w:t xml:space="preserve"> and </w:t>
      </w:r>
      <w:r w:rsidR="00B477DF" w:rsidRPr="00E57977">
        <w:rPr>
          <w:rFonts w:ascii="Tekton Pro Bold" w:eastAsia="Baskerville" w:hAnsi="Tekton Pro Bold"/>
          <w14:ligatures w14:val="all"/>
        </w:rPr>
        <w:t>think</w:t>
      </w:r>
      <w:r w:rsidR="00B477DF" w:rsidRPr="00E57977">
        <w:rPr>
          <w:rFonts w:eastAsia="Baskerville"/>
          <w14:ligatures w14:val="all"/>
        </w:rPr>
        <w:t xml:space="preserve"> (to display a procedure to the user), and </w:t>
      </w:r>
      <w:r w:rsidR="00B477DF" w:rsidRPr="00E57977">
        <w:rPr>
          <w:rFonts w:ascii="Tekton Pro Bold" w:eastAsia="Baskerville" w:hAnsi="Tekton Pro Bold"/>
          <w14:ligatures w14:val="all"/>
        </w:rPr>
        <w:t>report</w:t>
      </w:r>
      <w:r w:rsidR="00B477DF" w:rsidRPr="00E57977">
        <w:rPr>
          <w:rFonts w:eastAsia="Baskerville"/>
          <w14:ligatures w14:val="all"/>
        </w:rPr>
        <w:t xml:space="preserve"> (for a reporter that reports a procedure):</w:t>
      </w:r>
    </w:p>
    <w:p w14:paraId="738139AB" w14:textId="12137E94" w:rsidR="00141F26" w:rsidRPr="00E57977" w:rsidRDefault="00141F26" w:rsidP="004C5450">
      <w:pPr>
        <w:pStyle w:val="Heading2"/>
      </w:pPr>
      <w:bookmarkStart w:id="100" w:name="_Ref222728077"/>
      <w:bookmarkStart w:id="101" w:name="_Ref222728084"/>
      <w:bookmarkStart w:id="102" w:name="_Ref222728142"/>
      <w:bookmarkStart w:id="103" w:name="_Ref222728380"/>
      <w:bookmarkStart w:id="104" w:name="_Toc470725326"/>
      <w:r w:rsidRPr="00E57977">
        <w:t>Special Forms</w:t>
      </w:r>
      <w:bookmarkEnd w:id="100"/>
      <w:bookmarkEnd w:id="101"/>
      <w:bookmarkEnd w:id="102"/>
      <w:bookmarkEnd w:id="103"/>
      <w:bookmarkEnd w:id="104"/>
    </w:p>
    <w:p w14:paraId="3F8E5254" w14:textId="5E4F5431" w:rsidR="0038691D" w:rsidRPr="00E57977" w:rsidRDefault="008462E8" w:rsidP="00555C8B">
      <w:pPr>
        <w:pStyle w:val="Indentedoaragraph"/>
        <w:spacing w:after="0"/>
        <w:rPr>
          <w:rFonts w:eastAsia="Baskerville" w:cs="Baskerville"/>
          <w14:ligatures w14:val="all"/>
        </w:rPr>
      </w:pPr>
      <w:r w:rsidRPr="00E57977">
        <w:rPr>
          <w:rFonts w:eastAsia="Baskerville"/>
          <w:noProof/>
          <w14:ligatures w14:val="all"/>
        </w:rPr>
        <w:drawing>
          <wp:anchor distT="0" distB="0" distL="114300" distR="114300" simplePos="0" relativeHeight="251547648" behindDoc="0" locked="0" layoutInCell="1" allowOverlap="1" wp14:anchorId="7C243848" wp14:editId="0206FE8B">
            <wp:simplePos x="0" y="0"/>
            <wp:positionH relativeFrom="column">
              <wp:posOffset>3790950</wp:posOffset>
            </wp:positionH>
            <wp:positionV relativeFrom="paragraph">
              <wp:posOffset>876300</wp:posOffset>
            </wp:positionV>
            <wp:extent cx="2285365" cy="254635"/>
            <wp:effectExtent l="0" t="0" r="635" b="0"/>
            <wp:wrapTopAndBottom/>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simpleifelse.bmp"/>
                    <pic:cNvPicPr/>
                  </pic:nvPicPr>
                  <pic:blipFill>
                    <a:blip r:embed="rId509" cstate="screen">
                      <a:extLst>
                        <a:ext uri="{28A0092B-C50C-407E-A947-70E740481C1C}">
                          <a14:useLocalDpi xmlns:a14="http://schemas.microsoft.com/office/drawing/2010/main"/>
                        </a:ext>
                      </a:extLst>
                    </a:blip>
                    <a:stretch>
                      <a:fillRect/>
                    </a:stretch>
                  </pic:blipFill>
                  <pic:spPr>
                    <a:xfrm>
                      <a:off x="0" y="0"/>
                      <a:ext cx="2285365" cy="254635"/>
                    </a:xfrm>
                    <a:prstGeom prst="rect">
                      <a:avLst/>
                    </a:prstGeom>
                  </pic:spPr>
                </pic:pic>
              </a:graphicData>
            </a:graphic>
            <wp14:sizeRelV relativeFrom="margin">
              <wp14:pctHeight>0</wp14:pctHeight>
            </wp14:sizeRelV>
          </wp:anchor>
        </w:drawing>
      </w:r>
      <w:r w:rsidR="00902AFE" w:rsidRPr="00E57977">
        <w:rPr>
          <w:rFonts w:eastAsia="Baskerville"/>
          <w:noProof/>
          <w14:ligatures w14:val="all"/>
        </w:rPr>
        <w:drawing>
          <wp:anchor distT="0" distB="0" distL="114300" distR="114300" simplePos="0" relativeHeight="251545600" behindDoc="0" locked="0" layoutInCell="1" allowOverlap="1" wp14:anchorId="28D13E58" wp14:editId="615FB9D0">
            <wp:simplePos x="0" y="0"/>
            <wp:positionH relativeFrom="column">
              <wp:posOffset>753745</wp:posOffset>
            </wp:positionH>
            <wp:positionV relativeFrom="paragraph">
              <wp:posOffset>773430</wp:posOffset>
            </wp:positionV>
            <wp:extent cx="2196465" cy="1304925"/>
            <wp:effectExtent l="0" t="0" r="0" b="0"/>
            <wp:wrapTopAndBottom/>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felse.gif"/>
                    <pic:cNvPicPr/>
                  </pic:nvPicPr>
                  <pic:blipFill>
                    <a:blip r:embed="rId510" cstate="screen">
                      <a:extLst>
                        <a:ext uri="{28A0092B-C50C-407E-A947-70E740481C1C}">
                          <a14:useLocalDpi xmlns:a14="http://schemas.microsoft.com/office/drawing/2010/main"/>
                        </a:ext>
                      </a:extLst>
                    </a:blip>
                    <a:stretch>
                      <a:fillRect/>
                    </a:stretch>
                  </pic:blipFill>
                  <pic:spPr>
                    <a:xfrm>
                      <a:off x="0" y="0"/>
                      <a:ext cx="2196465" cy="1304925"/>
                    </a:xfrm>
                    <a:prstGeom prst="rect">
                      <a:avLst/>
                    </a:prstGeom>
                  </pic:spPr>
                </pic:pic>
              </a:graphicData>
            </a:graphic>
            <wp14:sizeRelH relativeFrom="margin">
              <wp14:pctWidth>0</wp14:pctWidth>
            </wp14:sizeRelH>
            <wp14:sizeRelV relativeFrom="margin">
              <wp14:pctHeight>0</wp14:pctHeight>
            </wp14:sizeRelV>
          </wp:anchor>
        </w:drawing>
      </w:r>
      <w:r w:rsidR="00264595" w:rsidRPr="00E57977">
        <w:rPr>
          <w:rFonts w:eastAsia="Baskerville"/>
          <w14:ligatures w14:val="all"/>
        </w:rPr>
        <w:t>The primitive</w:t>
      </w:r>
      <w:r w:rsidR="00587BC4" w:rsidRPr="00E57977">
        <w:rPr>
          <w:rFonts w:eastAsia="Baskerville"/>
          <w14:ligatures w14:val="all"/>
        </w:rPr>
        <w:t xml:space="preserve"> </w:t>
      </w:r>
      <w:r w:rsidR="00587BC4"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00587BC4" w:rsidRPr="00E57977">
        <w:rPr>
          <w:rFonts w:ascii="Tekton Pro Bold" w:eastAsia="Baskerville" w:hAnsi="Tekton Pro Bold"/>
          <w14:ligatures w14:val="all"/>
        </w:rPr>
        <w:t>else</w:t>
      </w:r>
      <w:r w:rsidR="0031605C" w:rsidRPr="00E57977">
        <w:rPr>
          <w:rFonts w:eastAsia="Baskerville" w:cs="Baskerville"/>
          <w14:ligatures w14:val="all"/>
        </w:rPr>
        <w:fldChar w:fldCharType="begin"/>
      </w:r>
      <w:r w:rsidR="00587BC4" w:rsidRPr="00E57977">
        <w:rPr>
          <w:rFonts w:eastAsia="Baskerville" w:cs="Baskerville"/>
          <w14:ligatures w14:val="all"/>
        </w:rPr>
        <w:instrText xml:space="preserve"> XE "</w:instrText>
      </w:r>
      <w:r w:rsidR="00587BC4" w:rsidRPr="00E57977">
        <w:rPr>
          <w:rFonts w:ascii="Tekton Pro Bold" w:eastAsia="Baskerville" w:hAnsi="Tekton Pro Bold" w:cs="Baskerville"/>
          <w14:ligatures w14:val="all"/>
        </w:rPr>
        <w:instrText>if else</w:instrText>
      </w:r>
      <w:r w:rsidR="000D73FB" w:rsidRPr="00E57977">
        <w:rPr>
          <w:rFonts w:eastAsia="Baskerville" w:cs="Baskerville"/>
          <w14:ligatures w14:val="all"/>
        </w:rPr>
        <w:instrText xml:space="preserve"> block </w:instrText>
      </w:r>
      <w:r w:rsidR="00587BC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587BC4" w:rsidRPr="00E57977">
        <w:rPr>
          <w:rFonts w:eastAsia="Baskerville"/>
          <w14:ligatures w14:val="all"/>
        </w:rPr>
        <w:t xml:space="preserve"> block has two C-shaped command slots and chooses one or the other depending on a Boolean test.  Because Scratch doesn’t emphasize functional programming, it lacks a corresponding reporter block to choose between two expressions.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has one, but we could write our own</w:t>
      </w:r>
      <w:r w:rsidRPr="00E57977">
        <w:rPr>
          <w:rFonts w:eastAsia="Baskerville" w:cs="Baskerville"/>
          <w:spacing w:val="-20"/>
          <w14:ligatures w14:val="all"/>
        </w:rPr>
        <w:t>:</w:t>
      </w:r>
    </w:p>
    <w:p w14:paraId="5E832649" w14:textId="7A8BA6B2" w:rsidR="0086175F" w:rsidRPr="00E57977" w:rsidRDefault="008462E8" w:rsidP="005E5172">
      <w:pPr>
        <w:spacing w:after="0"/>
        <w:rPr>
          <w:rFonts w:eastAsia="Baskerville"/>
          <w14:ligatures w14:val="all"/>
        </w:rPr>
      </w:pPr>
      <w:r w:rsidRPr="00E57977">
        <w:rPr>
          <w:rFonts w:eastAsia="Baskerville"/>
          <w:noProof/>
          <w14:ligatures w14:val="all"/>
        </w:rPr>
        <w:drawing>
          <wp:anchor distT="0" distB="0" distL="114300" distR="114300" simplePos="0" relativeHeight="251551744" behindDoc="0" locked="0" layoutInCell="1" allowOverlap="1" wp14:anchorId="151322E8" wp14:editId="30685DEC">
            <wp:simplePos x="0" y="0"/>
            <wp:positionH relativeFrom="margin">
              <wp:posOffset>1426210</wp:posOffset>
            </wp:positionH>
            <wp:positionV relativeFrom="paragraph">
              <wp:posOffset>1694180</wp:posOffset>
            </wp:positionV>
            <wp:extent cx="3924300" cy="775970"/>
            <wp:effectExtent l="0" t="0" r="12700" b="11430"/>
            <wp:wrapTopAndBottom/>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recursivefact.gif"/>
                    <pic:cNvPicPr/>
                  </pic:nvPicPr>
                  <pic:blipFill>
                    <a:blip r:embed="rId511" cstate="screen">
                      <a:extLst>
                        <a:ext uri="{28A0092B-C50C-407E-A947-70E740481C1C}">
                          <a14:useLocalDpi xmlns:a14="http://schemas.microsoft.com/office/drawing/2010/main"/>
                        </a:ext>
                      </a:extLst>
                    </a:blip>
                    <a:stretch>
                      <a:fillRect/>
                    </a:stretch>
                  </pic:blipFill>
                  <pic:spPr>
                    <a:xfrm>
                      <a:off x="0" y="0"/>
                      <a:ext cx="3924300" cy="775970"/>
                    </a:xfrm>
                    <a:prstGeom prst="rect">
                      <a:avLst/>
                    </a:prstGeom>
                  </pic:spPr>
                </pic:pic>
              </a:graphicData>
            </a:graphic>
            <wp14:sizeRelH relativeFrom="margin">
              <wp14:pctWidth>0</wp14:pctWidth>
            </wp14:sizeRelH>
            <wp14:sizeRelV relativeFrom="margin">
              <wp14:pctHeight>0</wp14:pctHeight>
            </wp14:sizeRelV>
          </wp:anchor>
        </w:drawing>
      </w:r>
      <w:r w:rsidR="0052056A" w:rsidRPr="00E57977">
        <w:rPr>
          <w:rFonts w:eastAsia="Baskerville"/>
          <w:noProof/>
          <w14:ligatures w14:val="all"/>
        </w:rPr>
        <w:drawing>
          <wp:anchor distT="0" distB="0" distL="114300" distR="114300" simplePos="0" relativeHeight="251713536" behindDoc="0" locked="0" layoutInCell="1" allowOverlap="1" wp14:anchorId="6B60CF1F" wp14:editId="2EE7ECCB">
            <wp:simplePos x="0" y="0"/>
            <wp:positionH relativeFrom="column">
              <wp:posOffset>2679065</wp:posOffset>
            </wp:positionH>
            <wp:positionV relativeFrom="paragraph">
              <wp:posOffset>859778</wp:posOffset>
            </wp:positionV>
            <wp:extent cx="3492080" cy="250848"/>
            <wp:effectExtent l="0" t="0" r="0" b="31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seturn.png"/>
                    <pic:cNvPicPr/>
                  </pic:nvPicPr>
                  <pic:blipFill>
                    <a:blip r:embed="rId512" cstate="screen">
                      <a:extLst>
                        <a:ext uri="{28A0092B-C50C-407E-A947-70E740481C1C}">
                          <a14:useLocalDpi xmlns:a14="http://schemas.microsoft.com/office/drawing/2010/main"/>
                        </a:ext>
                      </a:extLst>
                    </a:blip>
                    <a:stretch>
                      <a:fillRect/>
                    </a:stretch>
                  </pic:blipFill>
                  <pic:spPr>
                    <a:xfrm>
                      <a:off x="0" y="0"/>
                      <a:ext cx="3492080" cy="250848"/>
                    </a:xfrm>
                    <a:prstGeom prst="rect">
                      <a:avLst/>
                    </a:prstGeom>
                  </pic:spPr>
                </pic:pic>
              </a:graphicData>
            </a:graphic>
            <wp14:sizeRelH relativeFrom="page">
              <wp14:pctWidth>0</wp14:pctWidth>
            </wp14:sizeRelH>
            <wp14:sizeRelV relativeFrom="page">
              <wp14:pctHeight>0</wp14:pctHeight>
            </wp14:sizeRelV>
          </wp:anchor>
        </w:drawing>
      </w:r>
      <w:r w:rsidR="0086175F" w:rsidRPr="00E57977">
        <w:rPr>
          <w:rFonts w:eastAsia="Baskerville"/>
          <w14:ligatures w14:val="all"/>
        </w:rPr>
        <w:t>Our block works for these simple examples, but if we try to use it in writing a recursive operator</w:t>
      </w:r>
      <w:r w:rsidR="0031605C" w:rsidRPr="00E57977">
        <w:rPr>
          <w:rFonts w:eastAsia="Baskerville"/>
          <w14:ligatures w14:val="all"/>
        </w:rPr>
        <w:fldChar w:fldCharType="begin"/>
      </w:r>
      <w:r w:rsidR="003603D4" w:rsidRPr="00E57977">
        <w:rPr>
          <w:rFonts w:eastAsia="Baskerville"/>
          <w14:ligatures w14:val="all"/>
        </w:rPr>
        <w:instrText xml:space="preserve"> XE "recursive operator" </w:instrText>
      </w:r>
      <w:r w:rsidR="0031605C" w:rsidRPr="00E57977">
        <w:rPr>
          <w:rFonts w:eastAsia="Baskerville"/>
          <w14:ligatures w14:val="all"/>
        </w:rPr>
        <w:fldChar w:fldCharType="end"/>
      </w:r>
      <w:r w:rsidR="0086175F" w:rsidRPr="00E57977">
        <w:rPr>
          <w:rFonts w:eastAsia="Baskerville"/>
          <w14:ligatures w14:val="all"/>
        </w:rPr>
        <w:t>, it’ll fail:</w:t>
      </w:r>
    </w:p>
    <w:p w14:paraId="6860A000" w14:textId="2FFCAF38" w:rsidR="0086175F" w:rsidRPr="00E57977" w:rsidRDefault="0086175F" w:rsidP="0052056A">
      <w:pPr>
        <w:rPr>
          <w:rFonts w:eastAsia="Baskerville"/>
          <w14:ligatures w14:val="all"/>
        </w:rPr>
      </w:pPr>
      <w:r w:rsidRPr="00E57977">
        <w:rPr>
          <w:rFonts w:eastAsia="Baskerville"/>
          <w14:ligatures w14:val="all"/>
        </w:rPr>
        <w:t>The problem is that when any block is called, all o</w:t>
      </w:r>
      <w:r w:rsidR="006D242A" w:rsidRPr="00E57977">
        <w:rPr>
          <w:rFonts w:eastAsia="Baskerville"/>
          <w14:ligatures w14:val="all"/>
        </w:rPr>
        <w:t>f</w:t>
      </w:r>
      <w:r w:rsidRPr="00E57977">
        <w:rPr>
          <w:rFonts w:eastAsia="Baskerville"/>
          <w14:ligatures w14:val="all"/>
        </w:rPr>
        <w:t xml:space="preserve"> its inputs are computed (evaluated) before the block itself runs.  The block itself </w:t>
      </w:r>
      <w:r w:rsidR="0010072A" w:rsidRPr="00E57977">
        <w:rPr>
          <w:rFonts w:eastAsia="Baskerville"/>
          <w14:ligatures w14:val="all"/>
        </w:rPr>
        <w:t xml:space="preserve">knows </w:t>
      </w:r>
      <w:r w:rsidRPr="00E57977">
        <w:rPr>
          <w:rFonts w:eastAsia="Baskerville"/>
          <w14:ligatures w14:val="all"/>
        </w:rPr>
        <w:t xml:space="preserve">only the values of its inputs, not what expressions were used to compute them.  In particular, all of the inputs to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are evaluated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 xml:space="preserve">thing.  That means that even in the base case, </w:t>
      </w:r>
      <w:r w:rsidRPr="00E57977">
        <w:rPr>
          <w:rFonts w:ascii="Tekton Pro Bold" w:eastAsia="Baskerville" w:hAnsi="Tekton Pro Bold"/>
          <w14:ligatures w14:val="all"/>
        </w:rPr>
        <w:t>factorial</w:t>
      </w:r>
      <w:r w:rsidR="0031605C" w:rsidRPr="00E57977">
        <w:rPr>
          <w:rFonts w:eastAsia="Baskerville" w:cs="Baskerville"/>
          <w14:ligatures w14:val="all"/>
        </w:rPr>
        <w:fldChar w:fldCharType="begin"/>
      </w:r>
      <w:r w:rsidR="003603D4" w:rsidRPr="00E57977">
        <w:rPr>
          <w:rFonts w:eastAsia="Baskerville" w:cs="Baskerville"/>
          <w14:ligatures w14:val="all"/>
        </w:rPr>
        <w:instrText xml:space="preserve"> XE "</w:instrText>
      </w:r>
      <w:r w:rsidR="003603D4" w:rsidRPr="00E57977">
        <w:rPr>
          <w:rFonts w:ascii="Tekton Pro Bold" w:eastAsia="Baskerville" w:hAnsi="Tekton Pro Bold" w:cs="Baskerville"/>
          <w14:ligatures w14:val="all"/>
        </w:rPr>
        <w:instrText>factorial</w:instrText>
      </w:r>
      <w:r w:rsidR="003603D4"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Pr="00E57977">
        <w:rPr>
          <w:rFonts w:eastAsia="Baskerville"/>
          <w14:ligatures w14:val="all"/>
        </w:rPr>
        <w:t xml:space="preserve"> will try to call itself recursively</w:t>
      </w:r>
      <w:r w:rsidR="006D242A" w:rsidRPr="00E57977">
        <w:rPr>
          <w:rFonts w:eastAsia="Baskerville"/>
          <w14:ligatures w14:val="all"/>
        </w:rPr>
        <w:t>, causing an infinite loop</w:t>
      </w:r>
      <w:r w:rsidRPr="00E57977">
        <w:rPr>
          <w:rFonts w:eastAsia="Baskerville"/>
          <w14:ligatures w14:val="all"/>
        </w:rPr>
        <w:t xml:space="preserve">.  We need our </w:t>
      </w:r>
      <w:r w:rsidRPr="00E57977">
        <w:rPr>
          <w:rFonts w:ascii="Tekton Pro Bold" w:eastAsia="Baskerville" w:hAnsi="Tekton Pro Bold"/>
          <w14:ligatures w14:val="all"/>
        </w:rPr>
        <w:t>if</w:t>
      </w:r>
      <w:r w:rsidR="005F5B89" w:rsidRPr="00E57977">
        <w:rPr>
          <w:rFonts w:eastAsia="Baskerville"/>
          <w:b/>
          <w:smallCaps/>
          <w14:ligatures w14:val="all"/>
        </w:rPr>
        <w:t xml:space="preserve"> </w:t>
      </w:r>
      <w:r w:rsidRPr="00E57977">
        <w:rPr>
          <w:rFonts w:ascii="Tekton Pro Bold" w:eastAsia="Baskerville" w:hAnsi="Tekton Pro Bold"/>
          <w14:ligatures w14:val="all"/>
        </w:rPr>
        <w:t>then</w:t>
      </w:r>
      <w:r w:rsidR="005F5B89" w:rsidRPr="00E57977">
        <w:rPr>
          <w:rFonts w:eastAsia="Baskerville"/>
          <w:b/>
          <w:smallCaps/>
          <w14:ligatures w14:val="all"/>
        </w:rPr>
        <w:t xml:space="preserve"> </w:t>
      </w:r>
      <w:r w:rsidRPr="00E57977">
        <w:rPr>
          <w:rFonts w:ascii="Tekton Pro Bold" w:eastAsia="Baskerville" w:hAnsi="Tekton Pro Bold"/>
          <w14:ligatures w14:val="all"/>
        </w:rPr>
        <w:t>else</w:t>
      </w:r>
      <w:r w:rsidRPr="00E57977">
        <w:rPr>
          <w:rFonts w:eastAsia="Baskerville"/>
          <w14:ligatures w14:val="all"/>
        </w:rPr>
        <w:t xml:space="preserve"> block to be able to select only one of the two alternatives to be evaluated.</w:t>
      </w:r>
    </w:p>
    <w:p w14:paraId="5DE705E7" w14:textId="25A3598A" w:rsidR="0086175F" w:rsidRPr="00E57977" w:rsidRDefault="0086175F" w:rsidP="00405479">
      <w:pPr>
        <w:pStyle w:val="Indentedoaragraph"/>
        <w:spacing w:after="0"/>
        <w:rPr>
          <w:rFonts w:eastAsia="Baskerville"/>
          <w14:ligatures w14:val="all"/>
        </w:rPr>
      </w:pPr>
      <w:r w:rsidRPr="00E57977">
        <w:rPr>
          <w:rFonts w:eastAsia="Baskerville"/>
          <w14:ligatures w14:val="all"/>
        </w:rPr>
        <w:t xml:space="preserve">We have a mechanism to allow that: </w:t>
      </w:r>
      <w:r w:rsidR="006D242A" w:rsidRPr="00E57977">
        <w:rPr>
          <w:rFonts w:eastAsia="Baskerville"/>
          <w14:ligatures w14:val="all"/>
        </w:rPr>
        <w:t>declare</w:t>
      </w:r>
      <w:r w:rsidRPr="00E57977">
        <w:rPr>
          <w:rFonts w:eastAsia="Baskerville"/>
          <w14:ligatures w14:val="all"/>
        </w:rPr>
        <w:t xml:space="preserve"> the </w:t>
      </w:r>
      <w:r w:rsidRPr="00E57977">
        <w:rPr>
          <w:rFonts w:ascii="Tekton Pro Bold" w:eastAsia="Baskerville" w:hAnsi="Tekton Pro Bold"/>
          <w14:ligatures w14:val="all"/>
        </w:rPr>
        <w:t>then</w:t>
      </w:r>
      <w:r w:rsidRPr="00E57977">
        <w:rPr>
          <w:rFonts w:eastAsia="Baskerville"/>
          <w14:ligatures w14:val="all"/>
        </w:rPr>
        <w:t xml:space="preserve"> and </w:t>
      </w:r>
      <w:r w:rsidRPr="00E57977">
        <w:rPr>
          <w:rFonts w:ascii="Tekton Pro Bold" w:eastAsia="Baskerville" w:hAnsi="Tekton Pro Bold"/>
          <w14:ligatures w14:val="all"/>
        </w:rPr>
        <w:t>else</w:t>
      </w:r>
      <w:r w:rsidR="006D242A" w:rsidRPr="00E57977">
        <w:rPr>
          <w:rFonts w:eastAsia="Baskerville"/>
          <w14:ligatures w14:val="all"/>
        </w:rPr>
        <w:t xml:space="preserve"> inputs to be of type Reporter rather than type Any.  Then, when calling the block, those inputs</w:t>
      </w:r>
      <w:r w:rsidR="0052056A" w:rsidRPr="00E57977">
        <w:rPr>
          <w:rFonts w:eastAsia="Baskerville"/>
          <w14:ligatures w14:val="all"/>
        </w:rPr>
        <w:t xml:space="preserve"> will be enclosed</w:t>
      </w:r>
      <w:r w:rsidR="006D242A" w:rsidRPr="00E57977">
        <w:rPr>
          <w:rFonts w:eastAsia="Baskerville"/>
          <w14:ligatures w14:val="all"/>
        </w:rPr>
        <w:t xml:space="preserve"> in </w:t>
      </w:r>
      <w:r w:rsidR="00FF2BA6" w:rsidRPr="00E57977">
        <w:rPr>
          <w:rFonts w:eastAsia="Baskerville"/>
          <w14:ligatures w14:val="all"/>
        </w:rPr>
        <w:t>a ring</w:t>
      </w:r>
      <w:r w:rsidR="004D51D9" w:rsidRPr="00E57977">
        <w:rPr>
          <w:rFonts w:eastAsia="Baskerville"/>
          <w14:ligatures w14:val="all"/>
        </w:rPr>
        <w:t xml:space="preserve"> </w:t>
      </w:r>
      <w:r w:rsidR="006D242A" w:rsidRPr="00E57977">
        <w:rPr>
          <w:rFonts w:eastAsia="Baskerville"/>
          <w14:ligatures w14:val="all"/>
        </w:rPr>
        <w:t xml:space="preserve">so that the expressions themselves, </w:t>
      </w:r>
      <w:r w:rsidR="006D242A" w:rsidRPr="00702C72">
        <w:rPr>
          <w:rFonts w:eastAsia="Baskerville"/>
          <w14:ligatures w14:val="all"/>
        </w:rPr>
        <w:t>rather than their values, become th</w:t>
      </w:r>
      <w:r w:rsidR="006D242A" w:rsidRPr="00E57977">
        <w:rPr>
          <w:rFonts w:eastAsia="Baskerville"/>
          <w14:ligatures w14:val="all"/>
        </w:rPr>
        <w:t>e inputs:</w:t>
      </w:r>
    </w:p>
    <w:p w14:paraId="18FB23E9" w14:textId="5C19C5B8" w:rsidR="0007061E" w:rsidRPr="00E57977" w:rsidRDefault="00220289" w:rsidP="0086175F">
      <w:pPr>
        <w:spacing w:before="360"/>
        <w:rPr>
          <w:rFonts w:eastAsia="Baskerville"/>
          <w14:ligatures w14:val="all"/>
        </w:rPr>
      </w:pPr>
      <w:r w:rsidRPr="00E57977">
        <w:rPr>
          <w:rFonts w:eastAsia="Baskerville"/>
          <w:noProof/>
          <w14:ligatures w14:val="all"/>
        </w:rPr>
        <w:drawing>
          <wp:anchor distT="0" distB="0" distL="114300" distR="114300" simplePos="0" relativeHeight="251555840" behindDoc="0" locked="0" layoutInCell="1" allowOverlap="1" wp14:anchorId="6AE73A34" wp14:editId="1273FB38">
            <wp:simplePos x="0" y="0"/>
            <wp:positionH relativeFrom="column">
              <wp:posOffset>1485900</wp:posOffset>
            </wp:positionH>
            <wp:positionV relativeFrom="paragraph">
              <wp:posOffset>720725</wp:posOffset>
            </wp:positionV>
            <wp:extent cx="1019175" cy="638175"/>
            <wp:effectExtent l="0" t="0" r="0" b="0"/>
            <wp:wrapTopAndBottom/>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gif"/>
                    <pic:cNvPicPr/>
                  </pic:nvPicPr>
                  <pic:blipFill>
                    <a:blip r:embed="rId513">
                      <a:extLst>
                        <a:ext uri="{28A0092B-C50C-407E-A947-70E740481C1C}">
                          <a14:useLocalDpi xmlns:a14="http://schemas.microsoft.com/office/drawing/2010/main"/>
                        </a:ext>
                      </a:extLst>
                    </a:blip>
                    <a:stretch>
                      <a:fillRect/>
                    </a:stretch>
                  </pic:blipFill>
                  <pic:spPr>
                    <a:xfrm>
                      <a:off x="0" y="0"/>
                      <a:ext cx="1019175" cy="63817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7888" behindDoc="0" locked="0" layoutInCell="1" allowOverlap="1" wp14:anchorId="4D4F2A1A" wp14:editId="06795429">
            <wp:simplePos x="0" y="0"/>
            <wp:positionH relativeFrom="margin">
              <wp:align>right</wp:align>
            </wp:positionH>
            <wp:positionV relativeFrom="paragraph">
              <wp:posOffset>104140</wp:posOffset>
            </wp:positionV>
            <wp:extent cx="4133850" cy="935355"/>
            <wp:effectExtent l="0" t="0" r="6350" b="4445"/>
            <wp:wrapNone/>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factorial.gif"/>
                    <pic:cNvPicPr/>
                  </pic:nvPicPr>
                  <pic:blipFill>
                    <a:blip r:embed="rId514" cstate="screen">
                      <a:extLst>
                        <a:ext uri="{28A0092B-C50C-407E-A947-70E740481C1C}">
                          <a14:useLocalDpi xmlns:a14="http://schemas.microsoft.com/office/drawing/2010/main"/>
                        </a:ext>
                      </a:extLst>
                    </a:blip>
                    <a:stretch>
                      <a:fillRect/>
                    </a:stretch>
                  </pic:blipFill>
                  <pic:spPr>
                    <a:xfrm>
                      <a:off x="0" y="0"/>
                      <a:ext cx="4133850" cy="935355"/>
                    </a:xfrm>
                    <a:prstGeom prst="rect">
                      <a:avLst/>
                    </a:prstGeom>
                  </pic:spPr>
                </pic:pic>
              </a:graphicData>
            </a:graphic>
            <wp14:sizeRelH relativeFrom="margin">
              <wp14:pctWidth>0</wp14:pctWidth>
            </wp14:sizeRelH>
            <wp14:sizeRelV relativeFrom="margin">
              <wp14:pctHeight>0</wp14:pctHeight>
            </wp14:sizeRelV>
          </wp:anchor>
        </w:drawing>
      </w:r>
      <w:r w:rsidR="008462E8" w:rsidRPr="00E57977">
        <w:rPr>
          <w:rFonts w:eastAsia="Baskerville"/>
          <w:noProof/>
          <w14:ligatures w14:val="all"/>
        </w:rPr>
        <w:drawing>
          <wp:anchor distT="0" distB="0" distL="114300" distR="114300" simplePos="0" relativeHeight="251553792" behindDoc="0" locked="0" layoutInCell="1" allowOverlap="1" wp14:anchorId="13487919" wp14:editId="779E60F0">
            <wp:simplePos x="0" y="0"/>
            <wp:positionH relativeFrom="margin">
              <wp:align>left</wp:align>
            </wp:positionH>
            <wp:positionV relativeFrom="paragraph">
              <wp:posOffset>73025</wp:posOffset>
            </wp:positionV>
            <wp:extent cx="2393315" cy="1381125"/>
            <wp:effectExtent l="0" t="0" r="0" b="0"/>
            <wp:wrapNone/>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rifthenelse.gif"/>
                    <pic:cNvPicPr/>
                  </pic:nvPicPr>
                  <pic:blipFill>
                    <a:blip r:embed="rId515" cstate="screen">
                      <a:extLst>
                        <a:ext uri="{28A0092B-C50C-407E-A947-70E740481C1C}">
                          <a14:useLocalDpi xmlns:a14="http://schemas.microsoft.com/office/drawing/2010/main"/>
                        </a:ext>
                      </a:extLst>
                    </a:blip>
                    <a:stretch>
                      <a:fillRect/>
                    </a:stretch>
                  </pic:blipFill>
                  <pic:spPr>
                    <a:xfrm>
                      <a:off x="0" y="0"/>
                      <a:ext cx="2393315" cy="1381125"/>
                    </a:xfrm>
                    <a:prstGeom prst="rect">
                      <a:avLst/>
                    </a:prstGeom>
                  </pic:spPr>
                </pic:pic>
              </a:graphicData>
            </a:graphic>
            <wp14:sizeRelH relativeFrom="margin">
              <wp14:pctWidth>0</wp14:pctWidth>
            </wp14:sizeRelH>
            <wp14:sizeRelV relativeFrom="margin">
              <wp14:pctHeight>0</wp14:pctHeight>
            </wp14:sizeRelV>
          </wp:anchor>
        </w:drawing>
      </w:r>
    </w:p>
    <w:p w14:paraId="02DA49F6" w14:textId="63A60146" w:rsidR="006D242A" w:rsidRPr="00E57977" w:rsidRDefault="0007061E" w:rsidP="006D242A">
      <w:pPr>
        <w:spacing w:before="360"/>
        <w:rPr>
          <w:rFonts w:eastAsia="Baskerville"/>
          <w:noProof/>
          <w14:ligatures w14:val="all"/>
        </w:rPr>
      </w:pPr>
      <w:r w:rsidRPr="00E57977">
        <w:rPr>
          <w:rFonts w:eastAsia="Baskerville"/>
          <w:noProof/>
          <w14:ligatures w14:val="all"/>
        </w:rPr>
        <w:t>I</w:t>
      </w:r>
      <w:r w:rsidR="006D242A" w:rsidRPr="00E57977">
        <w:rPr>
          <w:rFonts w:eastAsia="Baskerville"/>
          <w:noProof/>
          <w14:ligatures w14:val="all"/>
        </w:rPr>
        <w:t>n this version, the program works, with no infinite loop.  But we’ve paid a heavy price: this reporter-</w:t>
      </w:r>
      <w:r w:rsidR="006D242A" w:rsidRPr="00E57977">
        <w:rPr>
          <w:rFonts w:ascii="Tekton Pro Bold" w:eastAsia="Baskerville" w:hAnsi="Tekton Pro Bold"/>
          <w:noProof/>
          <w14:ligatures w14:val="all"/>
        </w:rPr>
        <w:t>if</w:t>
      </w:r>
      <w:r w:rsidR="006D242A" w:rsidRPr="00E57977">
        <w:rPr>
          <w:rFonts w:eastAsia="Baskerville"/>
          <w:noProof/>
          <w14:ligatures w14:val="all"/>
        </w:rPr>
        <w:t xml:space="preserve"> </w:t>
      </w:r>
      <w:r w:rsidR="00355B32" w:rsidRPr="00E57977">
        <w:rPr>
          <w:rFonts w:eastAsia="Baskerville"/>
          <w:noProof/>
          <w14:ligatures w14:val="all"/>
        </w:rPr>
        <w:t>is no longer as intuitively obvious as the Scratch command-</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You have to know about procedures as data, about </w:t>
      </w:r>
      <w:r w:rsidR="00FF2BA6" w:rsidRPr="00E57977">
        <w:rPr>
          <w:rFonts w:eastAsia="Baskerville"/>
          <w:noProof/>
          <w14:ligatures w14:val="all"/>
        </w:rPr>
        <w:t>rings</w:t>
      </w:r>
      <w:r w:rsidR="00355B32" w:rsidRPr="00E57977">
        <w:rPr>
          <w:rFonts w:eastAsia="Baskerville"/>
          <w:noProof/>
          <w14:ligatures w14:val="all"/>
        </w:rPr>
        <w:t xml:space="preserve">, and about </w:t>
      </w:r>
      <w:r w:rsidR="009E6E44" w:rsidRPr="00E57977">
        <w:rPr>
          <w:rFonts w:eastAsia="Baskerville"/>
          <w:noProof/>
          <w14:ligatures w14:val="all"/>
        </w:rPr>
        <w:t>a trick to get a constant value in a ringed slot</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constant functions</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(The </w:t>
      </w:r>
      <w:r w:rsidR="00355B32" w:rsidRPr="00E57977">
        <w:rPr>
          <w:rFonts w:ascii="Tekton Pro Bold" w:eastAsia="Baskerville" w:hAnsi="Tekton Pro Bold"/>
          <w:noProof/>
          <w14:ligatures w14:val="all"/>
        </w:rPr>
        <w:t>id</w:t>
      </w:r>
      <w:r w:rsidR="00355B32" w:rsidRPr="00E57977">
        <w:rPr>
          <w:rFonts w:eastAsia="Baskerville"/>
          <w:noProof/>
          <w14:ligatures w14:val="all"/>
        </w:rPr>
        <w:t xml:space="preserve"> block</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ascii="Tekton Pro Bold" w:eastAsia="Baskerville" w:hAnsi="Tekton Pro Bold"/>
          <w:noProof/>
          <w14:ligatures w14:val="all"/>
        </w:rPr>
        <w:instrText>id</w:instrText>
      </w:r>
      <w:r w:rsidR="003603D4" w:rsidRPr="00E57977">
        <w:rPr>
          <w:rFonts w:eastAsia="Baskerville"/>
          <w:noProof/>
          <w14:ligatures w14:val="all"/>
        </w:rPr>
        <w:instrText xml:space="preserve"> block</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xml:space="preserve"> implements the identity function</w:t>
      </w:r>
      <w:r w:rsidR="0031605C" w:rsidRPr="00E57977">
        <w:rPr>
          <w:rFonts w:eastAsia="Baskerville"/>
          <w:noProof/>
          <w14:ligatures w14:val="all"/>
        </w:rPr>
        <w:fldChar w:fldCharType="begin"/>
      </w:r>
      <w:r w:rsidR="003603D4" w:rsidRPr="00E57977">
        <w:rPr>
          <w:rFonts w:eastAsia="Baskerville"/>
          <w14:ligatures w14:val="all"/>
        </w:rPr>
        <w:instrText xml:space="preserve"> XE "</w:instrText>
      </w:r>
      <w:r w:rsidR="003603D4" w:rsidRPr="00E57977">
        <w:rPr>
          <w:rFonts w:eastAsia="Baskerville"/>
          <w:noProof/>
          <w14:ligatures w14:val="all"/>
        </w:rPr>
        <w:instrText>identity function</w:instrText>
      </w:r>
      <w:r w:rsidR="003603D4" w:rsidRPr="00E57977">
        <w:rPr>
          <w:rFonts w:eastAsia="Baskerville"/>
          <w14:ligatures w14:val="all"/>
        </w:rPr>
        <w:instrText xml:space="preserve">" </w:instrText>
      </w:r>
      <w:r w:rsidR="0031605C" w:rsidRPr="00E57977">
        <w:rPr>
          <w:rFonts w:eastAsia="Baskerville"/>
          <w:noProof/>
          <w14:ligatures w14:val="all"/>
        </w:rPr>
        <w:fldChar w:fldCharType="end"/>
      </w:r>
      <w:r w:rsidR="00355B32" w:rsidRPr="00E57977">
        <w:rPr>
          <w:rFonts w:eastAsia="Baskerville"/>
          <w:noProof/>
          <w14:ligatures w14:val="all"/>
        </w:rPr>
        <w:t>, which reports its input.</w:t>
      </w:r>
      <w:r w:rsidR="006F5377">
        <w:rPr>
          <w:rStyle w:val="FootnoteReference"/>
          <w:rFonts w:eastAsia="Baskerville"/>
          <w:noProof/>
          <w14:ligatures w14:val="all"/>
        </w:rPr>
        <w:footnoteReference w:id="7"/>
      </w:r>
      <w:r w:rsidR="00355B32" w:rsidRPr="00E57977">
        <w:rPr>
          <w:rFonts w:eastAsia="Baskerville"/>
          <w:noProof/>
          <w14:ligatures w14:val="all"/>
        </w:rPr>
        <w:t xml:space="preserve"> We need it because </w:t>
      </w:r>
      <w:r w:rsidR="00B40576" w:rsidRPr="00E57977">
        <w:rPr>
          <w:rFonts w:eastAsia="Baskerville" w:cs="Baskerville"/>
          <w:noProof/>
          <w14:ligatures w14:val="all"/>
        </w:rPr>
        <w:t>rings</w:t>
      </w:r>
      <w:r w:rsidR="00816D2F" w:rsidRPr="00E57977">
        <w:rPr>
          <w:rFonts w:eastAsia="Baskerville"/>
          <w:noProof/>
          <w14:ligatures w14:val="all"/>
        </w:rPr>
        <w:t xml:space="preserve"> take</w:t>
      </w:r>
      <w:r w:rsidR="00355B32" w:rsidRPr="00E57977">
        <w:rPr>
          <w:rFonts w:eastAsia="Baskerville"/>
          <w:noProof/>
          <w14:ligatures w14:val="all"/>
        </w:rPr>
        <w:t xml:space="preserve"> </w:t>
      </w:r>
      <w:r w:rsidR="008462E8" w:rsidRPr="00E57977">
        <w:rPr>
          <w:rFonts w:eastAsia="Baskerville"/>
          <w:noProof/>
          <w14:ligatures w14:val="all"/>
        </w:rPr>
        <w:t xml:space="preserve">only </w:t>
      </w:r>
      <w:r w:rsidR="00355B32" w:rsidRPr="00E57977">
        <w:rPr>
          <w:rFonts w:eastAsia="Baskerville"/>
          <w:noProof/>
          <w14:ligatures w14:val="all"/>
        </w:rPr>
        <w:t>reporters as input, not numbers.)  What we’d like is a reporter-</w:t>
      </w:r>
      <w:r w:rsidR="00355B32" w:rsidRPr="00E57977">
        <w:rPr>
          <w:rFonts w:ascii="Tekton Pro Bold" w:eastAsia="Baskerville" w:hAnsi="Tekton Pro Bold"/>
          <w:noProof/>
          <w14:ligatures w14:val="all"/>
        </w:rPr>
        <w:t>if</w:t>
      </w:r>
      <w:r w:rsidR="00355B32" w:rsidRPr="00E57977">
        <w:rPr>
          <w:rFonts w:eastAsia="Baskerville"/>
          <w:noProof/>
          <w14:ligatures w14:val="all"/>
        </w:rPr>
        <w:t xml:space="preserve"> that </w:t>
      </w:r>
      <w:r w:rsidR="00355B32" w:rsidRPr="00E57977">
        <w:rPr>
          <w:rFonts w:eastAsia="Baskerville"/>
          <w:i/>
          <w:noProof/>
          <w14:ligatures w14:val="all"/>
        </w:rPr>
        <w:t>behaves</w:t>
      </w:r>
      <w:r w:rsidR="00355B32" w:rsidRPr="00E57977">
        <w:rPr>
          <w:rFonts w:eastAsia="Baskerville"/>
          <w:noProof/>
          <w14:ligatures w14:val="all"/>
        </w:rPr>
        <w:t xml:space="preserve"> like this one, delaying the evaluation of its inputs, but </w:t>
      </w:r>
      <w:r w:rsidR="00355B32" w:rsidRPr="00E57977">
        <w:rPr>
          <w:rFonts w:eastAsia="Baskerville"/>
          <w:i/>
          <w:noProof/>
          <w14:ligatures w14:val="all"/>
        </w:rPr>
        <w:t>looks</w:t>
      </w:r>
      <w:r w:rsidR="00355B32"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55B32" w:rsidRPr="00E57977">
        <w:rPr>
          <w:rFonts w:eastAsia="Baskerville"/>
          <w:noProof/>
          <w14:ligatures w14:val="all"/>
        </w:rPr>
        <w:t>version, which was easy to use except that it didn’t work.</w:t>
      </w:r>
    </w:p>
    <w:p w14:paraId="0B540A15" w14:textId="796E51EB" w:rsidR="00355B32" w:rsidRPr="00E57977" w:rsidRDefault="00355B32" w:rsidP="00555C8B">
      <w:pPr>
        <w:pStyle w:val="Indentedoaragraph"/>
        <w:rPr>
          <w:rFonts w:eastAsia="Baskerville"/>
          <w:noProof/>
          <w14:ligatures w14:val="all"/>
        </w:rPr>
      </w:pPr>
      <w:r w:rsidRPr="00E57977">
        <w:rPr>
          <w:rFonts w:eastAsia="Baskerville"/>
          <w:noProof/>
          <w14:ligatures w14:val="all"/>
        </w:rPr>
        <w:t>Such blocks are indeed possible.  A block that seems to take a simple expression as input, but delays the evaluation of that input by wrapping a</w:t>
      </w:r>
      <w:r w:rsidR="00FF2BA6" w:rsidRPr="00E57977">
        <w:rPr>
          <w:rFonts w:eastAsia="Baskerville"/>
          <w:noProof/>
          <w14:ligatures w14:val="all"/>
        </w:rPr>
        <w:t>n “invisible ring”</w:t>
      </w:r>
      <w:r w:rsidRPr="00E57977">
        <w:rPr>
          <w:rFonts w:eastAsia="Baskerville"/>
          <w:noProof/>
          <w14:ligatures w14:val="all"/>
        </w:rPr>
        <w:t xml:space="preserve"> around it (and, if necessary, an </w:t>
      </w:r>
      <w:r w:rsidRPr="00E57977">
        <w:rPr>
          <w:rFonts w:ascii="Tekton Pro Bold" w:eastAsia="Baskerville" w:hAnsi="Tekton Pro Bold"/>
          <w:noProof/>
          <w14:ligatures w14:val="all"/>
        </w:rPr>
        <w:t>id</w:t>
      </w:r>
      <w:r w:rsidRPr="00E57977">
        <w:rPr>
          <w:rFonts w:eastAsia="Baskerville"/>
          <w:noProof/>
          <w14:ligatures w14:val="all"/>
        </w:rPr>
        <w:t xml:space="preserve">-like transformation of constant data into constant functions) is called a </w:t>
      </w:r>
      <w:r w:rsidRPr="00E57977">
        <w:rPr>
          <w:rFonts w:eastAsia="Baskerville"/>
          <w:i/>
          <w:noProof/>
          <w14:ligatures w14:val="all"/>
        </w:rPr>
        <w:t>special form</w:t>
      </w:r>
      <w:r w:rsidR="0031605C" w:rsidRPr="00E57977">
        <w:rPr>
          <w:rFonts w:eastAsia="Baskerville"/>
          <w:noProof/>
          <w14:ligatures w14:val="all"/>
        </w:rPr>
        <w:fldChar w:fldCharType="begin"/>
      </w:r>
      <w:r w:rsidRPr="00E57977">
        <w:rPr>
          <w:rFonts w:eastAsia="Baskerville"/>
          <w14:ligatures w14:val="all"/>
        </w:rPr>
        <w:instrText xml:space="preserve"> XE "</w:instrText>
      </w:r>
      <w:r w:rsidRPr="00E57977">
        <w:rPr>
          <w:rFonts w:eastAsia="Baskerville"/>
          <w:noProof/>
          <w14:ligatures w14:val="all"/>
        </w:rPr>
        <w:instrText>special form</w:instrText>
      </w:r>
      <w:r w:rsidRPr="00E57977">
        <w:rPr>
          <w:rFonts w:eastAsia="Baskerville"/>
          <w14:ligatures w14:val="all"/>
        </w:rPr>
        <w:instrText xml:space="preserve">" </w:instrText>
      </w:r>
      <w:r w:rsidR="0031605C" w:rsidRPr="00E57977">
        <w:rPr>
          <w:rFonts w:eastAsia="Baskerville"/>
          <w:noProof/>
          <w14:ligatures w14:val="all"/>
        </w:rPr>
        <w:fldChar w:fldCharType="end"/>
      </w:r>
      <w:r w:rsidRPr="00E57977">
        <w:rPr>
          <w:rFonts w:eastAsia="Baskerville"/>
          <w:noProof/>
          <w14:ligatures w14:val="all"/>
        </w:rPr>
        <w:t xml:space="preserve">.  To turn our </w:t>
      </w:r>
      <w:r w:rsidRPr="00E57977">
        <w:rPr>
          <w:rFonts w:ascii="Tekton Pro Bold" w:eastAsia="Baskerville" w:hAnsi="Tekton Pro Bold"/>
          <w:noProof/>
          <w14:ligatures w14:val="all"/>
        </w:rPr>
        <w:t>if</w:t>
      </w:r>
      <w:r w:rsidRPr="00E57977">
        <w:rPr>
          <w:rFonts w:eastAsia="Baskerville"/>
          <w:noProof/>
          <w14:ligatures w14:val="all"/>
        </w:rPr>
        <w:t xml:space="preserve"> block into a special form, we edit the block’s prototype, declaring the inputs </w:t>
      </w:r>
      <w:r w:rsidRPr="00E57977">
        <w:rPr>
          <w:rFonts w:ascii="Tekton Pro Bold" w:eastAsia="Baskerville" w:hAnsi="Tekton Pro Bold"/>
          <w:noProof/>
          <w14:ligatures w14:val="all"/>
        </w:rPr>
        <w:t>yes</w:t>
      </w:r>
      <w:r w:rsidRPr="00E57977">
        <w:rPr>
          <w:rFonts w:eastAsia="Baskerville"/>
          <w:noProof/>
          <w14:ligatures w14:val="all"/>
        </w:rPr>
        <w:t xml:space="preserve"> and </w:t>
      </w:r>
      <w:r w:rsidRPr="00E57977">
        <w:rPr>
          <w:rFonts w:ascii="Tekton Pro Bold" w:eastAsia="Baskerville" w:hAnsi="Tekton Pro Bold"/>
          <w:noProof/>
          <w14:ligatures w14:val="all"/>
        </w:rPr>
        <w:t>no</w:t>
      </w:r>
      <w:r w:rsidRPr="00E57977">
        <w:rPr>
          <w:rFonts w:eastAsia="Baskerville"/>
          <w:noProof/>
          <w14:ligatures w14:val="all"/>
        </w:rPr>
        <w:t xml:space="preserve"> to be of type </w:t>
      </w:r>
      <w:r w:rsidR="00FE79FA" w:rsidRPr="00E57977">
        <w:rPr>
          <w:rFonts w:eastAsia="Baskerville"/>
          <w:noProof/>
          <w14:ligatures w14:val="all"/>
        </w:rPr>
        <w:t>“</w:t>
      </w:r>
      <w:r w:rsidR="00FE79FA" w:rsidRPr="00E57977">
        <w:rPr>
          <w:rFonts w:ascii="Tekton Pro Bold" w:eastAsia="Baskerville" w:hAnsi="Tekton Pro Bold"/>
          <w14:ligatures w14:val="all"/>
        </w:rPr>
        <w:t>Any (unevaluated)</w:t>
      </w:r>
      <w:r w:rsidR="0031605C" w:rsidRPr="00E57977">
        <w:rPr>
          <w:rFonts w:eastAsia="Baskerville"/>
          <w:noProof/>
          <w14:ligatures w14:val="all"/>
        </w:rPr>
        <w:fldChar w:fldCharType="begin"/>
      </w:r>
      <w:r w:rsidR="00FE79FA" w:rsidRPr="00E57977">
        <w:rPr>
          <w:rFonts w:eastAsia="Baskerville"/>
          <w14:ligatures w14:val="all"/>
        </w:rPr>
        <w:instrText xml:space="preserve"> XE "</w:instrText>
      </w:r>
      <w:r w:rsidR="00FE79FA" w:rsidRPr="00E57977">
        <w:rPr>
          <w:rFonts w:eastAsia="Baskerville"/>
          <w:noProof/>
          <w14:ligatures w14:val="all"/>
        </w:rPr>
        <w:instrText>Any (unevaluated) type</w:instrText>
      </w:r>
      <w:r w:rsidR="00FE79FA" w:rsidRPr="00E57977">
        <w:rPr>
          <w:rFonts w:eastAsia="Baskerville"/>
          <w14:ligatures w14:val="all"/>
        </w:rPr>
        <w:instrText xml:space="preserve">" </w:instrText>
      </w:r>
      <w:r w:rsidR="0031605C" w:rsidRPr="00E57977">
        <w:rPr>
          <w:rFonts w:eastAsia="Baskerville"/>
          <w:noProof/>
          <w14:ligatures w14:val="all"/>
        </w:rPr>
        <w:fldChar w:fldCharType="end"/>
      </w:r>
      <w:r w:rsidR="00FE79FA" w:rsidRPr="00E57977">
        <w:rPr>
          <w:rFonts w:eastAsia="Baskerville"/>
          <w:noProof/>
          <w14:ligatures w14:val="all"/>
        </w:rPr>
        <w:t xml:space="preserve">” instead of type Reporter.  The script for the block is still that of the second version, including the use of </w:t>
      </w:r>
      <w:r w:rsidR="00FE79FA" w:rsidRPr="00E57977">
        <w:rPr>
          <w:rFonts w:ascii="Tekton Pro Bold" w:eastAsia="Baskerville" w:hAnsi="Tekton Pro Bold"/>
          <w:noProof/>
          <w14:ligatures w14:val="all"/>
        </w:rPr>
        <w:t>call</w:t>
      </w:r>
      <w:r w:rsidR="00FE79FA" w:rsidRPr="00E57977">
        <w:rPr>
          <w:rFonts w:eastAsia="Baskerville"/>
          <w:noProof/>
          <w14:ligatures w14:val="all"/>
        </w:rPr>
        <w:t xml:space="preserve"> to evaluate either </w:t>
      </w:r>
      <w:r w:rsidR="00FE79FA" w:rsidRPr="00E57977">
        <w:rPr>
          <w:rFonts w:ascii="Tekton Pro Bold" w:eastAsia="Baskerville" w:hAnsi="Tekton Pro Bold"/>
          <w:noProof/>
          <w14:ligatures w14:val="all"/>
        </w:rPr>
        <w:t>yes</w:t>
      </w:r>
      <w:r w:rsidR="00FE79FA" w:rsidRPr="00E57977">
        <w:rPr>
          <w:rFonts w:eastAsia="Baskerville"/>
          <w:noProof/>
          <w14:ligatures w14:val="all"/>
        </w:rPr>
        <w:t xml:space="preserve"> or </w:t>
      </w:r>
      <w:r w:rsidR="00FE79FA" w:rsidRPr="00E57977">
        <w:rPr>
          <w:rFonts w:ascii="Tekton Pro Bold" w:eastAsia="Baskerville" w:hAnsi="Tekton Pro Bold"/>
          <w:noProof/>
          <w14:ligatures w14:val="all"/>
        </w:rPr>
        <w:t>no</w:t>
      </w:r>
      <w:r w:rsidR="00FE79FA" w:rsidRPr="00E57977">
        <w:rPr>
          <w:rFonts w:eastAsia="Baskerville"/>
          <w:noProof/>
          <w14:ligatures w14:val="all"/>
        </w:rPr>
        <w:t xml:space="preserve"> but not both.  But the slots appear as white Any-type rectangles, not Reporter-type </w:t>
      </w:r>
      <w:r w:rsidR="00FF2BA6" w:rsidRPr="00E57977">
        <w:rPr>
          <w:rFonts w:eastAsia="Baskerville"/>
          <w:noProof/>
          <w14:ligatures w14:val="all"/>
        </w:rPr>
        <w:t>ring</w:t>
      </w:r>
      <w:r w:rsidR="00FE79FA" w:rsidRPr="00E57977">
        <w:rPr>
          <w:rFonts w:eastAsia="Baskerville"/>
          <w:noProof/>
          <w14:ligatures w14:val="all"/>
        </w:rPr>
        <w:t xml:space="preserve">s, and the </w:t>
      </w:r>
      <w:r w:rsidR="00FE79FA" w:rsidRPr="00E57977">
        <w:rPr>
          <w:rFonts w:ascii="Tekton Pro Bold" w:eastAsia="Baskerville" w:hAnsi="Tekton Pro Bold"/>
          <w:noProof/>
          <w14:ligatures w14:val="all"/>
        </w:rPr>
        <w:t>factorial</w:t>
      </w:r>
      <w:r w:rsidR="00FF2BA6" w:rsidRPr="00E57977">
        <w:rPr>
          <w:rFonts w:eastAsia="Baskerville"/>
          <w:noProof/>
          <w14:ligatures w14:val="all"/>
        </w:rPr>
        <w:t xml:space="preserve"> block will look</w:t>
      </w:r>
      <w:r w:rsidR="00FE79FA" w:rsidRPr="00E57977">
        <w:rPr>
          <w:rFonts w:eastAsia="Baskerville"/>
          <w:noProof/>
          <w14:ligatures w14:val="all"/>
        </w:rPr>
        <w:t xml:space="preserve"> like our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FE79FA" w:rsidRPr="00E57977">
        <w:rPr>
          <w:rFonts w:eastAsia="Baskerville"/>
          <w:noProof/>
          <w14:ligatures w14:val="all"/>
        </w:rPr>
        <w:t>attempt.</w:t>
      </w:r>
    </w:p>
    <w:p w14:paraId="31F351A1" w14:textId="56D53668" w:rsidR="00960759" w:rsidRPr="00E57977" w:rsidRDefault="00960759" w:rsidP="00555C8B">
      <w:pPr>
        <w:pStyle w:val="Indentedoaragraph"/>
        <w:rPr>
          <w:rFonts w:eastAsia="Baskerville"/>
          <w:noProof/>
          <w14:ligatures w14:val="all"/>
        </w:rPr>
      </w:pPr>
      <w:r w:rsidRPr="00E57977">
        <w:rPr>
          <w:rFonts w:eastAsia="Baskerville"/>
          <w:noProof/>
          <w14:ligatures w14:val="all"/>
        </w:rPr>
        <w:t>In a special form’s prototype, the unevaluated</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unevaluated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input slot(s) ar</w:t>
      </w:r>
      <w:r w:rsidR="004D51D9" w:rsidRPr="00E57977">
        <w:rPr>
          <w:rFonts w:eastAsia="Baskerville"/>
          <w:noProof/>
          <w14:ligatures w14:val="all"/>
        </w:rPr>
        <w:t>e indicated by a</w:t>
      </w:r>
      <w:r w:rsidR="0007061E" w:rsidRPr="00E57977">
        <w:rPr>
          <w:rFonts w:eastAsia="Baskerville"/>
          <w:noProof/>
          <w14:ligatures w14:val="all"/>
        </w:rPr>
        <w:t xml:space="preserve"> lambda (</w:t>
      </w:r>
      <w:r w:rsidR="0007061E" w:rsidRPr="00E57977">
        <w:rPr>
          <w:rFonts w:ascii="Times New Roman" w:eastAsia="Baskerville" w:hAnsi="Times New Roman" w:cs="Times New Roman"/>
          <w:noProof/>
          <w14:ligatures w14:val="all"/>
        </w:rPr>
        <w:t>λ</w:t>
      </w:r>
      <w:r w:rsidR="0007061E" w:rsidRPr="00E57977">
        <w:rPr>
          <w:rFonts w:eastAsia="Baskerville"/>
          <w:noProof/>
          <w14:ligatures w14:val="all"/>
        </w:rPr>
        <w:t>)</w:t>
      </w:r>
      <w:r w:rsidR="004D51D9" w:rsidRPr="00E57977">
        <w:rPr>
          <w:rFonts w:eastAsia="Baskerville"/>
          <w:noProof/>
          <w14:ligatures w14:val="all"/>
        </w:rPr>
        <w:t xml:space="preserve"> next</w:t>
      </w:r>
      <w:r w:rsidR="00F9139F" w:rsidRPr="00E57977">
        <w:rPr>
          <w:rFonts w:eastAsia="Baskerville"/>
          <w:noProof/>
          <w14:ligatures w14:val="all"/>
        </w:rPr>
        <w:t xml:space="preserve"> to the input name, just as if they were declared as Procedure type</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Procedure type</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00F9139F" w:rsidRPr="00E57977">
        <w:rPr>
          <w:rFonts w:eastAsia="Baskerville"/>
          <w:noProof/>
          <w14:ligatures w14:val="all"/>
        </w:rPr>
        <w:t xml:space="preserve">.  They </w:t>
      </w:r>
      <w:r w:rsidR="00F9139F" w:rsidRPr="00E57977">
        <w:rPr>
          <w:rFonts w:eastAsia="Baskerville"/>
          <w:i/>
          <w:noProof/>
          <w14:ligatures w14:val="all"/>
        </w:rPr>
        <w:t xml:space="preserve">are </w:t>
      </w:r>
      <w:r w:rsidR="00F9139F" w:rsidRPr="00E57977">
        <w:rPr>
          <w:rFonts w:eastAsia="Baskerville"/>
          <w:noProof/>
          <w14:ligatures w14:val="all"/>
        </w:rPr>
        <w:t>Procedure type, really; they’re just disguised to the user of the block.</w:t>
      </w:r>
    </w:p>
    <w:p w14:paraId="5E8F554E" w14:textId="24BC4743" w:rsidR="00FE79FA" w:rsidRPr="00E57977" w:rsidRDefault="00FE79FA" w:rsidP="00555C8B">
      <w:pPr>
        <w:pStyle w:val="Indentedoaragraph"/>
        <w:rPr>
          <w:rFonts w:eastAsia="Baskerville"/>
          <w:noProof/>
          <w14:ligatures w14:val="all"/>
        </w:rPr>
      </w:pPr>
      <w:r w:rsidRPr="00E57977">
        <w:rPr>
          <w:rFonts w:eastAsia="Baskerville"/>
          <w:noProof/>
          <w14:ligatures w14:val="all"/>
        </w:rPr>
        <w:t>Special forms trade off implementor sophistication</w:t>
      </w:r>
      <w:r w:rsidR="009B0381" w:rsidRPr="00E57977">
        <w:rPr>
          <w:rFonts w:eastAsia="Baskerville"/>
          <w:noProof/>
          <w14:ligatures w14:val="all"/>
        </w:rPr>
        <w:fldChar w:fldCharType="begin"/>
      </w:r>
      <w:r w:rsidR="009B0381" w:rsidRPr="00E57977">
        <w:rPr>
          <w:rFonts w:eastAsia="Baskerville"/>
          <w14:ligatures w14:val="all"/>
        </w:rPr>
        <w:instrText xml:space="preserve"> XE "</w:instrText>
      </w:r>
      <w:r w:rsidR="009B0381" w:rsidRPr="00E57977">
        <w:rPr>
          <w:rFonts w:eastAsia="Baskerville"/>
          <w:noProof/>
          <w14:ligatures w14:val="all"/>
        </w:rPr>
        <w:instrText>sophistication</w:instrText>
      </w:r>
      <w:r w:rsidR="009B0381" w:rsidRPr="00E57977">
        <w:rPr>
          <w:rFonts w:eastAsia="Baskerville"/>
          <w14:ligatures w14:val="all"/>
        </w:rPr>
        <w:instrText xml:space="preserve">" </w:instrText>
      </w:r>
      <w:r w:rsidR="009B0381" w:rsidRPr="00E57977">
        <w:rPr>
          <w:rFonts w:eastAsia="Baskerville"/>
          <w:noProof/>
          <w14:ligatures w14:val="all"/>
        </w:rPr>
        <w:fldChar w:fldCharType="end"/>
      </w:r>
      <w:r w:rsidRPr="00E57977">
        <w:rPr>
          <w:rFonts w:eastAsia="Baskerville"/>
          <w:noProof/>
          <w14:ligatures w14:val="all"/>
        </w:rPr>
        <w:t xml:space="preserve"> for user sophistication.  That is, you have to understand all about procedures as data to make sense of the special form implementation of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But any </w:t>
      </w:r>
      <w:r w:rsidR="00F9139F" w:rsidRPr="00E57977">
        <w:rPr>
          <w:rFonts w:eastAsia="Baskerville"/>
          <w:noProof/>
          <w14:ligatures w14:val="all"/>
        </w:rPr>
        <w:t xml:space="preserve">experienced </w:t>
      </w:r>
      <w:r w:rsidRPr="00E57977">
        <w:rPr>
          <w:rFonts w:eastAsia="Baskerville"/>
          <w:noProof/>
          <w14:ligatures w14:val="all"/>
        </w:rPr>
        <w:t xml:space="preserve">Scratch programmer can </w:t>
      </w:r>
      <w:r w:rsidRPr="00E57977">
        <w:rPr>
          <w:rFonts w:eastAsia="Baskerville"/>
          <w:i/>
          <w:noProof/>
          <w14:ligatures w14:val="all"/>
        </w:rPr>
        <w:t>use</w:t>
      </w:r>
      <w:r w:rsidRPr="00E57977">
        <w:rPr>
          <w:rFonts w:eastAsia="Baskerville"/>
          <w:noProof/>
          <w14:ligatures w14:val="all"/>
        </w:rPr>
        <w:t xml:space="preserve"> </w:t>
      </w:r>
      <w:r w:rsidR="008462E8" w:rsidRPr="00E57977">
        <w:rPr>
          <w:rFonts w:ascii="Tekton Pro Bold" w:eastAsia="Baskerville" w:hAnsi="Tekton Pro Bold"/>
          <w:noProof/>
          <w14:ligatures w14:val="all"/>
        </w:rPr>
        <w:t>my i</w:t>
      </w:r>
      <w:r w:rsidRPr="00E57977">
        <w:rPr>
          <w:rFonts w:ascii="Tekton Pro Bold" w:eastAsia="Baskerville" w:hAnsi="Tekton Pro Bold"/>
          <w:noProof/>
          <w14:ligatures w14:val="all"/>
        </w:rPr>
        <w:t>f</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then</w:t>
      </w:r>
      <w:r w:rsidR="005F5B89" w:rsidRPr="00E57977">
        <w:rPr>
          <w:rFonts w:eastAsia="Baskerville"/>
          <w:b/>
          <w:smallCaps/>
          <w:noProof/>
          <w14:ligatures w14:val="all"/>
        </w:rPr>
        <w:t xml:space="preserve"> </w:t>
      </w:r>
      <w:r w:rsidRPr="00E57977">
        <w:rPr>
          <w:rFonts w:ascii="Tekton Pro Bold" w:eastAsia="Baskerville" w:hAnsi="Tekton Pro Bold"/>
          <w:noProof/>
          <w14:ligatures w14:val="all"/>
        </w:rPr>
        <w:t>else</w:t>
      </w:r>
      <w:r w:rsidRPr="00E57977">
        <w:rPr>
          <w:rFonts w:eastAsia="Baskerville"/>
          <w:noProof/>
          <w14:ligatures w14:val="all"/>
        </w:rPr>
        <w:t xml:space="preserve"> without thinking at all about how it works internally.</w:t>
      </w:r>
    </w:p>
    <w:p w14:paraId="1823CD06" w14:textId="307D20AB" w:rsidR="0021173F" w:rsidRPr="00E57977" w:rsidRDefault="0021173F" w:rsidP="00555C8B">
      <w:pPr>
        <w:pStyle w:val="Heading3"/>
        <w:spacing w:before="240" w:after="120"/>
        <w:rPr>
          <w:rFonts w:eastAsia="Baskerville"/>
          <w:noProof/>
          <w14:ligatures w14:val="all"/>
        </w:rPr>
      </w:pPr>
      <w:bookmarkStart w:id="105" w:name="_Toc470725327"/>
      <w:r w:rsidRPr="00E57977">
        <w:rPr>
          <w:rFonts w:eastAsia="Baskerville"/>
          <w:noProof/>
          <w14:ligatures w14:val="all"/>
        </w:rPr>
        <w:t>Special Forms in Scratch</w:t>
      </w:r>
      <w:bookmarkEnd w:id="105"/>
    </w:p>
    <w:p w14:paraId="3BC8824A" w14:textId="0A879D1C" w:rsidR="00711BAF" w:rsidRPr="00E57977" w:rsidRDefault="00711BAF" w:rsidP="00555C8B">
      <w:pPr>
        <w:pStyle w:val="Indentedoaragraph"/>
        <w:rPr>
          <w:rFonts w:eastAsia="Baskerville"/>
          <w14:ligatures w14:val="all"/>
        </w:rPr>
      </w:pPr>
      <w:r w:rsidRPr="00E57977">
        <w:rPr>
          <w:rFonts w:eastAsia="Baskerville"/>
          <w:noProof/>
          <w14:ligatures w14:val="all"/>
        </w:rPr>
        <w:t xml:space="preserve">Special forms are actually not a new invention in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noProof/>
          <w14:ligatures w14:val="all"/>
        </w:rPr>
        <w:t>.  Many of Scratch’s conditional and looping blocks are really special forms.</w:t>
      </w:r>
      <w:r w:rsidRPr="00E57977">
        <w:rPr>
          <w:rFonts w:eastAsia="Baskerville"/>
          <w14:ligatures w14:val="all"/>
        </w:rPr>
        <w:t xml:space="preserve">  The hexagonal input slot in the </w:t>
      </w:r>
      <w:r w:rsidRPr="00E57977">
        <w:rPr>
          <w:rFonts w:ascii="Tekton Pro Bold" w:eastAsia="Baskerville" w:hAnsi="Tekton Pro Bold"/>
          <w14:ligatures w14:val="all"/>
        </w:rPr>
        <w:t>if</w:t>
      </w:r>
      <w:r w:rsidR="005F5B89" w:rsidRPr="00E57977">
        <w:rPr>
          <w:rFonts w:eastAsia="Baskerville"/>
          <w:smallCaps/>
          <w14:ligatures w14:val="all"/>
        </w:rPr>
        <w:t xml:space="preserve"> </w:t>
      </w:r>
      <w:r w:rsidRPr="00E57977">
        <w:rPr>
          <w:rFonts w:eastAsia="Baskerville"/>
          <w14:ligatures w14:val="all"/>
        </w:rPr>
        <w:t xml:space="preserve">block is a straightforward Boolean value, because the value can be computed once, before the </w:t>
      </w:r>
      <w:r w:rsidRPr="00E57977">
        <w:rPr>
          <w:rFonts w:ascii="Tekton Pro Bold" w:eastAsia="Baskerville" w:hAnsi="Tekton Pro Bold"/>
          <w14:ligatures w14:val="all"/>
        </w:rPr>
        <w:t>if</w:t>
      </w:r>
      <w:r w:rsidRPr="00E57977">
        <w:rPr>
          <w:rFonts w:eastAsia="Baskerville"/>
          <w14:ligatures w14:val="all"/>
        </w:rPr>
        <w:t xml:space="preserve"> block makes its decision about whether or not to run its action input.  But the </w:t>
      </w:r>
      <w:r w:rsidRPr="00E57977">
        <w:rPr>
          <w:rFonts w:ascii="Tekton Pro Bold" w:eastAsia="Baskerville" w:hAnsi="Tekton Pro Bold"/>
          <w14:ligatures w14:val="all"/>
        </w:rPr>
        <w:t>forever</w:t>
      </w:r>
      <w:r w:rsidR="005F5B89" w:rsidRPr="00E57977">
        <w:rPr>
          <w:rFonts w:eastAsia="Baskerville"/>
          <w:b/>
          <w:smallCaps/>
          <w14:ligatures w14:val="all"/>
        </w:rPr>
        <w:t xml:space="preserve"> </w:t>
      </w:r>
      <w:r w:rsidRPr="00E57977">
        <w:rPr>
          <w:rFonts w:ascii="Tekton Pro Bold" w:eastAsia="Baskerville" w:hAnsi="Tekton Pro Bold"/>
          <w14:ligatures w14:val="all"/>
        </w:rPr>
        <w:t>if</w:t>
      </w:r>
      <w:r w:rsidRPr="00E57977">
        <w:rPr>
          <w:rFonts w:eastAsia="Baskerville"/>
          <w14:ligatures w14:val="all"/>
        </w:rPr>
        <w:t xml:space="preserve">, </w:t>
      </w:r>
      <w:r w:rsidRPr="00E57977">
        <w:rPr>
          <w:rFonts w:ascii="Tekton Pro Bold" w:eastAsia="Baskerville" w:hAnsi="Tekton Pro Bold"/>
          <w14:ligatures w14:val="all"/>
        </w:rPr>
        <w:t>repeat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and </w:t>
      </w:r>
      <w:r w:rsidRPr="00E57977">
        <w:rPr>
          <w:rFonts w:ascii="Tekton Pro Bold" w:eastAsia="Baskerville" w:hAnsi="Tekton Pro Bold"/>
          <w14:ligatures w14:val="all"/>
        </w:rPr>
        <w:t>wait</w:t>
      </w:r>
      <w:r w:rsidR="005F5B89" w:rsidRPr="00E57977">
        <w:rPr>
          <w:rFonts w:eastAsia="Baskerville"/>
          <w:b/>
          <w:smallCaps/>
          <w14:ligatures w14:val="all"/>
        </w:rPr>
        <w:t xml:space="preserve"> </w:t>
      </w:r>
      <w:r w:rsidRPr="00E57977">
        <w:rPr>
          <w:rFonts w:ascii="Tekton Pro Bold" w:eastAsia="Baskerville" w:hAnsi="Tekton Pro Bold"/>
          <w14:ligatures w14:val="all"/>
        </w:rPr>
        <w:t>until</w:t>
      </w:r>
      <w:r w:rsidRPr="00E57977">
        <w:rPr>
          <w:rFonts w:eastAsia="Baskerville"/>
          <w14:ligatures w14:val="all"/>
        </w:rPr>
        <w:t xml:space="preserve"> blocks’ inputs can’t be Booleans; they have to be of type “Boolean (unevaluated)</w:t>
      </w:r>
      <w:r w:rsidR="0031605C" w:rsidRPr="00E57977">
        <w:rPr>
          <w:rFonts w:eastAsia="Baskerville"/>
          <w14:ligatures w14:val="all"/>
        </w:rPr>
        <w:fldChar w:fldCharType="begin"/>
      </w:r>
      <w:r w:rsidR="003603D4" w:rsidRPr="00E57977">
        <w:rPr>
          <w:rFonts w:eastAsia="Baskerville"/>
          <w14:ligatures w14:val="all"/>
        </w:rPr>
        <w:instrText xml:space="preserve"> XE "Boolean (unevaluated) type" </w:instrText>
      </w:r>
      <w:r w:rsidR="0031605C" w:rsidRPr="00E57977">
        <w:rPr>
          <w:rFonts w:eastAsia="Baskerville"/>
          <w14:ligatures w14:val="all"/>
        </w:rPr>
        <w:fldChar w:fldCharType="end"/>
      </w:r>
      <w:r w:rsidRPr="00E57977">
        <w:rPr>
          <w:rFonts w:eastAsia="Baskerville"/>
          <w14:ligatures w14:val="all"/>
        </w:rPr>
        <w:t xml:space="preserve">,” so that Scratch can evaluate them over and over again.  Since Scratch doesn’t have custom </w:t>
      </w:r>
      <w:r w:rsidR="00207BC0" w:rsidRPr="00E57977">
        <w:rPr>
          <w:rFonts w:eastAsia="Baskerville"/>
          <w14:ligatures w14:val="all"/>
        </w:rPr>
        <w:t>C</w:t>
      </w:r>
      <w:r w:rsidR="00207BC0" w:rsidRPr="00E57977">
        <w:rPr>
          <w:rFonts w:eastAsia="Baskerville"/>
          <w14:ligatures w14:val="all"/>
        </w:rPr>
        <w:noBreakHyphen/>
        <w:t>shaped blocks</w:t>
      </w:r>
      <w:r w:rsidRPr="00E57977">
        <w:rPr>
          <w:rFonts w:eastAsia="Baskerville"/>
          <w14:ligatures w14:val="all"/>
        </w:rPr>
        <w:t xml:space="preserve">, it can afford to handwave away the distinction between evaluated and unevaluated Booleans, but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can’t.</w:t>
      </w:r>
      <w:r w:rsidR="00542482" w:rsidRPr="00E57977">
        <w:rPr>
          <w:rFonts w:eastAsia="Baskerville"/>
          <w14:ligatures w14:val="all"/>
        </w:rPr>
        <w:t xml:space="preserve">  The pedagogic value of special forms is proven by the fact that no Scratcher ever notices that there’s anything strange about the way in which the hexagonal inputs in the Control blocks are evaluated.</w:t>
      </w:r>
    </w:p>
    <w:p w14:paraId="163B3716" w14:textId="28676108" w:rsidR="009E65B5" w:rsidRPr="00E57977" w:rsidRDefault="009E65B5" w:rsidP="00555C8B">
      <w:pPr>
        <w:pStyle w:val="Indentedoaragraph"/>
        <w:rPr>
          <w:rFonts w:eastAsia="Baskerville"/>
          <w14:ligatures w14:val="all"/>
        </w:rPr>
      </w:pPr>
      <w:r w:rsidRPr="00E57977">
        <w:rPr>
          <w:rFonts w:eastAsia="Baskerville"/>
          <w14:ligatures w14:val="all"/>
        </w:rPr>
        <w:t>Also, the C-shaped slot</w:t>
      </w:r>
      <w:r w:rsidR="0031605C" w:rsidRPr="00E57977">
        <w:rPr>
          <w:rFonts w:eastAsia="Baskerville"/>
          <w14:ligatures w14:val="all"/>
        </w:rPr>
        <w:fldChar w:fldCharType="begin"/>
      </w:r>
      <w:r w:rsidR="003603D4" w:rsidRPr="00E57977">
        <w:rPr>
          <w:rFonts w:eastAsia="Baskerville"/>
          <w14:ligatures w14:val="all"/>
        </w:rPr>
        <w:instrText xml:space="preserve"> XE "C-shaped slot" </w:instrText>
      </w:r>
      <w:r w:rsidR="0031605C" w:rsidRPr="00E57977">
        <w:rPr>
          <w:rFonts w:eastAsia="Baskerville"/>
          <w14:ligatures w14:val="all"/>
        </w:rPr>
        <w:fldChar w:fldCharType="end"/>
      </w:r>
      <w:r w:rsidRPr="00E57977">
        <w:rPr>
          <w:rFonts w:eastAsia="Baskerville"/>
          <w14:ligatures w14:val="all"/>
        </w:rPr>
        <w:t xml:space="preserve"> familiar to Scratch users is an unevaluated procedure type; you don’t have to use </w:t>
      </w:r>
      <w:r w:rsidR="0007061E" w:rsidRPr="00E57977">
        <w:rPr>
          <w:rFonts w:eastAsia="Baskerville" w:cs="Baskerville"/>
          <w14:ligatures w14:val="all"/>
        </w:rPr>
        <w:t>a ring</w:t>
      </w:r>
      <w:r w:rsidRPr="00E57977">
        <w:rPr>
          <w:rFonts w:eastAsia="Baskerville"/>
          <w14:ligatures w14:val="all"/>
        </w:rPr>
        <w:t xml:space="preserve"> to keep the commands in the C-slot from being run before the C-shaped block is run.  Those commands themselves, not the result of running them, are the input to the</w:t>
      </w:r>
      <w:r w:rsidR="00942CD3" w:rsidRPr="00E57977">
        <w:rPr>
          <w:rFonts w:eastAsia="Baskerville"/>
          <w14:ligatures w14:val="all"/>
        </w:rPr>
        <w:t xml:space="preserve"> C-shaped</w:t>
      </w:r>
      <w:r w:rsidRPr="00E57977">
        <w:rPr>
          <w:rFonts w:eastAsia="Baskerville"/>
          <w14:ligatures w14:val="all"/>
        </w:rPr>
        <w:t xml:space="preserve"> Control block</w:t>
      </w:r>
      <w:r w:rsidR="00942CD3" w:rsidRPr="00E57977">
        <w:rPr>
          <w:rFonts w:eastAsia="Baskerville"/>
          <w14:ligatures w14:val="all"/>
        </w:rPr>
        <w:t xml:space="preserve">.  </w:t>
      </w:r>
      <w:r w:rsidR="005D3A46" w:rsidRPr="00E57977">
        <w:rPr>
          <w:rFonts w:eastAsia="Baskerville"/>
          <w14:ligatures w14:val="all"/>
        </w:rPr>
        <w:t>(</w:t>
      </w:r>
      <w:r w:rsidR="00942CD3" w:rsidRPr="00E57977">
        <w:rPr>
          <w:rFonts w:eastAsia="Baskerville"/>
          <w14:ligatures w14:val="all"/>
        </w:rPr>
        <w:t xml:space="preserve">This is taken for granted by Scratch users, especially because </w:t>
      </w:r>
      <w:r w:rsidR="008462E8" w:rsidRPr="00E57977">
        <w:rPr>
          <w:rFonts w:eastAsia="Baskerville"/>
          <w14:ligatures w14:val="all"/>
        </w:rPr>
        <w:t>Scratchers don’t think of the conte</w:t>
      </w:r>
      <w:r w:rsidR="00207BC0" w:rsidRPr="00E57977">
        <w:rPr>
          <w:rFonts w:eastAsia="Baskerville"/>
          <w14:ligatures w14:val="all"/>
        </w:rPr>
        <w:t>nts of a C-slot as a</w:t>
      </w:r>
      <w:r w:rsidR="008462E8" w:rsidRPr="00E57977">
        <w:rPr>
          <w:rFonts w:eastAsia="Baskerville"/>
          <w14:ligatures w14:val="all"/>
        </w:rPr>
        <w:t>n input at all</w:t>
      </w:r>
      <w:r w:rsidR="00942CD3" w:rsidRPr="00E57977">
        <w:rPr>
          <w:rFonts w:eastAsia="Baskerville"/>
          <w14:ligatures w14:val="all"/>
        </w:rPr>
        <w:t>.</w:t>
      </w:r>
      <w:r w:rsidR="005D3A46" w:rsidRPr="00E57977">
        <w:rPr>
          <w:rFonts w:eastAsia="Baskerville"/>
          <w14:ligatures w14:val="all"/>
        </w:rPr>
        <w:t>)</w:t>
      </w:r>
      <w:r w:rsidR="00942CD3" w:rsidRPr="00E57977">
        <w:rPr>
          <w:rFonts w:eastAsia="Baskerville"/>
          <w14:ligatures w14:val="all"/>
        </w:rPr>
        <w:t xml:space="preserve"> </w:t>
      </w:r>
      <w:r w:rsidR="005D3A46" w:rsidRPr="00E57977">
        <w:rPr>
          <w:rFonts w:eastAsia="Baskerville"/>
          <w14:ligatures w14:val="all"/>
        </w:rPr>
        <w:t xml:space="preserve"> </w:t>
      </w:r>
      <w:r w:rsidR="00942CD3" w:rsidRPr="00E57977">
        <w:rPr>
          <w:rFonts w:eastAsia="Baskerville"/>
          <w14:ligatures w14:val="all"/>
        </w:rPr>
        <w:t>This is why it makes sense that</w:t>
      </w:r>
      <w:r w:rsidR="005D3A46" w:rsidRPr="00E57977">
        <w:rPr>
          <w:rFonts w:eastAsia="Baskerville"/>
          <w14:ligatures w14:val="all"/>
        </w:rPr>
        <w:t xml:space="preserve"> </w:t>
      </w:r>
      <w:r w:rsidR="00981BD2" w:rsidRPr="00E57977">
        <w:rPr>
          <w:rFonts w:eastAsia="Baskerville"/>
          <w14:ligatures w14:val="all"/>
        </w:rPr>
        <w:t>“C</w:t>
      </w:r>
      <w:r w:rsidR="00981BD2" w:rsidRPr="00E57977">
        <w:rPr>
          <w:rFonts w:eastAsia="Baskerville"/>
          <w14:ligatures w14:val="all"/>
        </w:rPr>
        <w:noBreakHyphen/>
      </w:r>
      <w:r w:rsidR="00942CD3" w:rsidRPr="00E57977">
        <w:rPr>
          <w:rFonts w:eastAsia="Baskerville"/>
          <w14:ligatures w14:val="all"/>
        </w:rPr>
        <w:t>shaped” is on the fourth row of types in the long form input dialog</w:t>
      </w:r>
      <w:r w:rsidR="00F9139F" w:rsidRPr="00E57977">
        <w:rPr>
          <w:rFonts w:eastAsia="Baskerville"/>
          <w14:ligatures w14:val="all"/>
        </w:rPr>
        <w:t>, with other unevaluated types</w:t>
      </w:r>
      <w:r w:rsidR="00942CD3" w:rsidRPr="00E57977">
        <w:rPr>
          <w:rFonts w:eastAsia="Baskerville"/>
          <w14:ligatures w14:val="all"/>
        </w:rPr>
        <w:t>.</w:t>
      </w:r>
    </w:p>
    <w:p w14:paraId="093CED17" w14:textId="22D6CDB7" w:rsidR="00B679AA" w:rsidRPr="00E57977" w:rsidRDefault="00542482" w:rsidP="00C65D36">
      <w:pPr>
        <w:pStyle w:val="Heading1"/>
        <w:rPr>
          <w14:ligatures w14:val="all"/>
        </w:rPr>
      </w:pPr>
      <w:r w:rsidRPr="00E57977">
        <w:rPr>
          <w:szCs w:val="24"/>
          <w14:ligatures w14:val="all"/>
        </w:rPr>
        <w:br w:type="page"/>
      </w:r>
      <w:r w:rsidR="009C11CF" w:rsidRPr="00E57977">
        <w:rPr>
          <w14:ligatures w14:val="all"/>
        </w:rPr>
        <w:t xml:space="preserve"> </w:t>
      </w:r>
      <w:r w:rsidR="00130BBA" w:rsidRPr="00E57977">
        <w:rPr>
          <w14:ligatures w14:val="all"/>
        </w:rPr>
        <w:t xml:space="preserve"> </w:t>
      </w:r>
      <w:bookmarkStart w:id="106" w:name="_Ref369688598"/>
      <w:bookmarkStart w:id="107" w:name="_Toc470725328"/>
      <w:r w:rsidR="00130BBA" w:rsidRPr="00E57977">
        <w:rPr>
          <w14:ligatures w14:val="all"/>
        </w:rPr>
        <w:t>Object Oriented Programming</w:t>
      </w:r>
      <w:r w:rsidR="00276FF9" w:rsidRPr="00E57977">
        <w:rPr>
          <w14:ligatures w14:val="all"/>
        </w:rPr>
        <w:t xml:space="preserve"> with Sprites</w:t>
      </w:r>
      <w:bookmarkEnd w:id="106"/>
      <w:bookmarkEnd w:id="107"/>
    </w:p>
    <w:p w14:paraId="01604AD3" w14:textId="2B83F8AF" w:rsidR="00F1263D" w:rsidRPr="00E57977" w:rsidRDefault="00130BBA" w:rsidP="005D2C98">
      <w:pPr>
        <w:pStyle w:val="Indentedoaragraph"/>
        <w:spacing w:after="120"/>
        <w:rPr>
          <w:rFonts w:eastAsia="Baskerville"/>
          <w14:ligatures w14:val="all"/>
        </w:rPr>
      </w:pPr>
      <w:r w:rsidRPr="00E57977">
        <w:rPr>
          <w:rFonts w:eastAsia="Baskerville"/>
          <w14:ligatures w14:val="all"/>
        </w:rPr>
        <w:t>Object oriented programming</w:t>
      </w:r>
      <w:r w:rsidR="0031605C" w:rsidRPr="00E57977">
        <w:rPr>
          <w:rFonts w:eastAsia="Baskerville"/>
          <w14:ligatures w14:val="all"/>
        </w:rPr>
        <w:fldChar w:fldCharType="begin"/>
      </w:r>
      <w:r w:rsidR="001B32C7"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a styl</w:t>
      </w:r>
      <w:r w:rsidR="005D71E1" w:rsidRPr="00E57977">
        <w:rPr>
          <w:rFonts w:eastAsia="Baskerville"/>
          <w14:ligatures w14:val="all"/>
        </w:rPr>
        <w:t xml:space="preserve">e based around the abstraction </w:t>
      </w:r>
      <w:r w:rsidR="005D71E1" w:rsidRPr="00E57977">
        <w:rPr>
          <w:rFonts w:eastAsia="Baskerville"/>
          <w:i/>
          <w14:ligatures w14:val="all"/>
        </w:rPr>
        <w:t>object</w:t>
      </w:r>
      <w:r w:rsidRPr="00E57977">
        <w:rPr>
          <w:rFonts w:eastAsia="Baskerville"/>
          <w:i/>
          <w14:ligatures w14:val="all"/>
        </w:rPr>
        <w:t>:</w:t>
      </w:r>
      <w:r w:rsidRPr="00E57977">
        <w:rPr>
          <w:rFonts w:eastAsia="Baskerville"/>
          <w14:ligatures w14:val="all"/>
        </w:rPr>
        <w:t xml:space="preserve"> a collection of </w:t>
      </w:r>
      <w:r w:rsidRPr="00E57977">
        <w:rPr>
          <w:rFonts w:eastAsia="Baskerville"/>
          <w:i/>
          <w14:ligatures w14:val="all"/>
        </w:rPr>
        <w:t>data</w:t>
      </w:r>
      <w:r w:rsidRPr="00E57977">
        <w:rPr>
          <w:rFonts w:eastAsia="Baskerville"/>
          <w14:ligatures w14:val="all"/>
        </w:rPr>
        <w:t xml:space="preserve"> and </w:t>
      </w:r>
      <w:r w:rsidR="0031605C" w:rsidRPr="00E57977">
        <w:rPr>
          <w:rFonts w:eastAsia="Baskerville"/>
          <w14:ligatures w14:val="all"/>
        </w:rPr>
        <w:fldChar w:fldCharType="begin"/>
      </w:r>
      <w:r w:rsidR="009C4471"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i/>
          <w14:ligatures w14:val="all"/>
        </w:rPr>
        <w:t>methods</w:t>
      </w:r>
      <w:r w:rsidRPr="00E57977">
        <w:rPr>
          <w:rFonts w:eastAsia="Baskerville"/>
          <w14:ligatures w14:val="all"/>
        </w:rPr>
        <w:t xml:space="preserve"> (procedures, which from our point of view are just more data) that you</w:t>
      </w:r>
      <w:r w:rsidR="005D71E1" w:rsidRPr="00E57977">
        <w:rPr>
          <w:rFonts w:eastAsia="Baskerville"/>
          <w14:ligatures w14:val="all"/>
        </w:rPr>
        <w:t xml:space="preserve"> interact with by sending it a </w:t>
      </w:r>
      <w:r w:rsidR="0031605C" w:rsidRPr="00E57977">
        <w:rPr>
          <w:rFonts w:eastAsia="Baskerville"/>
          <w14:ligatures w14:val="all"/>
        </w:rPr>
        <w:fldChar w:fldCharType="begin"/>
      </w:r>
      <w:r w:rsidR="009C4471" w:rsidRPr="00E57977">
        <w:rPr>
          <w:rFonts w:eastAsia="Baskerville"/>
          <w14:ligatures w14:val="all"/>
        </w:rPr>
        <w:instrText xml:space="preserve"> XE "message" </w:instrText>
      </w:r>
      <w:r w:rsidR="0031605C" w:rsidRPr="00E57977">
        <w:rPr>
          <w:rFonts w:eastAsia="Baskerville"/>
          <w14:ligatures w14:val="all"/>
        </w:rPr>
        <w:fldChar w:fldCharType="end"/>
      </w:r>
      <w:r w:rsidR="005D71E1" w:rsidRPr="00E57977">
        <w:rPr>
          <w:rFonts w:eastAsia="Baskerville"/>
          <w:i/>
          <w14:ligatures w14:val="all"/>
        </w:rPr>
        <w:t>message</w:t>
      </w:r>
      <w:r w:rsidRPr="00E57977">
        <w:rPr>
          <w:rFonts w:eastAsia="Baskerville"/>
          <w14:ligatures w14:val="all"/>
        </w:rPr>
        <w:t xml:space="preserve"> (just a name, maybe in the form of a text string</w:t>
      </w:r>
      <w:r w:rsidR="00CE29E6" w:rsidRPr="00E57977">
        <w:rPr>
          <w:rFonts w:eastAsia="Baskerville"/>
          <w14:ligatures w14:val="all"/>
        </w:rPr>
        <w:t>, and perhaps additional inputs</w:t>
      </w:r>
      <w:r w:rsidRPr="00E57977">
        <w:rPr>
          <w:rFonts w:eastAsia="Baskerville"/>
          <w14:ligatures w14:val="all"/>
        </w:rPr>
        <w:t>)</w:t>
      </w:r>
      <w:r w:rsidR="004F4634" w:rsidRPr="00E57977">
        <w:rPr>
          <w:rFonts w:eastAsia="Baskerville"/>
          <w14:ligatures w14:val="all"/>
        </w:rPr>
        <w:t xml:space="preserve">. </w:t>
      </w:r>
      <w:r w:rsidRPr="00E57977">
        <w:rPr>
          <w:rFonts w:eastAsia="Baskerville"/>
          <w14:ligatures w14:val="all"/>
        </w:rPr>
        <w:t xml:space="preserve"> </w:t>
      </w:r>
      <w:r w:rsidR="004F4634" w:rsidRPr="00E57977">
        <w:rPr>
          <w:rFonts w:eastAsia="Baskerville"/>
          <w14:ligatures w14:val="all"/>
        </w:rPr>
        <w:t>The object</w:t>
      </w:r>
      <w:r w:rsidRPr="00E57977">
        <w:rPr>
          <w:rFonts w:eastAsia="Baskerville"/>
          <w14:ligatures w14:val="all"/>
        </w:rPr>
        <w:t xml:space="preserve"> responds</w:t>
      </w:r>
      <w:r w:rsidR="004F4634" w:rsidRPr="00E57977">
        <w:rPr>
          <w:rFonts w:eastAsia="Baskerville"/>
          <w14:ligatures w14:val="all"/>
        </w:rPr>
        <w:t xml:space="preserve"> to the message</w:t>
      </w:r>
      <w:r w:rsidRPr="00E57977">
        <w:rPr>
          <w:rFonts w:eastAsia="Baskerville"/>
          <w14:ligatures w14:val="all"/>
        </w:rPr>
        <w:t xml:space="preserve"> by carrying out a method, which may or may not report a value back to the asker.  </w:t>
      </w:r>
      <w:r w:rsidR="00DB6088" w:rsidRPr="00E57977">
        <w:rPr>
          <w:rFonts w:eastAsia="Baskerville"/>
          <w14:ligatures w14:val="all"/>
        </w:rPr>
        <w:t>S</w:t>
      </w:r>
      <w:r w:rsidR="005D71E1" w:rsidRPr="00E57977">
        <w:rPr>
          <w:rFonts w:eastAsia="Baskerville"/>
          <w14:ligatures w14:val="all"/>
        </w:rPr>
        <w:t xml:space="preserve">ome people emphasize the </w:t>
      </w:r>
      <w:r w:rsidR="0031605C" w:rsidRPr="00E57977">
        <w:rPr>
          <w:rFonts w:eastAsia="Baskerville"/>
          <w14:ligatures w14:val="all"/>
        </w:rPr>
        <w:fldChar w:fldCharType="begin"/>
      </w:r>
      <w:r w:rsidR="009C4471" w:rsidRPr="00E57977">
        <w:rPr>
          <w:rFonts w:eastAsia="Baskerville"/>
          <w14:ligatures w14:val="all"/>
        </w:rPr>
        <w:instrText xml:space="preserve"> XE "data hiding" </w:instrText>
      </w:r>
      <w:r w:rsidR="0031605C" w:rsidRPr="00E57977">
        <w:rPr>
          <w:rFonts w:eastAsia="Baskerville"/>
          <w14:ligatures w14:val="all"/>
        </w:rPr>
        <w:fldChar w:fldCharType="end"/>
      </w:r>
      <w:r w:rsidR="005D71E1" w:rsidRPr="00E57977">
        <w:rPr>
          <w:rFonts w:eastAsia="Baskerville"/>
          <w:i/>
          <w14:ligatures w14:val="all"/>
        </w:rPr>
        <w:t>data hiding</w:t>
      </w:r>
      <w:r w:rsidRPr="00E57977">
        <w:rPr>
          <w:rFonts w:eastAsia="Baskerville"/>
          <w14:ligatures w14:val="all"/>
        </w:rPr>
        <w:t xml:space="preserve"> aspect </w:t>
      </w:r>
      <w:r w:rsidR="00DB6088" w:rsidRPr="00E57977">
        <w:rPr>
          <w:rFonts w:eastAsia="Baskerville"/>
          <w14:ligatures w14:val="all"/>
        </w:rPr>
        <w:t xml:space="preserve">of OOP </w:t>
      </w:r>
      <w:r w:rsidRPr="00E57977">
        <w:rPr>
          <w:rFonts w:eastAsia="Baskerville"/>
          <w14:ligatures w14:val="all"/>
        </w:rPr>
        <w:t xml:space="preserve">(because each object has local variables that other objects can access only by sending </w:t>
      </w:r>
      <w:r w:rsidR="004F4634" w:rsidRPr="00E57977">
        <w:rPr>
          <w:rFonts w:eastAsia="Baskerville"/>
          <w14:ligatures w14:val="all"/>
        </w:rPr>
        <w:t xml:space="preserve">request </w:t>
      </w:r>
      <w:r w:rsidRPr="00E57977">
        <w:rPr>
          <w:rFonts w:eastAsia="Baskerville"/>
          <w14:ligatures w14:val="all"/>
        </w:rPr>
        <w:t>messages to the owning object) while others em</w:t>
      </w:r>
      <w:r w:rsidR="005D71E1" w:rsidRPr="00E57977">
        <w:rPr>
          <w:rFonts w:eastAsia="Baskerville"/>
          <w14:ligatures w14:val="all"/>
        </w:rPr>
        <w:t xml:space="preserve">phasize the </w:t>
      </w:r>
      <w:r w:rsidR="005D71E1" w:rsidRPr="00E57977">
        <w:rPr>
          <w:rFonts w:eastAsia="Baskerville"/>
          <w:i/>
          <w14:ligatures w14:val="all"/>
        </w:rPr>
        <w:t>simulation</w:t>
      </w:r>
      <w:r w:rsidRPr="00E57977">
        <w:rPr>
          <w:rFonts w:eastAsia="Baskerville"/>
          <w14:ligatures w14:val="all"/>
        </w:rPr>
        <w:t xml:space="preserve"> aspect (in which each object abstractly represents something in the world, and the interactions of objects in the program model real interactions of real people or things).</w:t>
      </w:r>
      <w:r w:rsidR="00CE29E6" w:rsidRPr="00E57977">
        <w:rPr>
          <w:rFonts w:eastAsia="Baskerville"/>
          <w14:ligatures w14:val="all"/>
        </w:rPr>
        <w:t xml:space="preserve">  Data hiding is important for large multi-programmer industrial projects, but for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CE29E6" w:rsidRPr="00E57977">
        <w:rPr>
          <w:rFonts w:eastAsia="Baskerville"/>
          <w14:ligatures w14:val="all"/>
        </w:rPr>
        <w:t xml:space="preserve"> users it’s the simulation</w:t>
      </w:r>
      <w:r w:rsidR="0031605C" w:rsidRPr="00E57977">
        <w:rPr>
          <w:rFonts w:eastAsia="Baskerville"/>
          <w14:ligatures w14:val="all"/>
        </w:rPr>
        <w:fldChar w:fldCharType="begin"/>
      </w:r>
      <w:r w:rsidR="009C4471" w:rsidRPr="00E57977">
        <w:rPr>
          <w:rFonts w:eastAsia="Baskerville"/>
          <w14:ligatures w14:val="all"/>
        </w:rPr>
        <w:instrText xml:space="preserve"> XE "simulation" </w:instrText>
      </w:r>
      <w:r w:rsidR="0031605C" w:rsidRPr="00E57977">
        <w:rPr>
          <w:rFonts w:eastAsia="Baskerville"/>
          <w14:ligatures w14:val="all"/>
        </w:rPr>
        <w:fldChar w:fldCharType="end"/>
      </w:r>
      <w:r w:rsidR="00CE29E6" w:rsidRPr="00E57977">
        <w:rPr>
          <w:rFonts w:eastAsia="Baskerville"/>
          <w14:ligatures w14:val="all"/>
        </w:rPr>
        <w:t xml:space="preserve"> aspect that’s important.</w:t>
      </w:r>
      <w:r w:rsidR="00F1263D" w:rsidRPr="00E57977">
        <w:rPr>
          <w:rFonts w:eastAsia="Baskerville"/>
          <w14:ligatures w14:val="all"/>
        </w:rPr>
        <w:t xml:space="preserve">  Our approach is therefore less restrictive than t</w:t>
      </w:r>
      <w:r w:rsidR="00D542BD" w:rsidRPr="00E57977">
        <w:rPr>
          <w:rFonts w:eastAsia="Baskerville"/>
          <w14:ligatures w14:val="all"/>
        </w:rPr>
        <w:t>hat of some other OOP languages; we give objects easy access to each others’ data and methods.</w:t>
      </w:r>
    </w:p>
    <w:p w14:paraId="66232E5B" w14:textId="71986F6D" w:rsidR="00276FF9" w:rsidRPr="00E57977" w:rsidRDefault="00F1263D" w:rsidP="005D2C98">
      <w:pPr>
        <w:pStyle w:val="Indentedoaragraph"/>
        <w:spacing w:after="120"/>
        <w:rPr>
          <w:rFonts w:eastAsia="Baskerville"/>
          <w14:ligatures w14:val="all"/>
        </w:rPr>
      </w:pPr>
      <w:r w:rsidRPr="00E57977">
        <w:rPr>
          <w:rFonts w:eastAsia="Baskerville"/>
          <w14:ligatures w14:val="all"/>
        </w:rPr>
        <w:t xml:space="preserve">Technically, object oriented programming rests on three legs: (1) </w:t>
      </w:r>
      <w:r w:rsidR="0031605C" w:rsidRPr="00E57977">
        <w:rPr>
          <w:rFonts w:eastAsia="Baskerville"/>
          <w14:ligatures w14:val="all"/>
        </w:rPr>
        <w:fldChar w:fldCharType="begin"/>
      </w:r>
      <w:r w:rsidR="009C4471" w:rsidRPr="00E57977">
        <w:rPr>
          <w:rFonts w:eastAsia="Baskerville"/>
          <w14:ligatures w14:val="all"/>
        </w:rPr>
        <w:instrText xml:space="preserve"> XE "message passing" </w:instrText>
      </w:r>
      <w:r w:rsidR="0031605C" w:rsidRPr="00E57977">
        <w:rPr>
          <w:rFonts w:eastAsia="Baskerville"/>
          <w14:ligatures w14:val="all"/>
        </w:rPr>
        <w:fldChar w:fldCharType="end"/>
      </w:r>
      <w:r w:rsidRPr="00E57977">
        <w:rPr>
          <w:rFonts w:eastAsia="Baskerville"/>
          <w:i/>
          <w14:ligatures w14:val="all"/>
        </w:rPr>
        <w:t xml:space="preserve">Message passing: </w:t>
      </w:r>
      <w:r w:rsidRPr="00E57977">
        <w:rPr>
          <w:rFonts w:eastAsia="Baskerville"/>
          <w14:ligatures w14:val="all"/>
        </w:rPr>
        <w:t xml:space="preserve">There is a notation by which any object can send a message to another object.  (2) </w:t>
      </w:r>
      <w:r w:rsidR="0031605C" w:rsidRPr="00E57977">
        <w:rPr>
          <w:rFonts w:eastAsia="Baskerville"/>
          <w14:ligatures w14:val="all"/>
        </w:rPr>
        <w:fldChar w:fldCharType="begin"/>
      </w:r>
      <w:r w:rsidR="009C4471" w:rsidRPr="00E57977">
        <w:rPr>
          <w:rFonts w:eastAsia="Baskerville"/>
          <w14:ligatures w14:val="all"/>
        </w:rPr>
        <w:instrText xml:space="preserve"> XE "local state" </w:instrText>
      </w:r>
      <w:r w:rsidR="0031605C" w:rsidRPr="00E57977">
        <w:rPr>
          <w:rFonts w:eastAsia="Baskerville"/>
          <w14:ligatures w14:val="all"/>
        </w:rPr>
        <w:fldChar w:fldCharType="end"/>
      </w:r>
      <w:r w:rsidRPr="00E57977">
        <w:rPr>
          <w:rFonts w:eastAsia="Baskerville"/>
          <w:i/>
          <w14:ligatures w14:val="all"/>
        </w:rPr>
        <w:t>Local state:</w:t>
      </w:r>
      <w:r w:rsidRPr="00E57977">
        <w:rPr>
          <w:rFonts w:eastAsia="Baskerville"/>
          <w14:ligatures w14:val="all"/>
        </w:rPr>
        <w:t xml:space="preserve"> Each object can remember the important past history of the computation it has performed.  (“Important” means that it need not remember every message it has handled, but only the lasting effects of those messages that will affect later computation.)  (3) </w:t>
      </w:r>
      <w:r w:rsidR="0031605C" w:rsidRPr="00E57977">
        <w:rPr>
          <w:rFonts w:eastAsia="Baskerville"/>
          <w14:ligatures w14:val="all"/>
        </w:rPr>
        <w:fldChar w:fldCharType="begin"/>
      </w:r>
      <w:r w:rsidR="009C4471"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i/>
          <w14:ligatures w14:val="all"/>
        </w:rPr>
        <w:t>Inheritance:</w:t>
      </w:r>
      <w:r w:rsidRPr="00E57977">
        <w:rPr>
          <w:rFonts w:eastAsia="Baskerville"/>
          <w14:ligatures w14:val="all"/>
        </w:rPr>
        <w:t xml:space="preserve"> It would be impractical if each individual object had to contain methods, many of them </w:t>
      </w:r>
      <w:r w:rsidR="004F4634" w:rsidRPr="00E57977">
        <w:rPr>
          <w:rFonts w:eastAsia="Baskerville"/>
          <w14:ligatures w14:val="all"/>
        </w:rPr>
        <w:t>identical to those of other objects</w:t>
      </w:r>
      <w:r w:rsidRPr="00E57977">
        <w:rPr>
          <w:rFonts w:eastAsia="Baskerville"/>
          <w14:ligatures w14:val="all"/>
        </w:rPr>
        <w:t xml:space="preserve">, for all of the messages it can accept.  Instead, we need a way to say that this new object is just like that old object except for a few differences, so that only those differences </w:t>
      </w:r>
      <w:r w:rsidR="005D71E1" w:rsidRPr="00E57977">
        <w:rPr>
          <w:rFonts w:eastAsia="Baskerville"/>
          <w14:ligatures w14:val="all"/>
        </w:rPr>
        <w:t>need</w:t>
      </w:r>
      <w:r w:rsidRPr="00E57977">
        <w:rPr>
          <w:rFonts w:eastAsia="Baskerville"/>
          <w14:ligatures w14:val="all"/>
        </w:rPr>
        <w:t xml:space="preserve"> be programmed</w:t>
      </w:r>
      <w:r w:rsidR="005D71E1" w:rsidRPr="00E57977">
        <w:rPr>
          <w:rFonts w:eastAsia="Baskerville"/>
          <w14:ligatures w14:val="all"/>
        </w:rPr>
        <w:t xml:space="preserve"> explicitly</w:t>
      </w:r>
      <w:r w:rsidRPr="00E57977">
        <w:rPr>
          <w:rFonts w:eastAsia="Baskerville"/>
          <w14:ligatures w14:val="all"/>
        </w:rPr>
        <w:t>.</w:t>
      </w:r>
    </w:p>
    <w:p w14:paraId="37CD2843" w14:textId="3C8BF7B2" w:rsidR="00276FF9" w:rsidRPr="00E57977" w:rsidRDefault="00276FF9" w:rsidP="00297C48">
      <w:pPr>
        <w:pStyle w:val="Heading2"/>
        <w:spacing w:before="240"/>
      </w:pPr>
      <w:bookmarkStart w:id="108" w:name="_Toc195063448"/>
      <w:r w:rsidRPr="00E57977">
        <w:t xml:space="preserve"> </w:t>
      </w:r>
      <w:bookmarkStart w:id="109" w:name="_Toc470725329"/>
      <w:r w:rsidRPr="00E57977">
        <w:t>First Class Sprites</w:t>
      </w:r>
      <w:bookmarkEnd w:id="108"/>
      <w:bookmarkEnd w:id="109"/>
    </w:p>
    <w:p w14:paraId="548E59F8" w14:textId="45B6C00D" w:rsidR="00276FF9" w:rsidRPr="00E57977" w:rsidRDefault="00D542BD" w:rsidP="005D2C98">
      <w:pPr>
        <w:spacing w:after="120"/>
        <w:rPr>
          <w:rFonts w:eastAsia="Baskerville"/>
          <w14:ligatures w14:val="all"/>
        </w:rPr>
      </w:pPr>
      <w:r w:rsidRPr="00E57977">
        <w:rPr>
          <w:rFonts w:eastAsia="Baskerville"/>
          <w14:ligatures w14:val="all"/>
        </w:rPr>
        <w:t xml:space="preserve">Like </w:t>
      </w:r>
      <w:r w:rsidR="00276FF9" w:rsidRPr="00E57977">
        <w:rPr>
          <w:rFonts w:eastAsia="Baskerville"/>
          <w14:ligatures w14:val="all"/>
        </w:rPr>
        <w:t>Scratch</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276FF9" w:rsidRPr="00E57977">
        <w:rPr>
          <w:rFonts w:eastAsia="Baskerville"/>
          <w14:ligatures w14:val="all"/>
        </w:rPr>
        <w:t xml:space="preserve"> comes with things that are natural objects: its sprites</w:t>
      </w:r>
      <w:r w:rsidR="00276FF9" w:rsidRPr="00E57977">
        <w:rPr>
          <w:rFonts w:eastAsia="Baskerville"/>
          <w14:ligatures w14:val="all"/>
        </w:rPr>
        <w:fldChar w:fldCharType="begin"/>
      </w:r>
      <w:r w:rsidR="00353D42">
        <w:rPr>
          <w:rFonts w:eastAsia="Baskerville"/>
          <w14:ligatures w14:val="all"/>
        </w:rPr>
        <w:instrText xml:space="preserve"> XE "sprite</w:instrText>
      </w:r>
      <w:r w:rsidR="00276FF9" w:rsidRPr="00E57977">
        <w:rPr>
          <w:rFonts w:eastAsia="Baskerville"/>
          <w14:ligatures w14:val="all"/>
        </w:rPr>
        <w:instrText xml:space="preserve">" </w:instrText>
      </w:r>
      <w:r w:rsidR="00276FF9" w:rsidRPr="00E57977">
        <w:rPr>
          <w:rFonts w:eastAsia="Baskerville"/>
          <w14:ligatures w14:val="all"/>
        </w:rPr>
        <w:fldChar w:fldCharType="end"/>
      </w:r>
      <w:r w:rsidR="00276FF9" w:rsidRPr="00E57977">
        <w:rPr>
          <w:rFonts w:eastAsia="Baskerville"/>
          <w14:ligatures w14:val="all"/>
        </w:rPr>
        <w:t xml:space="preserve">.  Each sprite can own local variables; each sprite has its own scripts (methods).  A Scratch animation is plainly a simulation of the interaction of characters in a play.  There are </w:t>
      </w:r>
      <w:r w:rsidR="00ED27B3" w:rsidRPr="00E57977">
        <w:rPr>
          <w:rFonts w:eastAsia="Baskerville"/>
          <w14:ligatures w14:val="all"/>
        </w:rPr>
        <w:t>two</w:t>
      </w:r>
      <w:r w:rsidR="00276FF9" w:rsidRPr="00E57977">
        <w:rPr>
          <w:rFonts w:eastAsia="Baskerville"/>
          <w14:ligatures w14:val="all"/>
        </w:rPr>
        <w:t xml:space="preserve"> ways in which Scratch sprites are less versatile than the objects of an OOP language.  First, </w:t>
      </w:r>
      <w:r w:rsidR="00BC161B" w:rsidRPr="00E57977">
        <w:rPr>
          <w:rFonts w:eastAsia="Baskerville"/>
          <w14:ligatures w14:val="all"/>
        </w:rPr>
        <w:t xml:space="preserve">Scratch </w:t>
      </w:r>
      <w:r w:rsidR="00276FF9" w:rsidRPr="00E57977">
        <w:rPr>
          <w:rFonts w:eastAsia="Baskerville"/>
          <w14:ligatures w14:val="all"/>
        </w:rPr>
        <w:t xml:space="preserve">message passing is </w:t>
      </w:r>
      <w:r w:rsidR="00BC161B" w:rsidRPr="00E57977">
        <w:rPr>
          <w:rFonts w:eastAsia="Baskerville"/>
          <w14:ligatures w14:val="all"/>
        </w:rPr>
        <w:t>weak</w:t>
      </w:r>
      <w:r w:rsidR="00276FF9" w:rsidRPr="00E57977">
        <w:rPr>
          <w:rFonts w:eastAsia="Baskerville"/>
          <w14:ligatures w14:val="all"/>
        </w:rPr>
        <w:t xml:space="preserve"> in </w:t>
      </w:r>
      <w:r w:rsidR="00ED27B3" w:rsidRPr="00E57977">
        <w:rPr>
          <w:rFonts w:eastAsia="Baskerville"/>
          <w14:ligatures w14:val="all"/>
        </w:rPr>
        <w:t>three</w:t>
      </w:r>
      <w:r w:rsidR="00276FF9" w:rsidRPr="00E57977">
        <w:rPr>
          <w:rFonts w:eastAsia="Baskerville"/>
          <w14:ligatures w14:val="all"/>
        </w:rPr>
        <w:t xml:space="preserve"> respects:  Messages can only be </w:t>
      </w:r>
      <w:r w:rsidR="00276FF9" w:rsidRPr="00E57977">
        <w:rPr>
          <w:rFonts w:ascii="Tekton Pro Bold" w:eastAsia="Baskerville" w:hAnsi="Tekton Pro Bold"/>
          <w14:ligatures w14:val="all"/>
        </w:rPr>
        <w:t>broadcast</w:t>
      </w:r>
      <w:r w:rsidR="00276FF9" w:rsidRPr="00E57977">
        <w:rPr>
          <w:rFonts w:ascii="Courier CE" w:eastAsia="Baskerville" w:hAnsi="Courier C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broadcast</w:instrText>
      </w:r>
      <w:r w:rsidR="00FA7B35" w:rsidRPr="00E57977">
        <w:rPr>
          <w:rFonts w:eastAsia="Baskerville"/>
          <w14:ligatures w14:val="all"/>
        </w:rPr>
        <w:instrText xml:space="preserve"> block</w:instrText>
      </w:r>
      <w:r w:rsidR="00276FF9" w:rsidRPr="00E57977">
        <w:rPr>
          <w:rFonts w:eastAsia="Baskerville"/>
          <w14:ligatures w14:val="all"/>
        </w:rPr>
        <w:instrText xml:space="preserve">" </w:instrText>
      </w:r>
      <w:r w:rsidR="00276FF9" w:rsidRPr="00E57977">
        <w:rPr>
          <w:rFonts w:ascii="Courier CE" w:eastAsia="Baskerville" w:hAnsi="Courier CE"/>
          <w14:ligatures w14:val="all"/>
        </w:rPr>
        <w:fldChar w:fldCharType="end"/>
      </w:r>
      <w:r w:rsidR="00276FF9" w:rsidRPr="00E57977">
        <w:rPr>
          <w:rFonts w:eastAsia="Baskerville"/>
          <w14:ligatures w14:val="all"/>
        </w:rPr>
        <w:t>, not addressed to an individual sprite; messages can’t take inputs; and methods can’t return values to their caller. Second, and mo</w:t>
      </w:r>
      <w:r w:rsidR="00ED27B3" w:rsidRPr="00E57977">
        <w:rPr>
          <w:rFonts w:eastAsia="Baskerville"/>
          <w14:ligatures w14:val="all"/>
        </w:rPr>
        <w:t>re</w:t>
      </w:r>
      <w:r w:rsidR="00276FF9" w:rsidRPr="00E57977">
        <w:rPr>
          <w:rFonts w:eastAsia="Baskerville"/>
          <w14:ligatures w14:val="all"/>
        </w:rPr>
        <w:t xml:space="preserve"> basic, in the OOP paradigm objects are </w:t>
      </w:r>
      <w:r w:rsidR="00276FF9" w:rsidRPr="00E57977">
        <w:rPr>
          <w:rFonts w:eastAsia="Baskerville"/>
          <w:i/>
          <w14:ligatures w14:val="all"/>
        </w:rPr>
        <w:t xml:space="preserve">data; </w:t>
      </w:r>
      <w:r w:rsidR="00276FF9" w:rsidRPr="00E57977">
        <w:rPr>
          <w:rFonts w:eastAsia="Baskerville"/>
          <w14:ligatures w14:val="all"/>
        </w:rPr>
        <w:t>they can be the value of a variable, an element of a list, and so on, but that’s not the case for Scratch sprites.</w:t>
      </w:r>
    </w:p>
    <w:p w14:paraId="741E71CE" w14:textId="5AFF3B60" w:rsidR="00276FF9" w:rsidRPr="00E57977" w:rsidRDefault="00276FF9" w:rsidP="005D2C98">
      <w:pPr>
        <w:pStyle w:val="Indentedoaragraph"/>
        <w:spacing w:after="120"/>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sprites are </w:t>
      </w:r>
      <w:r w:rsidRPr="00E57977">
        <w:rPr>
          <w:rFonts w:eastAsia="Baskerville" w:cs="Baskerville"/>
          <w14:ligatures w14:val="all"/>
        </w:rPr>
        <w:t>ﬁ</w:t>
      </w:r>
      <w:r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ﬁ</w:instrText>
      </w:r>
      <w:r w:rsidR="00FA7B35" w:rsidRPr="00E57977">
        <w:rPr>
          <w:rFonts w:eastAsia="Baskerville"/>
          <w14:ligatures w14:val="all"/>
        </w:rPr>
        <w:instrText>rst</w:instrText>
      </w:r>
      <w:r w:rsidR="00FA7B35" w:rsidRPr="00E57977">
        <w:rPr>
          <w:rFonts w:ascii="Times Roman" w:eastAsia="Baskerville" w:hAnsi="Times Roman"/>
          <w:sz w:val="20"/>
          <w:szCs w:val="20"/>
          <w14:ligatures w14:val="all"/>
        </w:rPr>
        <w:instrText xml:space="preserve"> </w:instrText>
      </w:r>
      <w:r w:rsidR="00FA7B35" w:rsidRPr="00E57977">
        <w:rPr>
          <w:rFonts w:eastAsia="Baskerville"/>
          <w14:ligatures w14:val="all"/>
        </w:rPr>
        <w:instrText xml:space="preserve">class sprites" </w:instrText>
      </w:r>
      <w:r w:rsidR="00FA7B35" w:rsidRPr="00E57977">
        <w:rPr>
          <w:rFonts w:eastAsia="Baskerville"/>
          <w14:ligatures w14:val="all"/>
        </w:rPr>
        <w:fldChar w:fldCharType="end"/>
      </w:r>
      <w:r w:rsidRPr="00E57977">
        <w:rPr>
          <w:rFonts w:eastAsia="Baskerville"/>
          <w14:ligatures w14:val="all"/>
        </w:rPr>
        <w:t xml:space="preserve"> data.  They can be created and deleted by a script, stored in a variable or list, and sent messages individually.  </w:t>
      </w:r>
      <w:r w:rsidR="008863DD" w:rsidRPr="00E57977">
        <w:rPr>
          <w:rFonts w:eastAsia="Baskerville"/>
          <w14:ligatures w14:val="all"/>
        </w:rPr>
        <w:t xml:space="preserve">The children of a sprite can inherit sprite-local variables, methods (sprite-local procedures), and other attributes (e.g., </w:t>
      </w:r>
      <w:r w:rsidR="008863DD" w:rsidRPr="00E57977">
        <w:rPr>
          <w:rFonts w:ascii="Tekton Pro Bold" w:eastAsia="Baskerville" w:hAnsi="Tekton Pro Bold"/>
          <w14:ligatures w14:val="all"/>
        </w:rPr>
        <w:t>x position</w:t>
      </w:r>
      <w:r w:rsidR="008863DD" w:rsidRPr="00E57977">
        <w:rPr>
          <w:rFonts w:eastAsia="Baskerville"/>
          <w14:ligatures w14:val="all"/>
        </w:rPr>
        <w:t>).</w:t>
      </w:r>
    </w:p>
    <w:p w14:paraId="71F32760" w14:textId="2821699E" w:rsidR="00276FF9" w:rsidRPr="00E57977" w:rsidRDefault="00A22F23" w:rsidP="005D2C98">
      <w:pPr>
        <w:pStyle w:val="Indentedoaragraph"/>
        <w:spacing w:after="120"/>
        <w:rPr>
          <w:rFonts w:eastAsia="Baskerville"/>
          <w14:ligatures w14:val="all"/>
        </w:rPr>
      </w:pPr>
      <w:r w:rsidRPr="00E57977">
        <w:rPr>
          <w:rFonts w:eastAsia="Baskerville"/>
          <w:noProof/>
          <w14:ligatures w14:val="all"/>
        </w:rPr>
        <w:drawing>
          <wp:anchor distT="0" distB="0" distL="0" distR="45720" simplePos="0" relativeHeight="252011520" behindDoc="0" locked="0" layoutInCell="1" allowOverlap="1" wp14:anchorId="1CCA3A47" wp14:editId="246362D2">
            <wp:simplePos x="0" y="0"/>
            <wp:positionH relativeFrom="column">
              <wp:posOffset>12700</wp:posOffset>
            </wp:positionH>
            <wp:positionV relativeFrom="paragraph">
              <wp:posOffset>624840</wp:posOffset>
            </wp:positionV>
            <wp:extent cx="882650" cy="177800"/>
            <wp:effectExtent l="0" t="0" r="6350" b="0"/>
            <wp:wrapTight wrapText="bothSides">
              <wp:wrapPolygon edited="0">
                <wp:start x="0" y="0"/>
                <wp:lineTo x="0" y="18514"/>
                <wp:lineTo x="21134" y="18514"/>
                <wp:lineTo x="21134" y="0"/>
                <wp:lineTo x="0" y="0"/>
              </wp:wrapPolygon>
            </wp:wrapTight>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eighbors.png"/>
                    <pic:cNvPicPr/>
                  </pic:nvPicPr>
                  <pic:blipFill>
                    <a:blip r:embed="rId516">
                      <a:extLst>
                        <a:ext uri="{28A0092B-C50C-407E-A947-70E740481C1C}">
                          <a14:useLocalDpi xmlns:a14="http://schemas.microsoft.com/office/drawing/2010/main"/>
                        </a:ext>
                      </a:extLst>
                    </a:blip>
                    <a:stretch>
                      <a:fillRect/>
                    </a:stretch>
                  </pic:blipFill>
                  <pic:spPr>
                    <a:xfrm>
                      <a:off x="0" y="0"/>
                      <a:ext cx="882650" cy="1778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0" distR="45720" simplePos="0" relativeHeight="252010496" behindDoc="0" locked="0" layoutInCell="1" allowOverlap="1" wp14:anchorId="1B39FE05" wp14:editId="01D20F0F">
            <wp:simplePos x="0" y="0"/>
            <wp:positionH relativeFrom="margin">
              <wp:posOffset>1784350</wp:posOffset>
            </wp:positionH>
            <wp:positionV relativeFrom="paragraph">
              <wp:posOffset>422275</wp:posOffset>
            </wp:positionV>
            <wp:extent cx="990600" cy="177800"/>
            <wp:effectExtent l="0" t="0" r="0" b="0"/>
            <wp:wrapTight wrapText="bothSides">
              <wp:wrapPolygon edited="0">
                <wp:start x="0" y="0"/>
                <wp:lineTo x="0" y="18514"/>
                <wp:lineTo x="21046" y="18514"/>
                <wp:lineTo x="21046" y="0"/>
                <wp:lineTo x="0" y="0"/>
              </wp:wrapPolygon>
            </wp:wrapTight>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sprites.png"/>
                    <pic:cNvPicPr/>
                  </pic:nvPicPr>
                  <pic:blipFill>
                    <a:blip r:embed="rId517">
                      <a:extLst>
                        <a:ext uri="{28A0092B-C50C-407E-A947-70E740481C1C}">
                          <a14:useLocalDpi xmlns:a14="http://schemas.microsoft.com/office/drawing/2010/main"/>
                        </a:ext>
                      </a:extLst>
                    </a:blip>
                    <a:stretch>
                      <a:fillRect/>
                    </a:stretch>
                  </pic:blipFill>
                  <pic:spPr>
                    <a:xfrm>
                      <a:off x="0" y="0"/>
                      <a:ext cx="990600" cy="177800"/>
                    </a:xfrm>
                    <a:prstGeom prst="rect">
                      <a:avLst/>
                    </a:prstGeom>
                  </pic:spPr>
                </pic:pic>
              </a:graphicData>
            </a:graphic>
            <wp14:sizeRelH relativeFrom="margin">
              <wp14:pctWidth>0</wp14:pctWidth>
            </wp14:sizeRelH>
            <wp14:sizeRelV relativeFrom="margin">
              <wp14:pctHeight>0</wp14:pctHeight>
            </wp14:sizeRelV>
          </wp:anchor>
        </w:drawing>
      </w:r>
      <w:r w:rsidR="00ED27B3" w:rsidRPr="00E57977">
        <w:rPr>
          <w:rFonts w:eastAsia="Baskerville"/>
          <w:noProof/>
          <w14:ligatures w14:val="all"/>
        </w:rPr>
        <w:drawing>
          <wp:anchor distT="0" distB="0" distL="0" distR="45720" simplePos="0" relativeHeight="252009472" behindDoc="0" locked="0" layoutInCell="1" allowOverlap="1" wp14:anchorId="231DCCC5" wp14:editId="24DD9AEE">
            <wp:simplePos x="0" y="0"/>
            <wp:positionH relativeFrom="column">
              <wp:posOffset>4882515</wp:posOffset>
            </wp:positionH>
            <wp:positionV relativeFrom="paragraph">
              <wp:posOffset>227330</wp:posOffset>
            </wp:positionV>
            <wp:extent cx="609600" cy="177800"/>
            <wp:effectExtent l="0" t="0" r="0" b="0"/>
            <wp:wrapTight wrapText="bothSides">
              <wp:wrapPolygon edited="0">
                <wp:start x="0" y="0"/>
                <wp:lineTo x="0" y="18514"/>
                <wp:lineTo x="20700" y="18514"/>
                <wp:lineTo x="20700"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elf.png"/>
                    <pic:cNvPicPr/>
                  </pic:nvPicPr>
                  <pic:blipFill>
                    <a:blip r:embed="rId518">
                      <a:extLst>
                        <a:ext uri="{28A0092B-C50C-407E-A947-70E740481C1C}">
                          <a14:useLocalDpi xmlns:a14="http://schemas.microsoft.com/office/drawing/2010/main"/>
                        </a:ext>
                      </a:extLst>
                    </a:blip>
                    <a:stretch>
                      <a:fillRect/>
                    </a:stretch>
                  </pic:blipFill>
                  <pic:spPr>
                    <a:xfrm>
                      <a:off x="0" y="0"/>
                      <a:ext cx="609600" cy="177800"/>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 xml:space="preserve">The fundamental means by which programs get access to sprites is the </w:t>
      </w:r>
      <w:r w:rsidR="00276FF9" w:rsidRPr="00E57977">
        <w:rPr>
          <w:rFonts w:ascii="Tekton Pro Bold" w:eastAsia="Baskerville" w:hAnsi="Tekton Pro Bold"/>
          <w14:ligatures w14:val="all"/>
        </w:rPr>
        <w:t>my</w:t>
      </w:r>
      <w:r w:rsidR="00276FF9" w:rsidRPr="00E57977">
        <w:rPr>
          <w:rFonts w:eastAsia="Baskerville"/>
          <w14:ligatures w14:val="all"/>
        </w:rPr>
        <w:t xml:space="preserve"> reporter block</w:t>
      </w:r>
      <w:r w:rsidR="00297C48" w:rsidRPr="00E57977">
        <w:rPr>
          <w:rFonts w:eastAsia="Baskerville"/>
          <w14:ligatures w14:val="all"/>
        </w:rPr>
        <w:fldChar w:fldCharType="begin"/>
      </w:r>
      <w:r w:rsidR="00297C48" w:rsidRPr="00E57977">
        <w:rPr>
          <w:rFonts w:eastAsia="Baskerville"/>
          <w14:ligatures w14:val="all"/>
        </w:rPr>
        <w:instrText xml:space="preserve"> XE "</w:instrText>
      </w:r>
      <w:r w:rsidR="00297C48" w:rsidRPr="00E57977">
        <w:rPr>
          <w:rFonts w:ascii="Tekton Pro Bold" w:eastAsia="Baskerville" w:hAnsi="Tekton Pro Bold"/>
          <w14:ligatures w14:val="all"/>
        </w:rPr>
        <w:instrText>my</w:instrText>
      </w:r>
      <w:r w:rsidR="00297C48" w:rsidRPr="00E57977">
        <w:rPr>
          <w:rFonts w:eastAsia="Baskerville"/>
          <w14:ligatures w14:val="all"/>
        </w:rPr>
        <w:instrText xml:space="preserve"> block" </w:instrText>
      </w:r>
      <w:r w:rsidR="00297C48" w:rsidRPr="00E57977">
        <w:rPr>
          <w:rFonts w:eastAsia="Baskerville"/>
          <w14:ligatures w14:val="all"/>
        </w:rPr>
        <w:fldChar w:fldCharType="end"/>
      </w:r>
      <w:r w:rsidR="00276FF9" w:rsidRPr="00E57977">
        <w:rPr>
          <w:rFonts w:eastAsia="Baskerville"/>
          <w14:ligatures w14:val="all"/>
        </w:rPr>
        <w:fldChar w:fldCharType="begin"/>
      </w:r>
      <w:r w:rsidR="00276FF9" w:rsidRPr="00E57977">
        <w:rPr>
          <w:rFonts w:eastAsia="Baskerville"/>
          <w14:ligatures w14:val="all"/>
        </w:rPr>
        <w:instrText xml:space="preserve"> XE "</w:instrText>
      </w:r>
      <w:r w:rsidR="00276FF9" w:rsidRPr="00E57977">
        <w:rPr>
          <w:rFonts w:ascii="Tekton Pro Bold" w:eastAsia="Baskerville" w:hAnsi="Tekton Pro Bold"/>
          <w14:ligatures w14:val="all"/>
        </w:rPr>
        <w:instrText>object</w:instrText>
      </w:r>
      <w:r w:rsidR="00276FF9" w:rsidRPr="00E57977">
        <w:rPr>
          <w:rFonts w:eastAsia="Baskerville"/>
          <w14:ligatures w14:val="all"/>
        </w:rPr>
        <w:instrText xml:space="preserve"> block" </w:instrText>
      </w:r>
      <w:r w:rsidR="00276FF9" w:rsidRPr="00E57977">
        <w:rPr>
          <w:rFonts w:eastAsia="Baskerville"/>
          <w14:ligatures w14:val="all"/>
        </w:rPr>
        <w:fldChar w:fldCharType="end"/>
      </w:r>
      <w:r w:rsidR="00276FF9" w:rsidRPr="00E57977">
        <w:rPr>
          <w:rFonts w:eastAsia="Baskerville"/>
          <w14:ligatures w14:val="all"/>
        </w:rPr>
        <w:t>.  It has a dropdown-menu input slot that, when clicked, gives access to all the sprites, plus the stage</w:t>
      </w:r>
      <w:r w:rsidR="00276FF9" w:rsidRPr="00E57977">
        <w:rPr>
          <w:rFonts w:eastAsia="Baskerville"/>
          <w14:ligatures w14:val="all"/>
        </w:rPr>
        <w:fldChar w:fldCharType="begin"/>
      </w:r>
      <w:r w:rsidR="00276FF9" w:rsidRPr="00E57977">
        <w:rPr>
          <w:rFonts w:eastAsia="Baskerville"/>
          <w14:ligatures w14:val="all"/>
        </w:rPr>
        <w:instrText xml:space="preserve"> XE "stage" </w:instrText>
      </w:r>
      <w:r w:rsidR="00276FF9" w:rsidRPr="00E57977">
        <w:rPr>
          <w:rFonts w:eastAsia="Baskerville"/>
          <w14:ligatures w14:val="all"/>
        </w:rPr>
        <w:fldChar w:fldCharType="end"/>
      </w:r>
      <w:r w:rsidR="00276FF9" w:rsidRPr="00E57977">
        <w:rPr>
          <w:rFonts w:eastAsia="Baskerville"/>
          <w14:ligatures w14:val="all"/>
        </w:rPr>
        <w:t xml:space="preserve">.                   reports a single sprite, the one asking the question.                                    reports a list of all sprites other than the one asking the question.                          reports a list of all sprites that are </w:t>
      </w:r>
      <w:r w:rsidR="00276FF9" w:rsidRPr="00E57977">
        <w:rPr>
          <w:rFonts w:eastAsia="Baskerville"/>
          <w:i/>
          <w14:ligatures w14:val="all"/>
        </w:rPr>
        <w:t>near</w:t>
      </w:r>
      <w:r w:rsidR="00534363" w:rsidRPr="00E57977">
        <w:rPr>
          <w:rFonts w:eastAsia="Baskerville"/>
          <w14:ligatures w14:val="all"/>
        </w:rPr>
        <w:t xml:space="preserve"> the one asking</w:t>
      </w:r>
      <w:r w:rsidR="00276FF9" w:rsidRPr="006F5377">
        <w:rPr>
          <w:rFonts w:eastAsia="Baskerville"/>
          <w14:ligatures w14:val="all"/>
        </w:rPr>
        <w:t>—</w:t>
      </w:r>
      <w:r w:rsidR="00276FF9" w:rsidRPr="00E57977">
        <w:rPr>
          <w:rFonts w:eastAsia="Baskerville"/>
          <w14:ligatures w14:val="all"/>
        </w:rPr>
        <w:t xml:space="preserve">the ones that are candidates for having collided with this one, for example.  The </w:t>
      </w:r>
      <w:r w:rsidR="00276FF9" w:rsidRPr="00E57977">
        <w:rPr>
          <w:rFonts w:ascii="Tekton Pro Bold" w:eastAsia="Baskerville" w:hAnsi="Tekton Pro Bold"/>
          <w14:ligatures w14:val="all"/>
        </w:rPr>
        <w:t>my</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has </w:t>
      </w:r>
      <w:r w:rsidR="009A76E6" w:rsidRPr="00E57977">
        <w:rPr>
          <w:rFonts w:eastAsia="Baskerville"/>
          <w14:ligatures w14:val="all"/>
        </w:rPr>
        <w:t xml:space="preserve">many </w:t>
      </w:r>
      <w:r w:rsidR="00276FF9" w:rsidRPr="00E57977">
        <w:rPr>
          <w:rFonts w:eastAsia="Baskerville"/>
          <w14:ligatures w14:val="all"/>
        </w:rPr>
        <w:t>other options, discussed below.</w:t>
      </w:r>
      <w:r w:rsidR="00297C48" w:rsidRPr="00E57977">
        <w:rPr>
          <w:rFonts w:eastAsia="Baskerville"/>
          <w14:ligatures w14:val="all"/>
        </w:rPr>
        <w:t xml:space="preserve">  If you know the name of a particular sprite, the </w:t>
      </w:r>
      <w:r w:rsidR="00297C48" w:rsidRPr="00E57977">
        <w:rPr>
          <w:rFonts w:ascii="Tekton Pro Bold" w:eastAsia="Baskerville" w:hAnsi="Tekton Pro Bold"/>
          <w14:ligatures w14:val="all"/>
        </w:rPr>
        <w:t>object</w:t>
      </w:r>
      <w:r w:rsidR="00297C48" w:rsidRPr="00E57977">
        <w:rPr>
          <w:rFonts w:eastAsia="Baskerville"/>
          <w14:ligatures w14:val="all"/>
        </w:rPr>
        <w:t xml:space="preserve"> reporter will report the sprite itself.</w:t>
      </w:r>
    </w:p>
    <w:p w14:paraId="183A7355" w14:textId="47348034" w:rsidR="00276FF9" w:rsidRPr="00E57977" w:rsidRDefault="005D2C98" w:rsidP="005D2C98">
      <w:pPr>
        <w:pStyle w:val="Indentedoaragraph"/>
        <w:rPr>
          <w:rFonts w:eastAsia="Baskerville"/>
          <w14:ligatures w14:val="all"/>
        </w:rPr>
      </w:pPr>
      <w:r w:rsidRPr="00E57977">
        <w:rPr>
          <w:rFonts w:eastAsia="Baskerville"/>
          <w:noProof/>
          <w14:ligatures w14:val="all"/>
        </w:rPr>
        <w:drawing>
          <wp:anchor distT="0" distB="0" distL="114300" distR="114300" simplePos="0" relativeHeight="252013568" behindDoc="0" locked="0" layoutInCell="1" allowOverlap="1" wp14:anchorId="0DFF5BB2" wp14:editId="25C1ACA8">
            <wp:simplePos x="0" y="0"/>
            <wp:positionH relativeFrom="column">
              <wp:posOffset>-635</wp:posOffset>
            </wp:positionH>
            <wp:positionV relativeFrom="paragraph">
              <wp:posOffset>701675</wp:posOffset>
            </wp:positionV>
            <wp:extent cx="3248025" cy="466725"/>
            <wp:effectExtent l="0" t="0" r="3175"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y-other.png"/>
                    <pic:cNvPicPr/>
                  </pic:nvPicPr>
                  <pic:blipFill>
                    <a:blip r:embed="rId519">
                      <a:extLst>
                        <a:ext uri="{28A0092B-C50C-407E-A947-70E740481C1C}">
                          <a14:useLocalDpi xmlns:a14="http://schemas.microsoft.com/office/drawing/2010/main"/>
                        </a:ext>
                      </a:extLst>
                    </a:blip>
                    <a:stretch>
                      <a:fillRect/>
                    </a:stretch>
                  </pic:blipFill>
                  <pic:spPr>
                    <a:xfrm>
                      <a:off x="0" y="0"/>
                      <a:ext cx="3248025" cy="466725"/>
                    </a:xfrm>
                    <a:prstGeom prst="rect">
                      <a:avLst/>
                    </a:prstGeom>
                  </pic:spPr>
                </pic:pic>
              </a:graphicData>
            </a:graphic>
            <wp14:sizeRelH relativeFrom="margin">
              <wp14:pctWidth>0</wp14:pctWidth>
            </wp14:sizeRelH>
            <wp14:sizeRelV relativeFrom="margin">
              <wp14:pctHeight>0</wp14:pctHeight>
            </wp14:sizeRelV>
          </wp:anchor>
        </w:drawing>
      </w:r>
      <w:r w:rsidR="00276FF9" w:rsidRPr="00E57977">
        <w:rPr>
          <w:rFonts w:eastAsia="Baskerville"/>
          <w:noProof/>
          <w14:ligatures w14:val="all"/>
        </w:rPr>
        <w:drawing>
          <wp:anchor distT="0" distB="0" distL="114300" distR="114300" simplePos="0" relativeHeight="252006400" behindDoc="1" locked="0" layoutInCell="1" allowOverlap="0" wp14:anchorId="083A865D" wp14:editId="12097E74">
            <wp:simplePos x="0" y="0"/>
            <wp:positionH relativeFrom="column">
              <wp:posOffset>4393988</wp:posOffset>
            </wp:positionH>
            <wp:positionV relativeFrom="paragraph">
              <wp:posOffset>299509</wp:posOffset>
            </wp:positionV>
            <wp:extent cx="2461048" cy="1143000"/>
            <wp:effectExtent l="0" t="0" r="3175" b="0"/>
            <wp:wrapNone/>
            <wp:docPr id="434" name="Picture 4" descr="C:\Documents and Settings\bh\Desktop\Scratch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bh\Desktop\Scratch002.png"/>
                    <pic:cNvPicPr>
                      <a:picLocks noChangeAspect="1" noChangeArrowheads="1"/>
                    </pic:cNvPicPr>
                  </pic:nvPicPr>
                  <pic:blipFill rotWithShape="1">
                    <a:blip r:embed="rId520" cstate="screen">
                      <a:extLst>
                        <a:ext uri="{28A0092B-C50C-407E-A947-70E740481C1C}">
                          <a14:useLocalDpi xmlns:a14="http://schemas.microsoft.com/office/drawing/2010/main"/>
                        </a:ext>
                      </a:extLst>
                    </a:blip>
                    <a:srcRect l="31404"/>
                    <a:stretch/>
                  </pic:blipFill>
                  <pic:spPr bwMode="auto">
                    <a:xfrm>
                      <a:off x="0" y="0"/>
                      <a:ext cx="2461048" cy="114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6FF9" w:rsidRPr="00E57977">
        <w:rPr>
          <w:rFonts w:eastAsia="Baskerville"/>
          <w14:ligatures w14:val="all"/>
        </w:rPr>
        <w:t xml:space="preserve">An object or list of objects reported by </w:t>
      </w:r>
      <w:r w:rsidR="00276FF9"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97C48" w:rsidRPr="00E57977">
        <w:rPr>
          <w:rFonts w:eastAsia="Baskerville"/>
          <w14:ligatures w14:val="all"/>
        </w:rPr>
        <w:t xml:space="preserve">or </w:t>
      </w:r>
      <w:r w:rsidR="00297C48" w:rsidRPr="00E57977">
        <w:rPr>
          <w:rFonts w:ascii="Tekton Pro Bold" w:eastAsia="Baskerville" w:hAnsi="Tekton Pro Bold"/>
          <w14:ligatures w14:val="all"/>
        </w:rPr>
        <w:t>object</w:t>
      </w:r>
      <w:r w:rsidR="00297C48" w:rsidRPr="00E57977">
        <w:rPr>
          <w:rFonts w:eastAsia="Baskerville"/>
          <w14:ligatures w14:val="all"/>
        </w:rPr>
        <w:t xml:space="preserve"> </w:t>
      </w:r>
      <w:r w:rsidR="00276FF9" w:rsidRPr="00E57977">
        <w:rPr>
          <w:rFonts w:eastAsia="Baskerville"/>
          <w14:ligatures w14:val="all"/>
        </w:rPr>
        <w:t xml:space="preserve">can be used as input to any block that accepts any input type, such as </w:t>
      </w:r>
      <w:r w:rsidR="00276FF9" w:rsidRPr="00E57977">
        <w:rPr>
          <w:rFonts w:ascii="Tekton Pro Bold" w:eastAsia="Baskerville" w:hAnsi="Tekton Pro Bold"/>
          <w14:ligatures w14:val="all"/>
        </w:rPr>
        <w:t>set</w:t>
      </w:r>
      <w:r w:rsidR="00276FF9" w:rsidRPr="00E57977">
        <w:rPr>
          <w:rFonts w:eastAsia="Baskerville"/>
          <w14:ligatures w14:val="all"/>
        </w:rPr>
        <w:t xml:space="preserve">’s second input.  If you </w:t>
      </w:r>
      <w:r w:rsidR="00276FF9" w:rsidRPr="00E57977">
        <w:rPr>
          <w:rFonts w:ascii="Tekton Pro Bold" w:eastAsia="Baskerville" w:hAnsi="Tekton Pro Bold"/>
          <w14:ligatures w14:val="all"/>
        </w:rPr>
        <w:t>say</w:t>
      </w:r>
      <w:r w:rsidR="00276FF9" w:rsidRPr="00E57977">
        <w:rPr>
          <w:rFonts w:eastAsia="Baskerville"/>
          <w14:ligatures w14:val="all"/>
        </w:rPr>
        <w:t xml:space="preserve"> an object, the resulting speech balloon will contain a smaller image of the object’s costume or (for the stage) background.</w:t>
      </w:r>
    </w:p>
    <w:p w14:paraId="3372F35A" w14:textId="1A74FA93" w:rsidR="00276FF9" w:rsidRPr="00E57977" w:rsidRDefault="00BC161B" w:rsidP="00BC161B">
      <w:pPr>
        <w:tabs>
          <w:tab w:val="left" w:pos="9443"/>
          <w:tab w:val="left" w:pos="9830"/>
        </w:tabs>
        <w:rPr>
          <w:rFonts w:eastAsia="Baskerville"/>
          <w14:ligatures w14:val="all"/>
        </w:rPr>
      </w:pPr>
      <w:r w:rsidRPr="00E57977">
        <w:rPr>
          <w:rFonts w:eastAsia="Baskerville"/>
          <w14:ligatures w14:val="all"/>
        </w:rPr>
        <w:tab/>
      </w:r>
      <w:r w:rsidRPr="00E57977">
        <w:rPr>
          <w:rFonts w:eastAsia="Baskerville"/>
          <w14:ligatures w14:val="all"/>
        </w:rPr>
        <w:tab/>
      </w:r>
    </w:p>
    <w:p w14:paraId="3480DEE0" w14:textId="1F7FC7C2" w:rsidR="009A3F7B" w:rsidRPr="00E57977" w:rsidRDefault="009A3F7B" w:rsidP="004C5450">
      <w:pPr>
        <w:pStyle w:val="Heading2"/>
      </w:pPr>
      <w:bookmarkStart w:id="110" w:name="_Toc195063449"/>
      <w:r w:rsidRPr="00E57977">
        <w:t xml:space="preserve"> </w:t>
      </w:r>
      <w:bookmarkStart w:id="111" w:name="_Toc470725330"/>
      <w:r w:rsidRPr="00E57977">
        <w:t>Permanent and Temporary Clones</w:t>
      </w:r>
      <w:bookmarkEnd w:id="111"/>
    </w:p>
    <w:p w14:paraId="59D7AB78" w14:textId="041F1321" w:rsidR="009A3F7B" w:rsidRPr="00E57977" w:rsidRDefault="00B82BC5" w:rsidP="009A3F7B">
      <w:pPr>
        <w:rPr>
          <w:rFonts w:eastAsia="Baskerville"/>
          <w14:ligatures w14:val="all"/>
        </w:rPr>
      </w:pPr>
      <w:r w:rsidRPr="00E57977">
        <w:rPr>
          <w:noProof/>
          <w14:ligatures w14:val="all"/>
        </w:rPr>
        <w:drawing>
          <wp:anchor distT="0" distB="0" distL="0" distR="27305" simplePos="0" relativeHeight="252021760" behindDoc="0" locked="0" layoutInCell="1" allowOverlap="1" wp14:anchorId="5CFAE486" wp14:editId="61A4B79C">
            <wp:simplePos x="0" y="0"/>
            <wp:positionH relativeFrom="column">
              <wp:posOffset>288290</wp:posOffset>
            </wp:positionH>
            <wp:positionV relativeFrom="paragraph">
              <wp:posOffset>3175</wp:posOffset>
            </wp:positionV>
            <wp:extent cx="1384300" cy="177800"/>
            <wp:effectExtent l="0" t="0" r="12700" b="0"/>
            <wp:wrapTight wrapText="bothSides">
              <wp:wrapPolygon edited="0">
                <wp:start x="0" y="0"/>
                <wp:lineTo x="0" y="18514"/>
                <wp:lineTo x="21402" y="18514"/>
                <wp:lineTo x="21402" y="0"/>
                <wp:lineTo x="0" y="0"/>
              </wp:wrapPolygon>
            </wp:wrapTight>
            <wp:docPr id="447" name="Picture 447"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clone-block.png"/>
                    <pic:cNvPicPr>
                      <a:picLocks noChangeAspect="1" noChangeArrowheads="1"/>
                    </pic:cNvPicPr>
                  </pic:nvPicPr>
                  <pic:blipFill>
                    <a:blip r:embed="rId521">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7B3" w:rsidRPr="00E57977">
        <w:rPr>
          <w:rFonts w:eastAsia="Baskerville"/>
          <w14:ligatures w14:val="all"/>
        </w:rPr>
        <w:t xml:space="preserve">The </w:t>
      </w:r>
      <w:r w:rsidR="005A7E73" w:rsidRPr="00E57977">
        <w:rPr>
          <w:rFonts w:eastAsia="Baskerville"/>
          <w14:ligatures w14:val="all"/>
        </w:rPr>
        <w:t xml:space="preserve">                                                         block is used to create and report an instance (a clone) of any sprite.  (There is also a command version, for historical reasons.) </w:t>
      </w:r>
      <w:r w:rsidR="00ED27B3" w:rsidRPr="00E57977">
        <w:rPr>
          <w:rFonts w:eastAsia="Baskerville"/>
          <w14:ligatures w14:val="all"/>
        </w:rPr>
        <w:t xml:space="preserve"> </w:t>
      </w:r>
      <w:r w:rsidR="003136A3" w:rsidRPr="00E57977">
        <w:rPr>
          <w:rFonts w:eastAsia="Baskerville"/>
          <w14:ligatures w14:val="all"/>
        </w:rPr>
        <w:t xml:space="preserve">There are two different kinds of situations in which clones are used.  One is that you’ve made an example sprite and, when you start the project, you want a fairly large number of essentially identical sprites that behave like the example.  (Hereafter we’ll call the example sprite the “parent” and the others the “children.”)  Once the game or animation is over, you don’t need the copies any more.  (As we’ll see, “copies” is the wrong word because the parent and the children </w:t>
      </w:r>
      <w:r w:rsidR="003136A3" w:rsidRPr="00E57977">
        <w:rPr>
          <w:rFonts w:eastAsia="Baskerville"/>
          <w:i/>
          <w14:ligatures w14:val="all"/>
        </w:rPr>
        <w:t>share</w:t>
      </w:r>
      <w:r w:rsidR="003136A3" w:rsidRPr="00E57977">
        <w:rPr>
          <w:rFonts w:eastAsia="Baskerville"/>
          <w14:ligatures w14:val="all"/>
        </w:rPr>
        <w:t xml:space="preserve"> a lot of properties.  That’s why we use the word “clone</w:t>
      </w:r>
      <w:r w:rsidR="00EC1C88" w:rsidRPr="00E57977">
        <w:rPr>
          <w:rFonts w:eastAsia="Baskerville"/>
          <w14:ligatures w14:val="all"/>
        </w:rPr>
        <w:t>s</w:t>
      </w:r>
      <w:r w:rsidR="003136A3" w:rsidRPr="00E57977">
        <w:rPr>
          <w:rFonts w:eastAsia="Baskerville"/>
          <w14:ligatures w14:val="all"/>
        </w:rPr>
        <w:t xml:space="preserve">” to describe the children rather than “copies.”)  These are </w:t>
      </w:r>
      <w:r w:rsidR="003136A3" w:rsidRPr="00E57977">
        <w:rPr>
          <w:rFonts w:ascii="Baskerville SemiBold" w:eastAsia="Baskerville" w:hAnsi="Baskerville SemiBold"/>
          <w:i/>
          <w14:ligatures w14:val="all"/>
        </w:rPr>
        <w:t>temporary</w:t>
      </w:r>
      <w:r w:rsidR="003136A3"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temporary</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3136A3" w:rsidRPr="00E57977">
        <w:rPr>
          <w:rFonts w:eastAsia="Baskerville"/>
          <w14:ligatures w14:val="all"/>
        </w:rPr>
        <w:t xml:space="preserve">. </w:t>
      </w:r>
      <w:r w:rsidR="00E82706" w:rsidRPr="00E57977">
        <w:rPr>
          <w:rFonts w:eastAsia="Baskerville"/>
          <w14:ligatures w14:val="all"/>
        </w:rPr>
        <w:t>They are automatically deleted when the user presses either the green flag or the red stop sign.</w:t>
      </w:r>
      <w:r w:rsidR="003136A3" w:rsidRPr="00E57977">
        <w:rPr>
          <w:rFonts w:eastAsia="Baskerville"/>
          <w14:ligatures w14:val="all"/>
        </w:rPr>
        <w:t xml:space="preserve"> In Scratch 2.0 and later, all clones</w:t>
      </w:r>
      <w:r w:rsidR="00FA7B35" w:rsidRPr="00E57977">
        <w:rPr>
          <w:rFonts w:eastAsia="Baskerville"/>
          <w14:ligatures w14:val="all"/>
        </w:rPr>
        <w:fldChar w:fldCharType="begin"/>
      </w:r>
      <w:r w:rsidR="00D77DEF">
        <w:rPr>
          <w:rFonts w:eastAsia="Baskerville"/>
          <w14:ligatures w14:val="all"/>
        </w:rPr>
        <w:instrText xml:space="preserve"> XE "clone</w:instrText>
      </w:r>
      <w:r w:rsidR="00FA7B35" w:rsidRPr="00E57977">
        <w:rPr>
          <w:rFonts w:eastAsia="Baskerville"/>
          <w14:ligatures w14:val="all"/>
        </w:rPr>
        <w:instrText xml:space="preserve">:temporary" </w:instrText>
      </w:r>
      <w:r w:rsidR="00FA7B35" w:rsidRPr="00E57977">
        <w:rPr>
          <w:rFonts w:eastAsia="Baskerville"/>
          <w14:ligatures w14:val="all"/>
        </w:rPr>
        <w:fldChar w:fldCharType="end"/>
      </w:r>
      <w:r w:rsidR="003136A3" w:rsidRPr="00E57977">
        <w:rPr>
          <w:rFonts w:eastAsia="Baskerville"/>
          <w14:ligatures w14:val="all"/>
        </w:rPr>
        <w:t xml:space="preserve"> are temporary.</w:t>
      </w:r>
    </w:p>
    <w:p w14:paraId="153396C6" w14:textId="207B6BED" w:rsidR="003136A3" w:rsidRPr="00E57977" w:rsidRDefault="003136A3" w:rsidP="003136A3">
      <w:pPr>
        <w:pStyle w:val="Indentedoaragraph"/>
        <w:rPr>
          <w:rFonts w:eastAsia="Baskerville" w:cs="Baskerville"/>
          <w14:ligatures w14:val="all"/>
        </w:rPr>
      </w:pPr>
      <w:r w:rsidRPr="00E57977">
        <w:rPr>
          <w:rFonts w:eastAsia="Baskerville"/>
          <w14:ligatures w14:val="all"/>
        </w:rPr>
        <w:t>The other kind of situation is what happens when you want specializations of sprites.  For example, let’s say you have a sprite named Dog.  It has certain behaviors, such as running up to a person who comes near it.  Now you decide that the family in your story really likes dogs, so they adopt a lot of them.</w:t>
      </w:r>
      <w:r w:rsidR="00D5651C" w:rsidRPr="00E57977">
        <w:rPr>
          <w:rFonts w:eastAsia="Baskerville"/>
          <w14:ligatures w14:val="all"/>
        </w:rPr>
        <w:t xml:space="preserve">  Some are cocker spaniels, who wag their tails when they see you.  Others are rottweilers, who growl at you when they see you.  So you make a clone of Dog, </w:t>
      </w:r>
      <w:r w:rsidR="00457840" w:rsidRPr="00E57977">
        <w:rPr>
          <w:rFonts w:eastAsia="Baskerville"/>
          <w14:ligatures w14:val="all"/>
        </w:rPr>
        <w:t xml:space="preserve">perhaps </w:t>
      </w:r>
      <w:r w:rsidR="00D5651C" w:rsidRPr="00E57977">
        <w:rPr>
          <w:rFonts w:eastAsia="Baskerville"/>
          <w14:ligatures w14:val="all"/>
        </w:rPr>
        <w:t xml:space="preserve">rename it Cocker Spaniel, and give it a new costume and a script for what to do when someone gets near.  You make another clone of Dog, </w:t>
      </w:r>
      <w:r w:rsidR="00457840" w:rsidRPr="00E57977">
        <w:rPr>
          <w:rFonts w:eastAsia="Baskerville"/>
          <w14:ligatures w14:val="all"/>
        </w:rPr>
        <w:t xml:space="preserve">perhaps </w:t>
      </w:r>
      <w:r w:rsidR="00D5651C" w:rsidRPr="00E57977">
        <w:rPr>
          <w:rFonts w:eastAsia="Baskerville"/>
          <w14:ligatures w14:val="all"/>
        </w:rPr>
        <w:t xml:space="preserve">rename it Rottweiler, and give it a new costume, etc.  Then you make three clones of Cocker Spaniel (so there are four altogether) and two clones of Rottweiler.  Maybe you hide the Dog sprite after all this, since it’s no </w:t>
      </w:r>
      <w:r w:rsidR="00CD68DD" w:rsidRPr="00E57977">
        <w:rPr>
          <w:rFonts w:eastAsia="Baskerville"/>
          <w14:ligatures w14:val="all"/>
        </w:rPr>
        <w:t>breed</w:t>
      </w:r>
      <w:r w:rsidR="00D5651C" w:rsidRPr="00E57977">
        <w:rPr>
          <w:rFonts w:eastAsia="Baskerville"/>
          <w14:ligatures w14:val="all"/>
        </w:rPr>
        <w:t xml:space="preserve"> in particular.  Each dog has its own position, special behaviors, and so on.  You want to save all of these dogs in the project.  These are </w:t>
      </w:r>
      <w:r w:rsidR="00D5651C" w:rsidRPr="00E57977">
        <w:rPr>
          <w:rFonts w:ascii="Baskerville SemiBold" w:eastAsia="Baskerville" w:hAnsi="Baskerville SemiBold"/>
          <w:i/>
          <w14:ligatures w14:val="all"/>
        </w:rPr>
        <w:t>permanent</w:t>
      </w:r>
      <w:r w:rsidR="00D5651C" w:rsidRPr="00E57977">
        <w:rPr>
          <w:rFonts w:eastAsia="Baskerville"/>
          <w14:ligatures w14:val="all"/>
        </w:rPr>
        <w:t xml:space="preserve"> clones</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eastAsia="Baskerville" w:cs="Baskerville"/>
          <w14:ligatures w14:val="all"/>
        </w:rPr>
        <w:instrText>permanent</w:instrText>
      </w:r>
      <w:r w:rsidR="00D77DEF">
        <w:rPr>
          <w:rFonts w:eastAsia="Baskerville"/>
          <w14:ligatures w14:val="all"/>
        </w:rPr>
        <w:instrText xml:space="preserve"> clone</w:instrText>
      </w:r>
      <w:r w:rsidR="00FA7B35" w:rsidRPr="00E57977">
        <w:rPr>
          <w:rFonts w:eastAsia="Baskerville"/>
          <w14:ligatures w14:val="all"/>
        </w:rPr>
        <w:instrText xml:space="preserve">" </w:instrText>
      </w:r>
      <w:r w:rsidR="00FA7B35" w:rsidRPr="00E57977">
        <w:rPr>
          <w:rFonts w:eastAsia="Baskerville"/>
          <w14:ligatures w14:val="all"/>
        </w:rPr>
        <w:fldChar w:fldCharType="end"/>
      </w:r>
      <w:r w:rsidR="00D5651C" w:rsidRPr="00E57977">
        <w:rPr>
          <w:rFonts w:eastAsia="Baskerville"/>
          <w14:ligatures w14:val="all"/>
        </w:rPr>
        <w:t>.  In BYOB 3.1, the predecesso</w:t>
      </w:r>
      <w:r w:rsidR="00EC1C88" w:rsidRPr="00E57977">
        <w:rPr>
          <w:rFonts w:eastAsia="Baskerville"/>
          <w14:ligatures w14:val="all"/>
        </w:rPr>
        <w:t>r</w:t>
      </w:r>
      <w:r w:rsidR="00D5651C" w:rsidRPr="00E57977">
        <w:rPr>
          <w:rFonts w:eastAsia="Baskerville"/>
          <w14:ligatures w14:val="all"/>
        </w:rPr>
        <w:t xml:space="preserve"> to </w:t>
      </w:r>
      <w:r w:rsidR="00D5651C" w:rsidRPr="00E57977">
        <w:rPr>
          <w:rFonts w:ascii="Candara" w:eastAsia="Baskerville" w:hAnsi="Candara"/>
          <w:spacing w:val="-20"/>
          <w14:ligatures w14:val="all"/>
        </w:rPr>
        <w:t>Snap</w:t>
      </w:r>
      <w:r w:rsidR="00D5651C" w:rsidRPr="00E57977">
        <w:rPr>
          <w:rFonts w:ascii="Candara" w:eastAsia="Baskerville" w:hAnsi="Candara"/>
          <w:i/>
          <w:spacing w:val="-20"/>
          <w14:ligatures w14:val="all"/>
        </w:rPr>
        <w:t>!</w:t>
      </w:r>
      <w:r w:rsidR="00D5651C" w:rsidRPr="00E57977">
        <w:rPr>
          <w:rFonts w:eastAsia="Baskerville" w:cs="Baskerville"/>
          <w:i/>
          <w:spacing w:val="-20"/>
          <w14:ligatures w14:val="all"/>
        </w:rPr>
        <w:t>,</w:t>
      </w:r>
      <w:r w:rsidR="00D5651C" w:rsidRPr="00E57977">
        <w:rPr>
          <w:rFonts w:eastAsia="Baskerville" w:cs="Baskerville"/>
          <w:i/>
          <w14:ligatures w14:val="all"/>
        </w:rPr>
        <w:t xml:space="preserve"> </w:t>
      </w:r>
      <w:r w:rsidR="00D5651C" w:rsidRPr="00E57977">
        <w:rPr>
          <w:rFonts w:eastAsia="Baskerville" w:cs="Baskerville"/>
          <w14:ligatures w14:val="all"/>
        </w:rPr>
        <w:t>all clones</w:t>
      </w:r>
      <w:r w:rsidR="00FA7B35" w:rsidRPr="00E57977">
        <w:rPr>
          <w:rFonts w:eastAsia="Baskerville" w:cs="Baskerville"/>
          <w14:ligatures w14:val="all"/>
        </w:rPr>
        <w:fldChar w:fldCharType="begin"/>
      </w:r>
      <w:r w:rsidR="00FA7B35" w:rsidRPr="00E57977">
        <w:rPr>
          <w:rFonts w:eastAsia="Baskerville"/>
          <w14:ligatures w14:val="all"/>
        </w:rPr>
        <w:instrText xml:space="preserve"> XE "</w:instrText>
      </w:r>
      <w:r w:rsidR="00D77DEF">
        <w:rPr>
          <w:rFonts w:eastAsia="Baskerville" w:cs="Baskerville"/>
          <w14:ligatures w14:val="all"/>
        </w:rPr>
        <w:instrText>clone</w:instrText>
      </w:r>
      <w:r w:rsidR="00FA7B35" w:rsidRPr="00E57977">
        <w:rPr>
          <w:rFonts w:eastAsia="Baskerville" w:cs="Baskerville"/>
          <w14:ligatures w14:val="all"/>
        </w:rPr>
        <w:instrText>:</w:instrText>
      </w:r>
      <w:r w:rsidR="00FA7B35" w:rsidRPr="00E57977">
        <w:rPr>
          <w:rFonts w:eastAsia="Baskerville"/>
          <w14:ligatures w14:val="all"/>
        </w:rPr>
        <w:instrText xml:space="preserve">permanent" </w:instrText>
      </w:r>
      <w:r w:rsidR="00FA7B35" w:rsidRPr="00E57977">
        <w:rPr>
          <w:rFonts w:eastAsia="Baskerville" w:cs="Baskerville"/>
          <w14:ligatures w14:val="all"/>
        </w:rPr>
        <w:fldChar w:fldCharType="end"/>
      </w:r>
      <w:r w:rsidR="00D5651C" w:rsidRPr="00E57977">
        <w:rPr>
          <w:rFonts w:eastAsia="Baskerville" w:cs="Baskerville"/>
          <w14:ligatures w14:val="all"/>
        </w:rPr>
        <w:t xml:space="preserve"> are permanent.</w:t>
      </w:r>
    </w:p>
    <w:p w14:paraId="26F27172" w14:textId="5527F6D8" w:rsidR="00813DAB" w:rsidRPr="00E57977" w:rsidRDefault="007839B0" w:rsidP="007839B0">
      <w:pPr>
        <w:pStyle w:val="Indentedoaragraph"/>
        <w:rPr>
          <w:rFonts w:eastAsia="Baskerville" w:cs="Baskerville"/>
          <w14:ligatures w14:val="all"/>
        </w:rPr>
      </w:pPr>
      <w:r w:rsidRPr="00E57977">
        <w:rPr>
          <w:rFonts w:eastAsia="Baskerville" w:cs="Baskerville"/>
          <w:noProof/>
          <w14:ligatures w14:val="all"/>
        </w:rPr>
        <w:drawing>
          <wp:anchor distT="0" distB="0" distL="0" distR="27305" simplePos="0" relativeHeight="252018688" behindDoc="0" locked="0" layoutInCell="1" allowOverlap="1" wp14:anchorId="65429E63" wp14:editId="6069739F">
            <wp:simplePos x="0" y="0"/>
            <wp:positionH relativeFrom="column">
              <wp:posOffset>3311525</wp:posOffset>
            </wp:positionH>
            <wp:positionV relativeFrom="paragraph">
              <wp:posOffset>621665</wp:posOffset>
            </wp:positionV>
            <wp:extent cx="1384300" cy="177800"/>
            <wp:effectExtent l="0" t="0" r="12700" b="0"/>
            <wp:wrapTight wrapText="bothSides">
              <wp:wrapPolygon edited="0">
                <wp:start x="0" y="0"/>
                <wp:lineTo x="0" y="18514"/>
                <wp:lineTo x="21402" y="18514"/>
                <wp:lineTo x="21402" y="0"/>
                <wp:lineTo x="0" y="0"/>
              </wp:wrapPolygon>
            </wp:wrapTight>
            <wp:docPr id="119" name="Picture 119" descr="Macintosh HD:Users:bh:Desktop:pix:clone-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clone-block.png"/>
                    <pic:cNvPicPr>
                      <a:picLocks noChangeAspect="1" noChangeArrowheads="1"/>
                    </pic:cNvPicPr>
                  </pic:nvPicPr>
                  <pic:blipFill>
                    <a:blip r:embed="rId521">
                      <a:extLst>
                        <a:ext uri="{28A0092B-C50C-407E-A947-70E740481C1C}">
                          <a14:useLocalDpi xmlns:a14="http://schemas.microsoft.com/office/drawing/2010/main"/>
                        </a:ext>
                      </a:extLst>
                    </a:blip>
                    <a:srcRect/>
                    <a:stretch>
                      <a:fillRect/>
                    </a:stretch>
                  </pic:blipFill>
                  <pic:spPr bwMode="auto">
                    <a:xfrm>
                      <a:off x="0" y="0"/>
                      <a:ext cx="138430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One advantage of temporary clones is that they don’t slow down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 xml:space="preserve"> even when you have a lot of them.  (If you’re curious, one reason is that permanent clones appear in the sprite corral, where their pictures have to be updated to reflect the clone’s current costume, direction, and so on.)  We have tried to anticipate your needs, as follows:  When you make a clone in a script, using the                          </w:t>
      </w:r>
      <w:r w:rsidR="00BC161B" w:rsidRPr="00E57977">
        <w:rPr>
          <w:rFonts w:eastAsia="Baskerville" w:cs="Baskerville"/>
          <w14:ligatures w14:val="all"/>
        </w:rPr>
        <w:t xml:space="preserve">                            </w:t>
      </w:r>
      <w:r w:rsidRPr="00E57977">
        <w:rPr>
          <w:rFonts w:eastAsia="Baskerville" w:cs="Baskerville"/>
          <w14:ligatures w14:val="all"/>
        </w:rPr>
        <w:t xml:space="preserve">block, it is “born” temporary.  But when you make a clone from the user interface, </w:t>
      </w:r>
      <w:r w:rsidR="003C42B3" w:rsidRPr="00E57977">
        <w:rPr>
          <w:rFonts w:eastAsia="Baskerville" w:cs="Baskerville"/>
          <w14:ligatures w14:val="all"/>
        </w:rPr>
        <w:t xml:space="preserve">for example by right-clicking on a sprite and choosing “clone,” it is born permanent. The reason this makes sense is that you don’t create 100 </w:t>
      </w:r>
      <w:r w:rsidR="003C42B3" w:rsidRPr="00E57977">
        <w:rPr>
          <w:rFonts w:eastAsia="Baskerville" w:cs="Baskerville"/>
          <w:i/>
          <w14:ligatures w14:val="all"/>
        </w:rPr>
        <w:t>kinds</w:t>
      </w:r>
      <w:r w:rsidR="003C42B3" w:rsidRPr="00E57977">
        <w:rPr>
          <w:rFonts w:eastAsia="Baskerville" w:cs="Baskerville"/>
          <w14:ligatures w14:val="all"/>
        </w:rPr>
        <w:t xml:space="preserve"> of dogs automatically.  Each kind has many different characteristics</w:t>
      </w:r>
      <w:r w:rsidR="00BC161B" w:rsidRPr="00E57977">
        <w:rPr>
          <w:rFonts w:eastAsia="Baskerville" w:cs="Baskerville"/>
          <w14:ligatures w14:val="all"/>
        </w:rPr>
        <w:t>, programmed by hand</w:t>
      </w:r>
      <w:r w:rsidR="003C42B3" w:rsidRPr="00E57977">
        <w:rPr>
          <w:rFonts w:eastAsia="Baskerville" w:cs="Baskerville"/>
          <w14:ligatures w14:val="all"/>
        </w:rPr>
        <w:t>.  But when your project is running, it might create 100 rottweilers, and those will be identical unless you change them in the program.</w:t>
      </w:r>
    </w:p>
    <w:p w14:paraId="6280DDD2" w14:textId="4F1D38B5" w:rsidR="003C42B3" w:rsidRPr="00E57977" w:rsidRDefault="006F5377" w:rsidP="006F5377">
      <w:pPr>
        <w:pStyle w:val="Indentedoaragraph"/>
        <w:spacing w:after="0"/>
        <w:rPr>
          <w:rFonts w:eastAsia="Baskerville" w:cs="Baskerville"/>
          <w14:ligatures w14:val="all"/>
        </w:rPr>
      </w:pPr>
      <w:r>
        <w:rPr>
          <w:noProof/>
        </w:rPr>
        <w:drawing>
          <wp:anchor distT="0" distB="0" distL="0" distR="27305" simplePos="0" relativeHeight="252686336" behindDoc="0" locked="0" layoutInCell="1" allowOverlap="1" wp14:anchorId="6880CDCE" wp14:editId="58B52BE8">
            <wp:simplePos x="0" y="0"/>
            <wp:positionH relativeFrom="column">
              <wp:posOffset>4574540</wp:posOffset>
            </wp:positionH>
            <wp:positionV relativeFrom="paragraph">
              <wp:posOffset>578485</wp:posOffset>
            </wp:positionV>
            <wp:extent cx="1384300" cy="234950"/>
            <wp:effectExtent l="0" t="0" r="12700" b="0"/>
            <wp:wrapTight wrapText="bothSides">
              <wp:wrapPolygon edited="0">
                <wp:start x="0" y="0"/>
                <wp:lineTo x="0" y="18681"/>
                <wp:lineTo x="793" y="18681"/>
                <wp:lineTo x="3963" y="18681"/>
                <wp:lineTo x="21402" y="18681"/>
                <wp:lineTo x="21402" y="0"/>
                <wp:lineTo x="0" y="0"/>
              </wp:wrapPolygon>
            </wp:wrapTight>
            <wp:docPr id="800" name="Picture 800" descr="Macintosh HD:Users:bh:Desktop:set-my-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bh:Desktop:set-my-temp.png"/>
                    <pic:cNvPicPr>
                      <a:picLocks noChangeAspect="1" noChangeArrowheads="1"/>
                    </pic:cNvPicPr>
                  </pic:nvPicPr>
                  <pic:blipFill>
                    <a:blip r:embed="rId522">
                      <a:extLst>
                        <a:ext uri="{28A0092B-C50C-407E-A947-70E740481C1C}">
                          <a14:useLocalDpi xmlns:a14="http://schemas.microsoft.com/office/drawing/2010/main"/>
                        </a:ext>
                      </a:extLst>
                    </a:blip>
                    <a:srcRect/>
                    <a:stretch>
                      <a:fillRect/>
                    </a:stretch>
                  </pic:blipFill>
                  <pic:spPr bwMode="auto">
                    <a:xfrm>
                      <a:off x="0" y="0"/>
                      <a:ext cx="138430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2B3" w:rsidRPr="00E57977">
        <w:rPr>
          <w:rFonts w:eastAsia="Baskerville" w:cs="Baskerville"/>
          <w14:ligatures w14:val="all"/>
        </w:rPr>
        <w:t>You can change a temporary sprite to permanent by right-clicking it and choosing “edit.”  (It’s called “edit” rather than, say, “permanent” because it also shifts the scripting area to reflect that sprite, as if you’d pressed its button in the sprite corral.)</w:t>
      </w:r>
      <w:r w:rsidR="00D2357C" w:rsidRPr="00E57977">
        <w:rPr>
          <w:rFonts w:eastAsia="Baskerville" w:cs="Baskerville"/>
          <w14:ligatures w14:val="all"/>
        </w:rPr>
        <w:t xml:space="preserve">  You can change a permanent sprite to temporary by right-clicking it and choosing “release.”</w:t>
      </w:r>
      <w:r>
        <w:rPr>
          <w:rFonts w:eastAsia="Baskerville" w:cs="Baskerville"/>
          <w14:ligatures w14:val="all"/>
        </w:rPr>
        <w:t xml:space="preserve">  You can also change the status of a clone in your program with  with </w:t>
      </w:r>
      <w:r w:rsidRPr="006F5377">
        <w:rPr>
          <w:rFonts w:ascii="Tekton Pro Bold" w:eastAsia="Baskerville" w:hAnsi="Tekton Pro Bold" w:cs="Baskerville"/>
          <w14:ligatures w14:val="all"/>
        </w:rPr>
        <w:t>true</w:t>
      </w:r>
      <w:r>
        <w:rPr>
          <w:rFonts w:eastAsia="Baskerville" w:cs="Baskerville"/>
          <w14:ligatures w14:val="all"/>
        </w:rPr>
        <w:t xml:space="preserve"> or </w:t>
      </w:r>
      <w:r w:rsidRPr="006F5377">
        <w:rPr>
          <w:rFonts w:ascii="Tekton Pro Bold" w:eastAsia="Baskerville" w:hAnsi="Tekton Pro Bold" w:cs="Baskerville"/>
          <w14:ligatures w14:val="all"/>
        </w:rPr>
        <w:t>false</w:t>
      </w:r>
      <w:r>
        <w:rPr>
          <w:rFonts w:eastAsia="Baskerville" w:cs="Baskerville"/>
          <w14:ligatures w14:val="all"/>
        </w:rPr>
        <w:t xml:space="preserve"> as the second input.</w:t>
      </w:r>
    </w:p>
    <w:p w14:paraId="5BEE9D62" w14:textId="25859D57" w:rsidR="00276FF9" w:rsidRPr="00E57977" w:rsidRDefault="00276FF9" w:rsidP="006F5377">
      <w:pPr>
        <w:pStyle w:val="Heading2"/>
        <w:spacing w:before="240"/>
      </w:pPr>
      <w:r w:rsidRPr="00E57977">
        <w:t xml:space="preserve"> </w:t>
      </w:r>
      <w:bookmarkStart w:id="112" w:name="_Toc470725331"/>
      <w:r w:rsidRPr="00E57977">
        <w:t>Sending Messages to Sprites</w:t>
      </w:r>
      <w:bookmarkEnd w:id="110"/>
      <w:bookmarkEnd w:id="112"/>
    </w:p>
    <w:p w14:paraId="6C18A2B3" w14:textId="77777777" w:rsidR="00276FF9" w:rsidRPr="00E57977" w:rsidRDefault="00276FF9" w:rsidP="00276FF9">
      <w:pPr>
        <w:rPr>
          <w:rFonts w:eastAsia="Baskerville"/>
          <w14:ligatures w14:val="all"/>
        </w:rPr>
      </w:pPr>
      <w:r w:rsidRPr="00E57977">
        <w:rPr>
          <w:rFonts w:eastAsia="Baskerville"/>
          <w14:ligatures w14:val="all"/>
        </w:rPr>
        <w:t>The messages that a sprite accepts are the blocks in its palettes, including both all-sprites and this-sprite-only blocks.  (For custom blocks, the corresponding methods are the scripts as seen in the Block Editor.</w:t>
      </w:r>
    </w:p>
    <w:p w14:paraId="7935A571" w14:textId="6F167ED8" w:rsidR="00BC161B" w:rsidRPr="00702C72" w:rsidRDefault="00BC161B" w:rsidP="00BC161B">
      <w:pPr>
        <w:pStyle w:val="Indentedoaragraph"/>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295168" behindDoc="0" locked="0" layoutInCell="1" allowOverlap="1" wp14:anchorId="4D0D2785" wp14:editId="2DD185FE">
                <wp:simplePos x="0" y="0"/>
                <wp:positionH relativeFrom="margin">
                  <wp:align>center</wp:align>
                </wp:positionH>
                <wp:positionV relativeFrom="paragraph">
                  <wp:posOffset>497840</wp:posOffset>
                </wp:positionV>
                <wp:extent cx="5213985" cy="330200"/>
                <wp:effectExtent l="0" t="0" r="0" b="0"/>
                <wp:wrapNone/>
                <wp:docPr id="665" name="Group 665"/>
                <wp:cNvGraphicFramePr/>
                <a:graphic xmlns:a="http://schemas.openxmlformats.org/drawingml/2006/main">
                  <a:graphicData uri="http://schemas.microsoft.com/office/word/2010/wordprocessingGroup">
                    <wpg:wgp>
                      <wpg:cNvGrpSpPr/>
                      <wpg:grpSpPr>
                        <a:xfrm>
                          <a:off x="0" y="0"/>
                          <a:ext cx="5213985" cy="330200"/>
                          <a:chOff x="0" y="0"/>
                          <a:chExt cx="5213985" cy="330200"/>
                        </a:xfrm>
                      </wpg:grpSpPr>
                      <pic:pic xmlns:pic="http://schemas.openxmlformats.org/drawingml/2006/picture">
                        <pic:nvPicPr>
                          <pic:cNvPr id="663" name="Picture 663" descr="Macintosh HD:Users:bh:Desktop:tell2.png"/>
                          <pic:cNvPicPr>
                            <a:picLocks noChangeAspect="1"/>
                          </pic:cNvPicPr>
                        </pic:nvPicPr>
                        <pic:blipFill>
                          <a:blip r:embed="rId523" cstate="screen">
                            <a:extLst>
                              <a:ext uri="{28A0092B-C50C-407E-A947-70E740481C1C}">
                                <a14:useLocalDpi xmlns:a14="http://schemas.microsoft.com/office/drawing/2010/main"/>
                              </a:ext>
                            </a:extLst>
                          </a:blip>
                          <a:srcRect/>
                          <a:stretch>
                            <a:fillRect/>
                          </a:stretch>
                        </pic:blipFill>
                        <pic:spPr bwMode="auto">
                          <a:xfrm>
                            <a:off x="0" y="0"/>
                            <a:ext cx="2089150" cy="330200"/>
                          </a:xfrm>
                          <a:prstGeom prst="rect">
                            <a:avLst/>
                          </a:prstGeom>
                          <a:noFill/>
                          <a:ln>
                            <a:noFill/>
                          </a:ln>
                        </pic:spPr>
                      </pic:pic>
                      <pic:pic xmlns:pic="http://schemas.openxmlformats.org/drawingml/2006/picture">
                        <pic:nvPicPr>
                          <pic:cNvPr id="664" name="Picture 664" descr="Macintosh HD:Users:bh:Desktop:ask2.png"/>
                          <pic:cNvPicPr>
                            <a:picLocks noChangeAspect="1"/>
                          </pic:cNvPicPr>
                        </pic:nvPicPr>
                        <pic:blipFill>
                          <a:blip r:embed="rId524" cstate="screen">
                            <a:extLst>
                              <a:ext uri="{28A0092B-C50C-407E-A947-70E740481C1C}">
                                <a14:useLocalDpi xmlns:a14="http://schemas.microsoft.com/office/drawing/2010/main"/>
                              </a:ext>
                            </a:extLst>
                          </a:blip>
                          <a:srcRect/>
                          <a:stretch>
                            <a:fillRect/>
                          </a:stretch>
                        </pic:blipFill>
                        <pic:spPr bwMode="auto">
                          <a:xfrm>
                            <a:off x="2445385" y="12700"/>
                            <a:ext cx="2768600" cy="304800"/>
                          </a:xfrm>
                          <a:prstGeom prst="rect">
                            <a:avLst/>
                          </a:prstGeom>
                          <a:noFill/>
                          <a:ln>
                            <a:noFill/>
                          </a:ln>
                        </pic:spPr>
                      </pic:pic>
                    </wpg:wgp>
                  </a:graphicData>
                </a:graphic>
              </wp:anchor>
            </w:drawing>
          </mc:Choice>
          <mc:Fallback>
            <w:pict>
              <v:group id="Group 665" o:spid="_x0000_s1026" style="position:absolute;margin-left:0;margin-top:39.2pt;width:410.55pt;height:26pt;z-index:252295168;mso-position-horizontal:center;mso-position-horizontal-relative:margin" coordsize="5213985,330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">
                <v:shape id="Picture 663" o:spid="_x0000_s1027" type="#_x0000_t75" alt="Macintosh HD:Users:bh:Desktop:tell2.png" style="position:absolute;width:2089150;height:33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b&#10;QyjBAAAA3AAAAA8AAABkcnMvZG93bnJldi54bWxEj0+LwjAUxO+C3yE8wZumXZei1SgiCF79g14f&#10;zbMtNi8hidr99puFBY/DzPyGWW1604kX+dBaVpBPMxDEldUt1wou5/1kDiJEZI2dZVLwQwE26+Fg&#10;haW2bz7S6xRrkSAcSlTQxOhKKUPVkMEwtY44eXfrDcYkfS21x3eCm05+ZVkhDbacFhp0tGuoepye&#10;RkGV347z+v7dzh6+v+pFlruL2ys1HvXbJYhIffyE/9sHraAoZvB3Jh0B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bQyjBAAAA3AAAAA8AAAAAAAAAAAAAAAAAnAIAAGRy&#10;cy9kb3ducmV2LnhtbFBLBQYAAAAABAAEAPcAAACKAwAAAAA=&#10;">
                  <v:imagedata r:id="rId525" o:title="tell2.png"/>
                  <v:path arrowok="t"/>
                </v:shape>
                <v:shape id="Picture 664" o:spid="_x0000_s1028" type="#_x0000_t75" alt="Macintosh HD:Users:bh:Desktop:ask2.png" style="position:absolute;left:2445385;top:12700;width:27686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Y&#10;BHLEAAAA3AAAAA8AAABkcnMvZG93bnJldi54bWxEj1FrwjAUhd8H/odwB77NtCpFqlGGIAiDDd1k&#10;r3fNNSk2N6XJbPfvF0Hw8XDO+Q5ntRlcI67UhdqzgnySgSCuvK7ZKPj63L0sQISIrLHxTAr+KMBm&#10;PXpaYal9zwe6HqMRCcKhRAU2xraUMlSWHIaJb4mTd/adw5hkZ6TusE9w18hplhXSYc1pwWJLW0vV&#10;5fjrFEx7ai9v79bl5sN8/+SzZm6Kk1Lj5+F1CSLSEB/he3uvFRTFHG5n0hGQ6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1YBHLEAAAA3AAAAA8AAAAAAAAAAAAAAAAAnAIA&#10;AGRycy9kb3ducmV2LnhtbFBLBQYAAAAABAAEAPcAAACNAwAAAAA=&#10;">
                  <v:imagedata r:id="rId526" o:title="ask2.png"/>
                  <v:path arrowok="t"/>
                </v:shape>
                <w10:wrap anchorx="margin"/>
              </v:group>
            </w:pict>
          </mc:Fallback>
        </mc:AlternateContent>
      </w:r>
      <w:r w:rsidRPr="00702C72">
        <w:rPr>
          <w:rFonts w:eastAsia="Baskerville"/>
          <w14:ligatures w14:val="all"/>
        </w:rPr>
        <w:t xml:space="preserve">The way to send a message to a sprite (or the stage) is with the </w:t>
      </w:r>
      <w:r w:rsidRPr="00702C72">
        <w:rPr>
          <w:rFonts w:ascii="Tekton Pro Bold" w:eastAsia="Baskerville" w:hAnsi="Tekton Pro Bold"/>
          <w14:ligatures w14:val="all"/>
        </w:rPr>
        <w:t>tell</w:t>
      </w:r>
      <w:r w:rsidRPr="00702C72">
        <w:rPr>
          <w:rFonts w:eastAsia="Baskerville"/>
          <w14:ligatures w14:val="all"/>
        </w:rPr>
        <w:t xml:space="preserve"> block (for command messages) or the </w:t>
      </w:r>
      <w:r w:rsidRPr="00702C72">
        <w:rPr>
          <w:rFonts w:ascii="Tekton Pro Bold" w:eastAsia="Baskerville" w:hAnsi="Tekton Pro Bold"/>
          <w14:ligatures w14:val="all"/>
        </w:rPr>
        <w:t>ask</w:t>
      </w:r>
      <w:r w:rsidRPr="00702C72">
        <w:rPr>
          <w:rFonts w:eastAsia="Baskerville"/>
          <w14:ligatures w14:val="all"/>
        </w:rPr>
        <w:t xml:space="preserve"> block (for reporter messages).</w:t>
      </w:r>
    </w:p>
    <w:p w14:paraId="446071D1" w14:textId="1A764D2C" w:rsidR="00BC161B" w:rsidRPr="00702C72" w:rsidRDefault="00BC161B" w:rsidP="00BC161B">
      <w:pPr>
        <w:pStyle w:val="Indentedoaragraph"/>
        <w:rPr>
          <w:rFonts w:eastAsia="Baskerville"/>
          <w14:ligatures w14:val="all"/>
        </w:rPr>
      </w:pPr>
    </w:p>
    <w:p w14:paraId="66B09C86" w14:textId="77777777" w:rsidR="00BC161B" w:rsidRPr="00E57977" w:rsidRDefault="00BC161B" w:rsidP="00DB74B3">
      <w:pPr>
        <w:pStyle w:val="Indentedoaragraph"/>
        <w:spacing w:after="0"/>
        <w:rPr>
          <w:rFonts w:eastAsia="Baskerville"/>
          <w14:ligatures w14:val="all"/>
        </w:rPr>
      </w:pPr>
    </w:p>
    <w:p w14:paraId="0D3B87B5" w14:textId="44A8B4AB" w:rsidR="00BC161B" w:rsidRPr="00E57977" w:rsidRDefault="00BC161B" w:rsidP="00BC161B">
      <w:pPr>
        <w:pStyle w:val="Indentedoaragraph"/>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7216" behindDoc="0" locked="0" layoutInCell="1" allowOverlap="1" wp14:anchorId="0F6E1AF6" wp14:editId="5A0E3CFC">
                <wp:simplePos x="0" y="0"/>
                <wp:positionH relativeFrom="margin">
                  <wp:align>center</wp:align>
                </wp:positionH>
                <wp:positionV relativeFrom="paragraph">
                  <wp:posOffset>-122555</wp:posOffset>
                </wp:positionV>
                <wp:extent cx="5702300" cy="736600"/>
                <wp:effectExtent l="0" t="0" r="12700" b="0"/>
                <wp:wrapTopAndBottom/>
                <wp:docPr id="668" name="Group 668"/>
                <wp:cNvGraphicFramePr/>
                <a:graphic xmlns:a="http://schemas.openxmlformats.org/drawingml/2006/main">
                  <a:graphicData uri="http://schemas.microsoft.com/office/word/2010/wordprocessingGroup">
                    <wpg:wgp>
                      <wpg:cNvGrpSpPr/>
                      <wpg:grpSpPr>
                        <a:xfrm>
                          <a:off x="0" y="0"/>
                          <a:ext cx="5702300" cy="736600"/>
                          <a:chOff x="0" y="0"/>
                          <a:chExt cx="5702300" cy="736600"/>
                        </a:xfrm>
                      </wpg:grpSpPr>
                      <pic:pic xmlns:pic="http://schemas.openxmlformats.org/drawingml/2006/picture">
                        <pic:nvPicPr>
                          <pic:cNvPr id="666" name="Picture 666" descr="Macintosh HD:Users:bh:Desktop:tellall.png"/>
                          <pic:cNvPicPr>
                            <a:picLocks noChangeAspect="1"/>
                          </pic:cNvPicPr>
                        </pic:nvPicPr>
                        <pic:blipFill>
                          <a:blip r:embed="rId527" cstate="screen">
                            <a:extLst>
                              <a:ext uri="{28A0092B-C50C-407E-A947-70E740481C1C}">
                                <a14:useLocalDpi xmlns:a14="http://schemas.microsoft.com/office/drawing/2010/main"/>
                              </a:ext>
                            </a:extLst>
                          </a:blip>
                          <a:srcRect/>
                          <a:stretch>
                            <a:fillRect/>
                          </a:stretch>
                        </pic:blipFill>
                        <pic:spPr bwMode="auto">
                          <a:xfrm>
                            <a:off x="0" y="95250"/>
                            <a:ext cx="1892300" cy="641350"/>
                          </a:xfrm>
                          <a:prstGeom prst="rect">
                            <a:avLst/>
                          </a:prstGeom>
                          <a:noFill/>
                          <a:ln>
                            <a:noFill/>
                          </a:ln>
                        </pic:spPr>
                      </pic:pic>
                      <pic:pic xmlns:pic="http://schemas.openxmlformats.org/drawingml/2006/picture">
                        <pic:nvPicPr>
                          <pic:cNvPr id="667" name="Picture 667" descr="Macintosh HD:Users:bh:Desktop:askall.png"/>
                          <pic:cNvPicPr>
                            <a:picLocks noChangeAspect="1"/>
                          </pic:cNvPicPr>
                        </pic:nvPicPr>
                        <pic:blipFill>
                          <a:blip r:embed="rId528" cstate="screen">
                            <a:extLst>
                              <a:ext uri="{28A0092B-C50C-407E-A947-70E740481C1C}">
                                <a14:useLocalDpi xmlns:a14="http://schemas.microsoft.com/office/drawing/2010/main"/>
                              </a:ext>
                            </a:extLst>
                          </a:blip>
                          <a:srcRect/>
                          <a:stretch>
                            <a:fillRect/>
                          </a:stretch>
                        </pic:blipFill>
                        <pic:spPr bwMode="auto">
                          <a:xfrm>
                            <a:off x="2260600" y="0"/>
                            <a:ext cx="3441700" cy="736600"/>
                          </a:xfrm>
                          <a:prstGeom prst="rect">
                            <a:avLst/>
                          </a:prstGeom>
                          <a:noFill/>
                          <a:ln>
                            <a:noFill/>
                          </a:ln>
                        </pic:spPr>
                      </pic:pic>
                    </wpg:wgp>
                  </a:graphicData>
                </a:graphic>
              </wp:anchor>
            </w:drawing>
          </mc:Choice>
          <mc:Fallback>
            <w:pict>
              <v:group id="Group 668" o:spid="_x0000_s1026" style="position:absolute;margin-left:0;margin-top:-9.6pt;width:449pt;height:58pt;z-index:252297216;mso-position-horizontal:center;mso-position-horizontal-relative:margin" coordsize="5702300,736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">
                <v:shape id="Picture 666" o:spid="_x0000_s1027" type="#_x0000_t75" alt="Macintosh HD:Users:bh:Desktop:tellall.png" style="position:absolute;top:95250;width:189230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y&#10;tM7CAAAA3AAAAA8AAABkcnMvZG93bnJldi54bWxEj0GLwjAUhO8L/ofwhL2Ipt1DWKpRdgXBm1j1&#10;/mjetsXmpdtEG/+9ERb2OMzMN8xqE20n7jT41rGGfJGBIK6cabnWcD7t5p8gfEA22DkmDQ/ysFlP&#10;3lZYGDfyke5lqEWCsC9QQxNCX0jpq4Ys+oXriZP34waLIcmhlmbAMcFtJz+yTEmLLaeFBnvaNlRd&#10;y5vVcCq/84vjw3lGvznFqxpn8Vhr/T6NX0sQgWL4D/+190aDUgpeZ9IRkO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MrTOwgAAANwAAAAPAAAAAAAAAAAAAAAAAJwCAABk&#10;cnMvZG93bnJldi54bWxQSwUGAAAAAAQABAD3AAAAiwMAAAAA&#10;">
                  <v:imagedata r:id="rId529" o:title="tellall.png"/>
                  <v:path arrowok="t"/>
                </v:shape>
                <v:shape id="Picture 667" o:spid="_x0000_s1028" type="#_x0000_t75" alt="Macintosh HD:Users:bh:Desktop:askall.png" style="position:absolute;left:2260600;width:3441700;height:736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k&#10;+bPGAAAA3AAAAA8AAABkcnMvZG93bnJldi54bWxEj09rwkAUxO+C32F5Qi9SN5Yaa3QVKS2I9GIs&#10;9frMvvzB7NuQXTV+e1cQehxm5jfMYtWZWlyodZVlBeNRBII4s7riQsHv/vv1A4TzyBpry6TgRg5W&#10;y35vgYm2V97RJfWFCBB2CSoovW8SKV1WkkE3sg1x8HLbGvRBtoXULV4D3NTyLYpiabDisFBiQ58l&#10;Zaf0bBRE+dchl+/FcfZT/W2b6fY86Y5DpV4G3XoOwlPn/8PP9kYriOMpPM6EIyC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tWT5s8YAAADcAAAADwAAAAAAAAAAAAAAAACc&#10;AgAAZHJzL2Rvd25yZXYueG1sUEsFBgAAAAAEAAQA9wAAAI8DAAAAAA==&#10;">
                  <v:imagedata r:id="rId530" o:title="askall.png"/>
                  <v:path arrowok="t"/>
                </v:shape>
                <w10:wrap type="topAndBottom" anchorx="margin"/>
              </v:group>
            </w:pict>
          </mc:Fallback>
        </mc:AlternateContent>
      </w:r>
      <w:r w:rsidRPr="00E57977">
        <w:rPr>
          <w:rFonts w:eastAsia="Baskerville"/>
          <w14:ligatures w14:val="all"/>
        </w:rPr>
        <w:t xml:space="preserve">A small point to note in the examples above: </w:t>
      </w:r>
      <w:r w:rsidR="00B82BC5">
        <w:rPr>
          <w:rFonts w:eastAsia="Baskerville"/>
          <w14:ligatures w14:val="all"/>
        </w:rPr>
        <w:t>all</w:t>
      </w:r>
      <w:r w:rsidRPr="00E57977">
        <w:rPr>
          <w:rFonts w:eastAsia="Baskerville"/>
          <w14:ligatures w14:val="all"/>
        </w:rPr>
        <w:t xml:space="preserve"> dropdown menus include an empty entry at the top, which can be selected for use in higher order procedures like the </w:t>
      </w:r>
      <w:r w:rsidRPr="00E57977">
        <w:rPr>
          <w:rFonts w:ascii="Tekton Pro Bold" w:eastAsia="Baskerville" w:hAnsi="Tekton Pro Bold"/>
          <w14:ligatures w14:val="all"/>
        </w:rPr>
        <w:t>for each</w:t>
      </w:r>
      <w:r w:rsidRPr="00E57977">
        <w:rPr>
          <w:rFonts w:eastAsia="Baskerville"/>
          <w14:ligatures w14:val="all"/>
        </w:rPr>
        <w:t xml:space="preserve"> and </w:t>
      </w:r>
      <w:r w:rsidRPr="00E57977">
        <w:rPr>
          <w:rFonts w:ascii="Tekton Pro Bold" w:eastAsia="Baskerville" w:hAnsi="Tekton Pro Bold"/>
          <w14:ligatures w14:val="all"/>
        </w:rPr>
        <w:t>map</w:t>
      </w:r>
      <w:r w:rsidRPr="00E57977">
        <w:rPr>
          <w:rFonts w:eastAsia="Baskerville"/>
          <w14:ligatures w14:val="all"/>
        </w:rPr>
        <w:t xml:space="preserve"> examples.  Each of the sprites in </w:t>
      </w:r>
      <w:r w:rsidRPr="00E57977">
        <w:rPr>
          <w:rFonts w:ascii="Tekton Pro Bold" w:eastAsia="Baskerville" w:hAnsi="Tekton Pro Bold"/>
          <w14:ligatures w14:val="all"/>
        </w:rPr>
        <w:t>my neighbors</w:t>
      </w:r>
      <w:r w:rsidRPr="00E57977">
        <w:rPr>
          <w:rFonts w:eastAsia="Baskerville"/>
          <w14:ligatures w14:val="all"/>
        </w:rPr>
        <w:t xml:space="preserve"> or </w:t>
      </w:r>
      <w:r w:rsidRPr="00E57977">
        <w:rPr>
          <w:rFonts w:ascii="Tekton Pro Bold" w:eastAsia="Baskerville" w:hAnsi="Tekton Pro Bold"/>
          <w14:ligatures w14:val="all"/>
        </w:rPr>
        <w:t>my other sprites</w:t>
      </w:r>
      <w:r w:rsidRPr="00E57977">
        <w:rPr>
          <w:rFonts w:eastAsia="Baskerville"/>
          <w14:ligatures w14:val="all"/>
        </w:rPr>
        <w:t xml:space="preserve"> is used to fill the blank space in turn.</w:t>
      </w:r>
    </w:p>
    <w:p w14:paraId="7E91FF0F" w14:textId="41D60A77"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299264" behindDoc="0" locked="0" layoutInCell="1" allowOverlap="1" wp14:anchorId="4B5C5437" wp14:editId="6F4675F9">
                <wp:simplePos x="0" y="0"/>
                <wp:positionH relativeFrom="margin">
                  <wp:align>center</wp:align>
                </wp:positionH>
                <wp:positionV relativeFrom="paragraph">
                  <wp:posOffset>216535</wp:posOffset>
                </wp:positionV>
                <wp:extent cx="4722495" cy="260350"/>
                <wp:effectExtent l="0" t="0" r="1905" b="0"/>
                <wp:wrapTopAndBottom/>
                <wp:docPr id="671" name="Group 671"/>
                <wp:cNvGraphicFramePr/>
                <a:graphic xmlns:a="http://schemas.openxmlformats.org/drawingml/2006/main">
                  <a:graphicData uri="http://schemas.microsoft.com/office/word/2010/wordprocessingGroup">
                    <wpg:wgp>
                      <wpg:cNvGrpSpPr/>
                      <wpg:grpSpPr>
                        <a:xfrm>
                          <a:off x="0" y="0"/>
                          <a:ext cx="4722495" cy="260350"/>
                          <a:chOff x="0" y="0"/>
                          <a:chExt cx="4722495" cy="260350"/>
                        </a:xfrm>
                      </wpg:grpSpPr>
                      <pic:pic xmlns:pic="http://schemas.openxmlformats.org/drawingml/2006/picture">
                        <pic:nvPicPr>
                          <pic:cNvPr id="669" name="Picture 669" descr="Macintosh HD:Users:bh:Desktop:allsprites.png"/>
                          <pic:cNvPicPr>
                            <a:picLocks noChangeAspect="1"/>
                          </pic:cNvPicPr>
                        </pic:nvPicPr>
                        <pic:blipFill>
                          <a:blip r:embed="rId531" cstate="screen">
                            <a:extLst>
                              <a:ext uri="{28A0092B-C50C-407E-A947-70E740481C1C}">
                                <a14:useLocalDpi xmlns:a14="http://schemas.microsoft.com/office/drawing/2010/main"/>
                              </a:ext>
                            </a:extLst>
                          </a:blip>
                          <a:srcRect/>
                          <a:stretch>
                            <a:fillRect/>
                          </a:stretch>
                        </pic:blipFill>
                        <pic:spPr bwMode="auto">
                          <a:xfrm>
                            <a:off x="0" y="25400"/>
                            <a:ext cx="2159000" cy="209550"/>
                          </a:xfrm>
                          <a:prstGeom prst="rect">
                            <a:avLst/>
                          </a:prstGeom>
                          <a:noFill/>
                          <a:ln>
                            <a:noFill/>
                          </a:ln>
                        </pic:spPr>
                      </pic:pic>
                      <pic:pic xmlns:pic="http://schemas.openxmlformats.org/drawingml/2006/picture">
                        <pic:nvPicPr>
                          <pic:cNvPr id="670" name="Picture 670" descr="Macintosh HD:Users:bh:Desktop:allsprites-stage.png"/>
                          <pic:cNvPicPr>
                            <a:picLocks noChangeAspect="1"/>
                          </pic:cNvPicPr>
                        </pic:nvPicPr>
                        <pic:blipFill>
                          <a:blip r:embed="rId532" cstate="screen">
                            <a:extLst>
                              <a:ext uri="{28A0092B-C50C-407E-A947-70E740481C1C}">
                                <a14:useLocalDpi xmlns:a14="http://schemas.microsoft.com/office/drawing/2010/main"/>
                              </a:ext>
                            </a:extLst>
                          </a:blip>
                          <a:srcRect/>
                          <a:stretch>
                            <a:fillRect/>
                          </a:stretch>
                        </pic:blipFill>
                        <pic:spPr bwMode="auto">
                          <a:xfrm>
                            <a:off x="2728595" y="0"/>
                            <a:ext cx="1993900" cy="260350"/>
                          </a:xfrm>
                          <a:prstGeom prst="rect">
                            <a:avLst/>
                          </a:prstGeom>
                          <a:noFill/>
                          <a:ln>
                            <a:noFill/>
                          </a:ln>
                        </pic:spPr>
                      </pic:pic>
                    </wpg:wgp>
                  </a:graphicData>
                </a:graphic>
              </wp:anchor>
            </w:drawing>
          </mc:Choice>
          <mc:Fallback>
            <w:pict>
              <v:group id="Group 671" o:spid="_x0000_s1026" style="position:absolute;margin-left:0;margin-top:17.05pt;width:371.85pt;height:20.5pt;z-index:252299264;mso-position-horizontal:center;mso-position-horizontal-relative:margin" coordsize="4722495,260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">
                <v:shape id="Picture 669" o:spid="_x0000_s1027" type="#_x0000_t75" alt="Macintosh HD:Users:bh:Desktop:allsprites.png" style="position:absolute;top:25400;width:2159000;height:209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10;RjXCAAAA3AAAAA8AAABkcnMvZG93bnJldi54bWxEj0+LwjAUxO+C3yE8wZumeijaNYouCHpcFc+P&#10;5vXP2rx0k2jrfnojLOxxmJnfMKtNbxrxIOdrywpm0wQEcW51zaWCy3k/WYDwAVljY5kUPMnDZj0c&#10;rDDTtuMvepxCKSKEfYYKqhDaTEqfV2TQT21LHL3COoMhSldK7bCLcNPIeZKk0mDNcaHClj4rym+n&#10;u1HgZkXXXb9/inm6ONe3fne09rdVajzqtx8gAvXhP/zXPmgFabqE95l4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0Y1wgAAANwAAAAPAAAAAAAAAAAAAAAAAJwCAABk&#10;cnMvZG93bnJldi54bWxQSwUGAAAAAAQABAD3AAAAiwMAAAAA&#10;">
                  <v:imagedata r:id="rId533" o:title="allsprites.png"/>
                  <v:path arrowok="t"/>
                </v:shape>
                <v:shape id="Picture 670" o:spid="_x0000_s1028" type="#_x0000_t75" alt="Macintosh HD:Users:bh:Desktop:allsprites-stage.png" style="position:absolute;left:2728595;width:19939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3X&#10;Sv7BAAAA3AAAAA8AAABkcnMvZG93bnJldi54bWxET91qwjAUvhd8h3CE3dnU4VzpGsUJg/ZmqNsD&#10;HJqzpqw5KU201adfLgZefnz/xW6ynbjS4FvHClZJCoK4drrlRsH318cyA+EDssbOMSm4kYfddj4r&#10;MNdu5BNdz6ERMYR9jgpMCH0upa8NWfSJ64kj9+MGiyHCoZF6wDGG204+p+lGWmw5Nhjs6WCo/j1f&#10;rILMec7e1y2P9+5zOq7DS2XKSqmnxbR/AxFoCg/xv7vUCjavcX48E4+A3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3XSv7BAAAA3AAAAA8AAAAAAAAAAAAAAAAAnAIAAGRy&#10;cy9kb3ducmV2LnhtbFBLBQYAAAAABAAEAPcAAACKAwAAAAA=&#10;">
                  <v:imagedata r:id="rId534" o:title="allsprites-stage.png"/>
                  <v:path arrowok="t"/>
                </v:shape>
                <w10:wrap type="topAndBottom" anchorx="margin"/>
              </v:group>
            </w:pict>
          </mc:Fallback>
        </mc:AlternateContent>
      </w:r>
      <w:r w:rsidRPr="00E57977">
        <w:rPr>
          <w:rFonts w:eastAsia="Baskerville"/>
          <w14:ligatures w14:val="all"/>
        </w:rPr>
        <w:t xml:space="preserve">By the way, if you want a list of </w:t>
      </w:r>
      <w:r w:rsidRPr="00E57977">
        <w:rPr>
          <w:rFonts w:eastAsia="Baskerville"/>
          <w:i/>
          <w14:ligatures w14:val="all"/>
        </w:rPr>
        <w:t>all</w:t>
      </w:r>
      <w:r w:rsidRPr="00E57977">
        <w:rPr>
          <w:rFonts w:eastAsia="Baskerville"/>
          <w14:ligatures w14:val="all"/>
        </w:rPr>
        <w:t xml:space="preserve"> the sprites, including this sprite, you can use either of these:</w:t>
      </w:r>
    </w:p>
    <w:p w14:paraId="763A36F0" w14:textId="373AFB6E" w:rsidR="00BC161B" w:rsidRPr="00E57977" w:rsidRDefault="00BC161B" w:rsidP="00DB74B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300288" behindDoc="0" locked="0" layoutInCell="1" allowOverlap="1" wp14:anchorId="5B426481" wp14:editId="7D28B6E8">
            <wp:simplePos x="0" y="0"/>
            <wp:positionH relativeFrom="margin">
              <wp:align>center</wp:align>
            </wp:positionH>
            <wp:positionV relativeFrom="paragraph">
              <wp:posOffset>1139825</wp:posOffset>
            </wp:positionV>
            <wp:extent cx="3241675" cy="755650"/>
            <wp:effectExtent l="0" t="0" r="9525" b="635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launch.png"/>
                    <pic:cNvPicPr>
                      <a:picLocks noChangeAspect="1" noChangeArrowheads="1"/>
                    </pic:cNvPicPr>
                  </pic:nvPicPr>
                  <pic:blipFill>
                    <a:blip r:embed="rId535" cstate="screen">
                      <a:extLst>
                        <a:ext uri="{28A0092B-C50C-407E-A947-70E740481C1C}">
                          <a14:useLocalDpi xmlns:a14="http://schemas.microsoft.com/office/drawing/2010/main"/>
                        </a:ext>
                      </a:extLst>
                    </a:blip>
                    <a:stretch>
                      <a:fillRect/>
                    </a:stretch>
                  </pic:blipFill>
                  <pic:spPr bwMode="auto">
                    <a:xfrm>
                      <a:off x="0" y="0"/>
                      <a:ext cx="3241675" cy="75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ascii="Tekton Pro Bold" w:eastAsia="Baskerville" w:hAnsi="Tekton Pro Bold"/>
          <w14:ligatures w14:val="all"/>
        </w:rPr>
        <w:t>Tell</w:t>
      </w:r>
      <w:r w:rsidRPr="00E57977">
        <w:rPr>
          <w:rFonts w:eastAsia="Baskerville"/>
          <w14:ligatures w14:val="all"/>
        </w:rPr>
        <w:t xml:space="preserve"> and </w:t>
      </w:r>
      <w:r w:rsidRPr="00E57977">
        <w:rPr>
          <w:rFonts w:ascii="Tekton Pro Bold" w:eastAsia="Baskerville" w:hAnsi="Tekton Pro Bold"/>
          <w14:ligatures w14:val="all"/>
        </w:rPr>
        <w:t>ask</w:t>
      </w:r>
      <w:r w:rsidRPr="00E57977">
        <w:rPr>
          <w:rFonts w:eastAsia="Baskerville"/>
          <w14:ligatures w14:val="all"/>
        </w:rPr>
        <w:t xml:space="preserve"> wait until the other sprite has carried out its method before this sprite’s script continues.  (That has to be the case for </w:t>
      </w:r>
      <w:r w:rsidRPr="00E57977">
        <w:rPr>
          <w:rFonts w:ascii="Tekton Pro Bold" w:eastAsia="Baskerville" w:hAnsi="Tekton Pro Bold"/>
          <w14:ligatures w14:val="all"/>
        </w:rPr>
        <w:t>ask</w:t>
      </w:r>
      <w:r w:rsidRPr="00E57977">
        <w:rPr>
          <w:rFonts w:eastAsia="Baskerville"/>
          <w14:ligatures w14:val="all"/>
        </w:rPr>
        <w:t xml:space="preserve">, since we want to do something with the value it reports.)  So </w:t>
      </w:r>
      <w:r w:rsidRPr="00E57977">
        <w:rPr>
          <w:rFonts w:ascii="Tekton Pro Bold" w:eastAsia="Baskerville" w:hAnsi="Tekton Pro Bold"/>
          <w14:ligatures w14:val="all"/>
        </w:rPr>
        <w:t>tell</w:t>
      </w:r>
      <w:r w:rsidRPr="00E57977">
        <w:rPr>
          <w:rFonts w:eastAsia="Baskerville"/>
          <w14:ligatures w14:val="all"/>
        </w:rPr>
        <w:t xml:space="preserve"> is analogous to </w:t>
      </w:r>
      <w:r w:rsidRPr="00E57977">
        <w:rPr>
          <w:rFonts w:ascii="Tekton Pro Bold" w:eastAsia="Baskerville" w:hAnsi="Tekton Pro Bold"/>
          <w14:ligatures w14:val="all"/>
        </w:rPr>
        <w:t>broadcast and wait</w:t>
      </w:r>
      <w:r w:rsidRPr="00E57977">
        <w:rPr>
          <w:rFonts w:eastAsia="Baskerville"/>
          <w14:ligatures w14:val="all"/>
        </w:rPr>
        <w:t xml:space="preserve">.  Sometimes the other sprite’s method may take a long time, or may even be a </w:t>
      </w:r>
      <w:r w:rsidRPr="00E57977">
        <w:rPr>
          <w:rFonts w:ascii="Tekton Pro Bold" w:eastAsia="Baskerville" w:hAnsi="Tekton Pro Bold"/>
          <w14:ligatures w14:val="all"/>
        </w:rPr>
        <w:t>forever</w:t>
      </w:r>
      <w:r w:rsidRPr="00E57977">
        <w:rPr>
          <w:rFonts w:eastAsia="Baskerville"/>
          <w14:ligatures w14:val="all"/>
        </w:rPr>
        <w:t xml:space="preserve"> loop, so you want the originating script to continue without waiting.  For this purpose we have the </w:t>
      </w:r>
      <w:r w:rsidRPr="00E57977">
        <w:rPr>
          <w:rFonts w:ascii="Tekton Pro Bold" w:eastAsia="Baskerville" w:hAnsi="Tekton Pro Bold"/>
          <w14:ligatures w14:val="all"/>
        </w:rPr>
        <w:t>launch</w:t>
      </w:r>
      <w:r w:rsidRPr="00E57977">
        <w:rPr>
          <w:rFonts w:eastAsia="Baskerville"/>
          <w14:ligatures w14:val="all"/>
        </w:rPr>
        <w:t xml:space="preserve"> block:</w:t>
      </w:r>
    </w:p>
    <w:p w14:paraId="6A6FA9C4" w14:textId="5674155F" w:rsidR="00BC161B" w:rsidRPr="00702C72" w:rsidRDefault="00BC161B" w:rsidP="00BC161B">
      <w:pPr>
        <w:rPr>
          <w:rFonts w:eastAsia="Baskerville"/>
          <w14:ligatures w14:val="all"/>
        </w:rPr>
      </w:pPr>
      <w:r w:rsidRPr="00702C72">
        <w:rPr>
          <w:rFonts w:ascii="Tekton Pro Bold" w:eastAsia="Baskerville" w:hAnsi="Tekton Pro Bold"/>
          <w14:ligatures w14:val="all"/>
        </w:rPr>
        <w:t>Launch</w:t>
      </w:r>
      <w:r w:rsidRPr="00702C72">
        <w:rPr>
          <w:rFonts w:eastAsia="Baskerville"/>
          <w14:ligatures w14:val="all"/>
        </w:rPr>
        <w:t xml:space="preserve"> is analogous to </w:t>
      </w:r>
      <w:r w:rsidRPr="00702C72">
        <w:rPr>
          <w:rFonts w:ascii="Tekton Pro Bold" w:eastAsia="Baskerville" w:hAnsi="Tekton Pro Bold"/>
          <w14:ligatures w14:val="all"/>
        </w:rPr>
        <w:t>broadcast</w:t>
      </w:r>
      <w:r w:rsidRPr="00702C72">
        <w:rPr>
          <w:rFonts w:eastAsia="Baskerville"/>
          <w14:ligatures w14:val="all"/>
        </w:rPr>
        <w:t xml:space="preserve"> without the “wait.”</w:t>
      </w:r>
    </w:p>
    <w:p w14:paraId="30D7FE96" w14:textId="310C4781" w:rsidR="006776E9" w:rsidRPr="00E57977" w:rsidRDefault="006776E9" w:rsidP="006776E9">
      <w:pPr>
        <w:pStyle w:val="Indentedoaragraph"/>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 xml:space="preserve">4.1, following BYOB 3.1, used an extension of the </w:t>
      </w:r>
      <w:r w:rsidRPr="00E57977">
        <w:rPr>
          <w:rFonts w:ascii="Tekton Pro Bold" w:eastAsia="Baskerville" w:hAnsi="Tekton Pro Bold" w:cs="Baskerville"/>
          <w14:ligatures w14:val="all"/>
        </w:rPr>
        <w:t>of</w:t>
      </w:r>
      <w:r w:rsidRPr="00E57977">
        <w:rPr>
          <w:rFonts w:eastAsia="Baskerville" w:cs="Baskerville"/>
          <w14:ligatures w14:val="all"/>
        </w:rPr>
        <w:t xml:space="preserve"> block to provide access to other sprites’ methods.  That interface was designed back when we were trying hard to avoid adding new primitive blocks; it allowed us to write </w:t>
      </w:r>
      <w:r w:rsidRPr="00E57977">
        <w:rPr>
          <w:rFonts w:ascii="Tekton Pro Bold" w:eastAsia="Baskerville" w:hAnsi="Tekton Pro Bold" w:cs="Baskerville"/>
          <w14:ligatures w14:val="all"/>
        </w:rPr>
        <w:t>ask</w:t>
      </w:r>
      <w:r w:rsidRPr="00E57977">
        <w:rPr>
          <w:rFonts w:eastAsia="Baskerville" w:cs="Baskerville"/>
          <w14:ligatures w14:val="all"/>
        </w:rPr>
        <w:t xml:space="preserve"> and </w:t>
      </w:r>
      <w:r w:rsidRPr="00E57977">
        <w:rPr>
          <w:rFonts w:ascii="Tekton Pro Bold" w:eastAsia="Baskerville" w:hAnsi="Tekton Pro Bold" w:cs="Baskerville"/>
          <w14:ligatures w14:val="all"/>
        </w:rPr>
        <w:t>tell</w:t>
      </w:r>
      <w:r w:rsidRPr="00E57977">
        <w:rPr>
          <w:rFonts w:eastAsia="Baskerville" w:cs="Baskerville"/>
          <w14:ligatures w14:val="all"/>
        </w:rPr>
        <w:t xml:space="preserve"> as tool procedures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cs="Baskerville"/>
          <w14:ligatures w14:val="all"/>
        </w:rPr>
        <w:t>itself.  That technique still works, but is deprecated, because nobody understood it, and now we have the more straightforward primitives.</w:t>
      </w:r>
    </w:p>
    <w:p w14:paraId="354A99CD" w14:textId="15455EDD" w:rsidR="00E051C3" w:rsidRPr="00E57977" w:rsidRDefault="00E051C3" w:rsidP="006776E9">
      <w:pPr>
        <w:pStyle w:val="Heading3"/>
        <w:rPr>
          <w14:ligatures w14:val="all"/>
        </w:rPr>
      </w:pPr>
      <w:bookmarkStart w:id="113" w:name="_Toc470725332"/>
      <w:r w:rsidRPr="00E57977">
        <w:rPr>
          <w14:ligatures w14:val="all"/>
        </w:rPr>
        <w:t>Polymorphism</w:t>
      </w:r>
      <w:bookmarkEnd w:id="113"/>
      <w:r w:rsidR="00FA7B35" w:rsidRPr="00E57977">
        <w:rPr>
          <w14:ligatures w14:val="all"/>
        </w:rPr>
        <w:fldChar w:fldCharType="begin"/>
      </w:r>
      <w:r w:rsidR="00FA7B35" w:rsidRPr="00E57977">
        <w:rPr>
          <w14:ligatures w14:val="all"/>
        </w:rPr>
        <w:instrText xml:space="preserve"> XE "polymorphism" </w:instrText>
      </w:r>
      <w:r w:rsidR="00FA7B35" w:rsidRPr="00E57977">
        <w:rPr>
          <w14:ligatures w14:val="all"/>
        </w:rPr>
        <w:fldChar w:fldCharType="end"/>
      </w:r>
    </w:p>
    <w:p w14:paraId="4107D9FA" w14:textId="7710EFD4" w:rsidR="00E051C3" w:rsidRPr="00E57977" w:rsidRDefault="006776E9" w:rsidP="006171A8">
      <w:pPr>
        <w:spacing w:after="0"/>
        <w:rPr>
          <w:rFonts w:eastAsia="Baskerville"/>
          <w14:ligatures w14:val="all"/>
        </w:rPr>
      </w:pPr>
      <w:r w:rsidRPr="00702C72">
        <w:rPr>
          <w:rFonts w:eastAsia="Baskerville"/>
          <w:noProof/>
          <w14:ligatures w14:val="all"/>
        </w:rPr>
        <w:drawing>
          <wp:anchor distT="0" distB="0" distL="114300" distR="114300" simplePos="0" relativeHeight="252122112" behindDoc="0" locked="0" layoutInCell="1" allowOverlap="1" wp14:anchorId="25D8F671" wp14:editId="1DFDE063">
            <wp:simplePos x="0" y="0"/>
            <wp:positionH relativeFrom="margin">
              <wp:posOffset>2548890</wp:posOffset>
            </wp:positionH>
            <wp:positionV relativeFrom="paragraph">
              <wp:posOffset>406400</wp:posOffset>
            </wp:positionV>
            <wp:extent cx="1530350" cy="128206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bh:Desktop:pix:dog-greet.png"/>
                    <pic:cNvPicPr>
                      <a:picLocks noChangeAspect="1" noChangeArrowheads="1"/>
                    </pic:cNvPicPr>
                  </pic:nvPicPr>
                  <pic:blipFill>
                    <a:blip r:embed="rId536" cstate="screen">
                      <a:extLst>
                        <a:ext uri="{28A0092B-C50C-407E-A947-70E740481C1C}">
                          <a14:useLocalDpi xmlns:a14="http://schemas.microsoft.com/office/drawing/2010/main"/>
                        </a:ext>
                      </a:extLst>
                    </a:blip>
                    <a:stretch>
                      <a:fillRect/>
                    </a:stretch>
                  </pic:blipFill>
                  <pic:spPr bwMode="auto">
                    <a:xfrm>
                      <a:off x="0" y="0"/>
                      <a:ext cx="153035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C3" w:rsidRPr="00E57977">
        <w:rPr>
          <w:rFonts w:eastAsia="Baskerville"/>
          <w14:ligatures w14:val="all"/>
        </w:rPr>
        <w:t>Suppose you have a Dog sprite with two clones CockerSpaniel and PitBull.  In the Dog sprite you define this method</w:t>
      </w:r>
      <w:r w:rsidR="00FA7B35" w:rsidRPr="00E57977">
        <w:rPr>
          <w:rFonts w:eastAsia="Baskerville"/>
          <w14:ligatures w14:val="all"/>
        </w:rPr>
        <w:fldChar w:fldCharType="begin"/>
      </w:r>
      <w:r w:rsidR="00FA7B35" w:rsidRPr="00E57977">
        <w:rPr>
          <w:rFonts w:eastAsia="Baskerville"/>
          <w14:ligatures w14:val="all"/>
        </w:rPr>
        <w:instrText xml:space="preserve"> XE "method" </w:instrText>
      </w:r>
      <w:r w:rsidR="00FA7B35" w:rsidRPr="00E57977">
        <w:rPr>
          <w:rFonts w:eastAsia="Baskerville"/>
          <w14:ligatures w14:val="all"/>
        </w:rPr>
        <w:fldChar w:fldCharType="end"/>
      </w:r>
      <w:r w:rsidR="00E051C3" w:rsidRPr="00E57977">
        <w:rPr>
          <w:rFonts w:eastAsia="Baskerville"/>
          <w14:ligatures w14:val="all"/>
        </w:rPr>
        <w:t xml:space="preserve"> (</w:t>
      </w:r>
      <w:r w:rsidRPr="00E57977">
        <w:rPr>
          <w:rFonts w:eastAsia="Baskerville"/>
          <w14:ligatures w14:val="all"/>
        </w:rPr>
        <w:t>“For this sprite only”</w:t>
      </w:r>
      <w:r w:rsidR="00E051C3"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"block:sprite-local"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"sprite-local block" </w:instrText>
      </w:r>
      <w:r w:rsidR="00FA7B35" w:rsidRPr="00E57977">
        <w:rPr>
          <w:rFonts w:eastAsia="Baskerville"/>
          <w14:ligatures w14:val="all"/>
        </w:rPr>
        <w:fldChar w:fldCharType="end"/>
      </w:r>
      <w:r w:rsidR="00E051C3" w:rsidRPr="00E57977">
        <w:rPr>
          <w:rFonts w:eastAsia="Baskerville"/>
          <w14:ligatures w14:val="all"/>
        </w:rPr>
        <w:t>):</w:t>
      </w:r>
    </w:p>
    <w:p w14:paraId="200075B3" w14:textId="3E96F054" w:rsidR="00D35CDB" w:rsidRPr="00E57977" w:rsidRDefault="00D35CDB" w:rsidP="00D35CDB">
      <w:pPr>
        <w:spacing w:before="120" w:after="0"/>
        <w:rPr>
          <w:rFonts w:eastAsia="Baskerville"/>
          <w14:ligatures w14:val="all"/>
        </w:rPr>
      </w:pPr>
      <w:r w:rsidRPr="00E57977">
        <w:rPr>
          <w:rFonts w:eastAsia="Baskerville"/>
          <w14:ligatures w14:val="all"/>
        </w:rPr>
        <w:t xml:space="preserve">Note the </w:t>
      </w:r>
      <w:r w:rsidR="00D546A2" w:rsidRPr="00E57977">
        <w:rPr>
          <w:rFonts w:eastAsia="Baskerville"/>
          <w:i/>
          <w14:ligatures w14:val="all"/>
        </w:rPr>
        <w:t>loca</w:t>
      </w:r>
      <w:r w:rsidR="00D546A2" w:rsidRPr="00E57977">
        <w:rPr>
          <w:rFonts w:eastAsia="Baskerville"/>
          <w14:ligatures w14:val="all"/>
        </w:rPr>
        <w:t>tion (</w:t>
      </w:r>
      <w:r w:rsidRPr="00E57977">
        <w:rPr>
          <w:rFonts w:eastAsia="Baskerville"/>
          <w14:ligatures w14:val="all"/>
        </w:rPr>
        <w:t>map-pin</w:t>
      </w:r>
      <w:r w:rsidR="00D546A2" w:rsidRPr="00E57977">
        <w:rPr>
          <w:rFonts w:eastAsia="Baskerville"/>
          <w14:ligatures w14:val="all"/>
        </w:rPr>
        <w:t>)</w:t>
      </w:r>
      <w:r w:rsidRPr="00E57977">
        <w:rPr>
          <w:rFonts w:eastAsia="Baskerville"/>
          <w14:ligatures w14:val="all"/>
        </w:rPr>
        <w:t xml:space="preserve"> symbol</w:t>
      </w:r>
      <w:r w:rsidR="00FA7B35" w:rsidRPr="00E57977">
        <w:rPr>
          <w:rFonts w:eastAsia="Baskerville"/>
          <w14:ligatures w14:val="all"/>
        </w:rPr>
        <w:fldChar w:fldCharType="begin"/>
      </w:r>
      <w:r w:rsidR="00FA7B35" w:rsidRPr="00E57977">
        <w:rPr>
          <w:rFonts w:eastAsia="Baskerville"/>
          <w14:ligatures w14:val="all"/>
        </w:rPr>
        <w:instrText xml:space="preserve"> XE "map-pin symbol" </w:instrText>
      </w:r>
      <w:r w:rsidR="00FA7B35" w:rsidRPr="00E57977">
        <w:rPr>
          <w:rFonts w:eastAsia="Baskerville"/>
          <w14:ligatures w14:val="all"/>
        </w:rPr>
        <w:fldChar w:fldCharType="end"/>
      </w:r>
      <w:r w:rsidRPr="00E57977">
        <w:rPr>
          <w:rFonts w:eastAsia="Baskerville"/>
          <w14:ligatures w14:val="all"/>
        </w:rPr>
        <w:t xml:space="preserve"> before the block’s name.  The symbol is not part of the block title; it’s a visual reminder that this is a sprite-</w:t>
      </w:r>
      <w:r w:rsidRPr="00E57977">
        <w:rPr>
          <w:rFonts w:eastAsia="Baskerville"/>
          <w:i/>
          <w14:ligatures w14:val="all"/>
        </w:rPr>
        <w:t>loca</w:t>
      </w:r>
      <w:r w:rsidRPr="00E57977">
        <w:rPr>
          <w:rFonts w:eastAsia="Baskerville"/>
          <w14:ligatures w14:val="all"/>
        </w:rPr>
        <w:t>l block.</w:t>
      </w:r>
      <w:r w:rsidR="00D546A2" w:rsidRPr="00E57977">
        <w:rPr>
          <w:rFonts w:eastAsia="Baskerville"/>
          <w14:ligatures w14:val="all"/>
        </w:rPr>
        <w:t xml:space="preserve">  Sprite-local variables are similarly marked.</w:t>
      </w:r>
    </w:p>
    <w:p w14:paraId="32C31790" w14:textId="7B9F35BA" w:rsidR="00E051C3" w:rsidRPr="00E57977" w:rsidRDefault="006171A8" w:rsidP="006776E9">
      <w:pPr>
        <w:pStyle w:val="Indentedoaragraph"/>
        <w:spacing w:after="0"/>
        <w:rPr>
          <w:rFonts w:eastAsia="Baskerville"/>
          <w14:ligatures w14:val="all"/>
        </w:rPr>
      </w:pPr>
      <w:r w:rsidRPr="00E57977">
        <w:rPr>
          <w:rFonts w:eastAsia="Baskerville"/>
          <w14:ligatures w14:val="all"/>
        </w:rPr>
        <w:t xml:space="preserve">But you don’t define </w:t>
      </w:r>
      <w:r w:rsidRPr="00E57977">
        <w:rPr>
          <w:rFonts w:ascii="Tekton Pro Bold" w:eastAsia="Baskerville" w:hAnsi="Tekton Pro Bold"/>
          <w14:ligatures w14:val="all"/>
        </w:rPr>
        <w:t>greet as friend</w:t>
      </w:r>
      <w:r w:rsidRPr="00E57977">
        <w:rPr>
          <w:rFonts w:eastAsia="Baskerville"/>
          <w14:ligatures w14:val="all"/>
        </w:rPr>
        <w:t xml:space="preserve"> or </w:t>
      </w:r>
      <w:r w:rsidRPr="00E57977">
        <w:rPr>
          <w:rFonts w:ascii="Tekton Pro Bold" w:eastAsia="Baskerville" w:hAnsi="Tekton Pro Bold"/>
          <w14:ligatures w14:val="all"/>
        </w:rPr>
        <w:t>greet as enemy</w:t>
      </w:r>
      <w:r w:rsidRPr="00E57977">
        <w:rPr>
          <w:rFonts w:eastAsia="Baskerville"/>
          <w14:ligatures w14:val="all"/>
        </w:rPr>
        <w:t xml:space="preserve"> in Dog.  Each kind of dog has a different behavior</w:t>
      </w:r>
      <w:r w:rsidR="00A71AB0" w:rsidRPr="00E57977">
        <w:rPr>
          <w:rFonts w:eastAsia="Baskerville"/>
          <w14:ligatures w14:val="all"/>
        </w:rPr>
        <w:t>.</w:t>
      </w:r>
      <w:r w:rsidR="006776E9" w:rsidRPr="00E57977">
        <w:rPr>
          <w:rFonts w:eastAsia="Baskerville"/>
          <w14:ligatures w14:val="all"/>
        </w:rPr>
        <w:t xml:space="preserve"> H</w:t>
      </w:r>
      <w:r w:rsidR="00A71AB0" w:rsidRPr="00E57977">
        <w:rPr>
          <w:rFonts w:eastAsia="Baskerville"/>
          <w14:ligatures w14:val="all"/>
        </w:rPr>
        <w:t>ere’s what a CockerSpaniel does:</w:t>
      </w:r>
    </w:p>
    <w:p w14:paraId="01648462" w14:textId="2BA95DAA" w:rsidR="00A71AB0" w:rsidRPr="00E57977" w:rsidRDefault="006776E9" w:rsidP="006776E9">
      <w:pPr>
        <w:widowControl w:val="0"/>
        <w:autoSpaceDE w:val="0"/>
        <w:autoSpaceDN w:val="0"/>
        <w:adjustRightInd w:val="0"/>
        <w:spacing w:after="0" w:line="280" w:lineRule="atLeast"/>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308480" behindDoc="0" locked="0" layoutInCell="1" allowOverlap="1" wp14:anchorId="3BB2E1CA" wp14:editId="2F96046B">
                <wp:simplePos x="0" y="0"/>
                <wp:positionH relativeFrom="column">
                  <wp:posOffset>1563370</wp:posOffset>
                </wp:positionH>
                <wp:positionV relativeFrom="paragraph">
                  <wp:posOffset>866140</wp:posOffset>
                </wp:positionV>
                <wp:extent cx="3705860" cy="679450"/>
                <wp:effectExtent l="0" t="0" r="2540" b="6350"/>
                <wp:wrapTopAndBottom/>
                <wp:docPr id="678" name="Group 678"/>
                <wp:cNvGraphicFramePr/>
                <a:graphic xmlns:a="http://schemas.openxmlformats.org/drawingml/2006/main">
                  <a:graphicData uri="http://schemas.microsoft.com/office/word/2010/wordprocessingGroup">
                    <wpg:wgp>
                      <wpg:cNvGrpSpPr/>
                      <wpg:grpSpPr>
                        <a:xfrm>
                          <a:off x="0" y="0"/>
                          <a:ext cx="3705860" cy="679450"/>
                          <a:chOff x="0" y="0"/>
                          <a:chExt cx="3705860" cy="679450"/>
                        </a:xfrm>
                      </wpg:grpSpPr>
                      <pic:pic xmlns:pic="http://schemas.openxmlformats.org/drawingml/2006/picture">
                        <pic:nvPicPr>
                          <pic:cNvPr id="676" name="Picture 37"/>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7" name="Picture 38"/>
                          <pic:cNvPicPr>
                            <a:picLocks noChangeAspect="1"/>
                          </pic:cNvPicPr>
                        </pic:nvPicPr>
                        <pic:blipFill>
                          <a:blip r:embed="rId538">
                            <a:extLst>
                              <a:ext uri="{28A0092B-C50C-407E-A947-70E740481C1C}">
                                <a14:useLocalDpi xmlns:a14="http://schemas.microsoft.com/office/drawing/2010/main"/>
                              </a:ext>
                            </a:extLst>
                          </a:blip>
                          <a:srcRect/>
                          <a:stretch>
                            <a:fillRect/>
                          </a:stretch>
                        </pic:blipFill>
                        <pic:spPr bwMode="auto">
                          <a:xfrm>
                            <a:off x="2073910" y="0"/>
                            <a:ext cx="1631950" cy="679450"/>
                          </a:xfrm>
                          <a:prstGeom prst="rect">
                            <a:avLst/>
                          </a:prstGeom>
                          <a:noFill/>
                          <a:ln>
                            <a:noFill/>
                          </a:ln>
                        </pic:spPr>
                      </pic:pic>
                    </wpg:wgp>
                  </a:graphicData>
                </a:graphic>
              </wp:anchor>
            </w:drawing>
          </mc:Choice>
          <mc:Fallback>
            <w:pict>
              <v:group id="Group 678" o:spid="_x0000_s1026" style="position:absolute;margin-left:123.1pt;margin-top:68.2pt;width:291.8pt;height:53.5pt;z-index:252308480" coordsize="3705860,679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">
                <v:shape id="Picture 37"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m&#10;KJvEAAAA3AAAAA8AAABkcnMvZG93bnJldi54bWxEj92KwjAUhO8XfIdwBG8WTetFV6pRRBQUZBd/&#10;HuDQHNtqc1KaaOvbmwXBy2FmvmFmi85U4kGNKy0riEcRCOLM6pJzBefTZjgB4TyyxsoyKXiSg8W8&#10;9zXDVNuWD/Q4+lwECLsUFRTe16mULivIoBvZmjh4F9sY9EE2udQNtgFuKjmOokQaLDksFFjTqqDs&#10;drwbBVVi7ut497xt9q2Lf/+67PvqJ0oN+t1yCsJT5z/hd3urFSQ/CfyfCUdAzl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qmKJvEAAAA3AAAAA8AAAAAAAAAAAAAAAAAnAIA&#10;AGRycy9kb3ducmV2LnhtbFBLBQYAAAAABAAEAPcAAACNAwAAAAA=&#10;">
                  <v:imagedata r:id="rId539" o:title=""/>
                  <v:path arrowok="t"/>
                </v:shape>
                <v:shape id="Picture 38" o:spid="_x0000_s1028" type="#_x0000_t75" style="position:absolute;left:2073910;width:1631950;height:679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i&#10;NJPFAAAA3AAAAA8AAABkcnMvZG93bnJldi54bWxEj0FrwkAUhO8F/8PyBG91Uw+xpq4iSkEoFGs9&#10;eHzNPpPQ3bch+6ppf70rCD0OM/MNM1/23qkzdbEJbOBpnIEiLoNtuDJw+Hx9fAYVBdmiC0wGfinC&#10;cjF4mGNhw4U/6LyXSiUIxwIN1CJtoXUsa/IYx6ElTt4pdB4lya7StsNLgnunJ1mWa48Np4UaW1rX&#10;VH7vf7yB459tZqLzXZidNu9vubiv9coZMxr2qxdQQr38h+/trTWQT6dwO5OOgF5c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YjSTxQAAANwAAAAPAAAAAAAAAAAAAAAAAJwC&#10;AABkcnMvZG93bnJldi54bWxQSwUGAAAAAAQABAD3AAAAjgMAAAAA&#10;">
                  <v:imagedata r:id="rId540" o:title=""/>
                  <v:path arrowok="t"/>
                </v:shape>
                <w10:wrap type="topAndBottom"/>
              </v:group>
            </w:pict>
          </mc:Fallback>
        </mc:AlternateContent>
      </w:r>
      <w:r w:rsidRPr="00E57977">
        <w:rPr>
          <w:rFonts w:eastAsia="Baskerville"/>
          <w:noProof/>
          <w14:ligatures w14:val="all"/>
        </w:rPr>
        <mc:AlternateContent>
          <mc:Choice Requires="wpg">
            <w:drawing>
              <wp:anchor distT="0" distB="0" distL="114300" distR="114300" simplePos="0" relativeHeight="252304384" behindDoc="0" locked="0" layoutInCell="1" allowOverlap="1" wp14:anchorId="7A2D89B4" wp14:editId="2934372B">
                <wp:simplePos x="0" y="0"/>
                <wp:positionH relativeFrom="margin">
                  <wp:posOffset>1568450</wp:posOffset>
                </wp:positionH>
                <wp:positionV relativeFrom="paragraph">
                  <wp:posOffset>5080</wp:posOffset>
                </wp:positionV>
                <wp:extent cx="3725545" cy="641350"/>
                <wp:effectExtent l="0" t="0" r="8255" b="0"/>
                <wp:wrapTopAndBottom/>
                <wp:docPr id="675" name="Group 675"/>
                <wp:cNvGraphicFramePr/>
                <a:graphic xmlns:a="http://schemas.openxmlformats.org/drawingml/2006/main">
                  <a:graphicData uri="http://schemas.microsoft.com/office/word/2010/wordprocessingGroup">
                    <wpg:wgp>
                      <wpg:cNvGrpSpPr/>
                      <wpg:grpSpPr>
                        <a:xfrm>
                          <a:off x="0" y="0"/>
                          <a:ext cx="3725545" cy="641350"/>
                          <a:chOff x="0" y="0"/>
                          <a:chExt cx="3725545" cy="641350"/>
                        </a:xfrm>
                      </wpg:grpSpPr>
                      <pic:pic xmlns:pic="http://schemas.openxmlformats.org/drawingml/2006/picture">
                        <pic:nvPicPr>
                          <pic:cNvPr id="673" name="Picture 35"/>
                          <pic:cNvPicPr>
                            <a:picLocks noChangeAspect="1"/>
                          </pic:cNvPicPr>
                        </pic:nvPicPr>
                        <pic:blipFill>
                          <a:blip r:embed="rId537">
                            <a:extLst>
                              <a:ext uri="{28A0092B-C50C-407E-A947-70E740481C1C}">
                                <a14:useLocalDpi xmlns:a14="http://schemas.microsoft.com/office/drawing/2010/main"/>
                              </a:ext>
                            </a:extLst>
                          </a:blip>
                          <a:srcRect/>
                          <a:stretch>
                            <a:fillRect/>
                          </a:stretch>
                        </pic:blipFill>
                        <pic:spPr bwMode="auto">
                          <a:xfrm>
                            <a:off x="0" y="0"/>
                            <a:ext cx="1593850" cy="641350"/>
                          </a:xfrm>
                          <a:prstGeom prst="rect">
                            <a:avLst/>
                          </a:prstGeom>
                          <a:noFill/>
                          <a:ln>
                            <a:noFill/>
                          </a:ln>
                        </pic:spPr>
                      </pic:pic>
                      <pic:pic xmlns:pic="http://schemas.openxmlformats.org/drawingml/2006/picture">
                        <pic:nvPicPr>
                          <pic:cNvPr id="674" name="Picture 36"/>
                          <pic:cNvPicPr>
                            <a:picLocks noChangeAspect="1"/>
                          </pic:cNvPicPr>
                        </pic:nvPicPr>
                        <pic:blipFill>
                          <a:blip r:embed="rId541">
                            <a:extLst>
                              <a:ext uri="{28A0092B-C50C-407E-A947-70E740481C1C}">
                                <a14:useLocalDpi xmlns:a14="http://schemas.microsoft.com/office/drawing/2010/main"/>
                              </a:ext>
                            </a:extLst>
                          </a:blip>
                          <a:srcRect/>
                          <a:stretch>
                            <a:fillRect/>
                          </a:stretch>
                        </pic:blipFill>
                        <pic:spPr bwMode="auto">
                          <a:xfrm>
                            <a:off x="2093595" y="0"/>
                            <a:ext cx="1631950" cy="641350"/>
                          </a:xfrm>
                          <a:prstGeom prst="rect">
                            <a:avLst/>
                          </a:prstGeom>
                          <a:noFill/>
                          <a:ln>
                            <a:noFill/>
                          </a:ln>
                        </pic:spPr>
                      </pic:pic>
                    </wpg:wgp>
                  </a:graphicData>
                </a:graphic>
              </wp:anchor>
            </w:drawing>
          </mc:Choice>
          <mc:Fallback>
            <w:pict>
              <v:group id="Group 675" o:spid="_x0000_s1026" style="position:absolute;margin-left:123.5pt;margin-top:.4pt;width:293.35pt;height:50.5pt;z-index:252304384;mso-position-horizontal-relative:margin" coordsize="3725545,641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">
                <v:shape id="Picture 35" o:spid="_x0000_s1027" type="#_x0000_t75" style="position:absolute;width:15938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R&#10;iwPEAAAA3AAAAA8AAABkcnMvZG93bnJldi54bWxEj9GKwjAURN8F/yFcwRdZ0yp0pRpFREFBlHX9&#10;gEtzt+3a3JQm2vr3ZmHBx2FmzjCLVWcq8aDGlZYVxOMIBHFmdcm5guv37mMGwnlkjZVlUvAkB6tl&#10;v7fAVNuWv+hx8bkIEHYpKii8r1MpXVaQQTe2NXHwfmxj0AfZ5FI32Aa4qeQkihJpsOSwUGBNm4Ky&#10;2+VuFFSJuW/jw/O2O7YuPp27bPTrZ0oNB916DsJT59/h//ZeK0g+p/B3JhwBuX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rRiwPEAAAA3AAAAA8AAAAAAAAAAAAAAAAAnAIA&#10;AGRycy9kb3ducmV2LnhtbFBLBQYAAAAABAAEAPcAAACNAwAAAAA=&#10;">
                  <v:imagedata r:id="rId542" o:title=""/>
                  <v:path arrowok="t"/>
                </v:shape>
                <v:shape id="Picture 36" o:spid="_x0000_s1028" type="#_x0000_t75" style="position:absolute;left:2093595;width:1631950;height:641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HnfEAAAA3AAAAA8AAABkcnMvZG93bnJldi54bWxEj0GLwjAQhe8L/ocwgpdFU0W6Wo0ihYKLe9mq&#10;96EZ22IzKU3U+u/NgrDHx5v3vXnrbW8acafO1ZYVTCcRCOLC6ppLBadjNl6AcB5ZY2OZFDzJwXYz&#10;+Fhjou2Df+me+1IECLsEFVTet4mUrqjIoJvYljh4F9sZ9EF2pdQdPgLcNHIWRbE0WHNoqLCltKLi&#10;mt9MeOP783gu4kM+TdPnPPrZZctZnCk1Gva7FQhPvf8/fqf3WkH8NYe/MYEAcvM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tTHnfEAAAA3AAAAA8AAAAAAAAAAAAAAAAAnAIA&#10;AGRycy9kb3ducmV2LnhtbFBLBQYAAAAABAAEAPcAAACNAwAAAAA=&#10;">
                  <v:imagedata r:id="rId543" o:title=""/>
                  <v:path arrowok="t"/>
                </v:shape>
                <w10:wrap type="topAndBottom" anchorx="margin"/>
              </v:group>
            </w:pict>
          </mc:Fallback>
        </mc:AlternateContent>
      </w:r>
      <w:r w:rsidR="00A71AB0" w:rsidRPr="00E57977">
        <w:rPr>
          <w:rFonts w:eastAsia="Baskerville"/>
          <w14:ligatures w14:val="all"/>
        </w:rPr>
        <w:t>And here’s what a PitBull does:</w:t>
      </w:r>
    </w:p>
    <w:p w14:paraId="398F37CE" w14:textId="77777777" w:rsidR="00422835" w:rsidRPr="00B1656C" w:rsidRDefault="006776E9" w:rsidP="00422835">
      <w:pPr>
        <w:widowControl w:val="0"/>
        <w:autoSpaceDE w:val="0"/>
        <w:autoSpaceDN w:val="0"/>
        <w:adjustRightInd w:val="0"/>
        <w:spacing w:after="0" w:line="280" w:lineRule="atLeast"/>
        <w:rPr>
          <w:rFonts w:eastAsia="Baskerville" w:cs="Baskerville"/>
          <w:color w:val="000000"/>
          <w14:ligatures w14:val="all"/>
        </w:rPr>
      </w:pPr>
      <w:r w:rsidRPr="00B1656C">
        <w:rPr>
          <w:rFonts w:eastAsia="Baskerville" w:cs="Baskerville"/>
          <w:color w:val="000000"/>
          <w14:ligatures w14:val="all"/>
        </w:rPr>
        <w:t xml:space="preserve"> </w:t>
      </w:r>
    </w:p>
    <w:p w14:paraId="2D24BE1D" w14:textId="794593ED" w:rsidR="00276FF9" w:rsidRPr="00B1656C" w:rsidRDefault="005E258A" w:rsidP="00B1656C">
      <w:pPr>
        <w:pStyle w:val="Indentedoaragraph"/>
        <w:rPr>
          <w:rFonts w:cs="Baskerville"/>
          <w:color w:val="000000"/>
        </w:rPr>
      </w:pPr>
      <w:r w:rsidRPr="00E57977">
        <w:rPr>
          <w:rFonts w:ascii="Tekton Pro Bold" w:hAnsi="Tekton Pro Bold"/>
        </w:rPr>
        <w:t>Greet</w:t>
      </w:r>
      <w:r w:rsidRPr="00E57977">
        <w:t xml:space="preserve"> is defined in the Dog sprite.  If Fido is a particular cocker spaniel, and you ask Fido to </w:t>
      </w:r>
      <w:r w:rsidRPr="00E57977">
        <w:rPr>
          <w:rFonts w:ascii="Tekton Pro Bold" w:hAnsi="Tekton Pro Bold"/>
        </w:rPr>
        <w:t>greet</w:t>
      </w:r>
      <w:r w:rsidRPr="00E57977">
        <w:t xml:space="preserve"> someone, Fido inherits the </w:t>
      </w:r>
      <w:r w:rsidRPr="00E57977">
        <w:rPr>
          <w:rFonts w:ascii="Tekton Pro Bold" w:hAnsi="Tekton Pro Bold"/>
        </w:rPr>
        <w:t>greet</w:t>
      </w:r>
      <w:r w:rsidRPr="00E57977">
        <w:t xml:space="preserve"> method from Dog, but Dog itself couldn’t actually run that method, because Dog doesn’t have </w:t>
      </w:r>
      <w:r w:rsidRPr="00E57977">
        <w:rPr>
          <w:rFonts w:ascii="Tekton Pro Bold" w:hAnsi="Tekton Pro Bold"/>
        </w:rPr>
        <w:t>greet as friend</w:t>
      </w:r>
      <w:r w:rsidRPr="00E57977">
        <w:t xml:space="preserve"> or </w:t>
      </w:r>
      <w:r w:rsidRPr="00E57977">
        <w:rPr>
          <w:rFonts w:ascii="Tekton Pro Bold" w:hAnsi="Tekton Pro Bold"/>
        </w:rPr>
        <w:t>greet as enemy</w:t>
      </w:r>
      <w:r w:rsidRPr="00E57977">
        <w:t xml:space="preserve">.  And perhaps only individual dogs such as Fido have </w:t>
      </w:r>
      <w:r w:rsidRPr="00E57977">
        <w:rPr>
          <w:rFonts w:ascii="Tekton Pro Bold" w:hAnsi="Tekton Pro Bold"/>
        </w:rPr>
        <w:t>friend?</w:t>
      </w:r>
      <w:r w:rsidRPr="00E57977">
        <w:t xml:space="preserve"> methods.  </w:t>
      </w:r>
      <w:r w:rsidR="00422835" w:rsidRPr="00E57977">
        <w:t xml:space="preserve">Even though the </w:t>
      </w:r>
      <w:r w:rsidR="00422835" w:rsidRPr="00E57977">
        <w:rPr>
          <w:rFonts w:ascii="Tekton Pro Bold" w:hAnsi="Tekton Pro Bold"/>
        </w:rPr>
        <w:t>greet</w:t>
      </w:r>
      <w:r w:rsidR="00422835" w:rsidRPr="00E57977">
        <w:t xml:space="preserve"> method is defined in the Dog sprite, when it’s running it remembers what specific dog sprite called it, so it knows which </w:t>
      </w:r>
      <w:r w:rsidR="00422835" w:rsidRPr="00E57977">
        <w:rPr>
          <w:rFonts w:ascii="Tekton Pro Bold" w:hAnsi="Tekton Pro Bold"/>
        </w:rPr>
        <w:t>greet as friend</w:t>
      </w:r>
      <w:r w:rsidR="00422835" w:rsidRPr="00E57977">
        <w:t xml:space="preserve"> to use.  </w:t>
      </w:r>
      <w:r w:rsidRPr="00E57977">
        <w:t xml:space="preserve">Dog’s </w:t>
      </w:r>
      <w:r w:rsidRPr="00E57977">
        <w:rPr>
          <w:rFonts w:ascii="Tekton Pro Bold" w:hAnsi="Tekton Pro Bold"/>
        </w:rPr>
        <w:t>greet</w:t>
      </w:r>
      <w:r w:rsidRPr="00E57977">
        <w:t xml:space="preserve"> block is called a </w:t>
      </w:r>
      <w:r w:rsidRPr="00E57977">
        <w:rPr>
          <w:i/>
        </w:rPr>
        <w:t>polymorphic</w:t>
      </w:r>
      <w:r w:rsidRPr="00E57977">
        <w:t xml:space="preserve"> method, because it means different things to different dogs, even though they all share the same script.</w:t>
      </w:r>
    </w:p>
    <w:p w14:paraId="759E30A7" w14:textId="31C96806" w:rsidR="00276FF9" w:rsidRPr="00E57977" w:rsidRDefault="00276FF9" w:rsidP="001B5E17">
      <w:pPr>
        <w:pStyle w:val="Heading2"/>
      </w:pPr>
      <w:bookmarkStart w:id="114" w:name="_Toc195063450"/>
      <w:r w:rsidRPr="00E57977">
        <w:t xml:space="preserve"> </w:t>
      </w:r>
      <w:bookmarkStart w:id="115" w:name="_Toc470725333"/>
      <w:r w:rsidRPr="00E57977">
        <w:t>Local State in Sprites: Variables and Attributes</w:t>
      </w:r>
      <w:bookmarkEnd w:id="114"/>
      <w:bookmarkEnd w:id="115"/>
    </w:p>
    <w:p w14:paraId="2B2A3EF2" w14:textId="77777777" w:rsidR="00490B06" w:rsidRPr="00E57977" w:rsidRDefault="00276FF9" w:rsidP="00276FF9">
      <w:pPr>
        <w:rPr>
          <w:rFonts w:eastAsia="Baskerville"/>
          <w14:ligatures w14:val="all"/>
        </w:rPr>
      </w:pPr>
      <w:r w:rsidRPr="00E57977">
        <w:rPr>
          <w:rFonts w:eastAsia="Baskerville"/>
          <w14:ligatures w14:val="all"/>
        </w:rPr>
        <w:t xml:space="preserve">A sprite’s memory of its own past history takes two main forms.  It has </w:t>
      </w:r>
      <w:r w:rsidRPr="00E57977">
        <w:rPr>
          <w:rFonts w:eastAsia="Baskerville"/>
          <w:i/>
          <w14:ligatures w14:val="all"/>
        </w:rPr>
        <w:t xml:space="preserve">variables, </w:t>
      </w:r>
      <w:r w:rsidRPr="00E57977">
        <w:rPr>
          <w:rFonts w:eastAsia="Baskerville"/>
          <w14:ligatures w14:val="all"/>
        </w:rPr>
        <w:t>created explicitly by the user with the “Make a variable</w:t>
      </w:r>
      <w:r w:rsidRPr="00E57977">
        <w:rPr>
          <w:rFonts w:eastAsia="Baskerville"/>
          <w14:ligatures w14:val="all"/>
        </w:rPr>
        <w:fldChar w:fldCharType="begin"/>
      </w:r>
      <w:r w:rsidRPr="00E57977">
        <w:rPr>
          <w:rFonts w:eastAsia="Baskerville"/>
          <w14:ligatures w14:val="all"/>
        </w:rPr>
        <w:instrText xml:space="preserve"> XE "variable" </w:instrText>
      </w:r>
      <w:r w:rsidRPr="00E57977">
        <w:rPr>
          <w:rFonts w:eastAsia="Baskerville"/>
          <w14:ligatures w14:val="all"/>
        </w:rPr>
        <w:fldChar w:fldCharType="end"/>
      </w:r>
      <w:r w:rsidRPr="00E57977">
        <w:rPr>
          <w:rFonts w:eastAsia="Baskerville"/>
          <w14:ligatures w14:val="all"/>
        </w:rPr>
        <w:t xml:space="preserve">” button; it also has </w:t>
      </w:r>
      <w:r w:rsidRPr="00E57977">
        <w:rPr>
          <w:rFonts w:eastAsia="Baskerville"/>
          <w:i/>
          <w14:ligatures w14:val="all"/>
        </w:rPr>
        <w:t xml:space="preserve">attributes, </w:t>
      </w:r>
      <w:r w:rsidRPr="00E57977">
        <w:rPr>
          <w:rFonts w:eastAsia="Baskerville"/>
          <w14:ligatures w14:val="all"/>
        </w:rPr>
        <w:t xml:space="preserve">the qualities every sprite has automatically, such as position, direction, and pen color.  Each variable can be examined using its own orange oval block; there is one </w:t>
      </w:r>
      <w:r w:rsidRPr="00E57977">
        <w:rPr>
          <w:rFonts w:ascii="Tekton Pro Bold" w:eastAsia="Baskerville" w:hAnsi="Tekton Pro Bold"/>
          <w14:ligatures w14:val="all"/>
        </w:rPr>
        <w:t>set</w:t>
      </w:r>
      <w:r w:rsidRPr="00E57977">
        <w:rPr>
          <w:rFonts w:eastAsia="Baskerville"/>
          <w14:ligatures w14:val="all"/>
        </w:rPr>
        <w:t xml:space="preserve"> block to modify all variables.  Attributes, however, have a less uniform programming </w:t>
      </w:r>
      <w:r w:rsidR="00490B06" w:rsidRPr="00E57977">
        <w:rPr>
          <w:rFonts w:eastAsia="Baskerville"/>
          <w14:ligatures w14:val="all"/>
        </w:rPr>
        <w:t>interface in Scratch:</w:t>
      </w:r>
      <w:r w:rsidRPr="00E57977">
        <w:rPr>
          <w:rFonts w:eastAsia="Baskerville"/>
          <w14:ligatures w14:val="all"/>
        </w:rPr>
        <w:t xml:space="preserve">  </w:t>
      </w:r>
    </w:p>
    <w:p w14:paraId="1785CB3C"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direction</w:t>
      </w:r>
      <w:r w:rsidRPr="00E57977">
        <w:rPr>
          <w:rFonts w:eastAsia="Baskerville"/>
          <w:sz w:val="20"/>
          <w:szCs w:val="20"/>
          <w14:ligatures w14:val="all"/>
        </w:rPr>
        <w:t xml:space="preserve"> can be examined with the </w:t>
      </w:r>
      <w:r w:rsidRPr="00E57977">
        <w:rPr>
          <w:rFonts w:ascii="Tekton Pro Bold" w:eastAsia="Baskerville" w:hAnsi="Tekton Pro Bold"/>
          <w:sz w:val="20"/>
          <w:szCs w:val="20"/>
          <w14:ligatures w14:val="all"/>
        </w:rPr>
        <w:t>direction</w:t>
      </w:r>
      <w:r w:rsidRPr="00E57977">
        <w:rPr>
          <w:rFonts w:eastAsia="Baskerville"/>
          <w:sz w:val="20"/>
          <w:szCs w:val="20"/>
          <w14:ligatures w14:val="all"/>
        </w:rPr>
        <w:t xml:space="preserve"> block, and modified with the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in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direction</w:t>
      </w:r>
      <w:r w:rsidRPr="00E57977">
        <w:rPr>
          <w:rFonts w:eastAsia="Baskerville"/>
          <w:smallCaps/>
          <w:sz w:val="20"/>
          <w:szCs w:val="20"/>
          <w14:ligatures w14:val="all"/>
        </w:rPr>
        <w:t xml:space="preserve"> </w:t>
      </w:r>
      <w:r w:rsidRPr="00E57977">
        <w:rPr>
          <w:rFonts w:eastAsia="Baskerville"/>
          <w:sz w:val="20"/>
          <w:szCs w:val="20"/>
          <w14:ligatures w14:val="all"/>
        </w:rPr>
        <w:t xml:space="preserve"> block.  It can also be modified less directly using the blocks </w:t>
      </w:r>
      <w:r w:rsidRPr="00E57977">
        <w:rPr>
          <w:rFonts w:ascii="Tekton Pro Bold" w:eastAsia="Baskerville" w:hAnsi="Tekton Pro Bold"/>
          <w:sz w:val="20"/>
          <w:szCs w:val="20"/>
          <w14:ligatures w14:val="all"/>
        </w:rPr>
        <w:t>turn</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point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towards</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if</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on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edge,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bounce</w:t>
      </w:r>
      <w:r w:rsidRPr="00E57977">
        <w:rPr>
          <w:rFonts w:eastAsia="Baskerville"/>
          <w:sz w:val="20"/>
          <w:szCs w:val="20"/>
          <w14:ligatures w14:val="all"/>
        </w:rPr>
        <w:t xml:space="preserve">.  </w:t>
      </w:r>
    </w:p>
    <w:p w14:paraId="5F635101"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There is no way for a script to examine a sprite’s </w:t>
      </w:r>
      <w:r w:rsidRPr="00E57977">
        <w:rPr>
          <w:rFonts w:eastAsia="Baskerville"/>
          <w:i/>
          <w:sz w:val="20"/>
          <w:szCs w:val="20"/>
          <w14:ligatures w14:val="all"/>
        </w:rPr>
        <w:t>pen color,</w:t>
      </w:r>
      <w:r w:rsidRPr="00E57977">
        <w:rPr>
          <w:rFonts w:eastAsia="Baskerville"/>
          <w:sz w:val="20"/>
          <w:szCs w:val="20"/>
          <w14:ligatures w14:val="all"/>
        </w:rPr>
        <w:t xml:space="preserve"> but there are blocks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&lt;color&gt;</w:t>
      </w:r>
      <w:r w:rsidRPr="00E57977">
        <w:rPr>
          <w:rFonts w:eastAsia="Baskerville"/>
          <w:sz w:val="20"/>
          <w:szCs w:val="20"/>
          <w14:ligatures w14:val="all"/>
        </w:rPr>
        <w:t xml:space="preserve">, </w:t>
      </w:r>
      <w:r w:rsidRPr="00E57977">
        <w:rPr>
          <w:rFonts w:ascii="Tekton Pro Bold" w:eastAsia="Baskerville" w:hAnsi="Tekton Pro Bold"/>
          <w:sz w:val="20"/>
          <w:szCs w:val="20"/>
          <w14:ligatures w14:val="all"/>
        </w:rPr>
        <w:t>set</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to</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&lt;number&gt;</w:t>
      </w:r>
      <w:r w:rsidRPr="00E57977">
        <w:rPr>
          <w:rFonts w:eastAsia="Baskerville"/>
          <w:sz w:val="20"/>
          <w:szCs w:val="20"/>
          <w14:ligatures w14:val="all"/>
        </w:rPr>
        <w:t xml:space="preserve">, and </w:t>
      </w:r>
      <w:r w:rsidRPr="00E57977">
        <w:rPr>
          <w:rFonts w:ascii="Tekton Pro Bold" w:eastAsia="Baskerville" w:hAnsi="Tekton Pro Bold"/>
          <w:sz w:val="20"/>
          <w:szCs w:val="20"/>
          <w14:ligatures w14:val="all"/>
        </w:rPr>
        <w:t>change</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pen</w:t>
      </w:r>
      <w:r w:rsidRPr="00E57977">
        <w:rPr>
          <w:rFonts w:eastAsia="Baskerville"/>
          <w:smallCaps/>
          <w:sz w:val="20"/>
          <w:szCs w:val="20"/>
          <w14:ligatures w14:val="all"/>
        </w:rPr>
        <w:t xml:space="preserve"> </w:t>
      </w:r>
      <w:r w:rsidRPr="00E57977">
        <w:rPr>
          <w:rFonts w:ascii="Tekton Pro Bold" w:eastAsia="Baskerville" w:hAnsi="Tekton Pro Bold"/>
          <w:sz w:val="20"/>
          <w:szCs w:val="20"/>
          <w14:ligatures w14:val="all"/>
        </w:rPr>
        <w:t>color</w:t>
      </w:r>
      <w:r w:rsidRPr="00E57977">
        <w:rPr>
          <w:rFonts w:eastAsia="Baskerville"/>
          <w:sz w:val="20"/>
          <w:szCs w:val="20"/>
          <w14:ligatures w14:val="all"/>
        </w:rPr>
        <w:t xml:space="preserve"> to modify it.  </w:t>
      </w:r>
    </w:p>
    <w:p w14:paraId="05305A13" w14:textId="77777777" w:rsidR="00490B06" w:rsidRPr="00E57977" w:rsidRDefault="00276FF9" w:rsidP="009B08D5">
      <w:pPr>
        <w:pStyle w:val="ListParagraph"/>
        <w:numPr>
          <w:ilvl w:val="0"/>
          <w:numId w:val="7"/>
        </w:numPr>
        <w:rPr>
          <w:rFonts w:eastAsia="Baskerville"/>
          <w:sz w:val="20"/>
          <w:szCs w:val="20"/>
          <w14:ligatures w14:val="all"/>
        </w:rPr>
      </w:pPr>
      <w:r w:rsidRPr="00E57977">
        <w:rPr>
          <w:rFonts w:eastAsia="Baskerville"/>
          <w:sz w:val="20"/>
          <w:szCs w:val="20"/>
          <w14:ligatures w14:val="all"/>
        </w:rPr>
        <w:t xml:space="preserve">A sprite’s </w:t>
      </w:r>
      <w:r w:rsidRPr="00E57977">
        <w:rPr>
          <w:rFonts w:eastAsia="Baskerville"/>
          <w:i/>
          <w:sz w:val="20"/>
          <w:szCs w:val="20"/>
          <w14:ligatures w14:val="all"/>
        </w:rPr>
        <w:t>name</w:t>
      </w:r>
      <w:r w:rsidRPr="00E57977">
        <w:rPr>
          <w:rFonts w:eastAsia="Baskerville"/>
          <w:sz w:val="20"/>
          <w:szCs w:val="20"/>
          <w14:ligatures w14:val="all"/>
        </w:rPr>
        <w:t xml:space="preserve"> can be neither examined nor modified by scripts; it can be modified by typing a new name directly into the box that displays the name, above the scripting area.  </w:t>
      </w:r>
    </w:p>
    <w:p w14:paraId="50BD79DE" w14:textId="42291549" w:rsidR="00276FF9" w:rsidRPr="00E57977" w:rsidRDefault="00276FF9" w:rsidP="00276FF9">
      <w:pPr>
        <w:rPr>
          <w:rFonts w:eastAsia="Baskerville"/>
          <w14:ligatures w14:val="all"/>
        </w:rPr>
      </w:pPr>
      <w:r w:rsidRPr="00E57977">
        <w:rPr>
          <w:rFonts w:eastAsia="Baskerville"/>
          <w14:ligatures w14:val="all"/>
        </w:rPr>
        <w:t>The block, if any, that examines a variable or attribute</w:t>
      </w:r>
      <w:r w:rsidRPr="00E57977">
        <w:rPr>
          <w:rFonts w:eastAsia="Baskerville"/>
          <w14:ligatures w14:val="all"/>
        </w:rPr>
        <w:fldChar w:fldCharType="begin"/>
      </w:r>
      <w:r w:rsidRPr="00E57977">
        <w:rPr>
          <w:rFonts w:eastAsia="Baskerville"/>
          <w14:ligatures w14:val="all"/>
        </w:rPr>
        <w:instrText xml:space="preserve"> XE "attribute" </w:instrText>
      </w:r>
      <w:r w:rsidRPr="00E57977">
        <w:rPr>
          <w:rFonts w:eastAsia="Baskerville"/>
          <w14:ligatures w14:val="all"/>
        </w:rPr>
        <w:fldChar w:fldCharType="end"/>
      </w:r>
      <w:r w:rsidRPr="00E57977">
        <w:rPr>
          <w:rFonts w:eastAsia="Baskerville"/>
          <w14:ligatures w14:val="all"/>
        </w:rPr>
        <w:t xml:space="preserve"> is called its </w:t>
      </w:r>
      <w:r w:rsidRPr="00E57977">
        <w:rPr>
          <w:rFonts w:eastAsia="Baskerville"/>
          <w14:ligatures w14:val="all"/>
        </w:rPr>
        <w:fldChar w:fldCharType="begin"/>
      </w:r>
      <w:r w:rsidRPr="00E57977">
        <w:rPr>
          <w:rFonts w:eastAsia="Baskerville"/>
          <w14:ligatures w14:val="all"/>
        </w:rPr>
        <w:instrText xml:space="preserve"> XE "getter" </w:instrText>
      </w:r>
      <w:r w:rsidRPr="00E57977">
        <w:rPr>
          <w:rFonts w:eastAsia="Baskerville"/>
          <w14:ligatures w14:val="all"/>
        </w:rPr>
        <w:fldChar w:fldCharType="end"/>
      </w:r>
      <w:r w:rsidRPr="00E57977">
        <w:rPr>
          <w:rFonts w:eastAsia="Baskerville"/>
          <w:i/>
          <w14:ligatures w14:val="all"/>
        </w:rPr>
        <w:t xml:space="preserve">getter; </w:t>
      </w:r>
      <w:r w:rsidRPr="00E57977">
        <w:rPr>
          <w:rFonts w:eastAsia="Baskerville"/>
          <w14:ligatures w14:val="all"/>
        </w:rPr>
        <w:t xml:space="preserve">a block (there may be more than one, as in the </w:t>
      </w:r>
      <w:r w:rsidR="00490B06" w:rsidRPr="00E57977">
        <w:rPr>
          <w:rFonts w:eastAsia="Baskerville"/>
          <w14:ligatures w14:val="all"/>
        </w:rPr>
        <w:t>direction example</w:t>
      </w:r>
      <w:r w:rsidRPr="00E57977">
        <w:rPr>
          <w:rFonts w:eastAsia="Baskerville"/>
          <w14:ligatures w14:val="all"/>
        </w:rPr>
        <w:t xml:space="preserve"> above) that modifies a variable or attribute is called a </w:t>
      </w:r>
      <w:r w:rsidRPr="00E57977">
        <w:rPr>
          <w:rFonts w:eastAsia="Baskerville"/>
          <w14:ligatures w14:val="all"/>
        </w:rPr>
        <w:fldChar w:fldCharType="begin"/>
      </w:r>
      <w:r w:rsidRPr="00E57977">
        <w:rPr>
          <w:rFonts w:eastAsia="Baskerville"/>
          <w14:ligatures w14:val="all"/>
        </w:rPr>
        <w:instrText xml:space="preserve"> XE "setter" </w:instrText>
      </w:r>
      <w:r w:rsidRPr="00E57977">
        <w:rPr>
          <w:rFonts w:eastAsia="Baskerville"/>
          <w14:ligatures w14:val="all"/>
        </w:rPr>
        <w:fldChar w:fldCharType="end"/>
      </w:r>
      <w:r w:rsidRPr="00E57977">
        <w:rPr>
          <w:rFonts w:eastAsia="Baskerville"/>
          <w:i/>
          <w14:ligatures w14:val="all"/>
        </w:rPr>
        <w:t>setter.</w:t>
      </w:r>
    </w:p>
    <w:p w14:paraId="602A5CA2" w14:textId="77777777" w:rsidR="00A46FF3" w:rsidRPr="00E57977" w:rsidRDefault="00A46FF3" w:rsidP="00CB1379">
      <w:pPr>
        <w:pStyle w:val="Indentedoaragraph"/>
        <w:spacing w:after="0"/>
        <w:rPr>
          <w:rFonts w:eastAsia="Baskerville"/>
          <w14:ligatures w14:val="all"/>
        </w:rPr>
        <w:sectPr w:rsidR="00A46FF3" w:rsidRPr="00E57977" w:rsidSect="00CB5B35">
          <w:footnotePr>
            <w:numRestart w:val="eachPage"/>
          </w:footnotePr>
          <w:pgSz w:w="12240" w:h="15840"/>
          <w:pgMar w:top="630" w:right="720" w:bottom="720" w:left="720" w:header="0" w:footer="144" w:gutter="0"/>
          <w:cols w:space="720"/>
          <w:docGrid w:linePitch="360"/>
          <w:printerSettings r:id="rId544"/>
        </w:sectPr>
      </w:pPr>
    </w:p>
    <w:p w14:paraId="658C743B" w14:textId="621FD089" w:rsidR="00A46FF3" w:rsidRPr="00E57977" w:rsidRDefault="003D4223" w:rsidP="00CB1379">
      <w:pPr>
        <w:pStyle w:val="Indentedoaragraph"/>
        <w:spacing w:after="0"/>
        <w:rPr>
          <w:rFonts w:eastAsia="Baskerville" w:cs="Baskerville"/>
          <w14:ligatures w14:val="all"/>
        </w:rPr>
        <w:sectPr w:rsidR="00A46FF3" w:rsidRPr="00E57977" w:rsidSect="00CB5B35">
          <w:footnotePr>
            <w:numRestart w:val="eachPage"/>
          </w:footnotePr>
          <w:type w:val="continuous"/>
          <w:pgSz w:w="12240" w:h="15840"/>
          <w:pgMar w:top="630" w:right="3870" w:bottom="720" w:left="720" w:header="0" w:footer="144" w:gutter="0"/>
          <w:cols w:space="720"/>
          <w:docGrid w:linePitch="360"/>
          <w:printerSettings r:id="rId545"/>
        </w:sectPr>
      </w:pPr>
      <w:r w:rsidRPr="00E57977">
        <w:rPr>
          <w:rFonts w:eastAsia="Baskerville" w:cs="Baskerville"/>
          <w:noProof/>
          <w14:ligatures w14:val="all"/>
        </w:rPr>
        <mc:AlternateContent>
          <mc:Choice Requires="wpg">
            <w:drawing>
              <wp:anchor distT="0" distB="0" distL="114300" distR="114300" simplePos="0" relativeHeight="252309504" behindDoc="0" locked="0" layoutInCell="1" allowOverlap="1" wp14:anchorId="2496480D" wp14:editId="6D199374">
                <wp:simplePos x="0" y="0"/>
                <wp:positionH relativeFrom="column">
                  <wp:posOffset>4762500</wp:posOffset>
                </wp:positionH>
                <wp:positionV relativeFrom="paragraph">
                  <wp:posOffset>41910</wp:posOffset>
                </wp:positionV>
                <wp:extent cx="2046605" cy="1906270"/>
                <wp:effectExtent l="0" t="0" r="0" b="0"/>
                <wp:wrapSquare wrapText="bothSides"/>
                <wp:docPr id="767" name="Group 767"/>
                <wp:cNvGraphicFramePr/>
                <a:graphic xmlns:a="http://schemas.openxmlformats.org/drawingml/2006/main">
                  <a:graphicData uri="http://schemas.microsoft.com/office/word/2010/wordprocessingGroup">
                    <wpg:wgp>
                      <wpg:cNvGrpSpPr/>
                      <wpg:grpSpPr>
                        <a:xfrm>
                          <a:off x="0" y="0"/>
                          <a:ext cx="1952373" cy="1906270"/>
                          <a:chOff x="0" y="0"/>
                          <a:chExt cx="1952373" cy="1906270"/>
                        </a:xfrm>
                      </wpg:grpSpPr>
                      <pic:pic xmlns:pic="http://schemas.openxmlformats.org/drawingml/2006/picture">
                        <pic:nvPicPr>
                          <pic:cNvPr id="766" name="Picture 766" descr="Macintosh HD:Users:bh:Desktop:setblock.png"/>
                          <pic:cNvPicPr>
                            <a:picLocks noChangeAspect="1"/>
                          </pic:cNvPicPr>
                        </pic:nvPicPr>
                        <pic:blipFill>
                          <a:blip r:embed="rId546">
                            <a:extLst>
                              <a:ext uri="{28A0092B-C50C-407E-A947-70E740481C1C}">
                                <a14:useLocalDpi xmlns:a14="http://schemas.microsoft.com/office/drawing/2010/main"/>
                              </a:ext>
                            </a:extLst>
                          </a:blip>
                          <a:srcRect/>
                          <a:stretch>
                            <a:fillRect/>
                          </a:stretch>
                        </pic:blipFill>
                        <pic:spPr bwMode="auto">
                          <a:xfrm>
                            <a:off x="0" y="0"/>
                            <a:ext cx="1206500" cy="342900"/>
                          </a:xfrm>
                          <a:prstGeom prst="rect">
                            <a:avLst/>
                          </a:prstGeom>
                          <a:noFill/>
                          <a:ln>
                            <a:noFill/>
                          </a:ln>
                        </pic:spPr>
                      </pic:pic>
                      <pic:pic xmlns:pic="http://schemas.openxmlformats.org/drawingml/2006/picture">
                        <pic:nvPicPr>
                          <pic:cNvPr id="679" name="Picture 679"/>
                          <pic:cNvPicPr>
                            <a:picLocks noChangeAspect="1"/>
                          </pic:cNvPicPr>
                        </pic:nvPicPr>
                        <pic:blipFill>
                          <a:blip r:embed="rId547">
                            <a:extLst>
                              <a:ext uri="{28A0092B-C50C-407E-A947-70E740481C1C}">
                                <a14:useLocalDpi xmlns:a14="http://schemas.microsoft.com/office/drawing/2010/main"/>
                              </a:ext>
                            </a:extLst>
                          </a:blip>
                          <a:stretch>
                            <a:fillRect/>
                          </a:stretch>
                        </pic:blipFill>
                        <pic:spPr bwMode="auto">
                          <a:xfrm>
                            <a:off x="646682" y="125095"/>
                            <a:ext cx="1305691" cy="1781175"/>
                          </a:xfrm>
                          <a:prstGeom prst="rect">
                            <a:avLst/>
                          </a:prstGeom>
                          <a:noFill/>
                          <a:ln>
                            <a:noFill/>
                          </a:ln>
                        </pic:spPr>
                      </pic:pic>
                    </wpg:wgp>
                  </a:graphicData>
                </a:graphic>
              </wp:anchor>
            </w:drawing>
          </mc:Choice>
          <mc:Fallback>
            <w:pict>
              <v:group id="Group 767" o:spid="_x0000_s1026" style="position:absolute;margin-left:375pt;margin-top:3.3pt;width:161.15pt;height:150.1pt;z-index:252309504" coordsize="1952373,1906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">
                <v:shape id="Picture 766" o:spid="_x0000_s1027" type="#_x0000_t75" alt="Macintosh HD:Users:bh:Desktop:setblock.png" style="position:absolute;width:12065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4&#10;BTjGAAAA3AAAAA8AAABkcnMvZG93bnJldi54bWxEj09rwkAUxO9Cv8PyCr2IbqwQJbqKCkHxYv0D&#10;enxkn0na7NuQXTV++65Q6HGYmd8w03lrKnGnxpWWFQz6EQjizOqScwWnY9obg3AeWWNlmRQ8ycF8&#10;9taZYqLtg/d0P/hcBAi7BBUU3teJlC4ryKDr25o4eFfbGPRBNrnUDT4C3FTyM4piabDksFBgTauC&#10;sp/DzSjYnfZf62Vapsdod9laPp+/t92hUh/v7WICwlPr/8N/7Y1WMIpjeJ0JR0DO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jgFOMYAAADcAAAADwAAAAAAAAAAAAAAAACc&#10;AgAAZHJzL2Rvd25yZXYueG1sUEsFBgAAAAAEAAQA9wAAAI8DAAAAAA==&#10;">
                  <v:imagedata r:id="rId548" o:title="setblock.png"/>
                  <v:path arrowok="t"/>
                </v:shape>
                <v:shape id="Picture 679" o:spid="_x0000_s1028" type="#_x0000_t75" style="position:absolute;left:646682;top:125095;width:1305691;height:1781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O&#10;f0HFAAAA3AAAAA8AAABkcnMvZG93bnJldi54bWxEj91qAjEUhO8LvkM4gnc1aQVrt0YRi2WhCP5U&#10;r083p7uLm5M1SXX79qZQ6OUwM98w03lnG3EhH2rHGh6GCgRx4UzNpYaP/ep+AiJEZIONY9LwQwHm&#10;s97dFDPjrrylyy6WIkE4ZKihirHNpAxFRRbD0LXEyfty3mJM0pfSeLwmuG3ko1JjabHmtFBhS8uK&#10;itPu22ooz+rzmG9G+1clDwUt303+5tdaD/rd4gVEpC7+h//audEwfnqG3zPpCMjZ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jn9BxQAAANwAAAAPAAAAAAAAAAAAAAAAAJwC&#10;AABkcnMvZG93bnJldi54bWxQSwUGAAAAAAQABAD3AAAAjgMAAAAA&#10;">
                  <v:imagedata r:id="rId549" o:title=""/>
                  <v:path arrowok="t"/>
                </v:shape>
                <w10:wrap type="square"/>
              </v:group>
            </w:pict>
          </mc:Fallback>
        </mc:AlternateContent>
      </w:r>
      <w:r w:rsidR="00134A88" w:rsidRPr="00E57977">
        <w:rPr>
          <w:rFonts w:eastAsia="Baskerville"/>
          <w14:ligatures w14:val="all"/>
        </w:rPr>
        <w:t xml:space="preserve">In </w:t>
      </w:r>
      <w:r w:rsidR="00134A88" w:rsidRPr="00E57977">
        <w:rPr>
          <w:rFonts w:ascii="Candara" w:eastAsia="Baskerville" w:hAnsi="Candara"/>
          <w:spacing w:val="-20"/>
          <w14:ligatures w14:val="all"/>
        </w:rPr>
        <w:t>Snap</w:t>
      </w:r>
      <w:r w:rsidR="00134A88" w:rsidRPr="00E57977">
        <w:rPr>
          <w:rFonts w:ascii="Candara" w:eastAsia="Baskerville" w:hAnsi="Candara"/>
          <w:i/>
          <w:spacing w:val="-20"/>
          <w14:ligatures w14:val="all"/>
        </w:rPr>
        <w:t>!</w:t>
      </w:r>
      <w:r w:rsidR="00134A88" w:rsidRPr="00E57977">
        <w:rPr>
          <w:rFonts w:eastAsia="Baskerville"/>
          <w14:ligatures w14:val="all"/>
        </w:rPr>
        <w:t xml:space="preserve"> we a</w:t>
      </w:r>
      <w:r w:rsidR="00CB1379" w:rsidRPr="00E57977">
        <w:rPr>
          <w:rFonts w:eastAsia="Baskerville"/>
          <w14:ligatures w14:val="all"/>
        </w:rPr>
        <w:t>llow virtually all attributes to be examined.  But instead of adding dozens of reporters, we use a</w:t>
      </w:r>
      <w:r w:rsidR="00134A88" w:rsidRPr="00E57977">
        <w:rPr>
          <w:rFonts w:eastAsia="Baskerville"/>
          <w14:ligatures w14:val="all"/>
        </w:rPr>
        <w:t xml:space="preserve"> more </w:t>
      </w:r>
      <w:r w:rsidR="00CB1379" w:rsidRPr="00E57977">
        <w:rPr>
          <w:rFonts w:eastAsia="Baskerville"/>
          <w14:ligatures w14:val="all"/>
        </w:rPr>
        <w:t>uniform interface for attributes:</w:t>
      </w:r>
      <w:r w:rsidR="00134A88" w:rsidRPr="00E57977">
        <w:rPr>
          <w:rFonts w:eastAsia="Baskerville"/>
          <w14:ligatures w14:val="all"/>
        </w:rPr>
        <w:t xml:space="preserve">  The </w:t>
      </w:r>
      <w:r w:rsidR="00134A88" w:rsidRPr="00E57977">
        <w:rPr>
          <w:rFonts w:ascii="Tekton Pro Bold" w:eastAsia="Baskerville" w:hAnsi="Tekton Pro Bold"/>
          <w14:ligatures w14:val="all"/>
        </w:rPr>
        <w:t>my</w:t>
      </w:r>
      <w:r w:rsidR="00134A88"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my</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134A88" w:rsidRPr="00E57977">
        <w:rPr>
          <w:rFonts w:eastAsia="Baskerville"/>
          <w14:ligatures w14:val="all"/>
        </w:rPr>
        <w:t>’s menu</w:t>
      </w:r>
      <w:r w:rsidR="00490B06" w:rsidRPr="00E57977">
        <w:rPr>
          <w:rFonts w:eastAsia="Baskerville"/>
          <w14:ligatures w14:val="all"/>
        </w:rPr>
        <w:t xml:space="preserve"> (in Sensing; see page </w:t>
      </w:r>
      <w:r w:rsidR="00490B06" w:rsidRPr="00E57977">
        <w:rPr>
          <w:rFonts w:eastAsia="Baskerville"/>
          <w14:ligatures w14:val="all"/>
        </w:rPr>
        <w:fldChar w:fldCharType="begin"/>
      </w:r>
      <w:r w:rsidR="00490B06" w:rsidRPr="00E57977">
        <w:rPr>
          <w:rFonts w:eastAsia="Baskerville"/>
          <w14:ligatures w14:val="all"/>
        </w:rPr>
        <w:instrText xml:space="preserve"> PAGEREF _Ref426660867 \h </w:instrText>
      </w:r>
      <w:r w:rsidR="00490B06" w:rsidRPr="00E57977">
        <w:rPr>
          <w:rFonts w:eastAsia="Baskerville"/>
          <w14:ligatures w14:val="all"/>
        </w:rPr>
      </w:r>
      <w:r w:rsidR="00490B06" w:rsidRPr="00E57977">
        <w:rPr>
          <w:rFonts w:eastAsia="Baskerville"/>
          <w14:ligatures w14:val="all"/>
        </w:rPr>
        <w:fldChar w:fldCharType="separate"/>
      </w:r>
      <w:r w:rsidR="00CB5B35">
        <w:rPr>
          <w:rFonts w:eastAsia="Baskerville"/>
          <w:noProof/>
          <w14:ligatures w14:val="all"/>
        </w:rPr>
        <w:t>62</w:t>
      </w:r>
      <w:r w:rsidR="00490B06" w:rsidRPr="00E57977">
        <w:rPr>
          <w:rFonts w:eastAsia="Baskerville"/>
          <w14:ligatures w14:val="all"/>
        </w:rPr>
        <w:fldChar w:fldCharType="end"/>
      </w:r>
      <w:r w:rsidR="00490B06" w:rsidRPr="00E57977">
        <w:rPr>
          <w:rFonts w:eastAsia="Baskerville"/>
          <w14:ligatures w14:val="all"/>
        </w:rPr>
        <w:t>)</w:t>
      </w:r>
      <w:r w:rsidR="00301751" w:rsidRPr="00E57977">
        <w:rPr>
          <w:rFonts w:eastAsia="Baskerville"/>
          <w14:ligatures w14:val="all"/>
        </w:rPr>
        <w:t xml:space="preserve"> includes </w:t>
      </w:r>
      <w:r w:rsidR="00FA7B35" w:rsidRPr="00E57977">
        <w:rPr>
          <w:rFonts w:eastAsia="Baskerville"/>
          <w14:ligatures w14:val="all"/>
        </w:rPr>
        <w:t>many</w:t>
      </w:r>
      <w:r w:rsidR="00301751" w:rsidRPr="00E57977">
        <w:rPr>
          <w:rFonts w:eastAsia="Baskerville"/>
          <w14:ligatures w14:val="all"/>
        </w:rPr>
        <w:t xml:space="preserve"> of the attributes of a sprite. </w:t>
      </w:r>
      <w:r w:rsidR="00CB1379" w:rsidRPr="00E57977">
        <w:rPr>
          <w:rFonts w:eastAsia="Baskerville"/>
          <w14:ligatures w14:val="all"/>
        </w:rPr>
        <w:t xml:space="preserve"> It serves as a general getter for those attributes, e.g., </w:t>
      </w:r>
      <w:r w:rsidR="00CB1379" w:rsidRPr="00E57977">
        <w:rPr>
          <w:rFonts w:ascii="Tekton Pro Bold" w:eastAsia="Baskerville" w:hAnsi="Tekton Pro Bold" w:cs="Baskerville"/>
          <w14:ligatures w14:val="all"/>
        </w:rPr>
        <w:t>my [anchor]</w:t>
      </w:r>
      <w:r w:rsidR="00CB1379" w:rsidRPr="00E57977">
        <w:rPr>
          <w:rFonts w:eastAsia="Baskerville" w:cs="Baskerville"/>
          <w14:ligatures w14:val="all"/>
        </w:rPr>
        <w:t xml:space="preserve"> to find the sprite, if any, to which this sprite is attached in a nesting arrangement (see page </w:t>
      </w:r>
      <w:r w:rsidR="00CB1379" w:rsidRPr="00E57977">
        <w:rPr>
          <w:rFonts w:eastAsia="Baskerville" w:cs="Baskerville"/>
          <w14:ligatures w14:val="all"/>
        </w:rPr>
        <w:fldChar w:fldCharType="begin"/>
      </w:r>
      <w:r w:rsidR="00CB1379" w:rsidRPr="00E57977">
        <w:rPr>
          <w:rFonts w:eastAsia="Baskerville" w:cs="Baskerville"/>
          <w14:ligatures w14:val="all"/>
        </w:rPr>
        <w:instrText xml:space="preserve"> PAGEREF _Ref418873988 \h </w:instrText>
      </w:r>
      <w:r w:rsidR="00CB1379" w:rsidRPr="00E57977">
        <w:rPr>
          <w:rFonts w:eastAsia="Baskerville" w:cs="Baskerville"/>
          <w14:ligatures w14:val="all"/>
        </w:rPr>
      </w:r>
      <w:r w:rsidR="00CB1379" w:rsidRPr="00E57977">
        <w:rPr>
          <w:rFonts w:eastAsia="Baskerville" w:cs="Baskerville"/>
          <w14:ligatures w14:val="all"/>
        </w:rPr>
        <w:fldChar w:fldCharType="separate"/>
      </w:r>
      <w:r w:rsidR="00CB5B35">
        <w:rPr>
          <w:rFonts w:eastAsia="Baskerville" w:cs="Baskerville"/>
          <w:noProof/>
          <w14:ligatures w14:val="all"/>
        </w:rPr>
        <w:t>10</w:t>
      </w:r>
      <w:r w:rsidR="00CB1379" w:rsidRPr="00E57977">
        <w:rPr>
          <w:rFonts w:eastAsia="Baskerville" w:cs="Baskerville"/>
          <w14:ligatures w14:val="all"/>
        </w:rPr>
        <w:fldChar w:fldCharType="end"/>
      </w:r>
      <w:r w:rsidR="00CB1379" w:rsidRPr="00E57977">
        <w:rPr>
          <w:rFonts w:eastAsia="Baskerville" w:cs="Baskerville"/>
          <w14:ligatures w14:val="all"/>
        </w:rPr>
        <w:t xml:space="preserve">).  Similarly, the same </w:t>
      </w:r>
      <w:r w:rsidR="00CB1379" w:rsidRPr="00E57977">
        <w:rPr>
          <w:rFonts w:ascii="Tekton Pro Bold" w:eastAsia="Baskerville" w:hAnsi="Tekton Pro Bold" w:cs="Baskerville"/>
          <w14:ligatures w14:val="all"/>
        </w:rPr>
        <w:t>set</w:t>
      </w:r>
      <w:r w:rsidR="00CB1379" w:rsidRPr="00E57977">
        <w:rPr>
          <w:rFonts w:eastAsia="Baskerville" w:cs="Baskerville"/>
          <w14:ligatures w14:val="all"/>
        </w:rPr>
        <w:t xml:space="preserve"> block used to set variable values allows</w:t>
      </w:r>
      <w:r w:rsidR="00A46FF3" w:rsidRPr="00E57977">
        <w:rPr>
          <w:rFonts w:eastAsia="Baskerville" w:cs="Baskerville"/>
          <w14:ligatures w14:val="all"/>
        </w:rPr>
        <w:t xml:space="preserve"> setting some sprite attributes.</w:t>
      </w:r>
    </w:p>
    <w:p w14:paraId="59F2B68B" w14:textId="54308C8A" w:rsidR="003D4223" w:rsidRPr="00E57977" w:rsidRDefault="003D4223" w:rsidP="00CB1379">
      <w:pPr>
        <w:pStyle w:val="Indentedoaragraph"/>
        <w:spacing w:after="0"/>
        <w:rPr>
          <w:rFonts w:eastAsia="Baskerville" w:cs="Baskerville"/>
          <w14:ligatures w14:val="all"/>
        </w:rPr>
      </w:pPr>
    </w:p>
    <w:p w14:paraId="0FF91597" w14:textId="5B79ADD9" w:rsidR="00276FF9" w:rsidRPr="00E57977" w:rsidRDefault="00276FF9" w:rsidP="001B5E17">
      <w:pPr>
        <w:pStyle w:val="Heading2"/>
      </w:pPr>
      <w:bookmarkStart w:id="116" w:name="_Toc195063451"/>
      <w:r w:rsidRPr="00E57977">
        <w:t xml:space="preserve"> </w:t>
      </w:r>
      <w:bookmarkStart w:id="117" w:name="_Toc470725334"/>
      <w:r w:rsidRPr="00E57977">
        <w:t>Prototyping: Parents and Children</w:t>
      </w:r>
      <w:bookmarkEnd w:id="116"/>
      <w:bookmarkEnd w:id="117"/>
    </w:p>
    <w:p w14:paraId="61BDF076" w14:textId="53234683" w:rsidR="00276FF9" w:rsidRPr="00E57977" w:rsidRDefault="00276FF9" w:rsidP="00276FF9">
      <w:pPr>
        <w:rPr>
          <w:rFonts w:eastAsia="Baskerville"/>
          <w14:ligatures w14:val="all"/>
        </w:rPr>
      </w:pPr>
      <w:r w:rsidRPr="00E57977">
        <w:rPr>
          <w:rFonts w:eastAsia="Baskerville"/>
          <w14:ligatures w14:val="all"/>
        </w:rPr>
        <w:t xml:space="preserve">Most current OOP languages use a </w:t>
      </w:r>
      <w:r w:rsidRPr="00E57977">
        <w:rPr>
          <w:rFonts w:eastAsia="Baskerville"/>
          <w:i/>
          <w14:ligatures w14:val="all"/>
        </w:rPr>
        <w:t xml:space="preserve">class/instance </w:t>
      </w:r>
      <w:r w:rsidRPr="00E57977">
        <w:rPr>
          <w:rFonts w:eastAsia="Baskerville"/>
          <w14:ligatures w14:val="all"/>
        </w:rPr>
        <w:t xml:space="preserve">approach to creating objects.  A class is a particular </w:t>
      </w:r>
      <w:r w:rsidRPr="00E57977">
        <w:rPr>
          <w:rFonts w:eastAsia="Baskerville"/>
          <w:i/>
          <w14:ligatures w14:val="all"/>
        </w:rPr>
        <w:t>kind of object,</w:t>
      </w:r>
      <w:r w:rsidRPr="00E57977">
        <w:rPr>
          <w:rFonts w:eastAsia="Baskerville"/>
          <w14:ligatures w14:val="all"/>
        </w:rPr>
        <w:t xml:space="preserve"> and an instance is an </w:t>
      </w:r>
      <w:r w:rsidRPr="00E57977">
        <w:rPr>
          <w:rFonts w:eastAsia="Baskerville"/>
          <w:i/>
          <w14:ligatures w14:val="all"/>
        </w:rPr>
        <w:t>actual object</w:t>
      </w:r>
      <w:r w:rsidRPr="00E57977">
        <w:rPr>
          <w:rFonts w:eastAsia="Baskerville"/>
          <w14:ligatures w14:val="all"/>
        </w:rPr>
        <w:t xml:space="preserve"> of that type.  For example, there might be a Dog class, and several instances Fido, Spot, and Runt.  The class typically specifies the methods shared by all dogs (RollOver, SitUpAndBeg, Fetch, and so on), and the instances contain data such as species, color, and friendliness.  </w:t>
      </w:r>
      <w:r w:rsidR="001D1D75" w:rsidRPr="00E57977">
        <w:rPr>
          <w:rFonts w:ascii="Candara" w:eastAsia="Baskerville" w:hAnsi="Candara"/>
          <w:spacing w:val="-20"/>
          <w14:ligatures w14:val="all"/>
        </w:rPr>
        <w:t>Snap</w:t>
      </w:r>
      <w:r w:rsidR="001D1D75" w:rsidRPr="00E57977">
        <w:rPr>
          <w:rFonts w:ascii="Candara" w:eastAsia="Baskerville" w:hAnsi="Candara"/>
          <w:i/>
          <w:spacing w:val="-20"/>
          <w14:ligatures w14:val="all"/>
        </w:rPr>
        <w:t>!</w:t>
      </w:r>
      <w:r w:rsidR="001D1D75" w:rsidRPr="00E57977">
        <w:rPr>
          <w:rFonts w:eastAsia="Baskerville"/>
          <w14:ligatures w14:val="all"/>
        </w:rPr>
        <w:t xml:space="preserve"> </w:t>
      </w:r>
      <w:r w:rsidRPr="00E57977">
        <w:rPr>
          <w:rFonts w:eastAsia="Baskerville"/>
          <w14:ligatures w14:val="all"/>
        </w:rPr>
        <w:t xml:space="preserve">uses a different approach called </w:t>
      </w:r>
      <w:r w:rsidRPr="00E57977">
        <w:rPr>
          <w:rFonts w:eastAsia="Baskerville"/>
          <w:i/>
          <w14:ligatures w14:val="all"/>
        </w:rPr>
        <w:t xml:space="preserve">prototyping, </w:t>
      </w:r>
      <w:r w:rsidRPr="00E57977">
        <w:rPr>
          <w:rFonts w:eastAsia="Baskerville"/>
          <w14:ligatures w14:val="all"/>
        </w:rPr>
        <w:t>in which there is no distinction between classes and instances.  Prototyping</w:t>
      </w:r>
      <w:r w:rsidR="00FA7B35" w:rsidRPr="00E57977">
        <w:rPr>
          <w:rFonts w:eastAsia="Baskerville"/>
          <w14:ligatures w14:val="all"/>
        </w:rPr>
        <w:fldChar w:fldCharType="begin"/>
      </w:r>
      <w:r w:rsidR="00FA7B35" w:rsidRPr="00E57977">
        <w:rPr>
          <w:rFonts w:eastAsia="Baskerville"/>
          <w14:ligatures w14:val="all"/>
        </w:rPr>
        <w:instrText xml:space="preserve"> XE "prototyping" </w:instrText>
      </w:r>
      <w:r w:rsidR="00FA7B35" w:rsidRPr="00E57977">
        <w:rPr>
          <w:rFonts w:eastAsia="Baskerville"/>
          <w14:ligatures w14:val="all"/>
        </w:rPr>
        <w:fldChar w:fldCharType="end"/>
      </w:r>
      <w:r w:rsidRPr="00E57977">
        <w:rPr>
          <w:rFonts w:eastAsia="Baskerville"/>
          <w14:ligatures w14:val="all"/>
        </w:rPr>
        <w:t xml:space="preserve"> is better suited to an experimental, tinkering style of work: You make a single dog sprite, with both methods (blocks) and data (variables)</w:t>
      </w:r>
      <w:r w:rsidR="00C45D7F" w:rsidRPr="00E57977">
        <w:rPr>
          <w:rFonts w:eastAsia="Baskerville"/>
          <w14:ligatures w14:val="all"/>
        </w:rPr>
        <w:t>;</w:t>
      </w:r>
      <w:r w:rsidR="001D1D75" w:rsidRPr="00E57977">
        <w:rPr>
          <w:rFonts w:eastAsia="Baskerville"/>
          <w14:ligatures w14:val="all"/>
        </w:rPr>
        <w:t xml:space="preserve"> you can actually watch it and interact with it on the stage</w:t>
      </w:r>
      <w:r w:rsidR="00C45D7F" w:rsidRPr="00E57977">
        <w:rPr>
          <w:rFonts w:eastAsia="Baskerville"/>
          <w14:ligatures w14:val="all"/>
        </w:rPr>
        <w:t>;</w:t>
      </w:r>
      <w:r w:rsidRPr="00E57977">
        <w:rPr>
          <w:rFonts w:eastAsia="Baskerville"/>
          <w14:ligatures w14:val="all"/>
        </w:rPr>
        <w:t xml:space="preserve"> and when you like it, you use it as the prototype from which to clone other dogs.  If you later discover a bug in the behavior of dogs, you can edit a method in the parent, and all of the children will automatically share the new version of the method block.  Experienced class/instance</w:t>
      </w:r>
      <w:r w:rsidRPr="00E57977">
        <w:rPr>
          <w:rFonts w:eastAsia="Baskerville"/>
          <w14:ligatures w14:val="all"/>
        </w:rPr>
        <w:fldChar w:fldCharType="begin"/>
      </w:r>
      <w:r w:rsidRPr="00E57977">
        <w:rPr>
          <w:rFonts w:eastAsia="Baskerville"/>
          <w14:ligatures w14:val="all"/>
        </w:rPr>
        <w:instrText xml:space="preserve"> XE "class/instance" </w:instrText>
      </w:r>
      <w:r w:rsidRPr="00E57977">
        <w:rPr>
          <w:rFonts w:eastAsia="Baskerville"/>
          <w14:ligatures w14:val="all"/>
        </w:rPr>
        <w:fldChar w:fldCharType="end"/>
      </w:r>
      <w:r w:rsidRPr="00E57977">
        <w:rPr>
          <w:rFonts w:eastAsia="Baskerville"/>
          <w14:ligatures w14:val="all"/>
        </w:rPr>
        <w:t xml:space="preserve"> programmers may find prototyping</w:t>
      </w:r>
      <w:r w:rsidRPr="00E57977">
        <w:rPr>
          <w:rFonts w:eastAsia="Baskerville"/>
          <w14:ligatures w14:val="all"/>
        </w:rPr>
        <w:fldChar w:fldCharType="begin"/>
      </w:r>
      <w:r w:rsidRPr="00E57977">
        <w:rPr>
          <w:rFonts w:eastAsia="Baskerville"/>
          <w14:ligatures w14:val="all"/>
        </w:rPr>
        <w:instrText xml:space="preserve"> XE "prototyping" </w:instrText>
      </w:r>
      <w:r w:rsidRPr="00E57977">
        <w:rPr>
          <w:rFonts w:eastAsia="Baskerville"/>
          <w14:ligatures w14:val="all"/>
        </w:rPr>
        <w:fldChar w:fldCharType="end"/>
      </w:r>
      <w:r w:rsidRPr="00E57977">
        <w:rPr>
          <w:rFonts w:eastAsia="Baskerville"/>
          <w14:ligatures w14:val="all"/>
        </w:rPr>
        <w:t xml:space="preserve"> strange at first, but it is actually a more expressive system, because you can easily simulate a class</w:t>
      </w:r>
      <w:r w:rsidR="00AA3940" w:rsidRPr="00E57977">
        <w:rPr>
          <w:rFonts w:eastAsia="Baskerville"/>
          <w14:ligatures w14:val="all"/>
        </w:rPr>
        <w:t>/instance hierarchy</w:t>
      </w:r>
      <w:r w:rsidRPr="00E57977">
        <w:rPr>
          <w:rFonts w:eastAsia="Baskerville"/>
          <w14:ligatures w14:val="all"/>
        </w:rPr>
        <w:t xml:space="preserve"> by hiding the prototype sprite!  Prototyping is also a better fit with the Scratch design principle</w:t>
      </w:r>
      <w:r w:rsidRPr="00E57977">
        <w:rPr>
          <w:rFonts w:eastAsia="Baskerville"/>
          <w14:ligatures w14:val="all"/>
        </w:rPr>
        <w:fldChar w:fldCharType="begin"/>
      </w:r>
      <w:r w:rsidRPr="00E57977">
        <w:rPr>
          <w:rFonts w:eastAsia="Baskerville"/>
          <w14:ligatures w14:val="all"/>
        </w:rPr>
        <w:instrText xml:space="preserve"> XE "design principle" </w:instrText>
      </w:r>
      <w:r w:rsidRPr="00E57977">
        <w:rPr>
          <w:rFonts w:eastAsia="Baskerville"/>
          <w14:ligatures w14:val="all"/>
        </w:rPr>
        <w:fldChar w:fldCharType="end"/>
      </w:r>
      <w:r w:rsidRPr="00E57977">
        <w:rPr>
          <w:rFonts w:eastAsia="Baskerville"/>
          <w14:ligatures w14:val="all"/>
        </w:rPr>
        <w:t xml:space="preserve"> that everything in a project should be concrete and visible on the stage; in class/instance OOP the programming process begins with an abstract, invisible entity, the class, that must be designed before any concrete objects can be made.</w:t>
      </w:r>
      <w:r w:rsidR="001D1D75" w:rsidRPr="00E57977">
        <w:rPr>
          <w:rStyle w:val="FootnoteReference"/>
          <w:rFonts w:eastAsia="Baskerville"/>
          <w14:ligatures w14:val="all"/>
        </w:rPr>
        <w:footnoteReference w:id="8"/>
      </w:r>
    </w:p>
    <w:p w14:paraId="4EBEB7F5" w14:textId="173D2F44" w:rsidR="00276FF9" w:rsidRPr="00E57977" w:rsidRDefault="00EB5EBE" w:rsidP="00EB5EBE">
      <w:pPr>
        <w:spacing w:after="0"/>
        <w:rPr>
          <w:rFonts w:eastAsia="Baskerville"/>
          <w14:ligatures w14:val="all"/>
        </w:rPr>
      </w:pPr>
      <w:r>
        <w:rPr>
          <w:rFonts w:eastAsia="Baskerville"/>
          <w:noProof/>
        </w:rPr>
        <mc:AlternateContent>
          <mc:Choice Requires="wpg">
            <w:drawing>
              <wp:anchor distT="0" distB="0" distL="114300" distR="114300" simplePos="0" relativeHeight="252062720" behindDoc="0" locked="0" layoutInCell="1" allowOverlap="1" wp14:anchorId="214B06C4" wp14:editId="0B0ECD9F">
                <wp:simplePos x="0" y="0"/>
                <wp:positionH relativeFrom="column">
                  <wp:posOffset>-635</wp:posOffset>
                </wp:positionH>
                <wp:positionV relativeFrom="paragraph">
                  <wp:posOffset>875665</wp:posOffset>
                </wp:positionV>
                <wp:extent cx="6858635" cy="1439545"/>
                <wp:effectExtent l="0" t="0" r="0" b="0"/>
                <wp:wrapThrough wrapText="bothSides">
                  <wp:wrapPolygon edited="0">
                    <wp:start x="0" y="0"/>
                    <wp:lineTo x="0" y="20199"/>
                    <wp:lineTo x="13599" y="20962"/>
                    <wp:lineTo x="21518" y="20962"/>
                    <wp:lineTo x="21518" y="0"/>
                    <wp:lineTo x="0" y="0"/>
                  </wp:wrapPolygon>
                </wp:wrapThrough>
                <wp:docPr id="801" name="Group 801"/>
                <wp:cNvGraphicFramePr/>
                <a:graphic xmlns:a="http://schemas.openxmlformats.org/drawingml/2006/main">
                  <a:graphicData uri="http://schemas.microsoft.com/office/word/2010/wordprocessingGroup">
                    <wpg:wgp>
                      <wpg:cNvGrpSpPr/>
                      <wpg:grpSpPr>
                        <a:xfrm>
                          <a:off x="0" y="0"/>
                          <a:ext cx="6858635" cy="1433437"/>
                          <a:chOff x="0" y="0"/>
                          <a:chExt cx="6858635" cy="1433437"/>
                        </a:xfrm>
                      </wpg:grpSpPr>
                      <pic:pic xmlns:pic="http://schemas.openxmlformats.org/drawingml/2006/picture">
                        <pic:nvPicPr>
                          <pic:cNvPr id="439" name="Picture 102"/>
                          <pic:cNvPicPr>
                            <a:picLocks noChangeAspect="1"/>
                          </pic:cNvPicPr>
                        </pic:nvPicPr>
                        <pic:blipFill>
                          <a:blip r:embed="rId521">
                            <a:extLst>
                              <a:ext uri="{28A0092B-C50C-407E-A947-70E740481C1C}">
                                <a14:useLocalDpi xmlns:a14="http://schemas.microsoft.com/office/drawing/2010/main"/>
                              </a:ext>
                            </a:extLst>
                          </a:blip>
                          <a:stretch>
                            <a:fillRect/>
                          </a:stretch>
                        </pic:blipFill>
                        <pic:spPr>
                          <a:xfrm>
                            <a:off x="1588770" y="0"/>
                            <a:ext cx="2076450" cy="266700"/>
                          </a:xfrm>
                          <a:prstGeom prst="rect">
                            <a:avLst/>
                          </a:prstGeom>
                        </pic:spPr>
                      </pic:pic>
                      <pic:pic xmlns:pic="http://schemas.openxmlformats.org/drawingml/2006/picture">
                        <pic:nvPicPr>
                          <pic:cNvPr id="438" name="Picture 104"/>
                          <pic:cNvPicPr>
                            <a:picLocks noChangeAspect="1"/>
                          </pic:cNvPicPr>
                        </pic:nvPicPr>
                        <pic:blipFill>
                          <a:blip r:embed="rId550" cstate="screen">
                            <a:extLst>
                              <a:ext uri="{28A0092B-C50C-407E-A947-70E740481C1C}">
                                <a14:useLocalDpi xmlns:a14="http://schemas.microsoft.com/office/drawing/2010/main"/>
                              </a:ext>
                            </a:extLst>
                          </a:blip>
                          <a:stretch>
                            <a:fillRect/>
                          </a:stretch>
                        </pic:blipFill>
                        <pic:spPr>
                          <a:xfrm>
                            <a:off x="4359275" y="6107"/>
                            <a:ext cx="2499360" cy="1427330"/>
                          </a:xfrm>
                          <a:prstGeom prst="rect">
                            <a:avLst/>
                          </a:prstGeom>
                        </pic:spPr>
                      </pic:pic>
                      <pic:pic xmlns:pic="http://schemas.openxmlformats.org/drawingml/2006/picture">
                        <pic:nvPicPr>
                          <pic:cNvPr id="440" name="Picture 101"/>
                          <pic:cNvPicPr>
                            <a:picLocks noChangeAspect="1"/>
                          </pic:cNvPicPr>
                        </pic:nvPicPr>
                        <pic:blipFill>
                          <a:blip r:embed="rId551" cstate="screen">
                            <a:extLst>
                              <a:ext uri="{28A0092B-C50C-407E-A947-70E740481C1C}">
                                <a14:useLocalDpi xmlns:a14="http://schemas.microsoft.com/office/drawing/2010/main"/>
                              </a:ext>
                            </a:extLst>
                          </a:blip>
                          <a:stretch>
                            <a:fillRect/>
                          </a:stretch>
                        </pic:blipFill>
                        <pic:spPr>
                          <a:xfrm>
                            <a:off x="0" y="0"/>
                            <a:ext cx="894715" cy="1342390"/>
                          </a:xfrm>
                          <a:prstGeom prst="rect">
                            <a:avLst/>
                          </a:prstGeom>
                        </pic:spPr>
                      </pic:pic>
                    </wpg:wgp>
                  </a:graphicData>
                </a:graphic>
              </wp:anchor>
            </w:drawing>
          </mc:Choice>
          <mc:Fallback>
            <w:pict>
              <v:group id="Group 801" o:spid="_x0000_s1026" style="position:absolute;margin-left:0;margin-top:68.95pt;width:540.05pt;height:113.35pt;z-index:252062720" coordsize="6858635,14334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">
                <v:shape id="Picture 102" o:spid="_x0000_s1027" type="#_x0000_t75" style="position:absolute;left:1588770;width:2076450;height:266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I&#10;YmPEAAAA3AAAAA8AAABkcnMvZG93bnJldi54bWxEj0FrwkAUhO+C/2F5Qm+6aVrERjehFATxVLW0&#10;eHvsPjeh2bchu5r033cLBY/DzHzDbKrRteJGfWg8K3hcZCCItTcNWwUfp+18BSJEZIOtZ1LwQwGq&#10;cjrZYGH8wAe6HaMVCcKhQAV1jF0hZdA1OQwL3xEn7+J7hzHJ3krT45DgrpV5li2lw4bTQo0dvdWk&#10;v49Xp+Bru8/5rDXvD+8OP8+5HVaZVephNr6uQUQa4z38394ZBc9PL/B3Jh0BWf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9IYmPEAAAA3AAAAA8AAAAAAAAAAAAAAAAAnAIA&#10;AGRycy9kb3ducmV2LnhtbFBLBQYAAAAABAAEAPcAAACNAwAAAAA=&#10;">
                  <v:imagedata r:id="rId552" o:title=""/>
                  <v:path arrowok="t"/>
                </v:shape>
                <v:shape id="Picture 104" o:spid="_x0000_s1028" type="#_x0000_t75" style="position:absolute;left:4359275;top:6107;width:2499360;height:1427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1&#10;vbTCAAAA3AAAAA8AAABkcnMvZG93bnJldi54bWxET89rwjAUvgv+D+EJXmSm0yFbZyxVEd1RtzGP&#10;j+atKWteShNt/e/NYeDx4/u9zHpbiyu1vnKs4HmagCAunK64VPD1uXt6BeEDssbaMSm4kYdsNRws&#10;MdWu4yNdT6EUMYR9igpMCE0qpS8MWfRT1xBH7te1FkOEbSl1i10Mt7WcJclCWqw4NhhsaGOo+Dtd&#10;rIJO75jOi+PEvK3P24/vw3yb73+UGo/6/B1EoD48xP/ug1bwMo9r45l4BO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VNb20wgAAANwAAAAPAAAAAAAAAAAAAAAAAJwCAABk&#10;cnMvZG93bnJldi54bWxQSwUGAAAAAAQABAD3AAAAiwMAAAAA&#10;">
                  <v:imagedata r:id="rId553" o:title=""/>
                  <v:path arrowok="t"/>
                </v:shape>
                <v:shape id="Picture 101" o:spid="_x0000_s1029" type="#_x0000_t75" style="position:absolute;width:894715;height:1342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w&#10;DLvBAAAA3AAAAA8AAABkcnMvZG93bnJldi54bWxET89rwjAUvgv7H8IbeCmarhSRzihjY7hrqxdv&#10;z+atKWteShM1+tcvh8GOH9/vzS7aQVxp8r1jBS/LHARx63TPnYLj4XOxBuEDssbBMSm4k4fd9mm2&#10;wUq7G9d0bUInUgj7ChWYEMZKSt8asuiXbiRO3LebLIYEp07qCW8p3A6yyPOVtNhzajA40ruh9qe5&#10;WAW2CdmZ40ex2sezP9WnjM3jotT8Ob69gggUw7/4z/2lFZRlmp/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jwDLvBAAAA3AAAAA8AAAAAAAAAAAAAAAAAnAIAAGRy&#10;cy9kb3ducmV2LnhtbFBLBQYAAAAABAAEAPcAAACKAwAAAAA=&#10;">
                  <v:imagedata r:id="rId554" o:title=""/>
                  <v:path arrowok="t"/>
                </v:shape>
                <w10:wrap type="through"/>
              </v:group>
            </w:pict>
          </mc:Fallback>
        </mc:AlternateContent>
      </w:r>
      <w:r w:rsidR="00276FF9" w:rsidRPr="00E57977">
        <w:rPr>
          <w:rFonts w:eastAsia="Baskerville"/>
          <w14:ligatures w14:val="all"/>
        </w:rPr>
        <w:t xml:space="preserve">There are three ways to make a child sprite.  </w:t>
      </w:r>
      <w:r w:rsidR="00FF3594" w:rsidRPr="00E57977">
        <w:rPr>
          <w:rFonts w:eastAsia="Baskerville"/>
          <w14:ligatures w14:val="all"/>
        </w:rPr>
        <w:t>I</w:t>
      </w:r>
      <w:r w:rsidR="00276FF9" w:rsidRPr="00E57977">
        <w:rPr>
          <w:rFonts w:eastAsia="Baskerville"/>
          <w14:ligatures w14:val="all"/>
        </w:rPr>
        <w:t>f you control-click or right-click on a sprite in the “sprite corral” at the bottom right corner of the window, you get a menu that includes “clone” as one of the choices.</w:t>
      </w:r>
      <w:r w:rsidR="00FF3594" w:rsidRPr="00E57977">
        <w:rPr>
          <w:rFonts w:eastAsia="Baskerville"/>
          <w14:ligatures w14:val="all"/>
        </w:rPr>
        <w:t xml:space="preserve"> </w:t>
      </w:r>
      <w:r w:rsidR="00276FF9" w:rsidRPr="00E57977">
        <w:rPr>
          <w:rFonts w:eastAsia="Baskerville"/>
          <w14:ligatures w14:val="all"/>
        </w:rPr>
        <w:t xml:space="preserve"> </w:t>
      </w:r>
      <w:r w:rsidR="00FF3594" w:rsidRPr="00E57977">
        <w:rPr>
          <w:rFonts w:eastAsia="Baskerville"/>
          <w14:ligatures w14:val="all"/>
        </w:rPr>
        <w:t>T</w:t>
      </w:r>
      <w:r w:rsidR="00276FF9" w:rsidRPr="00E57977">
        <w:rPr>
          <w:rFonts w:eastAsia="Baskerville"/>
          <w14:ligatures w14:val="all"/>
        </w:rPr>
        <w:t>here is a</w:t>
      </w:r>
      <w:r w:rsidR="00593464" w:rsidRPr="00E57977">
        <w:rPr>
          <w:rFonts w:eastAsia="Baskerville"/>
          <w14:ligatures w14:val="all"/>
        </w:rPr>
        <w:t>n</w:t>
      </w:r>
      <w:r w:rsidR="00276FF9" w:rsidRPr="00E57977">
        <w:rPr>
          <w:rFonts w:eastAsia="Baskerville"/>
          <w14:ligatures w14:val="all"/>
        </w:rPr>
        <w:t xml:space="preserve"> </w:t>
      </w:r>
      <w:r w:rsidR="00593464" w:rsidRPr="00E57977">
        <w:rPr>
          <w:rFonts w:ascii="Tekton Pro Bold" w:eastAsia="Baskerville" w:hAnsi="Tekton Pro Bold"/>
          <w14:ligatures w14:val="all"/>
        </w:rPr>
        <w:t>a new c</w:t>
      </w:r>
      <w:r w:rsidR="00276FF9" w:rsidRPr="00E57977">
        <w:rPr>
          <w:rFonts w:ascii="Tekton Pro Bold" w:eastAsia="Baskerville" w:hAnsi="Tekton Pro Bold"/>
          <w14:ligatures w14:val="all"/>
        </w:rPr>
        <w:t>lone</w:t>
      </w:r>
      <w:r w:rsidR="00593464" w:rsidRPr="00E57977">
        <w:rPr>
          <w:rFonts w:ascii="Tekton Pro Bold" w:eastAsia="Baskerville" w:hAnsi="Tekton Pro Bold"/>
          <w14:ligatures w14:val="all"/>
        </w:rPr>
        <w:t xml:space="preserve"> of</w:t>
      </w:r>
      <w:r w:rsidR="00276FF9" w:rsidRPr="00E57977">
        <w:rPr>
          <w:rFonts w:eastAsia="Baskerville"/>
          <w14:ligatures w14:val="all"/>
        </w:rPr>
        <w:t xml:space="preserve"> block</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 new clone of</w:instrText>
      </w:r>
      <w:r w:rsidR="00FA7B35" w:rsidRPr="00E57977">
        <w:rPr>
          <w:rFonts w:eastAsia="Baskerville"/>
          <w14:ligatures w14:val="all"/>
        </w:rPr>
        <w:instrText xml:space="preserve"> block" </w:instrText>
      </w:r>
      <w:r w:rsidR="00FA7B35" w:rsidRPr="00E57977">
        <w:rPr>
          <w:rFonts w:eastAsia="Baskerville"/>
          <w14:ligatures w14:val="all"/>
        </w:rPr>
        <w:fldChar w:fldCharType="end"/>
      </w:r>
      <w:r w:rsidR="00276FF9" w:rsidRPr="00E57977">
        <w:rPr>
          <w:rFonts w:eastAsia="Baskerville"/>
          <w14:ligatures w14:val="all"/>
        </w:rPr>
        <w:t xml:space="preserve"> in the </w:t>
      </w:r>
      <w:r w:rsidR="00593464" w:rsidRPr="00E57977">
        <w:rPr>
          <w:rFonts w:eastAsia="Baskerville"/>
          <w14:ligatures w14:val="all"/>
        </w:rPr>
        <w:t>Control</w:t>
      </w:r>
      <w:r w:rsidR="00276FF9" w:rsidRPr="00E57977">
        <w:rPr>
          <w:rFonts w:eastAsia="Baskerville"/>
          <w14:ligatures w14:val="all"/>
        </w:rPr>
        <w:t xml:space="preserve"> palette that creates and reports a child sprite.  </w:t>
      </w:r>
      <w:r w:rsidR="00FF3594" w:rsidRPr="00E57977">
        <w:rPr>
          <w:rFonts w:eastAsia="Baskerville"/>
          <w14:ligatures w14:val="all"/>
        </w:rPr>
        <w:t>And s</w:t>
      </w:r>
      <w:r w:rsidR="00276FF9" w:rsidRPr="00E57977">
        <w:rPr>
          <w:rFonts w:eastAsia="Baskerville"/>
          <w14:ligatures w14:val="all"/>
        </w:rPr>
        <w:t>prites have a “parent” attribute</w:t>
      </w:r>
      <w:r w:rsidR="00FA7B35" w:rsidRPr="00E57977">
        <w:rPr>
          <w:rFonts w:eastAsia="Baskerville"/>
          <w14:ligatures w14:val="all"/>
        </w:rPr>
        <w:fldChar w:fldCharType="begin"/>
      </w:r>
      <w:r w:rsidR="00FA7B35" w:rsidRPr="00E57977">
        <w:rPr>
          <w:rFonts w:eastAsia="Baskerville"/>
          <w14:ligatures w14:val="all"/>
        </w:rPr>
        <w:instrText xml:space="preserve"> XE "parent attribute" </w:instrText>
      </w:r>
      <w:r w:rsidR="00FA7B35" w:rsidRPr="00E57977">
        <w:rPr>
          <w:rFonts w:eastAsia="Baskerville"/>
          <w14:ligatures w14:val="all"/>
        </w:rPr>
        <w:fldChar w:fldCharType="end"/>
      </w:r>
      <w:r w:rsidR="00276FF9" w:rsidRPr="00E57977">
        <w:rPr>
          <w:rFonts w:eastAsia="Baskerville"/>
          <w14:ligatures w14:val="all"/>
        </w:rPr>
        <w:t xml:space="preserve"> that can be set, like any attribute, thereby </w:t>
      </w:r>
      <w:r w:rsidR="00276FF9" w:rsidRPr="00E57977">
        <w:rPr>
          <w:rFonts w:eastAsia="Baskerville"/>
          <w:i/>
          <w14:ligatures w14:val="all"/>
        </w:rPr>
        <w:t xml:space="preserve">changing </w:t>
      </w:r>
      <w:r w:rsidR="00276FF9" w:rsidRPr="00E57977">
        <w:rPr>
          <w:rFonts w:eastAsia="Baskerville"/>
          <w14:ligatures w14:val="all"/>
        </w:rPr>
        <w:t>the parent of an existing</w:t>
      </w:r>
      <w:r w:rsidR="00FF3594" w:rsidRPr="00E57977">
        <w:rPr>
          <w:rFonts w:eastAsia="Baskerville"/>
          <w14:ligatures w14:val="all"/>
        </w:rPr>
        <w:t xml:space="preserve"> sprite.</w:t>
      </w:r>
    </w:p>
    <w:p w14:paraId="78681D1B" w14:textId="563DE8BB" w:rsidR="00276FF9" w:rsidRPr="00EB5EBE" w:rsidRDefault="00EB5EBE" w:rsidP="00EB5EBE">
      <w:pPr>
        <w:pStyle w:val="Heading2"/>
        <w:spacing w:before="240"/>
      </w:pPr>
      <w:r>
        <w:tab/>
      </w:r>
      <w:bookmarkStart w:id="118" w:name="_Toc195063452"/>
      <w:bookmarkStart w:id="119" w:name="_Toc470725335"/>
      <w:r w:rsidR="00276FF9" w:rsidRPr="00E57977">
        <w:t>Inheritance by Delegation</w:t>
      </w:r>
      <w:bookmarkEnd w:id="118"/>
      <w:bookmarkEnd w:id="119"/>
    </w:p>
    <w:p w14:paraId="4D3183C7" w14:textId="77777777" w:rsidR="00276FF9" w:rsidRPr="00E57977" w:rsidRDefault="00276FF9" w:rsidP="00276FF9">
      <w:pPr>
        <w:rPr>
          <w:rFonts w:eastAsia="Baskerville"/>
          <w14:ligatures w14:val="all"/>
        </w:rPr>
      </w:pPr>
      <w:r w:rsidRPr="00E57977">
        <w:rPr>
          <w:rFonts w:eastAsia="Baskerville"/>
          <w14:ligatures w14:val="all"/>
        </w:rPr>
        <w:t xml:space="preserve">A clone </w:t>
      </w:r>
      <w:r w:rsidRPr="00E57977">
        <w:rPr>
          <w:rFonts w:eastAsia="Baskerville"/>
          <w:i/>
          <w14:ligatures w14:val="all"/>
        </w:rPr>
        <w:t>inherits</w:t>
      </w:r>
      <w:r w:rsidRPr="00E57977">
        <w:rPr>
          <w:rFonts w:eastAsia="Baskerville"/>
          <w14:ligatures w14:val="all"/>
        </w:rPr>
        <w:t xml:space="preserve"> properties of its parent.  “Properties” include scripts, custom blocks, variables, named lists, system attributes, costumes, and sounds.  Each individual property can be shared between parent and child, or not shared (with a separate one in the child).  The getter block for a shared property, in the child’s palette, is displayed in a lighter color; separate properties of the child are displayed in the traditional colors.</w:t>
      </w:r>
    </w:p>
    <w:p w14:paraId="581A8B39" w14:textId="17EC3C1A" w:rsidR="00276FF9" w:rsidRPr="00E57977" w:rsidRDefault="00276FF9" w:rsidP="007C5B68">
      <w:pPr>
        <w:pStyle w:val="Indentedoaragraph"/>
        <w:ind w:left="14" w:firstLine="130"/>
        <w:rPr>
          <w:rFonts w:eastAsia="Baskerville"/>
          <w14:ligatures w14:val="all"/>
        </w:rPr>
      </w:pPr>
      <w:r w:rsidRPr="00E57977">
        <w:rPr>
          <w:rFonts w:eastAsia="Baskerville"/>
          <w14:ligatures w14:val="all"/>
        </w:rPr>
        <w:t xml:space="preserve">When a new clone is created, by default it shares </w:t>
      </w:r>
      <w:r w:rsidR="007C5B68" w:rsidRPr="00E57977">
        <w:rPr>
          <w:rFonts w:eastAsia="Baskerville"/>
          <w14:ligatures w14:val="all"/>
        </w:rPr>
        <w:t>only its methods, wardrobe, and jukebox with its parent</w:t>
      </w:r>
      <w:r w:rsidRPr="00E57977">
        <w:rPr>
          <w:rFonts w:eastAsia="Baskerville"/>
          <w14:ligatures w14:val="all"/>
        </w:rPr>
        <w:t>.</w:t>
      </w:r>
      <w:r w:rsidR="007C5B68" w:rsidRPr="00E57977">
        <w:rPr>
          <w:rFonts w:eastAsia="Baskerville"/>
          <w14:ligatures w14:val="all"/>
        </w:rPr>
        <w:t xml:space="preserve">  All other properties are copied to the clone, but not shared.  (One exception is that a new </w:t>
      </w:r>
      <w:r w:rsidR="007C5B68" w:rsidRPr="00E57977">
        <w:rPr>
          <w:rFonts w:eastAsia="Baskerville"/>
          <w:i/>
          <w14:ligatures w14:val="all"/>
        </w:rPr>
        <w:t>permanent</w:t>
      </w:r>
      <w:r w:rsidR="007C5B68" w:rsidRPr="00E57977">
        <w:rPr>
          <w:rFonts w:eastAsia="Baskerville"/>
          <w14:ligatures w14:val="all"/>
        </w:rPr>
        <w:t xml:space="preserve"> clone is given a random position.</w:t>
      </w:r>
      <w:r w:rsidR="00FF3594" w:rsidRPr="00E57977">
        <w:rPr>
          <w:rFonts w:eastAsia="Baskerville"/>
          <w14:ligatures w14:val="all"/>
        </w:rPr>
        <w:t xml:space="preserve">  Another is that </w:t>
      </w:r>
      <w:r w:rsidR="00FF3594" w:rsidRPr="00E57977">
        <w:rPr>
          <w:rFonts w:eastAsia="Baskerville"/>
          <w:i/>
          <w14:ligatures w14:val="all"/>
        </w:rPr>
        <w:t>temporary</w:t>
      </w:r>
      <w:r w:rsidR="00FF3594" w:rsidRPr="00E57977">
        <w:rPr>
          <w:rFonts w:eastAsia="Baskerville"/>
          <w14:ligatures w14:val="all"/>
        </w:rPr>
        <w:t xml:space="preserve"> clones share the scripts in their parent’s scripting area.  A third is that sprite-local variables that the parent creates </w:t>
      </w:r>
      <w:r w:rsidR="00FF3594" w:rsidRPr="00E57977">
        <w:rPr>
          <w:rFonts w:eastAsia="Baskerville"/>
          <w:i/>
          <w14:ligatures w14:val="all"/>
        </w:rPr>
        <w:t>after</w:t>
      </w:r>
      <w:r w:rsidR="00FF3594" w:rsidRPr="00E57977">
        <w:rPr>
          <w:rFonts w:eastAsia="Baskerville"/>
          <w14:ligatures w14:val="all"/>
        </w:rPr>
        <w:t xml:space="preserve"> cloning are shared with its children.</w:t>
      </w:r>
      <w:r w:rsidR="007C5B68" w:rsidRPr="00E57977">
        <w:rPr>
          <w:rFonts w:eastAsia="Baskerville"/>
          <w14:ligatures w14:val="all"/>
        </w:rPr>
        <w:t>)</w:t>
      </w:r>
      <w:r w:rsidRPr="00E57977">
        <w:rPr>
          <w:rFonts w:eastAsia="Baskerville"/>
          <w14:ligatures w14:val="all"/>
        </w:rPr>
        <w:t xml:space="preserve">  If the value of a shared property is changed in the parent, then the children see the new value.  If the value of a shared property is changed in the </w:t>
      </w:r>
      <w:r w:rsidRPr="00E57977">
        <w:rPr>
          <w:rFonts w:eastAsia="Baskerville"/>
          <w:i/>
          <w14:ligatures w14:val="all"/>
        </w:rPr>
        <w:t>child</w:t>
      </w:r>
      <w:r w:rsidRPr="00E57977">
        <w:rPr>
          <w:rFonts w:eastAsia="Baskerville"/>
          <w14:ligatures w14:val="all"/>
        </w:rPr>
        <w:t xml:space="preserve">, then the sharing link is broken, and a new private version is created in that child.  (This is the mechanism by which a child chooses not to share a property with its parent.)  “Changed” in this context means using the </w:t>
      </w:r>
      <w:r w:rsidRPr="00E57977">
        <w:rPr>
          <w:rFonts w:ascii="Tekton Pro Bold" w:eastAsia="Baskerville" w:hAnsi="Tekton Pro Bold"/>
          <w14:ligatures w14:val="all"/>
        </w:rPr>
        <w:t>set</w:t>
      </w:r>
      <w:r w:rsidRPr="00E57977">
        <w:rPr>
          <w:rFonts w:eastAsia="Baskerville"/>
          <w14:ligatures w14:val="all"/>
        </w:rPr>
        <w:t xml:space="preserve"> or </w:t>
      </w:r>
      <w:r w:rsidRPr="00E57977">
        <w:rPr>
          <w:rFonts w:ascii="Tekton Pro Bold" w:eastAsia="Baskerville" w:hAnsi="Tekton Pro Bold"/>
          <w14:ligatures w14:val="all"/>
        </w:rPr>
        <w:t>change</w:t>
      </w:r>
      <w:r w:rsidRPr="00E57977">
        <w:rPr>
          <w:rFonts w:eastAsia="Baskerville"/>
          <w14:ligatures w14:val="all"/>
        </w:rPr>
        <w:t xml:space="preserve"> block for a variable, editing a block in the Block Editor, editing a costume or sound, or inserting, deleting, or reordering costumes or sounds.  To change a property from unshared to shared, the child </w:t>
      </w:r>
      <w:r w:rsidR="0080357A" w:rsidRPr="00E57977">
        <w:rPr>
          <w:rFonts w:eastAsia="Baskerville"/>
          <w14:ligatures w14:val="all"/>
        </w:rPr>
        <w:t>uses</w:t>
      </w:r>
      <w:r w:rsidRPr="00E57977">
        <w:rPr>
          <w:rFonts w:eastAsia="Baskerville"/>
          <w14:ligatures w14:val="all"/>
        </w:rPr>
        <w:t xml:space="preserve"> the </w:t>
      </w:r>
      <w:r w:rsidR="00A35A77" w:rsidRPr="00E57977">
        <w:rPr>
          <w:rFonts w:ascii="Tekton Pro Bold" w:eastAsia="Baskerville" w:hAnsi="Tekton Pro Bold"/>
          <w14:ligatures w14:val="all"/>
        </w:rPr>
        <w:t>inherit</w:t>
      </w:r>
      <w:r w:rsidRPr="00E57977">
        <w:rPr>
          <w:rFonts w:eastAsia="Baskerville"/>
          <w14:ligatures w14:val="all"/>
        </w:rPr>
        <w:t xml:space="preserve"> command block.  </w:t>
      </w:r>
      <w:r w:rsidR="0080357A" w:rsidRPr="00E57977">
        <w:rPr>
          <w:rFonts w:eastAsia="Baskerville"/>
          <w14:ligatures w14:val="all"/>
        </w:rPr>
        <w:t>The pulldown menu in the block</w:t>
      </w:r>
      <w:r w:rsidR="0086635A" w:rsidRPr="00E57977">
        <w:rPr>
          <w:rFonts w:eastAsia="Baskerville"/>
          <w14:ligatures w14:val="all"/>
        </w:rPr>
        <w:t xml:space="preserve"> lists all the things this sprite can inherit from its parent (which might be nothing, if this sprite has no parent) and is not already inheriting.</w:t>
      </w:r>
      <w:r w:rsidR="007C5B68" w:rsidRPr="00E57977">
        <w:rPr>
          <w:rFonts w:eastAsia="Baskerville"/>
          <w14:ligatures w14:val="all"/>
        </w:rPr>
        <w:t xml:space="preserve">  But that would prevent </w:t>
      </w:r>
      <w:r w:rsidR="007C5B68" w:rsidRPr="00E57977">
        <w:rPr>
          <w:rFonts w:ascii="Tekton Pro Bold" w:eastAsia="Baskerville" w:hAnsi="Tekton Pro Bold"/>
          <w14:ligatures w14:val="all"/>
        </w:rPr>
        <w:t>tell</w:t>
      </w:r>
      <w:r w:rsidR="007C5B68" w:rsidRPr="00E57977">
        <w:rPr>
          <w:rFonts w:eastAsia="Baskerville"/>
          <w14:ligatures w14:val="all"/>
        </w:rPr>
        <w:t xml:space="preserve">ing a child to inherit, so if the </w:t>
      </w:r>
      <w:r w:rsidR="007C5B68" w:rsidRPr="00E57977">
        <w:rPr>
          <w:rFonts w:ascii="Tekton Pro Bold" w:eastAsia="Baskerville" w:hAnsi="Tekton Pro Bold"/>
          <w14:ligatures w14:val="all"/>
        </w:rPr>
        <w:t>inherit</w:t>
      </w:r>
      <w:r w:rsidR="007C5B68" w:rsidRPr="00E57977">
        <w:rPr>
          <w:rFonts w:eastAsia="Baskerville"/>
          <w14:ligatures w14:val="all"/>
        </w:rPr>
        <w:t xml:space="preserve"> block</w:t>
      </w:r>
      <w:r w:rsidR="00EE5792" w:rsidRPr="00E57977">
        <w:rPr>
          <w:rFonts w:eastAsia="Baskerville"/>
          <w14:ligatures w14:val="all"/>
        </w:rPr>
        <w:fldChar w:fldCharType="begin"/>
      </w:r>
      <w:r w:rsidR="00EE5792" w:rsidRPr="00E57977">
        <w:rPr>
          <w:rFonts w:eastAsia="Baskerville"/>
          <w14:ligatures w14:val="all"/>
        </w:rPr>
        <w:instrText xml:space="preserve"> XE "</w:instrText>
      </w:r>
      <w:r w:rsidR="00EE5792" w:rsidRPr="00E57977">
        <w:rPr>
          <w:rFonts w:ascii="Tekton Pro Bold" w:eastAsia="Baskerville" w:hAnsi="Tekton Pro Bold"/>
          <w14:ligatures w14:val="all"/>
        </w:rPr>
        <w:instrText>inherit</w:instrText>
      </w:r>
      <w:r w:rsidR="00EE5792" w:rsidRPr="00E57977">
        <w:rPr>
          <w:rFonts w:eastAsia="Baskerville"/>
          <w14:ligatures w14:val="all"/>
        </w:rPr>
        <w:instrText xml:space="preserve"> block" </w:instrText>
      </w:r>
      <w:r w:rsidR="00EE5792" w:rsidRPr="00E57977">
        <w:rPr>
          <w:rFonts w:eastAsia="Baskerville"/>
          <w14:ligatures w14:val="all"/>
        </w:rPr>
        <w:fldChar w:fldCharType="end"/>
      </w:r>
      <w:r w:rsidR="007C5B68" w:rsidRPr="00E57977">
        <w:rPr>
          <w:rFonts w:eastAsia="Baskerville"/>
          <w14:ligatures w14:val="all"/>
        </w:rPr>
        <w:t xml:space="preserve"> is inside a ring, its pulldown menu includes all the things a child could inherit from this sprite.</w:t>
      </w:r>
      <w:r w:rsidR="00FF3594" w:rsidRPr="00E57977">
        <w:rPr>
          <w:rFonts w:eastAsia="Baskerville"/>
          <w14:ligatures w14:val="all"/>
        </w:rPr>
        <w:t xml:space="preserve">  Right-clicking on the scripting area of a permanent clone gives a menu option to share the entire collection of scripts from its parent, as a temporary clone does.</w:t>
      </w:r>
    </w:p>
    <w:p w14:paraId="23C1C52A" w14:textId="72C7674F" w:rsidR="00A46FF3" w:rsidRPr="00E57977" w:rsidRDefault="00EB5EBE" w:rsidP="00A46FF3">
      <w:pPr>
        <w:pStyle w:val="Indentedoaragraph"/>
        <w:spacing w:after="0"/>
        <w:rPr>
          <w:rFonts w:eastAsia="Baskerville"/>
          <w14:ligatures w14:val="all"/>
        </w:rPr>
      </w:pPr>
      <w:r>
        <w:rPr>
          <w:rFonts w:eastAsia="Baskerville"/>
          <w14:ligatures w14:val="all"/>
        </w:rPr>
        <w:br w:type="page"/>
      </w:r>
      <w:r w:rsidR="001961AF" w:rsidRPr="00E57977">
        <w:rPr>
          <w:rFonts w:eastAsia="Baskerville"/>
          <w14:ligatures w14:val="all"/>
        </w:rPr>
        <w:t xml:space="preserve">The rules are full of details, but the basic idea is simple:  Parents can change their children, but children can’t directly change their parents.  That’s what you’d expect from the word “inherit”: the influence just goes in one direction.  When a child changes some property, it’s declaring independence from its parent (with respect to that one property).  What if you really want the child to be able to make a change in the parent (and therefore in itself and all its siblings)?  Remember that in this system any object can </w:t>
      </w:r>
      <w:r w:rsidR="001961AF" w:rsidRPr="00E57977">
        <w:rPr>
          <w:rFonts w:ascii="Tekton Pro Bold" w:eastAsia="Baskerville" w:hAnsi="Tekton Pro Bold"/>
          <w14:ligatures w14:val="all"/>
        </w:rPr>
        <w:t>tell</w:t>
      </w:r>
      <w:r w:rsidR="001961AF" w:rsidRPr="00E57977">
        <w:rPr>
          <w:rFonts w:eastAsia="Baskerville"/>
          <w14:ligatures w14:val="all"/>
        </w:rPr>
        <w:t xml:space="preserve"> any other object to do something:</w:t>
      </w:r>
      <w:r w:rsidR="00A46FF3" w:rsidRPr="00E57977">
        <w:rPr>
          <w:rFonts w:eastAsia="Baskerville"/>
          <w14:ligatures w14:val="all"/>
        </w:rPr>
        <w:t xml:space="preserve"> </w:t>
      </w:r>
    </w:p>
    <w:p w14:paraId="5580F5D8" w14:textId="72A8B6E2" w:rsidR="00276FF9" w:rsidRPr="00702C72" w:rsidRDefault="00A46FF3" w:rsidP="00A46FF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020736" behindDoc="0" locked="0" layoutInCell="1" allowOverlap="1" wp14:anchorId="0798A9C2" wp14:editId="0805DBE4">
            <wp:simplePos x="0" y="0"/>
            <wp:positionH relativeFrom="margin">
              <wp:posOffset>-31750</wp:posOffset>
            </wp:positionH>
            <wp:positionV relativeFrom="paragraph">
              <wp:posOffset>43180</wp:posOffset>
            </wp:positionV>
            <wp:extent cx="4638675" cy="533400"/>
            <wp:effectExtent l="0" t="0" r="9525" b="0"/>
            <wp:wrapTopAndBottom/>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telldad.png"/>
                    <pic:cNvPicPr>
                      <a:picLocks noChangeAspect="1" noChangeArrowheads="1"/>
                    </pic:cNvPicPr>
                  </pic:nvPicPr>
                  <pic:blipFill>
                    <a:blip r:embed="rId555">
                      <a:extLst>
                        <a:ext uri="{28A0092B-C50C-407E-A947-70E740481C1C}">
                          <a14:useLocalDpi xmlns:a14="http://schemas.microsoft.com/office/drawing/2010/main"/>
                        </a:ext>
                      </a:extLst>
                    </a:blip>
                    <a:stretch>
                      <a:fillRect/>
                    </a:stretch>
                  </pic:blipFill>
                  <pic:spPr bwMode="auto">
                    <a:xfrm>
                      <a:off x="0" y="0"/>
                      <a:ext cx="4638675"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F9" w:rsidRPr="00E57977">
        <w:rPr>
          <w:rFonts w:eastAsia="Baskerville"/>
          <w14:ligatures w14:val="all"/>
        </w:rPr>
        <w:t>When a sprite gets a message for which it doesn’t have a corresponding block, the</w:t>
      </w:r>
      <w:r w:rsidRPr="00E57977">
        <w:rPr>
          <w:rFonts w:eastAsia="Baskerville"/>
          <w14:ligatures w14:val="all"/>
        </w:rPr>
        <w:t xml:space="preserve"> </w:t>
      </w:r>
      <w:r w:rsidR="00276FF9" w:rsidRPr="00E57977">
        <w:rPr>
          <w:rFonts w:eastAsia="Baskerville"/>
          <w14:ligatures w14:val="all"/>
        </w:rPr>
        <w:t xml:space="preserve">message is </w:t>
      </w:r>
      <w:r w:rsidR="00276FF9" w:rsidRPr="00E57977">
        <w:rPr>
          <w:rFonts w:eastAsia="Baskerville"/>
          <w:i/>
          <w14:ligatures w14:val="all"/>
        </w:rPr>
        <w:t xml:space="preserve">delegated </w:t>
      </w:r>
      <w:r w:rsidR="00276FF9" w:rsidRPr="00E57977">
        <w:rPr>
          <w:rFonts w:eastAsia="Baskerville"/>
          <w14:ligatures w14:val="all"/>
        </w:rPr>
        <w:t xml:space="preserve">to that sprite’s parent.  When a sprite does have the corresponding block, then the message is not delegated.  If the script that implements a delegated message refers to </w:t>
      </w:r>
      <w:r w:rsidR="001961AF" w:rsidRPr="00E57977">
        <w:rPr>
          <w:rFonts w:ascii="Tekton Pro Bold" w:eastAsia="Baskerville" w:hAnsi="Tekton Pro Bold"/>
          <w14:ligatures w14:val="all"/>
        </w:rPr>
        <w:t>my</w:t>
      </w:r>
      <w:r w:rsidR="00276FF9" w:rsidRPr="00E57977">
        <w:rPr>
          <w:rFonts w:eastAsia="Baskerville"/>
          <w:smallCaps/>
          <w14:ligatures w14:val="all"/>
        </w:rPr>
        <w:t xml:space="preserve"> </w:t>
      </w:r>
      <w:r w:rsidR="00276FF9" w:rsidRPr="00E57977">
        <w:rPr>
          <w:rFonts w:ascii="Tekton Pro Bold" w:eastAsia="Baskerville" w:hAnsi="Tekton Pro Bold"/>
          <w14:ligatures w14:val="all"/>
        </w:rPr>
        <w:t>(self)</w:t>
      </w:r>
      <w:r w:rsidR="00276FF9" w:rsidRPr="00E57977">
        <w:rPr>
          <w:rFonts w:eastAsia="Baskerville"/>
          <w14:ligatures w14:val="all"/>
        </w:rPr>
        <w:t xml:space="preserve">, it means the child to which the message was originally sent, not the parent to </w:t>
      </w:r>
      <w:r w:rsidRPr="00E57977">
        <w:rPr>
          <w:rFonts w:eastAsia="Baskerville"/>
          <w14:ligatures w14:val="all"/>
        </w:rPr>
        <w:t>which the message was delegated.</w:t>
      </w:r>
      <w:r w:rsidRPr="00E57977">
        <w:rPr>
          <w:rFonts w:eastAsia="Baskerville"/>
          <w:noProof/>
          <w14:ligatures w14:val="all"/>
        </w:rPr>
        <w:t xml:space="preserve"> </w:t>
      </w:r>
    </w:p>
    <w:p w14:paraId="51566F5C" w14:textId="721F0B02" w:rsidR="00276FF9" w:rsidRPr="00E57977" w:rsidRDefault="00276FF9" w:rsidP="00320302">
      <w:pPr>
        <w:pStyle w:val="Heading2"/>
      </w:pPr>
      <w:bookmarkStart w:id="120" w:name="_Toc195063454"/>
      <w:bookmarkStart w:id="121" w:name="_Ref426660867"/>
      <w:bookmarkStart w:id="122" w:name="_Toc470725336"/>
      <w:r w:rsidRPr="00E57977">
        <w:drawing>
          <wp:anchor distT="0" distB="0" distL="114300" distR="114300" simplePos="0" relativeHeight="252017664" behindDoc="0" locked="0" layoutInCell="1" allowOverlap="1" wp14:anchorId="4B8E3643" wp14:editId="63D15EFE">
            <wp:simplePos x="0" y="0"/>
            <wp:positionH relativeFrom="margin">
              <wp:posOffset>6937375</wp:posOffset>
            </wp:positionH>
            <wp:positionV relativeFrom="margin">
              <wp:posOffset>10187305</wp:posOffset>
            </wp:positionV>
            <wp:extent cx="721995" cy="3171190"/>
            <wp:effectExtent l="0" t="0" r="0" b="3810"/>
            <wp:wrapSquare wrapText="bothSides"/>
            <wp:docPr id="443" name="Picture 109" descr="at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png"/>
                    <pic:cNvPicPr/>
                  </pic:nvPicPr>
                  <pic:blipFill>
                    <a:blip r:embed="rId556" cstate="print"/>
                    <a:stretch>
                      <a:fillRect/>
                    </a:stretch>
                  </pic:blipFill>
                  <pic:spPr>
                    <a:xfrm>
                      <a:off x="0" y="0"/>
                      <a:ext cx="721995" cy="3171190"/>
                    </a:xfrm>
                    <a:prstGeom prst="rect">
                      <a:avLst/>
                    </a:prstGeom>
                  </pic:spPr>
                </pic:pic>
              </a:graphicData>
            </a:graphic>
          </wp:anchor>
        </w:drawing>
      </w:r>
      <w:r w:rsidRPr="00E57977">
        <w:t>List of attributes</w:t>
      </w:r>
      <w:bookmarkEnd w:id="120"/>
      <w:bookmarkEnd w:id="121"/>
      <w:bookmarkEnd w:id="122"/>
    </w:p>
    <w:p w14:paraId="3BA7FB56" w14:textId="6833986E" w:rsidR="0080357A" w:rsidRPr="00E57977" w:rsidRDefault="0080357A" w:rsidP="00276FF9">
      <w:pPr>
        <w:rPr>
          <w:rFonts w:eastAsia="Baskerville"/>
          <w14:ligatures w14:val="all"/>
        </w:rPr>
        <w:sectPr w:rsidR="0080357A" w:rsidRPr="00E57977" w:rsidSect="00CB5B35">
          <w:footnotePr>
            <w:numRestart w:val="eachPage"/>
          </w:footnotePr>
          <w:type w:val="continuous"/>
          <w:pgSz w:w="12240" w:h="15840"/>
          <w:pgMar w:top="630" w:right="720" w:bottom="720" w:left="720" w:header="0" w:footer="144" w:gutter="0"/>
          <w:cols w:space="720"/>
          <w:docGrid w:linePitch="360"/>
          <w:printerSettings r:id="rId557"/>
        </w:sectPr>
      </w:pPr>
    </w:p>
    <w:p w14:paraId="7BFB02EC" w14:textId="04EF7568" w:rsidR="00276FF9" w:rsidRPr="00E57977" w:rsidRDefault="00B349BF" w:rsidP="00320302">
      <w:pPr>
        <w:tabs>
          <w:tab w:val="left" w:pos="8550"/>
        </w:tabs>
        <w:spacing w:after="0"/>
        <w:ind w:right="2250"/>
        <w:rPr>
          <w:rFonts w:eastAsia="Baskerville"/>
          <w14:ligatures w14:val="all"/>
        </w:rPr>
      </w:pPr>
      <w:r w:rsidRPr="00702C72">
        <w:rPr>
          <w:rFonts w:eastAsia="Baskerville"/>
          <w:noProof/>
          <w14:ligatures w14:val="all"/>
        </w:rPr>
        <w:drawing>
          <wp:anchor distT="0" distB="0" distL="114300" distR="114300" simplePos="0" relativeHeight="251491313" behindDoc="0" locked="0" layoutInCell="1" allowOverlap="1" wp14:anchorId="48DEC739" wp14:editId="1DF59C5D">
            <wp:simplePos x="0" y="0"/>
            <wp:positionH relativeFrom="column">
              <wp:posOffset>5698490</wp:posOffset>
            </wp:positionH>
            <wp:positionV relativeFrom="paragraph">
              <wp:posOffset>326390</wp:posOffset>
            </wp:positionV>
            <wp:extent cx="1182370" cy="5593080"/>
            <wp:effectExtent l="0" t="0" r="11430" b="0"/>
            <wp:wrapThrough wrapText="bothSides">
              <wp:wrapPolygon edited="0">
                <wp:start x="0" y="0"/>
                <wp:lineTo x="0" y="21482"/>
                <wp:lineTo x="21345" y="21482"/>
                <wp:lineTo x="213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Macintosh HD:Users:bh:Desktop:mymenu.png"/>
                    <pic:cNvPicPr>
                      <a:picLocks noChangeAspect="1"/>
                    </pic:cNvPicPr>
                  </pic:nvPicPr>
                  <pic:blipFill>
                    <a:blip r:embed="rId558">
                      <a:extLst>
                        <a:ext uri="{28A0092B-C50C-407E-A947-70E740481C1C}">
                          <a14:useLocalDpi xmlns:a14="http://schemas.microsoft.com/office/drawing/2010/main"/>
                        </a:ext>
                      </a:extLst>
                    </a:blip>
                    <a:stretch>
                      <a:fillRect/>
                    </a:stretch>
                  </pic:blipFill>
                  <pic:spPr bwMode="auto">
                    <a:xfrm>
                      <a:off x="0" y="0"/>
                      <a:ext cx="1182370" cy="5593080"/>
                    </a:xfrm>
                    <a:prstGeom prst="rect">
                      <a:avLst/>
                    </a:prstGeom>
                    <a:noFill/>
                    <a:ln>
                      <a:noFill/>
                    </a:ln>
                  </pic:spPr>
                </pic:pic>
              </a:graphicData>
            </a:graphic>
            <wp14:sizeRelH relativeFrom="margin">
              <wp14:pctWidth>0</wp14:pctWidth>
            </wp14:sizeRelH>
          </wp:anchor>
        </w:drawing>
      </w:r>
      <w:r w:rsidRPr="00E57977">
        <w:rPr>
          <w:rFonts w:eastAsia="Baskerville"/>
          <w:noProof/>
          <w14:ligatures w14:val="all"/>
        </w:rPr>
        <w:drawing>
          <wp:anchor distT="0" distB="0" distL="114300" distR="114300" simplePos="0" relativeHeight="251490288" behindDoc="0" locked="0" layoutInCell="1" allowOverlap="1" wp14:anchorId="01A0A58A" wp14:editId="7177DA10">
            <wp:simplePos x="0" y="0"/>
            <wp:positionH relativeFrom="column">
              <wp:posOffset>4384675</wp:posOffset>
            </wp:positionH>
            <wp:positionV relativeFrom="page">
              <wp:posOffset>3518535</wp:posOffset>
            </wp:positionV>
            <wp:extent cx="1625600" cy="342900"/>
            <wp:effectExtent l="0" t="0" r="0" b="1270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Macintosh HD:Users:bh:Desktop:pix:my-pulldown.png"/>
                    <pic:cNvPicPr>
                      <a:picLocks noChangeAspect="1"/>
                    </pic:cNvPicPr>
                  </pic:nvPicPr>
                  <pic:blipFill>
                    <a:blip r:embed="rId559">
                      <a:extLst>
                        <a:ext uri="{28A0092B-C50C-407E-A947-70E740481C1C}">
                          <a14:useLocalDpi xmlns:a14="http://schemas.microsoft.com/office/drawing/2010/main"/>
                        </a:ext>
                      </a:extLst>
                    </a:blip>
                    <a:stretch>
                      <a:fillRect/>
                    </a:stretch>
                  </pic:blipFill>
                  <pic:spPr bwMode="auto">
                    <a:xfrm>
                      <a:off x="0" y="0"/>
                      <a:ext cx="1625600"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FF9" w:rsidRPr="00E57977">
        <w:rPr>
          <w:rFonts w:eastAsia="Baskerville"/>
          <w14:ligatures w14:val="all"/>
        </w:rPr>
        <w:t>At the right is a picture of the dropdown menu of attributes</w:t>
      </w:r>
      <w:r w:rsidR="00276FF9" w:rsidRPr="00E57977">
        <w:rPr>
          <w:rFonts w:eastAsia="Baskerville"/>
          <w14:ligatures w14:val="all"/>
        </w:rPr>
        <w:fldChar w:fldCharType="begin"/>
      </w:r>
      <w:r w:rsidR="00276FF9" w:rsidRPr="00E57977">
        <w:rPr>
          <w:rFonts w:eastAsia="Baskerville"/>
          <w14:ligatures w14:val="all"/>
        </w:rPr>
        <w:instrText xml:space="preserve"> XE "attributes, list of" </w:instrText>
      </w:r>
      <w:r w:rsidR="00276FF9" w:rsidRPr="00E57977">
        <w:rPr>
          <w:rFonts w:eastAsia="Baskerville"/>
          <w14:ligatures w14:val="all"/>
        </w:rPr>
        <w:fldChar w:fldCharType="end"/>
      </w:r>
      <w:r w:rsidR="00276FF9" w:rsidRPr="00E57977">
        <w:rPr>
          <w:rFonts w:eastAsia="Baskerville"/>
          <w14:ligatures w14:val="all"/>
        </w:rPr>
        <w:t xml:space="preserve"> in the </w:t>
      </w:r>
      <w:r w:rsidR="007C5B68" w:rsidRPr="00E57977">
        <w:rPr>
          <w:rFonts w:ascii="Tekton Pro Bold" w:eastAsia="Baskerville" w:hAnsi="Tekton Pro Bold"/>
          <w14:ligatures w14:val="all"/>
        </w:rPr>
        <w:t>my</w:t>
      </w:r>
      <w:r w:rsidR="00276FF9" w:rsidRPr="00E57977">
        <w:rPr>
          <w:rFonts w:eastAsia="Baskerville"/>
          <w14:ligatures w14:val="all"/>
        </w:rPr>
        <w:t xml:space="preserve"> block.  </w:t>
      </w:r>
      <w:r w:rsidR="003D2AB6" w:rsidRPr="00E57977">
        <w:rPr>
          <w:rFonts w:eastAsia="Baskerville"/>
          <w14:ligatures w14:val="all"/>
        </w:rPr>
        <w:t>Several</w:t>
      </w:r>
      <w:r w:rsidR="00276FF9" w:rsidRPr="00E57977">
        <w:rPr>
          <w:rFonts w:eastAsia="Baskerville"/>
          <w14:ligatures w14:val="all"/>
        </w:rPr>
        <w:t xml:space="preserve"> of these are not real attributes, but things related to attributes: </w:t>
      </w:r>
    </w:p>
    <w:p w14:paraId="13910455" w14:textId="0AC4F873"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self</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self</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this sprite</w:t>
      </w:r>
    </w:p>
    <w:p w14:paraId="2E76E6C5" w14:textId="48F323A1"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neighbors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neighbors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w:t>
      </w:r>
      <w:r w:rsidRPr="00E57977">
        <w:rPr>
          <w:rFonts w:eastAsia="Baskerville"/>
          <w:i/>
          <w14:ligatures w14:val="all"/>
        </w:rPr>
        <w:t>nearby</w:t>
      </w:r>
      <w:r w:rsidRPr="00E57977">
        <w:rPr>
          <w:rFonts w:eastAsia="Baskerville"/>
          <w14:ligatures w14:val="all"/>
        </w:rPr>
        <w:t xml:space="preserve"> sprites</w:t>
      </w:r>
      <w:r w:rsidR="00F310D4">
        <w:rPr>
          <w:rStyle w:val="FootnoteReference"/>
          <w:rFonts w:eastAsia="Baskerville"/>
          <w14:ligatures w14:val="all"/>
        </w:rPr>
        <w:footnoteReference w:id="9"/>
      </w:r>
    </w:p>
    <w:p w14:paraId="425F6371" w14:textId="1CB53B16"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sprites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sprites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sprites except myself</w:t>
      </w:r>
    </w:p>
    <w:p w14:paraId="259128A9" w14:textId="77777777" w:rsidR="00C45D7F" w:rsidRPr="00E57977" w:rsidRDefault="00C45D7F"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stage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stage</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the stage, which is first-class, like a sprite</w:t>
      </w:r>
    </w:p>
    <w:p w14:paraId="47BD7337" w14:textId="6E93501B"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clones</w:t>
      </w:r>
    </w:p>
    <w:p w14:paraId="6CAB9FE4" w14:textId="2FA7D4F8"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other clones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other clones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my </w:t>
      </w:r>
      <w:r w:rsidRPr="00E57977">
        <w:rPr>
          <w:rFonts w:eastAsia="Baskerville"/>
          <w:i/>
          <w14:ligatures w14:val="all"/>
        </w:rPr>
        <w:t>temporary</w:t>
      </w:r>
      <w:r w:rsidRPr="00E57977">
        <w:rPr>
          <w:rFonts w:eastAsia="Baskerville"/>
          <w14:ligatures w14:val="all"/>
        </w:rPr>
        <w:t xml:space="preserve"> siblings</w:t>
      </w:r>
    </w:p>
    <w:p w14:paraId="238C4A4F" w14:textId="54A1F5F3" w:rsidR="003D2AB6" w:rsidRPr="00E57977" w:rsidRDefault="003D2AB6"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parts</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parts</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a list of sprites whose </w:t>
      </w:r>
      <w:r w:rsidRPr="00E57977">
        <w:rPr>
          <w:rFonts w:ascii="Tekton Pro Bold" w:eastAsia="Baskerville" w:hAnsi="Tekton Pro Bold"/>
          <w14:ligatures w14:val="all"/>
        </w:rPr>
        <w:t>anchor</w:t>
      </w:r>
      <w:r w:rsidRPr="00E57977">
        <w:rPr>
          <w:rFonts w:eastAsia="Baskerville"/>
          <w14:ligatures w14:val="all"/>
        </w:rPr>
        <w:t xml:space="preserve"> attribute is this sprite</w:t>
      </w:r>
    </w:p>
    <w:p w14:paraId="09B29860" w14:textId="64654C88" w:rsidR="003D2AB6" w:rsidRPr="00E57977" w:rsidRDefault="00213F35"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children</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children</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a list of all my clones, temporary and permanent</w:t>
      </w:r>
    </w:p>
    <w:p w14:paraId="24E3A06D" w14:textId="26D2F31D" w:rsidR="00276FF9" w:rsidRPr="00E57977" w:rsidRDefault="00213F35" w:rsidP="00320302">
      <w:pPr>
        <w:spacing w:after="0"/>
        <w:rPr>
          <w:rFonts w:eastAsia="Baskerville"/>
          <w14:ligatures w14:val="all"/>
        </w:rPr>
      </w:pPr>
      <w:r w:rsidRPr="00E57977">
        <w:rPr>
          <w:rFonts w:eastAsia="Baskerville"/>
          <w14:ligatures w14:val="all"/>
        </w:rPr>
        <w:t xml:space="preserve">The others are </w:t>
      </w:r>
      <w:r w:rsidR="003D4223" w:rsidRPr="00E57977">
        <w:rPr>
          <w:rFonts w:eastAsia="Baskerville"/>
          <w14:ligatures w14:val="all"/>
        </w:rPr>
        <w:t>individual</w:t>
      </w:r>
      <w:r w:rsidR="00C45D7F" w:rsidRPr="00E57977">
        <w:rPr>
          <w:rFonts w:eastAsia="Baskerville"/>
          <w14:ligatures w14:val="all"/>
        </w:rPr>
        <w:t xml:space="preserve"> attributes</w:t>
      </w:r>
      <w:r w:rsidRPr="00E57977">
        <w:rPr>
          <w:rFonts w:eastAsia="Baskerville"/>
          <w14:ligatures w14:val="all"/>
        </w:rPr>
        <w:t>:</w:t>
      </w:r>
    </w:p>
    <w:p w14:paraId="63D13E33" w14:textId="68C417B8" w:rsidR="00213F35" w:rsidRPr="00E57977" w:rsidRDefault="00213F35" w:rsidP="00490B06">
      <w:pPr>
        <w:pStyle w:val="ListParagraph"/>
        <w:numPr>
          <w:ilvl w:val="0"/>
          <w:numId w:val="5"/>
        </w:numPr>
        <w:spacing w:after="60" w:line="240" w:lineRule="auto"/>
        <w:ind w:left="1440"/>
        <w:rPr>
          <w:rFonts w:eastAsia="Baskerville"/>
          <w14:ligatures w14:val="all"/>
        </w:rPr>
      </w:pPr>
      <w:r w:rsidRPr="00E57977">
        <w:rPr>
          <w:rFonts w:ascii="Tekton Pro Bold" w:eastAsia="Baskerville" w:hAnsi="Tekton Pro Bold"/>
          <w14:ligatures w14:val="all"/>
        </w:rPr>
        <w:t>anchor</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anchor</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(nested) part</w:t>
      </w:r>
    </w:p>
    <w:p w14:paraId="7D92B7B4" w14:textId="2B7B7778"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parent</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parent</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the sprite of which I am a clone</w:t>
      </w:r>
    </w:p>
    <w:p w14:paraId="52A275BE" w14:textId="1378770E"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temporary?</w:t>
      </w:r>
      <w:r w:rsidRPr="00E57977">
        <w:rPr>
          <w:rFonts w:eastAsia="Baskerville"/>
          <w14:ligatures w14:val="all"/>
        </w:rPr>
        <w:t>: am I a temporary clone?</w:t>
      </w:r>
    </w:p>
    <w:p w14:paraId="584AEFCB" w14:textId="3AA2FA41"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name</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name</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my name (same as parent’s name if I’m temporary)</w:t>
      </w:r>
    </w:p>
    <w:p w14:paraId="7D2EFD80"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costumes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costumes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costumes</w:t>
      </w:r>
    </w:p>
    <w:p w14:paraId="0EC0020D" w14:textId="77777777" w:rsidR="00C45D7F" w:rsidRPr="00E57977" w:rsidRDefault="00C45D7F"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sounds</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sounds</w:instrText>
      </w:r>
      <w:r w:rsidRPr="00E57977">
        <w:rPr>
          <w:rFonts w:eastAsia="Baskerville" w:cs="Baskerville"/>
          <w14:ligatures w14:val="all"/>
        </w:rPr>
        <w:instrText xml:space="preserve"> (in </w:instrText>
      </w:r>
      <w:r w:rsidRPr="00E57977">
        <w:rPr>
          <w:rFonts w:ascii="Tekton Pro Bold" w:eastAsia="Baskerville" w:hAnsi="Tekton Pro Bold" w:cs="Baskerville"/>
          <w14:ligatures w14:val="all"/>
        </w:rPr>
        <w:instrText>my</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a list of the sprite’s sounds</w:t>
      </w:r>
    </w:p>
    <w:p w14:paraId="5E74CFCD" w14:textId="19676A47" w:rsidR="00213F35" w:rsidRPr="00E57977" w:rsidRDefault="00213F35"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dangling?</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dangling?</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True if I am a part and not in synchronous orbit</w:t>
      </w:r>
    </w:p>
    <w:p w14:paraId="59078161" w14:textId="35600ABB" w:rsidR="00320302" w:rsidRPr="00E57977" w:rsidRDefault="00320302" w:rsidP="00490B06">
      <w:pPr>
        <w:pStyle w:val="ListParagraph"/>
        <w:numPr>
          <w:ilvl w:val="0"/>
          <w:numId w:val="5"/>
        </w:numPr>
        <w:spacing w:after="120" w:line="240" w:lineRule="auto"/>
        <w:ind w:left="1440"/>
        <w:rPr>
          <w:rFonts w:eastAsia="Baskerville"/>
          <w14:ligatures w14:val="all"/>
        </w:rPr>
      </w:pPr>
      <w:r w:rsidRPr="00E57977">
        <w:rPr>
          <w:rFonts w:ascii="Tekton Pro Bold" w:eastAsia="Baskerville" w:hAnsi="Tekton Pro Bold"/>
          <w14:ligatures w14:val="all"/>
        </w:rPr>
        <w:t>draggable?</w:t>
      </w:r>
      <w:r w:rsidRPr="00E57977">
        <w:rPr>
          <w:rFonts w:eastAsia="Baskerville"/>
          <w14:ligatures w14:val="all"/>
        </w:rPr>
        <w:t>: True if the user can move me with the mouse</w:t>
      </w:r>
    </w:p>
    <w:p w14:paraId="0FCF1A09" w14:textId="051C0A89" w:rsidR="00320302" w:rsidRPr="00E57977" w:rsidRDefault="00320302"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width</w:t>
      </w:r>
      <w:r w:rsidRPr="00E57977">
        <w:rPr>
          <w:rFonts w:eastAsia="Baskerville" w:cs="Baskerville"/>
          <w14:ligatures w14:val="all"/>
        </w:rPr>
        <w:t>,</w:t>
      </w:r>
      <w:r w:rsidRPr="00E57977">
        <w:rPr>
          <w:rFonts w:ascii="Tekton Pro Bold" w:eastAsia="Baskerville" w:hAnsi="Tekton Pro Bold"/>
          <w14:ligatures w14:val="all"/>
        </w:rPr>
        <w:t xml:space="preserve"> height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left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right</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top</w:t>
      </w:r>
      <w:r w:rsidR="00A46FF3" w:rsidRPr="00E57977">
        <w:rPr>
          <w:rFonts w:eastAsia="Baskerville" w:cs="Baskerville"/>
          <w14:ligatures w14:val="all"/>
        </w:rPr>
        <w:t>,</w:t>
      </w:r>
      <w:r w:rsidR="00A46FF3" w:rsidRPr="00E57977">
        <w:rPr>
          <w:rFonts w:ascii="Tekton Pro Bold" w:eastAsia="Baskerville" w:hAnsi="Tekton Pro Bold"/>
          <w14:ligatures w14:val="all"/>
        </w:rPr>
        <w:t xml:space="preserve"> bottom</w:t>
      </w:r>
      <w:r w:rsidRPr="00E57977">
        <w:rPr>
          <w:rFonts w:eastAsia="Baskerville"/>
          <w14:ligatures w14:val="all"/>
        </w:rPr>
        <w:t xml:space="preserve">:  The width or height of my costume </w:t>
      </w:r>
      <w:r w:rsidRPr="00E57977">
        <w:rPr>
          <w:rFonts w:eastAsia="Baskerville"/>
          <w:i/>
          <w14:ligatures w14:val="all"/>
        </w:rPr>
        <w:t>as seen right now,</w:t>
      </w:r>
      <w:r w:rsidRPr="00E57977">
        <w:rPr>
          <w:rFonts w:eastAsia="Baskerville"/>
          <w14:ligatures w14:val="all"/>
        </w:rPr>
        <w:t xml:space="preserve"> </w:t>
      </w:r>
      <w:r w:rsidR="00A46FF3" w:rsidRPr="00E57977">
        <w:rPr>
          <w:rFonts w:eastAsia="Baskerville"/>
          <w14:ligatures w14:val="all"/>
        </w:rPr>
        <w:t xml:space="preserve">or the left, etc., edge of my bounding box, </w:t>
      </w:r>
      <w:r w:rsidRPr="00E57977">
        <w:rPr>
          <w:rFonts w:eastAsia="Baskerville"/>
          <w14:ligatures w14:val="all"/>
        </w:rPr>
        <w:t>taking rotation into account.</w:t>
      </w:r>
    </w:p>
    <w:p w14:paraId="03C161F5" w14:textId="48946FF4" w:rsidR="00320302"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rotation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rotation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rotation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14:ligatures w14:val="all"/>
        </w:rPr>
        <w:t xml:space="preserve">: </w:t>
      </w:r>
      <w:r w:rsidR="00320302" w:rsidRPr="00E57977">
        <w:rPr>
          <w:rFonts w:eastAsia="Baskerville"/>
          <w14:ligatures w14:val="all"/>
        </w:rPr>
        <w:t xml:space="preserve">when reading with </w:t>
      </w:r>
      <w:r w:rsidR="00320302" w:rsidRPr="00E57977">
        <w:rPr>
          <w:rFonts w:ascii="Tekton Pro Bold" w:eastAsia="Baskerville" w:hAnsi="Tekton Pro Bold"/>
          <w14:ligatures w14:val="all"/>
        </w:rPr>
        <w:t>my</w:t>
      </w:r>
      <w:r w:rsidR="00320302" w:rsidRPr="00E57977">
        <w:rPr>
          <w:rFonts w:eastAsia="Baskerville"/>
          <w14:ligatures w14:val="all"/>
        </w:rPr>
        <w:t xml:space="preserve">, the </w:t>
      </w:r>
      <w:r w:rsidRPr="00E57977">
        <w:rPr>
          <w:rFonts w:eastAsia="Baskerville"/>
          <w14:ligatures w14:val="all"/>
        </w:rPr>
        <w:t xml:space="preserve">same as </w:t>
      </w:r>
      <w:r w:rsidR="00320302" w:rsidRPr="00E57977">
        <w:rPr>
          <w:rFonts w:ascii="Tekton Pro Bold" w:eastAsia="Baskerville" w:hAnsi="Tekton Pro Bold"/>
          <w14:ligatures w14:val="all"/>
        </w:rPr>
        <w:t xml:space="preserve"> </w:t>
      </w:r>
      <w:r w:rsidRPr="00E57977">
        <w:rPr>
          <w:rFonts w:ascii="Tekton Pro Bold" w:eastAsia="Baskerville" w:hAnsi="Tekton Pro Bold"/>
          <w14:ligatures w14:val="all"/>
        </w:rPr>
        <w:t>x position</w:t>
      </w:r>
      <w:r w:rsidRPr="00E57977">
        <w:rPr>
          <w:rFonts w:eastAsia="Baskerville"/>
          <w14:ligatures w14:val="all"/>
        </w:rPr>
        <w:t>,</w:t>
      </w:r>
      <w:r w:rsidR="00490B06" w:rsidRPr="00E57977">
        <w:rPr>
          <w:rFonts w:eastAsia="Baskerville"/>
          <w14:ligatures w14:val="all"/>
        </w:rPr>
        <w:t xml:space="preserve"> </w:t>
      </w:r>
      <w:r w:rsidR="00A46FF3" w:rsidRPr="00E57977">
        <w:rPr>
          <w:rFonts w:ascii="Tekton Pro Bold" w:eastAsia="Baskerville" w:hAnsi="Tekton Pro Bold"/>
          <w14:ligatures w14:val="all"/>
        </w:rPr>
        <w:t>y </w:t>
      </w:r>
      <w:r w:rsidRPr="00E57977">
        <w:rPr>
          <w:rFonts w:ascii="Tekton Pro Bold" w:eastAsia="Baskerville" w:hAnsi="Tekton Pro Bold"/>
          <w14:ligatures w14:val="all"/>
        </w:rPr>
        <w:t>position</w:t>
      </w:r>
      <w:r w:rsidR="00320302" w:rsidRPr="00E57977">
        <w:rPr>
          <w:rFonts w:eastAsia="Baskerville" w:cs="Baskerville"/>
          <w14:ligatures w14:val="all"/>
        </w:rPr>
        <w:t xml:space="preserve">.  When </w:t>
      </w:r>
      <w:r w:rsidR="00320302" w:rsidRPr="00E57977">
        <w:rPr>
          <w:rFonts w:ascii="Tekton Pro Bold" w:eastAsia="Baskerville" w:hAnsi="Tekton Pro Bold" w:cs="Baskerville"/>
          <w14:ligatures w14:val="all"/>
        </w:rPr>
        <w:t>set</w:t>
      </w:r>
      <w:r w:rsidR="00490B06" w:rsidRPr="00E57977">
        <w:rPr>
          <w:rFonts w:eastAsia="Baskerville" w:cs="Baskerville"/>
          <w14:ligatures w14:val="all"/>
        </w:rPr>
        <w:t xml:space="preserve">, changes the sprite’s rotation </w:t>
      </w:r>
      <w:r w:rsidR="00320302" w:rsidRPr="00E57977">
        <w:rPr>
          <w:rFonts w:eastAsia="Baskerville" w:cs="Baskerville"/>
          <w14:ligatures w14:val="all"/>
        </w:rPr>
        <w:t xml:space="preserve">center </w:t>
      </w:r>
      <w:r w:rsidR="00320302" w:rsidRPr="00E57977">
        <w:rPr>
          <w:rFonts w:eastAsia="Baskerville" w:cs="Baskerville"/>
          <w:i/>
          <w14:ligatures w14:val="all"/>
        </w:rPr>
        <w:t>without moving the sprite,</w:t>
      </w:r>
      <w:r w:rsidR="00320302" w:rsidRPr="00E57977">
        <w:rPr>
          <w:rFonts w:eastAsia="Baskerville" w:cs="Baskerville"/>
          <w14:ligatures w14:val="all"/>
        </w:rPr>
        <w:t xml:space="preserve"> like dragging the rotation center in</w:t>
      </w:r>
      <w:r w:rsidR="00490B06" w:rsidRPr="00E57977">
        <w:rPr>
          <w:rFonts w:eastAsia="Baskerville" w:cs="Baskerville"/>
          <w14:ligatures w14:val="all"/>
        </w:rPr>
        <w:t xml:space="preserve"> </w:t>
      </w:r>
      <w:r w:rsidR="00320302" w:rsidRPr="00E57977">
        <w:rPr>
          <w:rFonts w:eastAsia="Baskerville" w:cs="Baskerville"/>
          <w14:ligatures w14:val="all"/>
        </w:rPr>
        <w:t>the paint edit</w:t>
      </w:r>
      <w:r w:rsidR="00490B06" w:rsidRPr="00E57977">
        <w:rPr>
          <w:rFonts w:eastAsia="Baskerville" w:cs="Baskerville"/>
          <w14:ligatures w14:val="all"/>
        </w:rPr>
        <w:t>or.</w:t>
      </w:r>
    </w:p>
    <w:p w14:paraId="1D9F400C" w14:textId="77777777" w:rsidR="002B5FF1" w:rsidRPr="00E57977" w:rsidRDefault="005449A0" w:rsidP="00490B06">
      <w:pPr>
        <w:pStyle w:val="ListParagraph"/>
        <w:numPr>
          <w:ilvl w:val="0"/>
          <w:numId w:val="5"/>
        </w:numPr>
        <w:spacing w:after="0" w:line="240" w:lineRule="auto"/>
        <w:ind w:left="1440"/>
        <w:rPr>
          <w:rFonts w:eastAsia="Baskerville"/>
          <w14:ligatures w14:val="all"/>
        </w:rPr>
      </w:pPr>
      <w:r w:rsidRPr="00E57977">
        <w:rPr>
          <w:rFonts w:ascii="Tekton Pro Bold" w:eastAsia="Baskerville" w:hAnsi="Tekton Pro Bold"/>
          <w14:ligatures w14:val="all"/>
        </w:rPr>
        <w:t>center x</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x</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w:t>
      </w:r>
      <w:r w:rsidRPr="00E57977">
        <w:rPr>
          <w:rFonts w:ascii="Tekton Pro Bold" w:eastAsia="Baskerville" w:hAnsi="Tekton Pro Bold"/>
          <w14:ligatures w14:val="all"/>
        </w:rPr>
        <w:t xml:space="preserve"> center y</w:t>
      </w:r>
      <w:r w:rsidR="00FA7B35" w:rsidRPr="00E57977">
        <w:rPr>
          <w:rFonts w:ascii="Tekton Pro Bold" w:eastAsia="Baskerville" w:hAnsi="Tekton Pro Bold"/>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center y</w:instrText>
      </w:r>
      <w:r w:rsidR="00FA7B35" w:rsidRPr="00E57977">
        <w:rPr>
          <w:rFonts w:eastAsia="Baskerville" w:cs="Baskerville"/>
          <w14:ligatures w14:val="all"/>
        </w:rPr>
        <w:instrText xml:space="preserve"> (in </w:instrText>
      </w:r>
      <w:r w:rsidR="00FA7B35" w:rsidRPr="00E57977">
        <w:rPr>
          <w:rFonts w:ascii="Tekton Pro Bold" w:eastAsia="Baskerville" w:hAnsi="Tekton Pro Bold" w:cs="Baskerville"/>
          <w14:ligatures w14:val="all"/>
        </w:rPr>
        <w:instrText>my</w:instrText>
      </w:r>
      <w:r w:rsidR="00FA7B35" w:rsidRPr="00E57977">
        <w:rPr>
          <w:rFonts w:eastAsia="Baskerville" w:cs="Baskerville"/>
          <w14:ligatures w14:val="all"/>
        </w:rPr>
        <w:instrText xml:space="preserve"> block)</w:instrText>
      </w:r>
      <w:r w:rsidR="00FA7B35" w:rsidRPr="00E57977">
        <w:rPr>
          <w:rFonts w:eastAsia="Baskerville"/>
          <w14:ligatures w14:val="all"/>
        </w:rPr>
        <w:instrText xml:space="preserve">" </w:instrText>
      </w:r>
      <w:r w:rsidR="00FA7B35" w:rsidRPr="00E57977">
        <w:rPr>
          <w:rFonts w:ascii="Tekton Pro Bold" w:eastAsia="Baskerville" w:hAnsi="Tekton Pro Bold"/>
          <w14:ligatures w14:val="all"/>
        </w:rPr>
        <w:fldChar w:fldCharType="end"/>
      </w:r>
      <w:r w:rsidRPr="00E57977">
        <w:rPr>
          <w:rFonts w:eastAsia="Baskerville" w:cs="Baskerville"/>
          <w14:ligatures w14:val="all"/>
        </w:rPr>
        <w:t xml:space="preserve">: the x and y position of the center of my </w:t>
      </w:r>
    </w:p>
    <w:p w14:paraId="2DEB7F4B" w14:textId="6C942AC4" w:rsidR="005449A0" w:rsidRPr="00E57977" w:rsidRDefault="00490B06" w:rsidP="00490B06">
      <w:pPr>
        <w:spacing w:line="240" w:lineRule="auto"/>
        <w:ind w:left="1440"/>
        <w:rPr>
          <w:rFonts w:eastAsia="Baskerville"/>
          <w14:ligatures w14:val="all"/>
        </w:rPr>
      </w:pPr>
      <w:r w:rsidRPr="00E57977">
        <w:rPr>
          <w:rFonts w:eastAsia="Baskerville" w:cs="Baskerville"/>
          <w14:ligatures w14:val="all"/>
        </w:rPr>
        <w:tab/>
      </w:r>
      <w:r w:rsidRPr="00E57977">
        <w:rPr>
          <w:rFonts w:eastAsia="Baskerville" w:cs="Baskerville"/>
          <w14:ligatures w14:val="all"/>
        </w:rPr>
        <w:tab/>
      </w:r>
      <w:r w:rsidRPr="00E57977">
        <w:rPr>
          <w:rFonts w:eastAsia="Baskerville" w:cs="Baskerville"/>
          <w14:ligatures w14:val="all"/>
        </w:rPr>
        <w:tab/>
      </w:r>
      <w:r w:rsidR="005449A0" w:rsidRPr="00E57977">
        <w:rPr>
          <w:rFonts w:eastAsia="Baskerville" w:cs="Baskerville"/>
          <w14:ligatures w14:val="all"/>
        </w:rPr>
        <w:t>bounding box, rounded o</w:t>
      </w:r>
      <w:r w:rsidRPr="00E57977">
        <w:rPr>
          <w:rFonts w:eastAsia="Baskerville" w:cs="Baskerville"/>
          <w14:ligatures w14:val="all"/>
        </w:rPr>
        <w:t>ﬀ</w:t>
      </w:r>
      <w:r w:rsidR="00320302" w:rsidRPr="00E57977">
        <w:rPr>
          <w:rFonts w:eastAsia="Baskerville" w:cs="Baskerville"/>
          <w14:ligatures w14:val="all"/>
        </w:rPr>
        <w:t>–the geometric center of the costume.</w:t>
      </w:r>
    </w:p>
    <w:p w14:paraId="1BC041E0" w14:textId="24A2FA0A" w:rsidR="005449A0" w:rsidRPr="00E57977" w:rsidRDefault="00A46FF3" w:rsidP="008B45F3">
      <w:pPr>
        <w:pStyle w:val="Heading2"/>
      </w:pPr>
      <w:r w:rsidRPr="00E57977">
        <w:br w:type="page"/>
      </w:r>
      <w:bookmarkStart w:id="123" w:name="_Toc470725337"/>
      <w:r w:rsidR="008B45F3" w:rsidRPr="00E57977">
        <w:t>First Class Costumes and Sounds</w:t>
      </w:r>
      <w:bookmarkEnd w:id="123"/>
    </w:p>
    <w:p w14:paraId="31572475" w14:textId="019CE332" w:rsidR="008B45F3" w:rsidRPr="00E57977" w:rsidRDefault="008B45F3" w:rsidP="008B45F3">
      <w:pPr>
        <w:rPr>
          <w:rFonts w:eastAsia="Baskerville"/>
          <w14:ligatures w14:val="all"/>
        </w:rPr>
      </w:pPr>
      <w:r w:rsidRPr="00E57977">
        <w:rPr>
          <w:rFonts w:eastAsia="Baskerville"/>
          <w14:ligatures w14:val="all"/>
        </w:rPr>
        <w:t xml:space="preserve">Costumes and sounds don’t have methods, as sprites do; you can’t ask them to do things.  But they </w:t>
      </w:r>
      <w:r w:rsidRPr="00E57977">
        <w:rPr>
          <w:rFonts w:eastAsia="Baskerville"/>
          <w:i/>
          <w14:ligatures w14:val="all"/>
        </w:rPr>
        <w:t>are</w:t>
      </w:r>
      <w:r w:rsidRPr="00E57977">
        <w:rPr>
          <w:rFonts w:eastAsia="Baskerville"/>
          <w14:ligatures w14:val="all"/>
        </w:rPr>
        <w:t xml:space="preserve"> first class:</w:t>
      </w:r>
      <w:r w:rsidR="00297C48" w:rsidRPr="00E57977">
        <w:rPr>
          <w:rFonts w:eastAsia="Baskerville"/>
          <w14:ligatures w14:val="all"/>
        </w:rPr>
        <w:fldChar w:fldCharType="begin"/>
      </w:r>
      <w:r w:rsidR="00297C48" w:rsidRPr="00E57977">
        <w:rPr>
          <w:rFonts w:eastAsia="Baskerville"/>
          <w14:ligatures w14:val="all"/>
        </w:rPr>
        <w:instrText xml:space="preserve"> XE "costumes, first class" </w:instrText>
      </w:r>
      <w:r w:rsidR="00297C48" w:rsidRPr="00E57977">
        <w:rPr>
          <w:rFonts w:eastAsia="Baskerville"/>
          <w14:ligatures w14:val="all"/>
        </w:rPr>
        <w:fldChar w:fldCharType="end"/>
      </w:r>
      <w:r w:rsidR="00297C48" w:rsidRPr="00E57977">
        <w:rPr>
          <w:rFonts w:eastAsia="Baskerville"/>
          <w14:ligatures w14:val="all"/>
        </w:rPr>
        <w:fldChar w:fldCharType="begin"/>
      </w:r>
      <w:r w:rsidR="00297C48" w:rsidRPr="00E57977">
        <w:rPr>
          <w:rFonts w:eastAsia="Baskerville"/>
          <w14:ligatures w14:val="all"/>
        </w:rPr>
        <w:instrText xml:space="preserve"> XE "sounds, first class" </w:instrText>
      </w:r>
      <w:r w:rsidR="00297C48" w:rsidRPr="00E57977">
        <w:rPr>
          <w:rFonts w:eastAsia="Baskerville"/>
          <w14:ligatures w14:val="all"/>
        </w:rPr>
        <w:fldChar w:fldCharType="end"/>
      </w:r>
      <w:r w:rsidRPr="00E57977">
        <w:rPr>
          <w:rFonts w:eastAsia="Baskerville"/>
          <w14:ligatures w14:val="all"/>
        </w:rPr>
        <w:t xml:space="preserve"> you can make a list of them, put them in variables, use them as input to a procedure, and so on. </w:t>
      </w:r>
      <w:r w:rsidRPr="00E57977">
        <w:rPr>
          <w:rFonts w:ascii="Tekton Pro Bold" w:eastAsia="Baskerville" w:hAnsi="Tekton Pro Bold"/>
          <w14:ligatures w14:val="all"/>
        </w:rPr>
        <w:t>My [costumes]</w:t>
      </w:r>
      <w:r w:rsidRPr="00E57977">
        <w:rPr>
          <w:rFonts w:eastAsia="Baskerville"/>
          <w14:ligatures w14:val="all"/>
        </w:rPr>
        <w:t xml:space="preserve"> and </w:t>
      </w:r>
      <w:r w:rsidRPr="00E57977">
        <w:rPr>
          <w:rFonts w:ascii="Tekton Pro Bold" w:eastAsia="Baskerville" w:hAnsi="Tekton Pro Bold"/>
          <w14:ligatures w14:val="all"/>
        </w:rPr>
        <w:t>my [sounds]</w:t>
      </w:r>
      <w:r w:rsidRPr="00E57977">
        <w:rPr>
          <w:rFonts w:eastAsia="Baskerville"/>
          <w14:ligatures w14:val="all"/>
        </w:rPr>
        <w:t xml:space="preserve"> report lists of them.</w:t>
      </w:r>
    </w:p>
    <w:p w14:paraId="0AB819BD" w14:textId="68140A14" w:rsidR="00320302" w:rsidRPr="00E57977" w:rsidRDefault="00320302" w:rsidP="00320302">
      <w:pPr>
        <w:pStyle w:val="Heading3"/>
        <w:rPr>
          <w:rFonts w:eastAsia="Baskerville"/>
          <w14:ligatures w14:val="all"/>
        </w:rPr>
      </w:pPr>
      <w:bookmarkStart w:id="124" w:name="_Ref419418676"/>
      <w:bookmarkStart w:id="125" w:name="_Toc470725338"/>
      <w:r w:rsidRPr="00E57977">
        <w:rPr>
          <w:rFonts w:eastAsia="Baskerville"/>
          <w14:ligatures w14:val="all"/>
        </w:rPr>
        <w:t>Media Computation with Costumes</w:t>
      </w:r>
      <w:bookmarkEnd w:id="124"/>
      <w:bookmarkEnd w:id="125"/>
    </w:p>
    <w:p w14:paraId="47345BE5" w14:textId="025C8264" w:rsidR="00B80672" w:rsidRPr="00702C72" w:rsidRDefault="000C4483" w:rsidP="00E30664">
      <w:pPr>
        <w:rPr>
          <w:rFonts w:eastAsia="Baskerville"/>
          <w14:ligatures w14:val="all"/>
        </w:rPr>
      </w:pPr>
      <w:r w:rsidRPr="00E57977">
        <w:rPr>
          <w:rFonts w:eastAsia="Baskerville"/>
          <w:noProof/>
          <w14:ligatures w14:val="all"/>
        </w:rPr>
        <w:drawing>
          <wp:anchor distT="0" distB="0" distL="27305" distR="27305" simplePos="0" relativeHeight="252312576" behindDoc="0" locked="0" layoutInCell="1" allowOverlap="1" wp14:anchorId="45DEB5A9" wp14:editId="3003778C">
            <wp:simplePos x="0" y="0"/>
            <wp:positionH relativeFrom="column">
              <wp:posOffset>4960620</wp:posOffset>
            </wp:positionH>
            <wp:positionV relativeFrom="paragraph">
              <wp:posOffset>5715</wp:posOffset>
            </wp:positionV>
            <wp:extent cx="1492250" cy="171450"/>
            <wp:effectExtent l="0" t="0" r="6350" b="6350"/>
            <wp:wrapThrough wrapText="bothSides">
              <wp:wrapPolygon edited="0">
                <wp:start x="0" y="0"/>
                <wp:lineTo x="0" y="19200"/>
                <wp:lineTo x="21324" y="19200"/>
                <wp:lineTo x="21324" y="0"/>
                <wp:lineTo x="0" y="0"/>
              </wp:wrapPolygon>
            </wp:wrapThrough>
            <wp:docPr id="682" name="Picture 682" descr="Macintosh HD:Users:bh:Desktop:of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bh:Desktop:ofcostume.png"/>
                    <pic:cNvPicPr>
                      <a:picLocks noChangeAspect="1" noChangeArrowheads="1"/>
                    </pic:cNvPicPr>
                  </pic:nvPicPr>
                  <pic:blipFill>
                    <a:blip r:embed="rId560" cstate="screen">
                      <a:extLst>
                        <a:ext uri="{28A0092B-C50C-407E-A947-70E740481C1C}">
                          <a14:useLocalDpi xmlns:a14="http://schemas.microsoft.com/office/drawing/2010/main"/>
                        </a:ext>
                      </a:extLst>
                    </a:blip>
                    <a:srcRect/>
                    <a:stretch>
                      <a:fillRect/>
                    </a:stretch>
                  </pic:blipFill>
                  <pic:spPr bwMode="auto">
                    <a:xfrm>
                      <a:off x="0" y="0"/>
                      <a:ext cx="149225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0664" w:rsidRPr="00E57977">
        <w:rPr>
          <w14:ligatures w14:val="all"/>
        </w:rPr>
        <w:t>The components of a costume are its name, width, height, and pixels.  The</w:t>
      </w:r>
      <w:r w:rsidR="00E30664" w:rsidRPr="00702C72">
        <w:rPr>
          <w:rFonts w:eastAsia="Baskerville"/>
          <w14:ligatures w14:val="all"/>
        </w:rPr>
        <w:t xml:space="preserve"> block gives access to these components </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of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E30664" w:rsidRPr="00702C72">
        <w:rPr>
          <w:rFonts w:eastAsia="Baskerville"/>
          <w14:ligatures w14:val="all"/>
        </w:rPr>
        <w:t>using its left menu.  From its right menu you can choose the current costume, the Turtle costume, or any costume in the sprite’s wardrobe.  Since costumes are first class, you can also drop an expression whose value is a costume on that second input slot.  (Due to a misfeature, even though you can select Turtle in the right menu, the block reports 0 for its width and height, and an empty string for the other components.)</w:t>
      </w:r>
      <w:r w:rsidR="00B80672" w:rsidRPr="00702C72">
        <w:rPr>
          <w:rFonts w:eastAsia="Baskerville"/>
          <w14:ligatures w14:val="all"/>
        </w:rPr>
        <w:t xml:space="preserve">  The costume’s width and height are in its standard orientation, regardless of the sprite’s current direction.  (This is different from the</w:t>
      </w:r>
      <w:r w:rsidR="00DB61E3" w:rsidRPr="00702C72">
        <w:rPr>
          <w:rFonts w:eastAsia="Baskerville"/>
          <w14:ligatures w14:val="all"/>
        </w:rPr>
        <w:t xml:space="preserve"> </w:t>
      </w:r>
      <w:r w:rsidR="00DB61E3" w:rsidRPr="00702C72">
        <w:rPr>
          <w:rFonts w:eastAsia="Baskerville"/>
          <w:i/>
          <w14:ligatures w14:val="all"/>
        </w:rPr>
        <w:t>sprite’s</w:t>
      </w:r>
      <w:r w:rsidR="00B80672" w:rsidRPr="00702C72">
        <w:rPr>
          <w:rFonts w:eastAsia="Baskerville"/>
          <w14:ligatures w14:val="all"/>
        </w:rPr>
        <w:t xml:space="preserve"> width and height</w:t>
      </w:r>
      <w:r w:rsidR="00DB61E3" w:rsidRPr="00702C72">
        <w:rPr>
          <w:rFonts w:eastAsia="Baskerville"/>
          <w14:ligatures w14:val="all"/>
        </w:rPr>
        <w:t>,</w:t>
      </w:r>
      <w:r w:rsidR="00B80672" w:rsidRPr="00702C72">
        <w:rPr>
          <w:rFonts w:eastAsia="Baskerville"/>
          <w14:ligatures w14:val="all"/>
        </w:rPr>
        <w:t xml:space="preserve"> reported by the </w:t>
      </w:r>
      <w:r w:rsidR="00B80672" w:rsidRPr="00702C72">
        <w:rPr>
          <w:rFonts w:ascii="Tekton Pro Bold" w:eastAsia="Baskerville" w:hAnsi="Tekton Pro Bold"/>
          <w14:ligatures w14:val="all"/>
        </w:rPr>
        <w:t>my</w:t>
      </w:r>
      <w:r w:rsidR="00B80672" w:rsidRPr="00702C72">
        <w:rPr>
          <w:rFonts w:eastAsia="Baskerville"/>
          <w14:ligatures w14:val="all"/>
        </w:rPr>
        <w:t xml:space="preserve"> block.)</w:t>
      </w:r>
    </w:p>
    <w:p w14:paraId="106D8683" w14:textId="17B24729" w:rsidR="00B80672" w:rsidRPr="00702C72" w:rsidRDefault="00B80672" w:rsidP="00B80672">
      <w:pPr>
        <w:pStyle w:val="Indentedoaragraph"/>
        <w:rPr>
          <w:rFonts w:eastAsia="Baskerville"/>
          <w14:ligatures w14:val="all"/>
        </w:rPr>
      </w:pPr>
      <w:r w:rsidRPr="00702C72">
        <w:rPr>
          <w:rFonts w:eastAsia="Baskerville"/>
          <w14:ligatures w14:val="all"/>
        </w:rPr>
        <w:t>But the really interesting part of a costume is its bitmap</w:t>
      </w:r>
      <w:r w:rsidR="00A46FF3" w:rsidRPr="00702C72">
        <w:rPr>
          <w:rFonts w:eastAsia="Baskerville"/>
          <w14:ligatures w14:val="all"/>
        </w:rPr>
        <w:fldChar w:fldCharType="begin"/>
      </w:r>
      <w:r w:rsidR="00A46FF3" w:rsidRPr="00702C72">
        <w:rPr>
          <w:rFonts w:eastAsia="Baskerville"/>
          <w14:ligatures w14:val="all"/>
        </w:rPr>
        <w:instrText xml:space="preserve"> XE "bitmap" </w:instrText>
      </w:r>
      <w:r w:rsidR="00A46FF3" w:rsidRPr="00702C72">
        <w:rPr>
          <w:rFonts w:eastAsia="Baskerville"/>
          <w14:ligatures w14:val="all"/>
        </w:rPr>
        <w:fldChar w:fldCharType="end"/>
      </w:r>
      <w:r w:rsidRPr="00702C72">
        <w:rPr>
          <w:rFonts w:eastAsia="Baskerville"/>
          <w14:ligatures w14:val="all"/>
        </w:rPr>
        <w:t xml:space="preserve">, a list of </w:t>
      </w:r>
      <w:r w:rsidRPr="00702C72">
        <w:rPr>
          <w:rFonts w:eastAsia="Baskerville"/>
          <w:i/>
          <w14:ligatures w14:val="all"/>
        </w:rPr>
        <w:t>pixels</w:t>
      </w:r>
      <w:r w:rsidRPr="00702C72">
        <w:rPr>
          <w:rFonts w:eastAsia="Baskerville"/>
          <w14:ligatures w14:val="all"/>
        </w:rPr>
        <w:t>.  (A pixel</w:t>
      </w:r>
      <w:r w:rsidR="00A46FF3" w:rsidRPr="00702C72">
        <w:rPr>
          <w:rFonts w:eastAsia="Baskerville"/>
          <w14:ligatures w14:val="all"/>
        </w:rPr>
        <w:fldChar w:fldCharType="begin"/>
      </w:r>
      <w:r w:rsidR="00A46FF3" w:rsidRPr="00702C72">
        <w:rPr>
          <w:rFonts w:eastAsia="Baskerville"/>
          <w14:ligatures w14:val="all"/>
        </w:rPr>
        <w:instrText xml:space="preserve"> XE "pixel" </w:instrText>
      </w:r>
      <w:r w:rsidR="00A46FF3" w:rsidRPr="00702C72">
        <w:rPr>
          <w:rFonts w:eastAsia="Baskerville"/>
          <w14:ligatures w14:val="all"/>
        </w:rPr>
        <w:fldChar w:fldCharType="end"/>
      </w:r>
      <w:r w:rsidRPr="00702C72">
        <w:rPr>
          <w:rFonts w:eastAsia="Baskerville"/>
          <w14:ligatures w14:val="all"/>
        </w:rPr>
        <w:t>, short for “picture element,” represents one dot on your display.) Each pixel is itself a list of four items, the red, green, and blue components of its color (in the range 0-255) and what is standardly called its “transparency</w:t>
      </w:r>
      <w:r w:rsidR="00A46FF3" w:rsidRPr="00702C72">
        <w:rPr>
          <w:rFonts w:eastAsia="Baskerville"/>
          <w14:ligatures w14:val="all"/>
        </w:rPr>
        <w:fldChar w:fldCharType="begin"/>
      </w:r>
      <w:r w:rsidR="00A46FF3" w:rsidRPr="00702C72">
        <w:rPr>
          <w:rFonts w:eastAsia="Baskerville"/>
          <w14:ligatures w14:val="all"/>
        </w:rPr>
        <w:instrText xml:space="preserve"> XE "transparency" </w:instrText>
      </w:r>
      <w:r w:rsidR="00A46FF3" w:rsidRPr="00702C72">
        <w:rPr>
          <w:rFonts w:eastAsia="Baskerville"/>
          <w14:ligatures w14:val="all"/>
        </w:rPr>
        <w:fldChar w:fldCharType="end"/>
      </w:r>
      <w:r w:rsidRPr="00702C72">
        <w:rPr>
          <w:rFonts w:eastAsia="Baskerville"/>
          <w14:ligatures w14:val="all"/>
        </w:rPr>
        <w:t xml:space="preserve">” but should be called its opacity, </w:t>
      </w:r>
      <w:r w:rsidR="00A05CD4" w:rsidRPr="00702C72">
        <w:rPr>
          <w:rFonts w:eastAsia="Baskerville"/>
          <w14:ligatures w14:val="all"/>
        </w:rPr>
        <w:t xml:space="preserve">also </w:t>
      </w:r>
      <w:r w:rsidRPr="00702C72">
        <w:rPr>
          <w:rFonts w:eastAsia="Baskerville"/>
          <w14:ligatures w14:val="all"/>
        </w:rPr>
        <w:t>in the range 0-</w:t>
      </w:r>
      <w:r w:rsidR="00A05CD4" w:rsidRPr="00702C72">
        <w:rPr>
          <w:rFonts w:eastAsia="Baskerville"/>
          <w14:ligatures w14:val="all"/>
        </w:rPr>
        <w:t>255</w:t>
      </w:r>
      <w:r w:rsidRPr="00702C72">
        <w:rPr>
          <w:rFonts w:eastAsia="Baskerville"/>
          <w14:ligatures w14:val="all"/>
        </w:rPr>
        <w:t xml:space="preserve">, in which 0 means that the pixel is invisible and </w:t>
      </w:r>
      <w:r w:rsidR="00A05CD4" w:rsidRPr="00702C72">
        <w:rPr>
          <w:rFonts w:eastAsia="Baskerville"/>
          <w14:ligatures w14:val="all"/>
        </w:rPr>
        <w:t>255</w:t>
      </w:r>
      <w:r w:rsidRPr="00702C72">
        <w:rPr>
          <w:rFonts w:eastAsia="Baskerville"/>
          <w14:ligatures w14:val="all"/>
        </w:rPr>
        <w:t xml:space="preserve"> means that it’s fully opaque: you can’t see anything from a rearward layer at that point on the stage.  (Costume pixels typically have an opacity of 0 only for points inside the bounding box of the costume but not actually part of the costume; points in the interior of a costume typically have an opacity of </w:t>
      </w:r>
      <w:r w:rsidR="00A05CD4" w:rsidRPr="00702C72">
        <w:rPr>
          <w:rFonts w:eastAsia="Baskerville"/>
          <w14:ligatures w14:val="all"/>
        </w:rPr>
        <w:t>255</w:t>
      </w:r>
      <w:r w:rsidRPr="00702C72">
        <w:rPr>
          <w:rFonts w:eastAsia="Baskerville"/>
          <w14:ligatures w14:val="all"/>
        </w:rPr>
        <w:t>.  Intermediate values appear mainly at the edge of a costume, or at sharp boundaries between colors inside the costume, where they are used to reduce “jaggies</w:t>
      </w:r>
      <w:r w:rsidR="00A46FF3" w:rsidRPr="00702C72">
        <w:rPr>
          <w:rFonts w:eastAsia="Baskerville"/>
          <w14:ligatures w14:val="all"/>
        </w:rPr>
        <w:fldChar w:fldCharType="begin"/>
      </w:r>
      <w:r w:rsidR="00A46FF3" w:rsidRPr="00702C72">
        <w:rPr>
          <w:rFonts w:eastAsia="Baskerville"/>
          <w14:ligatures w14:val="all"/>
        </w:rPr>
        <w:instrText xml:space="preserve"> XE "jaggies" </w:instrText>
      </w:r>
      <w:r w:rsidR="00A46FF3" w:rsidRPr="00702C72">
        <w:rPr>
          <w:rFonts w:eastAsia="Baskerville"/>
          <w14:ligatures w14:val="all"/>
        </w:rPr>
        <w:fldChar w:fldCharType="end"/>
      </w:r>
      <w:r w:rsidRPr="00702C72">
        <w:rPr>
          <w:rFonts w:eastAsia="Baskerville"/>
          <w14:ligatures w14:val="all"/>
        </w:rPr>
        <w:t xml:space="preserve">”: the stairstep-like shape of a diagonal line displayed on an array of discrete rectangular screen coordinates.  Note that the opacity of a </w:t>
      </w:r>
      <w:r w:rsidRPr="00702C72">
        <w:rPr>
          <w:rFonts w:eastAsia="Baskerville"/>
          <w:i/>
          <w14:ligatures w14:val="all"/>
        </w:rPr>
        <w:t>sprite</w:t>
      </w:r>
      <w:r w:rsidRPr="00702C72">
        <w:rPr>
          <w:rFonts w:eastAsia="Baskerville"/>
          <w14:ligatures w14:val="all"/>
        </w:rPr>
        <w:t xml:space="preserve"> pixel is determined by combining the costume’s opacity with the sprite’s ghost effect.  (The latter really is a measure of transparency: 0 means opaque and 100 means invisible.)</w:t>
      </w:r>
    </w:p>
    <w:p w14:paraId="6CBBEA2E" w14:textId="214AA47D" w:rsidR="00B80672" w:rsidRPr="00702C72" w:rsidRDefault="0010072A"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4864" behindDoc="0" locked="0" layoutInCell="1" allowOverlap="1" wp14:anchorId="47951D69" wp14:editId="100DFDA5">
                <wp:simplePos x="0" y="0"/>
                <wp:positionH relativeFrom="column">
                  <wp:posOffset>602615</wp:posOffset>
                </wp:positionH>
                <wp:positionV relativeFrom="paragraph">
                  <wp:posOffset>871855</wp:posOffset>
                </wp:positionV>
                <wp:extent cx="5578475" cy="1270635"/>
                <wp:effectExtent l="0" t="0" r="9525" b="0"/>
                <wp:wrapTopAndBottom/>
                <wp:docPr id="533" name="Group 533"/>
                <wp:cNvGraphicFramePr/>
                <a:graphic xmlns:a="http://schemas.openxmlformats.org/drawingml/2006/main">
                  <a:graphicData uri="http://schemas.microsoft.com/office/word/2010/wordprocessingGroup">
                    <wpg:wgp>
                      <wpg:cNvGrpSpPr/>
                      <wpg:grpSpPr>
                        <a:xfrm>
                          <a:off x="0" y="0"/>
                          <a:ext cx="5578475" cy="1270635"/>
                          <a:chOff x="0" y="0"/>
                          <a:chExt cx="5578475" cy="1270635"/>
                        </a:xfrm>
                      </wpg:grpSpPr>
                      <pic:pic xmlns:pic="http://schemas.openxmlformats.org/drawingml/2006/picture">
                        <pic:nvPicPr>
                          <pic:cNvPr id="683" name="Picture 683" descr="Macintosh HD:Users:bh:Desktop:dan a.png"/>
                          <pic:cNvPicPr>
                            <a:picLocks noChangeAspect="1"/>
                          </pic:cNvPicPr>
                        </pic:nvPicPr>
                        <pic:blipFill>
                          <a:blip r:embed="rId561">
                            <a:extLst>
                              <a:ext uri="{28A0092B-C50C-407E-A947-70E740481C1C}">
                                <a14:useLocalDpi xmlns:a14="http://schemas.microsoft.com/office/drawing/2010/main"/>
                              </a:ext>
                            </a:extLst>
                          </a:blip>
                          <a:srcRect/>
                          <a:stretch>
                            <a:fillRect/>
                          </a:stretch>
                        </pic:blipFill>
                        <pic:spPr bwMode="auto">
                          <a:xfrm>
                            <a:off x="0" y="0"/>
                            <a:ext cx="457200" cy="1270000"/>
                          </a:xfrm>
                          <a:prstGeom prst="rect">
                            <a:avLst/>
                          </a:prstGeom>
                          <a:noFill/>
                          <a:ln>
                            <a:noFill/>
                          </a:ln>
                        </pic:spPr>
                      </pic:pic>
                      <pic:pic xmlns:pic="http://schemas.openxmlformats.org/drawingml/2006/picture">
                        <pic:nvPicPr>
                          <pic:cNvPr id="684" name="Picture 684"/>
                          <pic:cNvPicPr>
                            <a:picLocks noChangeAspect="1"/>
                          </pic:cNvPicPr>
                        </pic:nvPicPr>
                        <pic:blipFill>
                          <a:blip r:embed="rId562" cstate="screen">
                            <a:extLst>
                              <a:ext uri="{28A0092B-C50C-407E-A947-70E740481C1C}">
                                <a14:useLocalDpi xmlns:a14="http://schemas.microsoft.com/office/drawing/2010/main"/>
                              </a:ext>
                            </a:extLst>
                          </a:blip>
                          <a:stretch>
                            <a:fillRect/>
                          </a:stretch>
                        </pic:blipFill>
                        <pic:spPr bwMode="auto">
                          <a:xfrm>
                            <a:off x="1108075" y="406400"/>
                            <a:ext cx="3355975" cy="457200"/>
                          </a:xfrm>
                          <a:prstGeom prst="rect">
                            <a:avLst/>
                          </a:prstGeom>
                          <a:noFill/>
                          <a:ln>
                            <a:noFill/>
                          </a:ln>
                        </pic:spPr>
                      </pic:pic>
                      <pic:pic xmlns:pic="http://schemas.openxmlformats.org/drawingml/2006/picture">
                        <pic:nvPicPr>
                          <pic:cNvPr id="685" name="Picture 685" descr="Macintosh HD:Users:bh:Desktop:Stage.png"/>
                          <pic:cNvPicPr>
                            <a:picLocks noChangeAspect="1"/>
                          </pic:cNvPicPr>
                        </pic:nvPicPr>
                        <pic:blipFill>
                          <a:blip r:embed="rId563">
                            <a:extLst>
                              <a:ext uri="{28A0092B-C50C-407E-A947-70E740481C1C}">
                                <a14:useLocalDpi xmlns:a14="http://schemas.microsoft.com/office/drawing/2010/main"/>
                              </a:ext>
                            </a:extLst>
                          </a:blip>
                          <a:srcRect/>
                          <a:stretch>
                            <a:fillRect/>
                          </a:stretch>
                        </pic:blipFill>
                        <pic:spPr bwMode="auto">
                          <a:xfrm>
                            <a:off x="5114925" y="635"/>
                            <a:ext cx="463550" cy="1270000"/>
                          </a:xfrm>
                          <a:prstGeom prst="rect">
                            <a:avLst/>
                          </a:prstGeom>
                          <a:noFill/>
                          <a:ln>
                            <a:noFill/>
                          </a:ln>
                        </pic:spPr>
                      </pic:pic>
                      <wps:wsp>
                        <wps:cNvPr id="687" name="Right Arrow 687"/>
                        <wps:cNvSpPr/>
                        <wps:spPr>
                          <a:xfrm>
                            <a:off x="68326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ight Arrow 689"/>
                        <wps:cNvSpPr/>
                        <wps:spPr>
                          <a:xfrm>
                            <a:off x="4690110" y="612775"/>
                            <a:ext cx="19875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3" o:spid="_x0000_s1026" style="position:absolute;margin-left:47.45pt;margin-top:68.65pt;width:439.25pt;height:100.05pt;z-index:252324864" coordsize="5578475,1270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IflK986UgAAOlIAABQAAABkcnMvbWVkaWEvaW1h&#10;Z2UzLnBuZ4lQTkcNChoKAAAADUlIRFIAAABJAAAAyAgGAAAApJ/MoQAAAAlwSFlzAAALEwAACxMB&#10;AJqcGA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">
                <v:shape id="Picture 683" o:spid="_x0000_s1027" type="#_x0000_t75" alt="Macintosh HD:Users:bh:Desktop:dan a.png" style="position:absolute;width:45720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D&#10;7pXEAAAA3AAAAA8AAABkcnMvZG93bnJldi54bWxEj0GLwjAUhO+C/yE8YW+auisitanIwoIIe7B6&#10;8Phsnk21eSlNVuu/3wiCx2FmvmGyVW8bcaPO144VTCcJCOLS6ZorBYf9z3gBwgdkjY1jUvAgD6t8&#10;OMgw1e7OO7oVoRIRwj5FBSaENpXSl4Ys+olriaN3dp3FEGVXSd3hPcJtIz+TZC4t1hwXDLb0bai8&#10;Fn9WQbHZTi9b+fjtj+fTvjTJ7KjrmVIfo369BBGoD+/wq73RCuaLL3ieiUdA5v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vD7pXEAAAA3AAAAA8AAAAAAAAAAAAAAAAAnAIA&#10;AGRycy9kb3ducmV2LnhtbFBLBQYAAAAABAAEAPcAAACNAwAAAAA=&#10;">
                  <v:imagedata r:id="rId564" o:title="dan a.png"/>
                  <v:path arrowok="t"/>
                </v:shape>
                <v:shape id="Picture 684" o:spid="_x0000_s1028" type="#_x0000_t75" style="position:absolute;left:1108075;top:406400;width:3355975;height:45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e&#10;7oLFAAAA3AAAAA8AAABkcnMvZG93bnJldi54bWxEj0FrwkAUhO9C/8PyCt50U5Fgo5sgrQXpoVDt&#10;Jbdn9pkEs2/T3a2J/75bKHgcZuYbZlOMphNXcr61rOBpnoAgrqxuuVbwdXybrUD4gKyxs0wKbuSh&#10;yB8mG8y0HfiTrodQiwhhn6GCJoQ+k9JXDRn0c9sTR+9sncEQpauldjhEuOnkIklSabDluNBgTy8N&#10;VZfDj1HwPJzc+6575VR+HHv3XZXleSyVmj6O2zWIQGO4h//be60gXS3h70w8AjL/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5Hu6CxQAAANwAAAAPAAAAAAAAAAAAAAAAAJwC&#10;AABkcnMvZG93bnJldi54bWxQSwUGAAAAAAQABAD3AAAAjgMAAAAA&#10;">
                  <v:imagedata r:id="rId565" o:title=""/>
                  <v:path arrowok="t"/>
                </v:shape>
                <v:shape id="Picture 685" o:spid="_x0000_s1029" type="#_x0000_t75" alt="Macintosh HD:Users:bh:Desktop:Stage.png" style="position:absolute;left:5114925;top:635;width:463550;height:127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f&#10;vhrFAAAA3AAAAA8AAABkcnMvZG93bnJldi54bWxEj81qwzAQhO+FvIPYQG6NXOMmwY0SQqCkPRQT&#10;Jw+wWOuf1loZS/XP21eFQo/DzHzD7I+TacVAvWssK3haRyCIC6sbrhTcb6+POxDOI2tsLZOCmRwc&#10;D4uHPabajnylIfeVCBB2KSqove9SKV1Rk0G3th1x8ErbG/RB9pXUPY4BbloZR9FGGmw4LNTY0bmm&#10;4iv/NgqSy0d7/Xw3lM1xVsW5L7NtUiq1Wk6nFxCeJv8f/mu/aQWb3TP8nglHQB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74axQAAANwAAAAPAAAAAAAAAAAAAAAAAJwC&#10;AABkcnMvZG93bnJldi54bWxQSwUGAAAAAAQABAD3AAAAjgMAAAAA&#10;">
                  <v:imagedata r:id="rId566" o:title="Stage.png"/>
                  <v:path arrowok="t"/>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7" o:spid="_x0000_s1030" type="#_x0000_t13" style="position:absolute;left:68326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6B3xQAA&#10;ANwAAAAPAAAAZHJzL2Rvd25yZXYueG1sRI9Ba8JAFITvBf/D8gre6qYerERXKYIgCEJiUby9Zp9J&#10;TPZt2F01/nu3IPQ4zMw3zHzZm1bcyPnasoLPUQKCuLC65lLBz379MQXhA7LG1jIpeJCH5WLwNsdU&#10;2ztndMtDKSKEfYoKqhC6VEpfVGTQj2xHHL2zdQZDlK6U2uE9wk0rx0kykQZrjgsVdrSqqGjyq1Gw&#10;u7jzaf172OaXVZcdXNZs8dgoNXzvv2cgAvXhP/xqb7SCyfQL/s7E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oHf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v:shape id="Right Arrow 689" o:spid="_x0000_s1031" type="#_x0000_t13" style="position:absolute;left:4690110;top:612775;width:19875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SJGexQAA&#10;ANwAAAAPAAAAZHJzL2Rvd25yZXYueG1sRI9Ba8JAFITvgv9heYXedFMPotFViiAIQiGpRLy9Zp9J&#10;TPZt2F01/ffdQqHHYWa+YdbbwXTiQc43lhW8TRMQxKXVDVcKTp/7yQKED8gaO8uk4Js8bDfj0RpT&#10;bZ+c0SMPlYgQ9ikqqEPoUyl9WZNBP7U9cfSu1hkMUbpKaofPCDednCXJXBpsOC7U2NOuprLN70bB&#10;x81dL/uv4pjfdn1WuKw94rlV6vVleF+BCDSE//Bf+6AVzBdL+D0Tj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IkZ7FAAAA3AAAAA8AAAAAAAAAAAAAAAAAlwIAAGRycy9k&#10;b3ducmV2LnhtbFBLBQYAAAAABAAEAPUAAACJAwAAAAA=&#10;" adj="19150"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 xml:space="preserve">The bitmap is a one-dimensional list of pixels, not an array of </w:t>
      </w:r>
      <w:r w:rsidR="00B80672" w:rsidRPr="00702C72">
        <w:rPr>
          <w:rFonts w:eastAsia="Baskerville"/>
          <w:i/>
          <w14:ligatures w14:val="all"/>
        </w:rPr>
        <w:t>height</w:t>
      </w:r>
      <w:r w:rsidR="00B80672" w:rsidRPr="00702C72">
        <w:rPr>
          <w:rFonts w:eastAsia="Baskerville"/>
          <w14:ligatures w14:val="all"/>
        </w:rPr>
        <w:t xml:space="preserve"> rows of </w:t>
      </w:r>
      <w:r w:rsidR="00B80672" w:rsidRPr="00702C72">
        <w:rPr>
          <w:rFonts w:eastAsia="Baskerville"/>
          <w:i/>
          <w14:ligatures w14:val="all"/>
        </w:rPr>
        <w:t>width</w:t>
      </w:r>
      <w:r w:rsidR="00B80672" w:rsidRPr="00702C72">
        <w:rPr>
          <w:rFonts w:eastAsia="Baskerville"/>
          <w14:ligatures w14:val="all"/>
        </w:rPr>
        <w:t xml:space="preserve"> pixels each.  That’s why the pixel list has to be combined with the dimensions to produce a costume.  This choice partly reflects the way bitmaps are stored in the computer’s hardware and operating system, but also makes it easy to produce transformations of a costume with </w:t>
      </w:r>
      <w:r w:rsidR="00B80672" w:rsidRPr="00702C72">
        <w:rPr>
          <w:rFonts w:ascii="Tekton Pro Bold" w:eastAsia="Baskerville" w:hAnsi="Tekton Pro Bold"/>
          <w14:ligatures w14:val="all"/>
        </w:rPr>
        <w:t>map</w:t>
      </w:r>
      <w:r w:rsidR="00B80672" w:rsidRPr="00702C72">
        <w:rPr>
          <w:rFonts w:eastAsia="Baskerville"/>
          <w14:ligatures w14:val="all"/>
        </w:rPr>
        <w:t>:</w:t>
      </w:r>
    </w:p>
    <w:p w14:paraId="01181D8D" w14:textId="1C507734" w:rsidR="00B80672" w:rsidRPr="00702C72" w:rsidRDefault="00B80672" w:rsidP="00B80672">
      <w:pPr>
        <w:rPr>
          <w:rFonts w:eastAsia="Baskerville"/>
          <w14:ligatures w14:val="all"/>
        </w:rPr>
      </w:pPr>
      <w:r w:rsidRPr="00702C72">
        <w:rPr>
          <w:rFonts w:eastAsia="Baskerville"/>
          <w14:ligatures w14:val="all"/>
        </w:rPr>
        <w:t xml:space="preserve">In this simplest possible transformation, the red value of all the pixels have been changed to a constant 150.  Colors that were red in the original (such as the logo printed on the t-shirt) become closer to black (the other color components being near zero); the blue jeans become purple (blue plus red); perhaps counterintuitively, the white t-shirt, which has the maximum value for all three color components, loses some of its red and becomes cyan, the color opposite red on the color wheel.  In reading the code, note that the function that is the first input to </w:t>
      </w:r>
      <w:r w:rsidRPr="00702C72">
        <w:rPr>
          <w:rFonts w:ascii="Tekton Pro Bold" w:eastAsia="Baskerville" w:hAnsi="Tekton Pro Bold"/>
          <w14:ligatures w14:val="all"/>
        </w:rPr>
        <w:t>map</w:t>
      </w:r>
      <w:r w:rsidRPr="00702C72">
        <w:rPr>
          <w:rFonts w:eastAsia="Baskerville"/>
          <w14:ligatures w14:val="all"/>
        </w:rPr>
        <w:t xml:space="preserve"> is applied to a single pixel, whose first item is its red component.  Also note that this proces</w:t>
      </w:r>
      <w:r w:rsidR="000C4483" w:rsidRPr="00702C72">
        <w:rPr>
          <w:rFonts w:eastAsia="Baskerville"/>
          <w14:ligatures w14:val="all"/>
        </w:rPr>
        <w:t xml:space="preserve">s works only on bitmap costumes; if you call </w:t>
      </w:r>
      <w:r w:rsidR="000C4483" w:rsidRPr="00702C72">
        <w:rPr>
          <w:rFonts w:ascii="Tekton Pro Bold" w:eastAsia="Baskerville" w:hAnsi="Tekton Pro Bold"/>
          <w14:ligatures w14:val="all"/>
        </w:rPr>
        <w:t>pixels of</w:t>
      </w:r>
      <w:r w:rsidR="000C4483" w:rsidRPr="00702C72">
        <w:rPr>
          <w:rFonts w:eastAsia="Baskerville"/>
          <w14:ligatures w14:val="all"/>
        </w:rPr>
        <w:t xml:space="preserve"> on a vector costume</w:t>
      </w:r>
      <w:r w:rsidRPr="00702C72">
        <w:rPr>
          <w:rFonts w:eastAsia="Baskerville"/>
          <w14:ligatures w14:val="all"/>
        </w:rPr>
        <w:t xml:space="preserve"> (</w:t>
      </w:r>
      <w:r w:rsidR="000C4483" w:rsidRPr="00702C72">
        <w:rPr>
          <w:rFonts w:eastAsia="Baskerville"/>
          <w14:ligatures w14:val="all"/>
        </w:rPr>
        <w:t>one</w:t>
      </w:r>
      <w:r w:rsidRPr="00702C72">
        <w:rPr>
          <w:rFonts w:eastAsia="Baskerville"/>
          <w14:ligatures w14:val="all"/>
        </w:rPr>
        <w:t xml:space="preserve"> with “svg” in the corner of </w:t>
      </w:r>
      <w:r w:rsidR="000C4483" w:rsidRPr="00702C72">
        <w:rPr>
          <w:rFonts w:eastAsia="Baskerville"/>
          <w14:ligatures w14:val="all"/>
        </w:rPr>
        <w:t>its picture), it will be converted to pixels first.</w:t>
      </w:r>
    </w:p>
    <w:p w14:paraId="64C43805" w14:textId="72F8EF45" w:rsidR="00B80672" w:rsidRPr="00702C72" w:rsidRDefault="00B80672" w:rsidP="00AE5269">
      <w:pPr>
        <w:spacing w:after="160"/>
        <w:rPr>
          <w:rFonts w:eastAsia="Baskerville"/>
          <w14:ligatures w14:val="all"/>
        </w:rPr>
      </w:pPr>
      <w:r w:rsidRPr="00702C72">
        <w:rPr>
          <w:rFonts w:eastAsia="Baskerville"/>
          <w:noProof/>
          <w14:ligatures w14:val="all"/>
        </w:rPr>
        <w:drawing>
          <wp:anchor distT="0" distB="0" distL="114300" distR="114300" simplePos="0" relativeHeight="252326912" behindDoc="0" locked="0" layoutInCell="1" allowOverlap="1" wp14:anchorId="7FF38F73" wp14:editId="03C856DF">
            <wp:simplePos x="0" y="0"/>
            <wp:positionH relativeFrom="margin">
              <wp:align>left</wp:align>
            </wp:positionH>
            <wp:positionV relativeFrom="paragraph">
              <wp:posOffset>1047750</wp:posOffset>
            </wp:positionV>
            <wp:extent cx="2063750" cy="260350"/>
            <wp:effectExtent l="0" t="0" r="0" b="0"/>
            <wp:wrapThrough wrapText="bothSides">
              <wp:wrapPolygon edited="0">
                <wp:start x="0" y="0"/>
                <wp:lineTo x="0" y="18966"/>
                <wp:lineTo x="532" y="18966"/>
                <wp:lineTo x="2393" y="18966"/>
                <wp:lineTo x="21268" y="18966"/>
                <wp:lineTo x="21268" y="0"/>
                <wp:lineTo x="0" y="0"/>
              </wp:wrapPolygon>
            </wp:wrapThrough>
            <wp:docPr id="692" name="Picture 692" descr="Macintosh HD:Users:bh:Desktop:add-to-wardr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add-to-wardrobe.png"/>
                    <pic:cNvPicPr>
                      <a:picLocks noChangeAspect="1" noChangeArrowheads="1"/>
                    </pic:cNvPicPr>
                  </pic:nvPicPr>
                  <pic:blipFill>
                    <a:blip r:embed="rId567" cstate="screen">
                      <a:extLst>
                        <a:ext uri="{28A0092B-C50C-407E-A947-70E740481C1C}">
                          <a14:useLocalDpi xmlns:a14="http://schemas.microsoft.com/office/drawing/2010/main"/>
                        </a:ext>
                      </a:extLst>
                    </a:blip>
                    <a:srcRect/>
                    <a:stretch>
                      <a:fillRect/>
                    </a:stretch>
                  </pic:blipFill>
                  <pic:spPr bwMode="auto">
                    <a:xfrm>
                      <a:off x="0" y="0"/>
                      <a:ext cx="2063750" cy="26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72A" w:rsidRPr="00702C72">
        <w:rPr>
          <w:rFonts w:eastAsia="Baskerville"/>
          <w14:ligatures w14:val="all"/>
        </w:rPr>
        <w:t>One</w:t>
      </w:r>
      <w:r w:rsidRPr="00702C72">
        <w:rPr>
          <w:rFonts w:eastAsia="Baskerville"/>
          <w14:ligatures w14:val="all"/>
        </w:rPr>
        <w:t xml:space="preserve"> important point to see here is that a bitmap (list of pixels) is not, by itself, a costume.  The </w:t>
      </w:r>
      <w:r w:rsidR="00394036" w:rsidRPr="00702C72">
        <w:rPr>
          <w:rFonts w:ascii="Tekton Pro Bold" w:eastAsia="Baskerville" w:hAnsi="Tekton Pro Bold"/>
          <w14:ligatures w14:val="all"/>
        </w:rPr>
        <w:t>new costume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costume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creates a costume by combining a bitmap, a width, and a height.</w:t>
      </w:r>
      <w:r w:rsidR="0010072A" w:rsidRPr="00702C72">
        <w:rPr>
          <w:rFonts w:eastAsia="Baskerville"/>
          <w14:ligatures w14:val="all"/>
        </w:rPr>
        <w:t xml:space="preserve">  But, as in the example above, </w:t>
      </w:r>
      <w:r w:rsidR="0010072A" w:rsidRPr="00702C72">
        <w:rPr>
          <w:rFonts w:ascii="Tekton Pro Bold" w:eastAsia="Baskerville" w:hAnsi="Tekton Pro Bold"/>
          <w14:ligatures w14:val="all"/>
        </w:rPr>
        <w:t>switch to costume</w:t>
      </w:r>
      <w:r w:rsidR="0010072A" w:rsidRPr="00702C72">
        <w:rPr>
          <w:rFonts w:eastAsia="Baskerville"/>
          <w14:ligatures w14:val="all"/>
        </w:rPr>
        <w:t xml:space="preserve"> will accept a bitmap as input and will automatically use the width and height of the current costume.</w:t>
      </w:r>
      <w:r w:rsidRPr="00702C72">
        <w:rPr>
          <w:rFonts w:eastAsia="Baskerville"/>
          <w14:ligatures w14:val="all"/>
        </w:rPr>
        <w:t xml:space="preserve"> Note that </w:t>
      </w:r>
      <w:r w:rsidR="00A05CD4" w:rsidRPr="00702C72">
        <w:rPr>
          <w:rFonts w:eastAsia="Baskerville"/>
          <w14:ligatures w14:val="all"/>
        </w:rPr>
        <w:t xml:space="preserve">there’s no </w:t>
      </w:r>
      <w:r w:rsidR="00A05CD4" w:rsidRPr="00702C72">
        <w:rPr>
          <w:rFonts w:ascii="Tekton Pro Bold" w:eastAsia="Baskerville" w:hAnsi="Tekton Pro Bold"/>
          <w14:ligatures w14:val="all"/>
        </w:rPr>
        <w:t>name</w:t>
      </w:r>
      <w:r w:rsidR="00A05CD4" w:rsidRPr="00702C72">
        <w:rPr>
          <w:rFonts w:eastAsia="Baskerville"/>
          <w14:ligatures w14:val="all"/>
        </w:rPr>
        <w:t xml:space="preserve"> input; </w:t>
      </w:r>
      <w:r w:rsidRPr="00702C72">
        <w:rPr>
          <w:rFonts w:eastAsia="Baskerville"/>
          <w14:ligatures w14:val="all"/>
        </w:rPr>
        <w:t xml:space="preserve">costumes computed in this way </w:t>
      </w:r>
      <w:r w:rsidR="00A05CD4" w:rsidRPr="00702C72">
        <w:rPr>
          <w:rFonts w:eastAsia="Baskerville"/>
          <w14:ligatures w14:val="all"/>
        </w:rPr>
        <w:t xml:space="preserve">are all named </w:t>
      </w:r>
      <w:r w:rsidR="00394036" w:rsidRPr="00702C72">
        <w:rPr>
          <w:rFonts w:ascii="Tekton Pro Bold" w:eastAsia="Baskerville" w:hAnsi="Tekton Pro Bold"/>
          <w14:ligatures w14:val="all"/>
        </w:rPr>
        <w:t>costume</w:t>
      </w:r>
      <w:r w:rsidRPr="00702C72">
        <w:rPr>
          <w:rFonts w:eastAsia="Baskerville"/>
          <w14:ligatures w14:val="all"/>
        </w:rPr>
        <w:t xml:space="preserve">.  Note also that the use of </w:t>
      </w:r>
      <w:r w:rsidRPr="00702C72">
        <w:rPr>
          <w:rFonts w:ascii="Tekton Pro Bold" w:eastAsia="Baskerville" w:hAnsi="Tekton Pro Bold"/>
          <w14:ligatures w14:val="all"/>
        </w:rPr>
        <w:t>switch to costume</w:t>
      </w:r>
      <w:r w:rsidRPr="00702C72">
        <w:rPr>
          <w:rFonts w:eastAsia="Baskerville"/>
          <w14:ligatures w14:val="all"/>
        </w:rPr>
        <w:t xml:space="preserve"> does </w:t>
      </w:r>
      <w:r w:rsidRPr="00702C72">
        <w:rPr>
          <w:rFonts w:eastAsia="Baskerville"/>
          <w:i/>
          <w14:ligatures w14:val="all"/>
        </w:rPr>
        <w:t xml:space="preserve">not </w:t>
      </w:r>
      <w:r w:rsidRPr="00702C72">
        <w:rPr>
          <w:rFonts w:eastAsia="Baskerville"/>
          <w14:ligatures w14:val="all"/>
        </w:rPr>
        <w:t xml:space="preserve">add the computed costume to the sprite’s wardrobe; to do that, say </w:t>
      </w:r>
    </w:p>
    <w:p w14:paraId="3040428D" w14:textId="77777777" w:rsidR="0010072A" w:rsidRPr="00702C72" w:rsidRDefault="0010072A" w:rsidP="00B80672">
      <w:pPr>
        <w:pStyle w:val="Indentedoaragraph"/>
        <w:spacing w:after="0"/>
        <w:rPr>
          <w:rFonts w:eastAsia="Baskerville"/>
          <w14:ligatures w14:val="all"/>
        </w:rPr>
      </w:pPr>
    </w:p>
    <w:p w14:paraId="38C4D523" w14:textId="3DB4D834" w:rsidR="00B80672" w:rsidRPr="00702C72" w:rsidRDefault="0010072A" w:rsidP="00B80672">
      <w:pPr>
        <w:pStyle w:val="Indentedoaragraph"/>
        <w:spacing w:after="0"/>
        <w:rPr>
          <w:rFonts w:eastAsia="Baskerville"/>
          <w:noProof/>
          <w14:ligatures w14:val="all"/>
        </w:rPr>
      </w:pPr>
      <w:r w:rsidRPr="00702C72">
        <w:rPr>
          <w:rFonts w:eastAsia="Baskerville"/>
          <w:noProof/>
          <w14:ligatures w14:val="all"/>
        </w:rPr>
        <mc:AlternateContent>
          <mc:Choice Requires="wpg">
            <w:drawing>
              <wp:anchor distT="0" distB="0" distL="114300" distR="114300" simplePos="0" relativeHeight="252340224" behindDoc="0" locked="0" layoutInCell="1" allowOverlap="1" wp14:anchorId="5DD724D2" wp14:editId="37B957C5">
                <wp:simplePos x="0" y="0"/>
                <wp:positionH relativeFrom="column">
                  <wp:posOffset>83820</wp:posOffset>
                </wp:positionH>
                <wp:positionV relativeFrom="paragraph">
                  <wp:posOffset>239395</wp:posOffset>
                </wp:positionV>
                <wp:extent cx="6865620" cy="1105535"/>
                <wp:effectExtent l="0" t="0" r="0" b="12065"/>
                <wp:wrapTopAndBottom/>
                <wp:docPr id="534" name="Group 534"/>
                <wp:cNvGraphicFramePr/>
                <a:graphic xmlns:a="http://schemas.openxmlformats.org/drawingml/2006/main">
                  <a:graphicData uri="http://schemas.microsoft.com/office/word/2010/wordprocessingGroup">
                    <wpg:wgp>
                      <wpg:cNvGrpSpPr/>
                      <wpg:grpSpPr>
                        <a:xfrm>
                          <a:off x="0" y="0"/>
                          <a:ext cx="6865620" cy="1105535"/>
                          <a:chOff x="0" y="0"/>
                          <a:chExt cx="6865620" cy="1105535"/>
                        </a:xfrm>
                      </wpg:grpSpPr>
                      <pic:pic xmlns:pic="http://schemas.openxmlformats.org/drawingml/2006/picture">
                        <pic:nvPicPr>
                          <pic:cNvPr id="697" name="Picture 697" descr="Macintosh HD:Users:bh:Desktop:cassy c.png"/>
                          <pic:cNvPicPr>
                            <a:picLocks noChangeAspect="1"/>
                          </pic:cNvPicPr>
                        </pic:nvPicPr>
                        <pic:blipFill>
                          <a:blip r:embed="rId568">
                            <a:extLst>
                              <a:ext uri="{28A0092B-C50C-407E-A947-70E740481C1C}">
                                <a14:useLocalDpi xmlns:a14="http://schemas.microsoft.com/office/drawing/2010/main"/>
                              </a:ext>
                            </a:extLst>
                          </a:blip>
                          <a:srcRect/>
                          <a:stretch>
                            <a:fillRect/>
                          </a:stretch>
                        </pic:blipFill>
                        <pic:spPr bwMode="auto">
                          <a:xfrm>
                            <a:off x="0" y="635"/>
                            <a:ext cx="1333500" cy="1104900"/>
                          </a:xfrm>
                          <a:prstGeom prst="rect">
                            <a:avLst/>
                          </a:prstGeom>
                          <a:noFill/>
                          <a:ln>
                            <a:noFill/>
                          </a:ln>
                        </pic:spPr>
                      </pic:pic>
                      <pic:pic xmlns:pic="http://schemas.openxmlformats.org/drawingml/2006/picture">
                        <pic:nvPicPr>
                          <pic:cNvPr id="698" name="Picture 698"/>
                          <pic:cNvPicPr>
                            <a:picLocks noChangeAspect="1"/>
                          </pic:cNvPicPr>
                        </pic:nvPicPr>
                        <pic:blipFill>
                          <a:blip r:embed="rId569" cstate="screen">
                            <a:extLst>
                              <a:ext uri="{28A0092B-C50C-407E-A947-70E740481C1C}">
                                <a14:useLocalDpi xmlns:a14="http://schemas.microsoft.com/office/drawing/2010/main"/>
                              </a:ext>
                            </a:extLst>
                          </a:blip>
                          <a:stretch>
                            <a:fillRect/>
                          </a:stretch>
                        </pic:blipFill>
                        <pic:spPr bwMode="auto">
                          <a:xfrm>
                            <a:off x="1461135" y="429260"/>
                            <a:ext cx="3943350" cy="485775"/>
                          </a:xfrm>
                          <a:prstGeom prst="rect">
                            <a:avLst/>
                          </a:prstGeom>
                          <a:noFill/>
                          <a:ln>
                            <a:noFill/>
                          </a:ln>
                        </pic:spPr>
                      </pic:pic>
                      <pic:pic xmlns:pic="http://schemas.openxmlformats.org/drawingml/2006/picture">
                        <pic:nvPicPr>
                          <pic:cNvPr id="700" name="Picture 700" descr="Macintosh HD:Users:bh:Desktop:rounded-cassy.png"/>
                          <pic:cNvPicPr>
                            <a:picLocks noChangeAspect="1"/>
                          </pic:cNvPicPr>
                        </pic:nvPicPr>
                        <pic:blipFill>
                          <a:blip r:embed="rId570">
                            <a:extLst>
                              <a:ext uri="{28A0092B-C50C-407E-A947-70E740481C1C}">
                                <a14:useLocalDpi xmlns:a14="http://schemas.microsoft.com/office/drawing/2010/main"/>
                              </a:ext>
                            </a:extLst>
                          </a:blip>
                          <a:srcRect/>
                          <a:stretch>
                            <a:fillRect/>
                          </a:stretch>
                        </pic:blipFill>
                        <pic:spPr bwMode="auto">
                          <a:xfrm>
                            <a:off x="5532120" y="0"/>
                            <a:ext cx="1333500" cy="1104900"/>
                          </a:xfrm>
                          <a:prstGeom prst="rect">
                            <a:avLst/>
                          </a:prstGeom>
                          <a:noFill/>
                          <a:ln>
                            <a:noFill/>
                          </a:ln>
                        </pic:spPr>
                      </pic:pic>
                      <wps:wsp>
                        <wps:cNvPr id="702" name="Right Arrow 702"/>
                        <wps:cNvSpPr/>
                        <wps:spPr>
                          <a:xfrm>
                            <a:off x="956310" y="725170"/>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ight Arrow 703"/>
                        <wps:cNvSpPr/>
                        <wps:spPr>
                          <a:xfrm>
                            <a:off x="5461635" y="725805"/>
                            <a:ext cx="450215" cy="4508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4" o:spid="_x0000_s1026" style="position:absolute;margin-left:6.6pt;margin-top:18.85pt;width:540.6pt;height:87.05pt;z-index:252340224" coordsize="6865620,1105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">
                <v:shape id="Picture 697" o:spid="_x0000_s1027" type="#_x0000_t75" alt="Macintosh HD:Users:bh:Desktop:cassy c.png" style="position:absolute;top:635;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y&#10;wlzDAAAA3AAAAA8AAABkcnMvZG93bnJldi54bWxEj0FrwkAUhO9C/8PyBG+6Uaja1FVKsCq9Gev9&#10;mX1mQ7NvQ3Y18d93CwWPw8w3w6w2va3FnVpfOVYwnSQgiAunKy4VfJ8+x0sQPiBrrB2Tggd52Kxf&#10;BitMtev4SPc8lCKWsE9RgQmhSaX0hSGLfuIa4uhdXWsxRNmWUrfYxXJby1mSzKXFiuOCwYYyQ8VP&#10;frMK5rTLtrtzF76u5rY/dH1+ebxmSo2G/cc7iEB9eIb/6YOO3NsC/s7EIyD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nLCXMMAAADcAAAADwAAAAAAAAAAAAAAAACcAgAA&#10;ZHJzL2Rvd25yZXYueG1sUEsFBgAAAAAEAAQA9wAAAIwDAAAAAA==&#10;">
                  <v:imagedata r:id="rId571" o:title="cassy c.png"/>
                  <v:path arrowok="t"/>
                </v:shape>
                <v:shape id="Picture 698" o:spid="_x0000_s1028" type="#_x0000_t75" style="position:absolute;left:1461135;top:429260;width:3943350;height:485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s&#10;b/3CAAAA3AAAAA8AAABkcnMvZG93bnJldi54bWxET01rwkAQvQv+h2WE3nTTHKyNrlIEbaFQ0bae&#10;h+yYBLOzIbOa1F/vHgoeH+97sepdra7USuXZwPMkAUWce1txYeDnezOegZKAbLH2TAb+SGC1HA4W&#10;mFnf8Z6uh1CoGMKSoYEyhCbTWvKSHMrEN8SRO/nWYYiwLbRtsYvhrtZpkky1w4pjQ4kNrUvKz4eL&#10;M3CTs0vfJf09FvL10m270373qY15GvVvc1CB+vAQ/7s/rIHpa1wbz8QjoJ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rG/9wgAAANwAAAAPAAAAAAAAAAAAAAAAAJwCAABk&#10;cnMvZG93bnJldi54bWxQSwUGAAAAAAQABAD3AAAAiwMAAAAA&#10;">
                  <v:imagedata r:id="rId572" o:title=""/>
                  <v:path arrowok="t"/>
                </v:shape>
                <v:shape id="Picture 700" o:spid="_x0000_s1029" type="#_x0000_t75" alt="Macintosh HD:Users:bh:Desktop:rounded-cassy.png" style="position:absolute;left:5532120;width:133350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6&#10;ACHDAAAA3AAAAA8AAABkcnMvZG93bnJldi54bWxET89rwjAUvgv+D+EJXmQmOtikM8oUHc7b6mDs&#10;9kje2rrmpTSpdv/9chA8fny/l+ve1eJCbag8a5hNFQhi423FhYbP0/5hASJEZIu1Z9LwRwHWq+Fg&#10;iZn1V/6gSx4LkUI4ZKihjLHJpAymJIdh6hvixP341mFMsC2kbfGawl0t50o9SYcVp4YSG9qWZH7z&#10;zmnYfnfH3dd5003eDudaPRrTV+9G6/Gof30BEamPd/HNfbAanlWan86kI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joAIcMAAADcAAAADwAAAAAAAAAAAAAAAACcAgAA&#10;ZHJzL2Rvd25yZXYueG1sUEsFBgAAAAAEAAQA9wAAAIwDAAAAAA==&#10;">
                  <v:imagedata r:id="rId573" o:title="rounded-cassy.png"/>
                  <v:path arrowok="t"/>
                </v:shape>
                <v:shape id="Right Arrow 702" o:spid="_x0000_s1030" type="#_x0000_t13" style="position:absolute;left:956310;top:725170;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Vc2wwAA&#10;ANwAAAAPAAAAZHJzL2Rvd25yZXYueG1sRI9BawIxFITvhf6H8Aq91aRSW1mNUoQFDx7sWvD63Dx3&#10;g5uXsIm6/nsjFHocZuYbZr4cXCcu1EfrWcP7SIEgrr2x3Gj43ZVvUxAxIRvsPJOGG0VYLp6f5lgY&#10;f+UfulSpERnCsUANbUqhkDLWLTmMIx+Is3f0vcOUZd9I0+M1w10nx0p9SoeW80KLgVYt1afq7DSU&#10;ar05TwKusLTbyf7jZjkcKq1fX4bvGYhEQ/oP/7XXRsOXGsPjTD4Ccn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vVc2wwAAANwAAAAPAAAAAAAAAAAAAAAAAJcCAABkcnMvZG93&#10;bnJldi54bWxQSwUGAAAAAAQABAD1AAAAhwMAAAAA&#10;" adj="20518" fillcolor="#7a4004 [1636]" strokecolor="#e37808 [3044]">
                  <v:fill color2="#e07608 [3012]" rotate="t" colors="0 #cc5d00;52429f #ff7c00;1 #ff7c00" type="gradient">
                    <o:fill v:ext="view" type="gradientUnscaled"/>
                  </v:fill>
                  <v:shadow on="t" opacity="22937f" mv:blur="40000f" origin=",.5" offset="0,23000emu"/>
                </v:shape>
                <v:shape id="Right Arrow 703" o:spid="_x0000_s1031" type="#_x0000_t13" style="position:absolute;left:5461635;top:725805;width:45021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8fKtxAAA&#10;ANwAAAAPAAAAZHJzL2Rvd25yZXYueG1sRI9BawIxFITvhf6H8Aq91URbq6xGEWHBQw/tWvD63Dx3&#10;g5uXsIm6/vumUOhxmJlvmOV6cJ24Uh+tZw3jkQJBXHtjudHwvS9f5iBiQjbYeSYNd4qwXj0+LLEw&#10;/sZfdK1SIzKEY4Ea2pRCIWWsW3IYRz4QZ+/ke4cpy76RpsdbhrtOTpR6lw4t54UWA21bqs/VxWko&#10;1e7jMg24xdJ+Tg9vd8vhWGn9/DRsFiASDek//NfeGQ0z9Qq/Z/IR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HyrcQAAADcAAAADwAAAAAAAAAAAAAAAACXAgAAZHJzL2Rv&#10;d25yZXYueG1sUEsFBgAAAAAEAAQA9QAAAIgDAAAAAA==&#10;" adj="20518" fillcolor="#7a4004 [1636]" strokecolor="#e37808 [3044]">
                  <v:fill color2="#e07608 [3012]" rotate="t" colors="0 #cc5d00;52429f #ff7c00;1 #ff7c00" type="gradient">
                    <o:fill v:ext="view" type="gradientUnscaled"/>
                  </v:fill>
                  <v:shadow on="t" opacity="22937f" mv:blur="40000f" origin=",.5" offset="0,23000emu"/>
                </v:shape>
                <w10:wrap type="topAndBottom"/>
              </v:group>
            </w:pict>
          </mc:Fallback>
        </mc:AlternateContent>
      </w:r>
      <w:r w:rsidR="00B80672" w:rsidRPr="00702C72">
        <w:rPr>
          <w:rFonts w:eastAsia="Baskerville"/>
          <w14:ligatures w14:val="all"/>
        </w:rPr>
        <w:t>Here’s a more interesting example of color manipulation:</w:t>
      </w:r>
      <w:r w:rsidR="00B80672" w:rsidRPr="00702C72">
        <w:rPr>
          <w:rFonts w:eastAsia="Baskerville"/>
          <w:noProof/>
          <w14:ligatures w14:val="all"/>
        </w:rPr>
        <w:t xml:space="preserve"> </w:t>
      </w:r>
    </w:p>
    <w:p w14:paraId="3044E1EB" w14:textId="470BB411" w:rsidR="00B80672" w:rsidRPr="00702C72" w:rsidRDefault="0010072A" w:rsidP="0010072A">
      <w:pPr>
        <w:spacing w:after="0"/>
        <w:rPr>
          <w:rFonts w:eastAsia="Baskerville"/>
          <w14:ligatures w14:val="all"/>
        </w:rPr>
      </w:pPr>
      <w:r w:rsidRPr="00702C72">
        <w:rPr>
          <w:rFonts w:eastAsia="Baskerville"/>
          <w:noProof/>
          <w14:ligatures w14:val="all"/>
        </w:rPr>
        <w:drawing>
          <wp:anchor distT="0" distB="0" distL="114300" distR="114300" simplePos="0" relativeHeight="252444672" behindDoc="0" locked="0" layoutInCell="1" allowOverlap="1" wp14:anchorId="6C2714F0" wp14:editId="5C68E13A">
            <wp:simplePos x="0" y="0"/>
            <wp:positionH relativeFrom="margin">
              <wp:posOffset>1350010</wp:posOffset>
            </wp:positionH>
            <wp:positionV relativeFrom="paragraph">
              <wp:posOffset>1595120</wp:posOffset>
            </wp:positionV>
            <wp:extent cx="4171950" cy="372110"/>
            <wp:effectExtent l="0" t="0" r="0" b="889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hyper-cassy.png"/>
                    <pic:cNvPicPr>
                      <a:picLocks noChangeAspect="1" noChangeArrowheads="1"/>
                    </pic:cNvPicPr>
                  </pic:nvPicPr>
                  <pic:blipFill>
                    <a:blip r:embed="rId574" cstate="screen">
                      <a:extLst>
                        <a:ext uri="{28A0092B-C50C-407E-A947-70E740481C1C}">
                          <a14:useLocalDpi xmlns:a14="http://schemas.microsoft.com/office/drawing/2010/main"/>
                        </a:ext>
                      </a:extLst>
                    </a:blip>
                    <a:stretch>
                      <a:fillRect/>
                    </a:stretch>
                  </pic:blipFill>
                  <pic:spPr bwMode="auto">
                    <a:xfrm>
                      <a:off x="0" y="0"/>
                      <a:ext cx="417195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672" w:rsidRPr="00702C72">
        <w:rPr>
          <w:rFonts w:eastAsia="Baskerville"/>
          <w14:ligatures w14:val="all"/>
        </w:rPr>
        <w:t>Each color value is constrained to be 0, 80, 160, or 240.  This gives the picture a more cartoonish look.</w:t>
      </w:r>
      <w:r w:rsidR="00394036" w:rsidRPr="00702C72">
        <w:rPr>
          <w:rFonts w:eastAsia="Baskerville"/>
          <w14:ligatures w14:val="all"/>
        </w:rPr>
        <w:t xml:space="preserve">  Alternatively, you can do the computation taking advantage of hyperblocks:</w:t>
      </w:r>
    </w:p>
    <w:p w14:paraId="4F9A5EF9" w14:textId="124DA04F" w:rsidR="00394036" w:rsidRPr="00702C72" w:rsidRDefault="00394036" w:rsidP="00394036">
      <w:pPr>
        <w:spacing w:after="0"/>
        <w:rPr>
          <w:rFonts w:eastAsia="Baskerville"/>
          <w14:ligatures w14:val="all"/>
        </w:rPr>
      </w:pPr>
    </w:p>
    <w:p w14:paraId="54300D2C" w14:textId="30F53A46" w:rsidR="00AE5269" w:rsidRPr="00702C72" w:rsidRDefault="00AE5269" w:rsidP="00AE5269">
      <w:pPr>
        <w:pStyle w:val="Indentedoaragraph"/>
        <w:spacing w:after="0"/>
        <w:rPr>
          <w:rFonts w:eastAsia="Baskerville"/>
          <w14:ligatures w14:val="all"/>
        </w:rPr>
      </w:pPr>
      <w:r w:rsidRPr="00702C72">
        <w:rPr>
          <w:rFonts w:eastAsia="Baskerville"/>
          <w14:ligatures w14:val="all"/>
        </w:rPr>
        <w:t>Here’s one way to</w:t>
      </w:r>
      <w:r w:rsidR="00394036" w:rsidRPr="00702C72">
        <w:rPr>
          <w:rFonts w:eastAsia="Baskerville"/>
          <w14:ligatures w14:val="all"/>
        </w:rPr>
        <w:t xml:space="preserve"> exchange red and green values:</w:t>
      </w:r>
    </w:p>
    <w:p w14:paraId="5AA0AF92" w14:textId="4AC95231" w:rsidR="00AE5269" w:rsidRPr="00702C72" w:rsidRDefault="00D200E9" w:rsidP="00AE5269">
      <w:pPr>
        <w:pStyle w:val="Indentedoaragraph"/>
        <w:spacing w:after="160"/>
        <w:rPr>
          <w:rFonts w:eastAsia="Baskerville" w:cs="Baskerville"/>
          <w14:ligatures w14:val="all"/>
        </w:rPr>
      </w:pPr>
      <w:r w:rsidRPr="00702C72">
        <w:rPr>
          <w:rFonts w:eastAsia="Baskerville"/>
          <w:noProof/>
          <w14:ligatures w14:val="all"/>
        </w:rPr>
        <mc:AlternateContent>
          <mc:Choice Requires="wpg">
            <w:drawing>
              <wp:anchor distT="0" distB="0" distL="114300" distR="114300" simplePos="0" relativeHeight="252452864" behindDoc="0" locked="0" layoutInCell="1" allowOverlap="1" wp14:anchorId="2862F593" wp14:editId="3E9564E8">
                <wp:simplePos x="0" y="0"/>
                <wp:positionH relativeFrom="column">
                  <wp:posOffset>266700</wp:posOffset>
                </wp:positionH>
                <wp:positionV relativeFrom="paragraph">
                  <wp:posOffset>32385</wp:posOffset>
                </wp:positionV>
                <wp:extent cx="6320790" cy="599440"/>
                <wp:effectExtent l="0" t="0" r="3810" b="10160"/>
                <wp:wrapThrough wrapText="bothSides">
                  <wp:wrapPolygon edited="0">
                    <wp:start x="608" y="0"/>
                    <wp:lineTo x="0" y="7322"/>
                    <wp:lineTo x="0" y="16475"/>
                    <wp:lineTo x="434" y="21051"/>
                    <wp:lineTo x="21092" y="21051"/>
                    <wp:lineTo x="21526" y="16475"/>
                    <wp:lineTo x="21526" y="6407"/>
                    <wp:lineTo x="20658" y="0"/>
                    <wp:lineTo x="608" y="0"/>
                  </wp:wrapPolygon>
                </wp:wrapThrough>
                <wp:docPr id="537" name="Group 537"/>
                <wp:cNvGraphicFramePr/>
                <a:graphic xmlns:a="http://schemas.openxmlformats.org/drawingml/2006/main">
                  <a:graphicData uri="http://schemas.microsoft.com/office/word/2010/wordprocessingGroup">
                    <wpg:wgp>
                      <wpg:cNvGrpSpPr/>
                      <wpg:grpSpPr>
                        <a:xfrm>
                          <a:off x="0" y="0"/>
                          <a:ext cx="6320790" cy="599440"/>
                          <a:chOff x="0" y="0"/>
                          <a:chExt cx="6320790" cy="599440"/>
                        </a:xfrm>
                      </wpg:grpSpPr>
                      <pic:pic xmlns:pic="http://schemas.openxmlformats.org/drawingml/2006/picture">
                        <pic:nvPicPr>
                          <pic:cNvPr id="705" name="Picture 705" descr="Macintosh HD:Users:bh:Desktop:apple.png"/>
                          <pic:cNvPicPr>
                            <a:picLocks noChangeAspect="1"/>
                          </pic:cNvPicPr>
                        </pic:nvPicPr>
                        <pic:blipFill>
                          <a:blip r:embed="rId575">
                            <a:extLst>
                              <a:ext uri="{28A0092B-C50C-407E-A947-70E740481C1C}">
                                <a14:useLocalDpi xmlns:a14="http://schemas.microsoft.com/office/drawing/2010/main"/>
                              </a:ext>
                            </a:extLst>
                          </a:blip>
                          <a:srcRect/>
                          <a:stretch>
                            <a:fillRect/>
                          </a:stretch>
                        </pic:blipFill>
                        <pic:spPr bwMode="auto">
                          <a:xfrm>
                            <a:off x="0" y="0"/>
                            <a:ext cx="590550" cy="599440"/>
                          </a:xfrm>
                          <a:prstGeom prst="rect">
                            <a:avLst/>
                          </a:prstGeom>
                          <a:noFill/>
                          <a:ln>
                            <a:noFill/>
                          </a:ln>
                        </pic:spPr>
                      </pic:pic>
                      <pic:pic xmlns:pic="http://schemas.openxmlformats.org/drawingml/2006/picture">
                        <pic:nvPicPr>
                          <pic:cNvPr id="706" name="Picture 706"/>
                          <pic:cNvPicPr>
                            <a:picLocks noChangeAspect="1"/>
                          </pic:cNvPicPr>
                        </pic:nvPicPr>
                        <pic:blipFill>
                          <a:blip r:embed="rId576" cstate="screen">
                            <a:extLst>
                              <a:ext uri="{28A0092B-C50C-407E-A947-70E740481C1C}">
                                <a14:useLocalDpi xmlns:a14="http://schemas.microsoft.com/office/drawing/2010/main"/>
                              </a:ext>
                            </a:extLst>
                          </a:blip>
                          <a:stretch>
                            <a:fillRect/>
                          </a:stretch>
                        </pic:blipFill>
                        <pic:spPr bwMode="auto">
                          <a:xfrm>
                            <a:off x="1080770" y="53340"/>
                            <a:ext cx="4159250" cy="492760"/>
                          </a:xfrm>
                          <a:prstGeom prst="rect">
                            <a:avLst/>
                          </a:prstGeom>
                          <a:noFill/>
                          <a:ln>
                            <a:noFill/>
                          </a:ln>
                        </pic:spPr>
                      </pic:pic>
                      <pic:pic xmlns:pic="http://schemas.openxmlformats.org/drawingml/2006/picture">
                        <pic:nvPicPr>
                          <pic:cNvPr id="707" name="Picture 707" descr="Macintosh HD:Users:bh:Desktop:green-apple.png"/>
                          <pic:cNvPicPr>
                            <a:picLocks noChangeAspect="1"/>
                          </pic:cNvPicPr>
                        </pic:nvPicPr>
                        <pic:blipFill>
                          <a:blip r:embed="rId577">
                            <a:extLst>
                              <a:ext uri="{28A0092B-C50C-407E-A947-70E740481C1C}">
                                <a14:useLocalDpi xmlns:a14="http://schemas.microsoft.com/office/drawing/2010/main"/>
                              </a:ext>
                            </a:extLst>
                          </a:blip>
                          <a:srcRect/>
                          <a:stretch>
                            <a:fillRect/>
                          </a:stretch>
                        </pic:blipFill>
                        <pic:spPr bwMode="auto">
                          <a:xfrm>
                            <a:off x="5730240" y="0"/>
                            <a:ext cx="590550" cy="599440"/>
                          </a:xfrm>
                          <a:prstGeom prst="rect">
                            <a:avLst/>
                          </a:prstGeom>
                          <a:noFill/>
                          <a:ln>
                            <a:noFill/>
                          </a:ln>
                        </pic:spPr>
                      </pic:pic>
                      <wps:wsp>
                        <wps:cNvPr id="375" name="Left-Right Arrow 375"/>
                        <wps:cNvSpPr/>
                        <wps:spPr>
                          <a:xfrm>
                            <a:off x="5295900"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Left-Right Arrow 388"/>
                        <wps:cNvSpPr/>
                        <wps:spPr>
                          <a:xfrm>
                            <a:off x="648335" y="277495"/>
                            <a:ext cx="384175" cy="4445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7" o:spid="_x0000_s1026" style="position:absolute;margin-left:21pt;margin-top:2.55pt;width:497.7pt;height:47.2pt;z-index:252452864" coordsize="6320790,599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">
                <v:shape id="Picture 705" o:spid="_x0000_s1027" type="#_x0000_t75" alt="Macintosh HD:Users:bh:Desktop:apple.png" style="position:absolute;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6a&#10;r5DEAAAA3AAAAA8AAABkcnMvZG93bnJldi54bWxEj09rAjEQxe+FfocwgpeiWUVrWY1SLEKPVUt7&#10;HTbjZv9ksiTpun77piD0+Hjzfm/eZjfYVvTkQ+VYwWyagSAunK64VPB5PkxeQISIrLF1TApuFGC3&#10;fXzYYK7dlY/Un2IpEoRDjgpMjF0uZSgMWQxT1xEn7+K8xZikL6X2eE1w28p5lj1LixWnBoMd7Q0V&#10;zenHpjfC99N5sXjrP0zhl8Zc6qb/qpUaj4bXNYhIQ/w/vqfftYJVtoS/MYkAcvs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6ar5DEAAAA3AAAAA8AAAAAAAAAAAAAAAAAnAIA&#10;AGRycy9kb3ducmV2LnhtbFBLBQYAAAAABAAEAPcAAACNAwAAAAA=&#10;">
                  <v:imagedata r:id="rId578" o:title="apple.png"/>
                  <v:path arrowok="t"/>
                </v:shape>
                <v:shape id="Picture 706" o:spid="_x0000_s1028" type="#_x0000_t75" style="position:absolute;left:1080770;top:53340;width:4159250;height:49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R&#10;O1HFAAAA3AAAAA8AAABkcnMvZG93bnJldi54bWxEj0FLAzEUhO9C/0N4BS9is1qoZW1aRKn04qFV&#10;en5unpvF5GXZPLu7/fVGEHocZuYbZrUZglcn6lIT2cDdrABFXEXbcG3g4317uwSVBNmij0wGRkqw&#10;WU+uVlja2POeTgepVYZwKtGAE2lLrVPlKGCaxZY4e1+xCyhZdrW2HfYZHry+L4qFDthwXnDY0rOj&#10;6vvwEwzsx20/F3/z8jmm3as7y3Hp347GXE+Hp0dQQoNcwv/tnTXwUCzg70w+Anr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ETtRxQAAANwAAAAPAAAAAAAAAAAAAAAAAJwC&#10;AABkcnMvZG93bnJldi54bWxQSwUGAAAAAAQABAD3AAAAjgMAAAAA&#10;">
                  <v:imagedata r:id="rId579" o:title=""/>
                  <v:path arrowok="t"/>
                </v:shape>
                <v:shape id="Picture 707" o:spid="_x0000_s1029" type="#_x0000_t75" alt="Macintosh HD:Users:bh:Desktop:green-apple.png" style="position:absolute;left:5730240;width:590550;height:599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k&#10;tZ3DAAAA3AAAAA8AAABkcnMvZG93bnJldi54bWxEj09rAjEUxO9Cv0N4hd40W8E/3RqlCFKxJ9ft&#10;/bF5uxu6eVmSqOu3N0LB4zAzv2FWm8F24kI+GMcK3icZCOLKacONgvK0Gy9BhIissXNMCm4UYLN+&#10;Ga0w1+7KR7oUsREJwiFHBW2MfS5lqFqyGCauJ05e7bzFmKRvpPZ4TXDbyWmWzaVFw2mhxZ62LVV/&#10;xdkqMJ6Ln9nHrK8JD/Xte27K5rdQ6u11+PoEEWmIz/B/e68VLLIFPM6kIyD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GS1ncMAAADcAAAADwAAAAAAAAAAAAAAAACcAgAA&#10;ZHJzL2Rvd25yZXYueG1sUEsFBgAAAAAEAAQA9wAAAIwDAAAAAA==&#10;">
                  <v:imagedata r:id="rId580" o:title="green-apple.png"/>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75" o:spid="_x0000_s1030" type="#_x0000_t69" style="position:absolute;left:5295900;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0XE1xgAA&#10;ANwAAAAPAAAAZHJzL2Rvd25yZXYueG1sRI9Pa8JAFMTvhX6H5Qm91Y3WVo2uIgWhB4vEf+DtkX0m&#10;abNvQ3Zr1m/vFgo9DjPzG2a+DKYWV2pdZVnBoJ+AIM6trrhQcNivnycgnEfWWFsmBTdysFw8Pswx&#10;1bbjjK47X4gIYZeigtL7JpXS5SUZdH3bEEfvYluDPsq2kLrFLsJNLYdJ8iYNVhwXSmzovaT8e/dj&#10;FHSr6fiShY3ndUbHMPocnrdfJ6WeemE1A+Ep+P/wX/tDK3gZv8LvmXgE5OIO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0XE1xgAAANwAAAAPAAAAAAAAAAAAAAAAAJcCAABkcnMv&#10;ZG93bnJldi54bWxQSwUGAAAAAAQABAD1AAAAigMAAAAA&#10;" adj="1250" fillcolor="#7a4004 [1636]" strokecolor="#e37808 [3044]">
                  <v:fill color2="#e07608 [3012]" rotate="t" colors="0 #cc5d00;52429f #ff7c00;1 #ff7c00" type="gradient">
                    <o:fill v:ext="view" type="gradientUnscaled"/>
                  </v:fill>
                  <v:shadow on="t" opacity="22937f" mv:blur="40000f" origin=",.5" offset="0,23000emu"/>
                </v:shape>
                <v:shape id="Left-Right Arrow 388" o:spid="_x0000_s1031" type="#_x0000_t69" style="position:absolute;left:648335;top:277495;width:384175;height:444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Ba6MwwAA&#10;ANwAAAAPAAAAZHJzL2Rvd25yZXYueG1sRE/LasJAFN0L/YfhFtzppCrWppmIFIQuFIl9QHeXzDVJ&#10;m7kTMlMz/r2zEFwezjtbB9OKM/WusazgaZqAIC6tbrhS8PmxnaxAOI+ssbVMCi7kYJ0/jDJMtR24&#10;oPPRVyKGsEtRQe19l0rpypoMuqntiCN3sr1BH2FfSd3jEMNNK2dJspQGG44NNXb0VlP5d/w3CobN&#10;y/OpCDvP24K+wmI/+zn8fis1fgybVxCegr+Lb+53rWC+imvjmXgE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Ba6MwwAAANwAAAAPAAAAAAAAAAAAAAAAAJcCAABkcnMvZG93&#10;bnJldi54bWxQSwUGAAAAAAQABAD1AAAAhwMAAAAA&#10;" adj="1250" fillcolor="#7a4004 [1636]" strokecolor="#e37808 [3044]">
                  <v:fill color2="#e07608 [3012]" rotate="t" colors="0 #cc5d00;52429f #ff7c00;1 #ff7c00" type="gradient">
                    <o:fill v:ext="view" type="gradientUnscaled"/>
                  </v:fill>
                  <v:shadow on="t" opacity="22937f" mv:blur="40000f" origin=",.5" offset="0,23000emu"/>
                </v:shape>
                <w10:wrap type="through"/>
              </v:group>
            </w:pict>
          </mc:Fallback>
        </mc:AlternateContent>
      </w:r>
      <w:r w:rsidR="0010072A" w:rsidRPr="00702C72">
        <w:rPr>
          <w:rFonts w:eastAsia="Baskerville"/>
          <w:noProof/>
          <w14:ligatures w14:val="all"/>
        </w:rPr>
        <w:drawing>
          <wp:anchor distT="0" distB="0" distL="114300" distR="114300" simplePos="0" relativeHeight="252445696" behindDoc="0" locked="0" layoutInCell="1" allowOverlap="1" wp14:anchorId="1F67212D" wp14:editId="044CF545">
            <wp:simplePos x="0" y="0"/>
            <wp:positionH relativeFrom="column">
              <wp:posOffset>749550</wp:posOffset>
            </wp:positionH>
            <wp:positionV relativeFrom="paragraph">
              <wp:posOffset>19362</wp:posOffset>
            </wp:positionV>
            <wp:extent cx="876300" cy="165100"/>
            <wp:effectExtent l="0" t="0" r="12700" b="12700"/>
            <wp:wrapNone/>
            <wp:docPr id="711" name="Picture 711" descr="Macintosh HD:Users:bh:Desktop: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bh:Desktop:2-1-3-4.png"/>
                    <pic:cNvPicPr>
                      <a:picLocks noChangeAspect="1" noChangeArrowheads="1"/>
                    </pic:cNvPicPr>
                  </pic:nvPicPr>
                  <pic:blipFill>
                    <a:blip r:embed="rId581" cstate="screen">
                      <a:extLst>
                        <a:ext uri="{28A0092B-C50C-407E-A947-70E740481C1C}">
                          <a14:useLocalDpi xmlns:a14="http://schemas.microsoft.com/office/drawing/2010/main"/>
                        </a:ext>
                      </a:extLst>
                    </a:blip>
                    <a:srcRect/>
                    <a:stretch>
                      <a:fillRect/>
                    </a:stretch>
                  </pic:blipFill>
                  <pic:spPr bwMode="auto">
                    <a:xfrm>
                      <a:off x="0" y="0"/>
                      <a:ext cx="876300" cy="16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It’s the list </w:t>
      </w:r>
      <w:r w:rsidR="00394036" w:rsidRPr="00702C72">
        <w:rPr>
          <w:rFonts w:eastAsia="Baskerville"/>
          <w14:ligatures w14:val="all"/>
        </w:rPr>
        <w:t xml:space="preserve">                        </w:t>
      </w:r>
      <w:r w:rsidR="00AE5269" w:rsidRPr="00702C72">
        <w:rPr>
          <w:rFonts w:eastAsia="Baskerville"/>
          <w14:ligatures w14:val="all"/>
        </w:rPr>
        <w:t>that determines the rearrangement of colors: green</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red, red</w:t>
      </w:r>
      <w:r w:rsidR="00AE5269" w:rsidRPr="00702C72">
        <w:rPr>
          <w:rFonts w:ascii="Menlo Regular" w:eastAsia="Baskerville" w:hAnsi="Menlo Regular" w:cs="Menlo Regular"/>
          <w14:ligatures w14:val="all"/>
        </w:rPr>
        <w:t>➔</w:t>
      </w:r>
      <w:r w:rsidR="00AE5269" w:rsidRPr="00702C72">
        <w:rPr>
          <w:rFonts w:eastAsia="Baskerville" w:cs="Baskerville"/>
          <w14:ligatures w14:val="all"/>
        </w:rPr>
        <w:t>green, and the other two unchanged.</w:t>
      </w:r>
      <w:r w:rsidR="00394036" w:rsidRPr="00702C72">
        <w:rPr>
          <w:rFonts w:eastAsia="Baskerville" w:cs="Baskerville"/>
          <w14:ligatures w14:val="all"/>
        </w:rPr>
        <w:t xml:space="preserve">  </w:t>
      </w:r>
      <w:r w:rsidR="0010072A" w:rsidRPr="00702C72">
        <w:rPr>
          <w:rFonts w:eastAsia="Baskerville" w:cs="Baskerville"/>
          <w14:ligatures w14:val="all"/>
        </w:rPr>
        <w:t>T</w:t>
      </w:r>
      <w:r w:rsidR="00394036" w:rsidRPr="00702C72">
        <w:rPr>
          <w:rFonts w:eastAsia="Baskerville" w:cs="Baskerville"/>
          <w14:ligatures w14:val="all"/>
        </w:rPr>
        <w:t xml:space="preserve">hat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is inside another </w:t>
      </w:r>
      <w:r w:rsidR="00394036" w:rsidRPr="00702C72">
        <w:rPr>
          <w:rFonts w:ascii="Tekton Pro Bold" w:eastAsia="Baskerville" w:hAnsi="Tekton Pro Bold" w:cs="Baskerville"/>
          <w14:ligatures w14:val="all"/>
        </w:rPr>
        <w:t>list</w:t>
      </w:r>
      <w:r w:rsidR="00394036" w:rsidRPr="00702C72">
        <w:rPr>
          <w:rFonts w:eastAsia="Baskerville" w:cs="Baskerville"/>
          <w14:ligatures w14:val="all"/>
        </w:rPr>
        <w:t xml:space="preserve"> </w:t>
      </w:r>
      <w:r w:rsidR="0010072A" w:rsidRPr="00702C72">
        <w:rPr>
          <w:rFonts w:eastAsia="Baskerville" w:cs="Baskerville"/>
          <w14:ligatures w14:val="all"/>
        </w:rPr>
        <w:t>because</w:t>
      </w:r>
      <w:r w:rsidR="00394036" w:rsidRPr="00702C72">
        <w:rPr>
          <w:rFonts w:eastAsia="Baskerville" w:cs="Baskerville"/>
          <w14:ligatures w14:val="all"/>
        </w:rPr>
        <w:t xml:space="preserve"> otherwise it would be selecting </w:t>
      </w:r>
      <w:r w:rsidR="00394036" w:rsidRPr="00702C72">
        <w:rPr>
          <w:rFonts w:eastAsia="Baskerville" w:cs="Baskerville"/>
          <w:i/>
          <w14:ligatures w14:val="all"/>
        </w:rPr>
        <w:t>rows</w:t>
      </w:r>
      <w:r w:rsidR="00394036" w:rsidRPr="00702C72">
        <w:rPr>
          <w:rFonts w:eastAsia="Baskerville" w:cs="Baskerville"/>
          <w14:ligatures w14:val="all"/>
        </w:rPr>
        <w:t xml:space="preserve"> of the pixel array, and we want to select columns.  We use </w:t>
      </w:r>
      <w:r w:rsidR="00394036" w:rsidRPr="00702C72">
        <w:rPr>
          <w:rFonts w:ascii="Tekton Pro Bold" w:eastAsia="Baskerville" w:hAnsi="Tekton Pro Bold" w:cs="Baskerville"/>
          <w14:ligatures w14:val="all"/>
        </w:rPr>
        <w:t>pixels of costume current</w:t>
      </w:r>
      <w:r w:rsidR="00394036" w:rsidRPr="00702C72">
        <w:rPr>
          <w:rFonts w:eastAsia="Baskerville" w:cs="Baskerville"/>
          <w14:ligatures w14:val="all"/>
        </w:rPr>
        <w:t xml:space="preserve"> rather than </w:t>
      </w:r>
      <w:r w:rsidR="00394036" w:rsidRPr="00702C72">
        <w:rPr>
          <w:rFonts w:ascii="Tekton Pro Bold" w:eastAsia="Baskerville" w:hAnsi="Tekton Pro Bold" w:cs="Baskerville"/>
          <w14:ligatures w14:val="all"/>
        </w:rPr>
        <w:t>costume apple</w:t>
      </w:r>
      <w:r w:rsidR="00394036" w:rsidRPr="00702C72">
        <w:rPr>
          <w:rFonts w:eastAsia="Baskerville" w:cs="Baskerville"/>
          <w14:ligatures w14:val="all"/>
        </w:rPr>
        <w:t xml:space="preserve"> because the latter is alw</w:t>
      </w:r>
      <w:r w:rsidR="00A46FF3" w:rsidRPr="00702C72">
        <w:rPr>
          <w:rFonts w:eastAsia="Baskerville" w:cs="Baskerville"/>
          <w14:ligatures w14:val="all"/>
        </w:rPr>
        <w:t>ays a red apple, so this little</w:t>
      </w:r>
      <w:r w:rsidR="009E3AF1" w:rsidRPr="00702C72">
        <w:rPr>
          <w:rFonts w:eastAsia="Baskerville" w:cs="Baskerville"/>
          <w14:ligatures w14:val="all"/>
        </w:rPr>
        <w:t xml:space="preserve"> </w:t>
      </w:r>
      <w:r w:rsidR="00394036" w:rsidRPr="00702C72">
        <w:rPr>
          <w:rFonts w:eastAsia="Baskerville" w:cs="Baskerville"/>
          <w14:ligatures w14:val="all"/>
        </w:rPr>
        <w:t xml:space="preserve">program </w:t>
      </w:r>
      <w:r w:rsidR="0010072A" w:rsidRPr="00702C72">
        <w:rPr>
          <w:rFonts w:eastAsia="Baskerville" w:cs="Baskerville"/>
          <w14:ligatures w14:val="all"/>
        </w:rPr>
        <w:t>would get</w:t>
      </w:r>
      <w:r w:rsidR="00394036" w:rsidRPr="00702C72">
        <w:rPr>
          <w:rFonts w:eastAsia="Baskerville" w:cs="Baskerville"/>
          <w14:ligatures w14:val="all"/>
        </w:rPr>
        <w:t xml:space="preserve"> stuck turning it green, instead of alternating colors.</w:t>
      </w:r>
    </w:p>
    <w:p w14:paraId="3C0C6E07" w14:textId="5D8A72B3" w:rsidR="00B80672" w:rsidRPr="00702C72" w:rsidRDefault="00394036" w:rsidP="00B80672">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29984" behindDoc="0" locked="0" layoutInCell="1" allowOverlap="1" wp14:anchorId="6CE33110" wp14:editId="176A1B81">
                <wp:simplePos x="0" y="0"/>
                <wp:positionH relativeFrom="margin">
                  <wp:posOffset>926465</wp:posOffset>
                </wp:positionH>
                <wp:positionV relativeFrom="paragraph">
                  <wp:posOffset>815340</wp:posOffset>
                </wp:positionV>
                <wp:extent cx="5092700" cy="387350"/>
                <wp:effectExtent l="0" t="0" r="12700" b="0"/>
                <wp:wrapTopAndBottom/>
                <wp:docPr id="696" name="Group 696"/>
                <wp:cNvGraphicFramePr/>
                <a:graphic xmlns:a="http://schemas.openxmlformats.org/drawingml/2006/main">
                  <a:graphicData uri="http://schemas.microsoft.com/office/word/2010/wordprocessingGroup">
                    <wpg:wgp>
                      <wpg:cNvGrpSpPr/>
                      <wpg:grpSpPr>
                        <a:xfrm>
                          <a:off x="0" y="0"/>
                          <a:ext cx="5092700" cy="387350"/>
                          <a:chOff x="0" y="0"/>
                          <a:chExt cx="5092700" cy="387350"/>
                        </a:xfrm>
                      </wpg:grpSpPr>
                      <pic:pic xmlns:pic="http://schemas.openxmlformats.org/drawingml/2006/picture">
                        <pic:nvPicPr>
                          <pic:cNvPr id="694" name="Picture 694" descr="Macintosh HD:Users:bh:Desktop:alonzo-100-50.png"/>
                          <pic:cNvPicPr>
                            <a:picLocks noChangeAspect="1"/>
                          </pic:cNvPicPr>
                        </pic:nvPicPr>
                        <pic:blipFill>
                          <a:blip r:embed="rId582" cstate="screen">
                            <a:extLst>
                              <a:ext uri="{28A0092B-C50C-407E-A947-70E740481C1C}">
                                <a14:useLocalDpi xmlns:a14="http://schemas.microsoft.com/office/drawing/2010/main"/>
                              </a:ext>
                            </a:extLst>
                          </a:blip>
                          <a:srcRect/>
                          <a:stretch>
                            <a:fillRect/>
                          </a:stretch>
                        </pic:blipFill>
                        <pic:spPr bwMode="auto">
                          <a:xfrm>
                            <a:off x="0" y="0"/>
                            <a:ext cx="2349500" cy="387350"/>
                          </a:xfrm>
                          <a:prstGeom prst="rect">
                            <a:avLst/>
                          </a:prstGeom>
                          <a:noFill/>
                          <a:ln>
                            <a:noFill/>
                          </a:ln>
                        </pic:spPr>
                      </pic:pic>
                      <pic:pic xmlns:pic="http://schemas.openxmlformats.org/drawingml/2006/picture">
                        <pic:nvPicPr>
                          <pic:cNvPr id="695" name="Picture 695" descr="Macintosh HD:Users:bh:Desktop:alonzo-50-100.png"/>
                          <pic:cNvPicPr>
                            <a:picLocks noChangeAspect="1"/>
                          </pic:cNvPicPr>
                        </pic:nvPicPr>
                        <pic:blipFill>
                          <a:blip r:embed="rId583" cstate="screen">
                            <a:extLst>
                              <a:ext uri="{28A0092B-C50C-407E-A947-70E740481C1C}">
                                <a14:useLocalDpi xmlns:a14="http://schemas.microsoft.com/office/drawing/2010/main"/>
                              </a:ext>
                            </a:extLst>
                          </a:blip>
                          <a:srcRect/>
                          <a:stretch>
                            <a:fillRect/>
                          </a:stretch>
                        </pic:blipFill>
                        <pic:spPr bwMode="auto">
                          <a:xfrm>
                            <a:off x="2743200" y="0"/>
                            <a:ext cx="2349500" cy="387350"/>
                          </a:xfrm>
                          <a:prstGeom prst="rect">
                            <a:avLst/>
                          </a:prstGeom>
                          <a:noFill/>
                          <a:ln>
                            <a:noFill/>
                          </a:ln>
                        </pic:spPr>
                      </pic:pic>
                    </wpg:wgp>
                  </a:graphicData>
                </a:graphic>
              </wp:anchor>
            </w:drawing>
          </mc:Choice>
          <mc:Fallback>
            <w:pict>
              <v:group id="Group 696" o:spid="_x0000_s1026" style="position:absolute;margin-left:72.95pt;margin-top:64.2pt;width:401pt;height:30.5pt;z-index:252329984;mso-position-horizontal-relative:margin" coordsize="5092700,387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">
                <v:shape id="Picture 694" o:spid="_x0000_s1027" type="#_x0000_t75" alt="Macintosh HD:Users:bh:Desktop:alonzo-100-50.png" style="position:absolute;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L&#10;wKXEAAAA3AAAAA8AAABkcnMvZG93bnJldi54bWxEj0FLAzEUhO8F/0N4grc2u6JL3TZbtCLooYdU&#10;wetj87pZ3LwsSdyu/94IQo/DzHzDbHezG8REIfaeFZSrAgRx603PnYKP95flGkRMyAYHz6TghyLs&#10;mqvFFmvjz6xpOqZOZAjHGhXYlMZaythachhXfiTO3skHhynL0EkT8JzhbpC3RVFJhz3nBYsj7S21&#10;X8dvp0AHP/kx7dsDf+rn6s3qp/tSK3VzPT9uQCSa0yX83341CqqHO/g7k4+AbH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6LwKXEAAAA3AAAAA8AAAAAAAAAAAAAAAAAnAIA&#10;AGRycy9kb3ducmV2LnhtbFBLBQYAAAAABAAEAPcAAACNAwAAAAA=&#10;">
                  <v:imagedata r:id="rId584" o:title="alonzo-100-50.png"/>
                  <v:path arrowok="t"/>
                </v:shape>
                <v:shape id="Picture 695" o:spid="_x0000_s1028" type="#_x0000_t75" alt="Macintosh HD:Users:bh:Desktop:alonzo-50-100.png" style="position:absolute;left:2743200;width:2349500;height:38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Y&#10;9qjFAAAA3AAAAA8AAABkcnMvZG93bnJldi54bWxEj0FrwkAUhO+C/2F5gre6aaVSU9cQhEouWqoe&#10;enxkXzfB7NuYXU38991CweMwM98wq2ywjbhR52vHCp5nCQji0umajYLT8ePpDYQPyBobx6TgTh6y&#10;9Xi0wlS7nr/odghGRAj7FBVUIbSplL6syKKfuZY4ej+usxii7IzUHfYRbhv5kiQLabHmuFBhS5uK&#10;yvPhahUMxeV7z+a49/NtOU/yT7PdnY1S08mQv4MINIRH+L9daAWL5Sv8nYlH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mPaoxQAAANwAAAAPAAAAAAAAAAAAAAAAAJwC&#10;AABkcnMvZG93bnJldi54bWxQSwUGAAAAAAQABAD3AAAAjgMAAAAA&#10;">
                  <v:imagedata r:id="rId585" o:title="alonzo-50-100.png"/>
                  <v:path arrowok="t"/>
                </v:shape>
                <w10:wrap type="topAndBottom" anchorx="margin"/>
              </v:group>
            </w:pict>
          </mc:Fallback>
        </mc:AlternateContent>
      </w:r>
      <w:r w:rsidRPr="00702C72">
        <w:rPr>
          <w:rFonts w:eastAsia="Baskerville"/>
          <w:noProof/>
          <w14:ligatures w14:val="all"/>
        </w:rPr>
        <w:drawing>
          <wp:anchor distT="0" distB="0" distL="27305" distR="27305" simplePos="0" relativeHeight="252327936" behindDoc="0" locked="0" layoutInCell="1" allowOverlap="1" wp14:anchorId="3099C74C" wp14:editId="5CADE99F">
            <wp:simplePos x="0" y="0"/>
            <wp:positionH relativeFrom="column">
              <wp:posOffset>2847340</wp:posOffset>
            </wp:positionH>
            <wp:positionV relativeFrom="paragraph">
              <wp:posOffset>211455</wp:posOffset>
            </wp:positionV>
            <wp:extent cx="1574800" cy="209550"/>
            <wp:effectExtent l="0" t="0" r="0" b="0"/>
            <wp:wrapThrough wrapText="bothSides">
              <wp:wrapPolygon edited="0">
                <wp:start x="0" y="0"/>
                <wp:lineTo x="0" y="18327"/>
                <wp:lineTo x="21252" y="18327"/>
                <wp:lineTo x="21252" y="0"/>
                <wp:lineTo x="0" y="0"/>
              </wp:wrapPolygon>
            </wp:wrapThrough>
            <wp:docPr id="693" name="Picture 693" descr="Macintosh HD:Users:bh:Desktop:a-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bh:Desktop:a-costume.png"/>
                    <pic:cNvPicPr>
                      <a:picLocks noChangeAspect="1" noChangeArrowheads="1"/>
                    </pic:cNvPicPr>
                  </pic:nvPicPr>
                  <pic:blipFill>
                    <a:blip r:embed="rId586" cstate="screen">
                      <a:extLst>
                        <a:ext uri="{28A0092B-C50C-407E-A947-70E740481C1C}">
                          <a14:useLocalDpi xmlns:a14="http://schemas.microsoft.com/office/drawing/2010/main"/>
                        </a:ext>
                      </a:extLst>
                    </a:blip>
                    <a:srcRect/>
                    <a:stretch>
                      <a:fillRect/>
                    </a:stretch>
                  </pic:blipFill>
                  <pic:spPr bwMode="auto">
                    <a:xfrm>
                      <a:off x="0" y="0"/>
                      <a:ext cx="15748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w:t>
      </w:r>
      <w:r w:rsidR="00B80672" w:rsidRPr="00702C72">
        <w:rPr>
          <w:rFonts w:eastAsia="Baskerville"/>
          <w14:ligatures w14:val="all"/>
        </w:rPr>
        <w:t xml:space="preserve">he </w:t>
      </w:r>
      <w:r w:rsidR="00B80672" w:rsidRPr="00702C72">
        <w:rPr>
          <w:rFonts w:ascii="Tekton Pro Bold" w:eastAsia="Baskerville" w:hAnsi="Tekton Pro Bold"/>
          <w14:ligatures w14:val="all"/>
        </w:rPr>
        <w:t>stretch</w:t>
      </w:r>
      <w:r w:rsidR="00B80672"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stretch</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takes </w:t>
      </w:r>
      <w:r w:rsidR="00B80672" w:rsidRPr="00702C72">
        <w:rPr>
          <w:rFonts w:eastAsia="Baskerville"/>
          <w14:ligatures w14:val="all"/>
        </w:rPr>
        <w:t xml:space="preserve">a costume as its first input, either by selecting a costume from the menu or by dropping a costume-valued expression such as    </w:t>
      </w:r>
      <w:r w:rsidR="0010072A" w:rsidRPr="00702C72">
        <w:rPr>
          <w:rFonts w:eastAsia="Baskerville"/>
          <w14:ligatures w14:val="all"/>
        </w:rPr>
        <w:t xml:space="preserve"> </w:t>
      </w:r>
      <w:r w:rsidR="00B80672" w:rsidRPr="00702C72">
        <w:rPr>
          <w:rFonts w:eastAsia="Baskerville"/>
          <w14:ligatures w14:val="all"/>
        </w:rPr>
        <w:t xml:space="preserve">onto it.  </w:t>
      </w:r>
      <w:r w:rsidR="0010072A" w:rsidRPr="00702C72">
        <w:rPr>
          <w:rFonts w:eastAsia="Baskerville"/>
          <w14:ligatures w14:val="all"/>
        </w:rPr>
        <w:t>T</w:t>
      </w:r>
      <w:r w:rsidR="00B80672" w:rsidRPr="00702C72">
        <w:rPr>
          <w:rFonts w:eastAsia="Baskerville"/>
          <w14:ligatures w14:val="all"/>
        </w:rPr>
        <w:t>he other two inputs are percents of the original width and height, as advertised, so you can make fun house mirror versions of costumes:</w:t>
      </w:r>
    </w:p>
    <w:p w14:paraId="27BF24A9" w14:textId="02F9E790" w:rsidR="00AE5269" w:rsidRPr="00702C72" w:rsidRDefault="00B80672" w:rsidP="00AE5269">
      <w:pPr>
        <w:spacing w:before="120" w:after="160"/>
        <w:rPr>
          <w:rFonts w:eastAsia="Baskerville"/>
          <w14:ligatures w14:val="all"/>
        </w:rPr>
      </w:pPr>
      <w:r w:rsidRPr="00702C72">
        <w:rPr>
          <w:rFonts w:eastAsia="Baskerville"/>
          <w14:ligatures w14:val="all"/>
        </w:rPr>
        <w:t xml:space="preserve">The resulting costumes can be used with </w:t>
      </w:r>
      <w:r w:rsidRPr="00702C72">
        <w:rPr>
          <w:rFonts w:ascii="Tekton Pro Bold" w:eastAsia="Baskerville" w:hAnsi="Tekton Pro Bold"/>
          <w14:ligatures w14:val="all"/>
        </w:rPr>
        <w:t>switch to costume</w:t>
      </w:r>
      <w:r w:rsidRPr="00702C72">
        <w:rPr>
          <w:rFonts w:eastAsia="Baskerville"/>
          <w14:ligatures w14:val="all"/>
        </w:rPr>
        <w:t xml:space="preserve"> and so on.</w:t>
      </w:r>
    </w:p>
    <w:p w14:paraId="3A584FC3" w14:textId="3616F841"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57632" behindDoc="0" locked="0" layoutInCell="1" allowOverlap="1" wp14:anchorId="42A5A586" wp14:editId="16E856BA">
                <wp:simplePos x="0" y="0"/>
                <wp:positionH relativeFrom="margin">
                  <wp:align>center</wp:align>
                </wp:positionH>
                <wp:positionV relativeFrom="paragraph">
                  <wp:posOffset>283210</wp:posOffset>
                </wp:positionV>
                <wp:extent cx="4874419" cy="323850"/>
                <wp:effectExtent l="0" t="0" r="2540" b="6350"/>
                <wp:wrapTopAndBottom/>
                <wp:docPr id="714" name="Group 7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74419" cy="323850"/>
                          <a:chOff x="0" y="0"/>
                          <a:chExt cx="6499225" cy="431800"/>
                        </a:xfrm>
                      </wpg:grpSpPr>
                      <pic:pic xmlns:pic="http://schemas.openxmlformats.org/drawingml/2006/picture">
                        <pic:nvPicPr>
                          <pic:cNvPr id="712" name="Picture 712" descr="Macintosh HD:Users:bh:Desktop:video-block.png"/>
                          <pic:cNvPicPr>
                            <a:picLocks noChangeAspect="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44450"/>
                            <a:ext cx="2781300" cy="342900"/>
                          </a:xfrm>
                          <a:prstGeom prst="rect">
                            <a:avLst/>
                          </a:prstGeom>
                          <a:noFill/>
                          <a:ln>
                            <a:noFill/>
                          </a:ln>
                        </pic:spPr>
                      </pic:pic>
                      <pic:pic xmlns:pic="http://schemas.openxmlformats.org/drawingml/2006/picture">
                        <pic:nvPicPr>
                          <pic:cNvPr id="713" name="Picture 713" descr="Macintosh HD:Users:bh:Desktop:video-alpha.png"/>
                          <pic:cNvPicPr>
                            <a:picLocks noChangeAspect="1"/>
                          </pic:cNvPicPr>
                        </pic:nvPicPr>
                        <pic:blipFill>
                          <a:blip r:embed="rId587" cstate="screen">
                            <a:extLst>
                              <a:ext uri="{28A0092B-C50C-407E-A947-70E740481C1C}">
                                <a14:useLocalDpi xmlns:a14="http://schemas.microsoft.com/office/drawing/2010/main"/>
                              </a:ext>
                            </a:extLst>
                          </a:blip>
                          <a:srcRect/>
                          <a:stretch>
                            <a:fillRect/>
                          </a:stretch>
                        </pic:blipFill>
                        <pic:spPr bwMode="auto">
                          <a:xfrm>
                            <a:off x="3146425" y="0"/>
                            <a:ext cx="3352800" cy="431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14" o:spid="_x0000_s1026" style="position:absolute;margin-left:0;margin-top:22.3pt;width:383.8pt;height:25.5pt;z-index:252357632;mso-position-horizontal:center;mso-position-horizontal-relative:margin;mso-width-relative:margin;mso-height-relative:margin" coordsize="6499225,43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">
                <o:lock v:ext="edit" aspectratio="t"/>
                <v:shape id="Picture 712" o:spid="_x0000_s1027" type="#_x0000_t75" alt="Macintosh HD:Users:bh:Desktop:video-block.png" style="position:absolute;top:44450;width:2781300;height:342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r&#10;bq3EAAAA3AAAAA8AAABkcnMvZG93bnJldi54bWxEj81rAjEUxO8F/4fwCr3V7Fr8YGsUK1j06NfB&#10;2yN53SzdvCybqOt/bwTB4zAzv2Gm887V4kJtqDwryPsZCGLtTcWlgsN+9TkBESKywdozKbhRgPms&#10;9zbFwvgrb+myi6VIEA4FKrAxNoWUQVtyGPq+IU7en28dxiTbUpoWrwnuajnIspF0WHFasNjQ0pL+&#10;352dgp/8GA/j01r/Lo/nof1amZveGKU+3rvFN4hIXXyFn+21UTDOB/A4k46An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rbq3EAAAA3AAAAA8AAAAAAAAAAAAAAAAAnAIA&#10;AGRycy9kb3ducmV2LnhtbFBLBQYAAAAABAAEAPcAAACNAwAAAAA=&#10;">
                  <v:imagedata r:id="rId588" o:title="video-block.png"/>
                  <v:path arrowok="t"/>
                </v:shape>
                <v:shape id="Picture 713" o:spid="_x0000_s1028" type="#_x0000_t75" alt="Macintosh HD:Users:bh:Desktop:video-alpha.png" style="position:absolute;left:3146425;width:3352800;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6&#10;wP3DAAAA3AAAAA8AAABkcnMvZG93bnJldi54bWxEj82qwjAUhPeC7xCO4E5TFfXSaxTxBwRXWpG7&#10;PLc5tsXmpDRR69sbQXA5zMw3zGzRmFLcqXaFZQWDfgSCOLW64EzBKdn2fkA4j6yxtEwKnuRgMW+3&#10;Zhhr++AD3Y8+EwHCLkYFufdVLKVLczLo+rYiDt7F1gZ9kHUmdY2PADelHEbRRBosOCzkWNEqp/R6&#10;vBkFyXqdSFo+/7LbeHz26WZfTU7/SnU7zfIXhKfGf8Of9k4rmA5G8D4TjoC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rA/cMAAADcAAAADwAAAAAAAAAAAAAAAACcAgAA&#10;ZHJzL2Rvd25yZXYueG1sUEsFBgAAAAAEAAQA9wAAAIwDAAAAAA==&#10;">
                  <v:imagedata r:id="rId589" o:title="video-alpha.png"/>
                  <v:path arrowok="t"/>
                </v:shape>
                <w10:wrap type="topAndBottom" anchorx="margin"/>
              </v:group>
            </w:pict>
          </mc:Fallback>
        </mc:AlternateContent>
      </w:r>
      <w:r w:rsidRPr="00702C72">
        <w:rPr>
          <w:rFonts w:eastAsia="Baskerville"/>
          <w14:ligatures w14:val="all"/>
        </w:rPr>
        <w:t>Finally, you can use pictures from your computer’s camera in your projects using these blocks:</w:t>
      </w:r>
    </w:p>
    <w:p w14:paraId="4427E068" w14:textId="7455FE4D" w:rsidR="00AE5269" w:rsidRPr="00702C72" w:rsidRDefault="00172D2F" w:rsidP="00AE5269">
      <w:pPr>
        <w:pStyle w:val="Indentedoaragraph"/>
        <w:rPr>
          <w:rFonts w:eastAsia="Baskerville"/>
          <w14:ligatures w14:val="all"/>
        </w:rPr>
      </w:pPr>
      <w:r w:rsidRPr="00702C72">
        <w:rPr>
          <w:rFonts w:eastAsia="Baskerville"/>
          <w:noProof/>
          <w14:ligatures w14:val="all"/>
        </w:rPr>
        <w:drawing>
          <wp:anchor distT="0" distB="0" distL="27305" distR="27305" simplePos="0" relativeHeight="252365824" behindDoc="0" locked="0" layoutInCell="1" allowOverlap="1" wp14:anchorId="18EB9476" wp14:editId="6A53C881">
            <wp:simplePos x="0" y="0"/>
            <wp:positionH relativeFrom="column">
              <wp:posOffset>1729105</wp:posOffset>
            </wp:positionH>
            <wp:positionV relativeFrom="paragraph">
              <wp:posOffset>819785</wp:posOffset>
            </wp:positionV>
            <wp:extent cx="1346200" cy="222250"/>
            <wp:effectExtent l="0" t="0" r="0" b="6350"/>
            <wp:wrapThrough wrapText="bothSides">
              <wp:wrapPolygon edited="0">
                <wp:start x="0" y="0"/>
                <wp:lineTo x="0" y="19749"/>
                <wp:lineTo x="815" y="19749"/>
                <wp:lineTo x="3668" y="19749"/>
                <wp:lineTo x="21192" y="19749"/>
                <wp:lineTo x="21192" y="0"/>
                <wp:lineTo x="0" y="0"/>
              </wp:wrapPolygon>
            </wp:wrapThrough>
            <wp:docPr id="724" name="Picture 724" descr="Macintosh HD:Users:bh:Desktop:Jump! script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Jump! script pic.png"/>
                    <pic:cNvPicPr>
                      <a:picLocks noChangeAspect="1" noChangeArrowheads="1"/>
                    </pic:cNvPicPr>
                  </pic:nvPicPr>
                  <pic:blipFill>
                    <a:blip r:embed="rId590" cstate="screen">
                      <a:extLst>
                        <a:ext uri="{28A0092B-C50C-407E-A947-70E740481C1C}">
                          <a14:useLocalDpi xmlns:a14="http://schemas.microsoft.com/office/drawing/2010/main"/>
                        </a:ext>
                      </a:extLst>
                    </a:blip>
                    <a:srcRect/>
                    <a:stretch>
                      <a:fillRect/>
                    </a:stretch>
                  </pic:blipFill>
                  <pic:spPr bwMode="auto">
                    <a:xfrm>
                      <a:off x="0" y="0"/>
                      <a:ext cx="13462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Using the </w:t>
      </w:r>
      <w:r w:rsidR="00AE5269" w:rsidRPr="00702C72">
        <w:rPr>
          <w:rFonts w:ascii="Tekton Pro Bold" w:eastAsia="Baskerville" w:hAnsi="Tekton Pro Bold"/>
          <w14:ligatures w14:val="all"/>
        </w:rPr>
        <w:t>video on</w:t>
      </w:r>
      <w:r w:rsidR="00AE5269"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video on</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00AE5269" w:rsidRPr="00702C72">
        <w:rPr>
          <w:rFonts w:eastAsia="Baskerville"/>
          <w14:ligatures w14:val="all"/>
        </w:rPr>
        <w:t xml:space="preserve"> turns on the camera and displays what it sees on the stage, regardless of the inputs given.  The camera remains on until </w:t>
      </w:r>
      <w:r w:rsidRPr="00702C72">
        <w:rPr>
          <w:rFonts w:eastAsia="Baskerville"/>
          <w14:ligatures w14:val="all"/>
        </w:rPr>
        <w:t>you click the red stop button,</w:t>
      </w:r>
      <w:r w:rsidR="00AE5269" w:rsidRPr="00702C72">
        <w:rPr>
          <w:rFonts w:eastAsia="Baskerville"/>
          <w14:ligatures w14:val="all"/>
        </w:rPr>
        <w:t xml:space="preserve"> your program runs the </w:t>
      </w:r>
      <w:r w:rsidR="00AE5269" w:rsidRPr="00702C72">
        <w:rPr>
          <w:rFonts w:ascii="Tekton Pro Bold" w:eastAsia="Baskerville" w:hAnsi="Tekton Pro Bold"/>
          <w14:ligatures w14:val="all"/>
        </w:rPr>
        <w:t>stop all</w:t>
      </w:r>
      <w:r w:rsidRPr="00702C72">
        <w:rPr>
          <w:rFonts w:eastAsia="Baskerville"/>
          <w14:ligatures w14:val="all"/>
        </w:rPr>
        <w:t xml:space="preserve"> block, or you turn it off explicitly with the  block.</w:t>
      </w:r>
      <w:r w:rsidR="00AE5269" w:rsidRPr="00702C72">
        <w:rPr>
          <w:rFonts w:eastAsia="Baskerville"/>
          <w14:ligatures w14:val="all"/>
        </w:rPr>
        <w:t xml:space="preserve">  The video image on the stage is partly ghosted, to an extent determined by the </w:t>
      </w:r>
      <w:r w:rsidR="00AE5269" w:rsidRPr="00702C72">
        <w:rPr>
          <w:rFonts w:ascii="Tekton Pro Bold" w:eastAsia="Baskerville" w:hAnsi="Tekton Pro Bold"/>
          <w14:ligatures w14:val="all"/>
        </w:rPr>
        <w:t>set video transparency</w:t>
      </w:r>
      <w:r w:rsidR="00AE5269" w:rsidRPr="00702C72">
        <w:rPr>
          <w:rFonts w:eastAsia="Baskerville"/>
          <w14:ligatures w14:val="all"/>
        </w:rPr>
        <w:t xml:space="preserve"> block, whose input really is transparency and not opacity. (Small numbers make the video more visible.)</w:t>
      </w:r>
      <w:r w:rsidRPr="00702C72">
        <w:rPr>
          <w:rFonts w:eastAsia="Baskerville"/>
          <w14:ligatures w14:val="all"/>
        </w:rPr>
        <w:t xml:space="preserve">  By default, the video image is mirrored, like the selfie camera on your cell phone:  When you raise your left hand, your image raises its right hand.  You can control this </w:t>
      </w:r>
      <w:r w:rsidR="0010072A" w:rsidRPr="00702C72">
        <w:rPr>
          <w:rFonts w:eastAsia="Baskerville"/>
          <w:noProof/>
          <w14:ligatures w14:val="all"/>
        </w:rPr>
        <w:drawing>
          <wp:anchor distT="0" distB="0" distL="27305" distR="27305" simplePos="0" relativeHeight="252366848" behindDoc="0" locked="0" layoutInCell="1" allowOverlap="1" wp14:anchorId="6A41B437" wp14:editId="2B3FD9C7">
            <wp:simplePos x="0" y="0"/>
            <wp:positionH relativeFrom="column">
              <wp:posOffset>1177290</wp:posOffset>
            </wp:positionH>
            <wp:positionV relativeFrom="paragraph">
              <wp:posOffset>410845</wp:posOffset>
            </wp:positionV>
            <wp:extent cx="1282700" cy="222250"/>
            <wp:effectExtent l="0" t="0" r="12700" b="6350"/>
            <wp:wrapThrough wrapText="bothSides">
              <wp:wrapPolygon edited="0">
                <wp:start x="0" y="0"/>
                <wp:lineTo x="0" y="19749"/>
                <wp:lineTo x="855" y="19749"/>
                <wp:lineTo x="3850" y="19749"/>
                <wp:lineTo x="21386" y="19749"/>
                <wp:lineTo x="21386" y="0"/>
                <wp:lineTo x="0" y="0"/>
              </wp:wrapPolygon>
            </wp:wrapThrough>
            <wp:docPr id="725" name="Picture 725" descr="Macintosh HD:Users:bh:Desktop:mirro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Users:bh:Desktop:mirror-video.png"/>
                    <pic:cNvPicPr>
                      <a:picLocks noChangeAspect="1" noChangeArrowheads="1"/>
                    </pic:cNvPicPr>
                  </pic:nvPicPr>
                  <pic:blipFill>
                    <a:blip r:embed="rId591" cstate="screen">
                      <a:extLst>
                        <a:ext uri="{28A0092B-C50C-407E-A947-70E740481C1C}">
                          <a14:useLocalDpi xmlns:a14="http://schemas.microsoft.com/office/drawing/2010/main"/>
                        </a:ext>
                      </a:extLst>
                    </a:blip>
                    <a:srcRect/>
                    <a:stretch>
                      <a:fillRect/>
                    </a:stretch>
                  </pic:blipFill>
                  <pic:spPr bwMode="auto">
                    <a:xfrm>
                      <a:off x="0" y="0"/>
                      <a:ext cx="1282700" cy="222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mirroring with the    block.</w:t>
      </w:r>
    </w:p>
    <w:p w14:paraId="194CC001" w14:textId="21347415"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58656" behindDoc="0" locked="0" layoutInCell="1" allowOverlap="1" wp14:anchorId="141052D1" wp14:editId="4B9263C2">
            <wp:simplePos x="0" y="0"/>
            <wp:positionH relativeFrom="margin">
              <wp:align>center</wp:align>
            </wp:positionH>
            <wp:positionV relativeFrom="paragraph">
              <wp:posOffset>636905</wp:posOffset>
            </wp:positionV>
            <wp:extent cx="1101090" cy="1474470"/>
            <wp:effectExtent l="0" t="0" r="0" b="0"/>
            <wp:wrapTopAndBottom/>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bh:Desktop:snapped.png"/>
                    <pic:cNvPicPr>
                      <a:picLocks noChangeAspect="1" noChangeArrowheads="1"/>
                    </pic:cNvPicPr>
                  </pic:nvPicPr>
                  <pic:blipFill>
                    <a:blip r:embed="rId592" cstate="screen">
                      <a:extLst>
                        <a:ext uri="{28A0092B-C50C-407E-A947-70E740481C1C}">
                          <a14:useLocalDpi xmlns:a14="http://schemas.microsoft.com/office/drawing/2010/main"/>
                        </a:ext>
                      </a:extLst>
                    </a:blip>
                    <a:stretch>
                      <a:fillRect/>
                    </a:stretch>
                  </pic:blipFill>
                  <pic:spPr bwMode="auto">
                    <a:xfrm>
                      <a:off x="0" y="0"/>
                      <a:ext cx="1101090"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w:t>
      </w:r>
      <w:r w:rsidRPr="00702C72">
        <w:rPr>
          <w:rFonts w:eastAsia="Baskerville"/>
          <w14:ligatures w14:val="all"/>
        </w:rPr>
        <w:t xml:space="preserve"> block then takes a still picture from the camera, and trims it to fit on the selected sprite.  (</w:t>
      </w:r>
      <w:r w:rsidRPr="00702C72">
        <w:rPr>
          <w:rFonts w:ascii="Tekton Pro Bold" w:eastAsia="Baskerville" w:hAnsi="Tekton Pro Bold"/>
          <w14:ligatures w14:val="all"/>
        </w:rPr>
        <w:t xml:space="preserve">Video </w:t>
      </w:r>
      <w:r w:rsidR="00A55D33" w:rsidRPr="00702C72">
        <w:rPr>
          <w:rFonts w:ascii="Tekton Pro Bold" w:eastAsia="Baskerville" w:hAnsi="Tekton Pro Bold"/>
          <w14:ligatures w14:val="all"/>
        </w:rPr>
        <w:t xml:space="preserve">snap </w:t>
      </w:r>
      <w:r w:rsidRPr="00702C72">
        <w:rPr>
          <w:rFonts w:ascii="Tekton Pro Bold" w:eastAsia="Baskerville" w:hAnsi="Tekton Pro Bold"/>
          <w14:ligatures w14:val="all"/>
        </w:rPr>
        <w:t>on stage</w:t>
      </w:r>
      <w:r w:rsidRPr="00702C72">
        <w:rPr>
          <w:rFonts w:eastAsia="Baskerville"/>
          <w14:ligatures w14:val="all"/>
        </w:rPr>
        <w:t xml:space="preserve"> means to use the entire stage-sized rectangle.)  For example, here’s a camera snapshot trimmed to fit Alonzo:</w:t>
      </w:r>
    </w:p>
    <w:p w14:paraId="247ECDAC" w14:textId="30D88DF6" w:rsidR="00AE5269" w:rsidRPr="00702C72" w:rsidRDefault="00AE5269" w:rsidP="00AE5269">
      <w:pPr>
        <w:pStyle w:val="Indentedoaragraph"/>
        <w:spacing w:after="0"/>
        <w:rPr>
          <w:rFonts w:eastAsia="Baskerville"/>
          <w14:ligatures w14:val="all"/>
        </w:rPr>
      </w:pPr>
      <w:r w:rsidRPr="00702C72">
        <w:rPr>
          <w:rFonts w:eastAsia="Baskerville"/>
          <w:noProof/>
          <w14:ligatures w14:val="all"/>
        </w:rPr>
        <w:drawing>
          <wp:anchor distT="0" distB="0" distL="114300" distR="114300" simplePos="0" relativeHeight="252360704" behindDoc="0" locked="0" layoutInCell="1" allowOverlap="1" wp14:anchorId="52D48252" wp14:editId="4A09F9B8">
            <wp:simplePos x="0" y="0"/>
            <wp:positionH relativeFrom="column">
              <wp:posOffset>493395</wp:posOffset>
            </wp:positionH>
            <wp:positionV relativeFrom="paragraph">
              <wp:posOffset>2673350</wp:posOffset>
            </wp:positionV>
            <wp:extent cx="2441575" cy="1187450"/>
            <wp:effectExtent l="0" t="0" r="0" b="6350"/>
            <wp:wrapNone/>
            <wp:docPr id="718" name="Picture 718" descr="Macintosh HD:Users:bh:Desktop:Video Capture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Video Capture script 1.png"/>
                    <pic:cNvPicPr>
                      <a:picLocks noChangeAspect="1" noChangeArrowheads="1"/>
                    </pic:cNvPicPr>
                  </pic:nvPicPr>
                  <pic:blipFill>
                    <a:blip r:embed="rId593" cstate="screen">
                      <a:extLst>
                        <a:ext uri="{28A0092B-C50C-407E-A947-70E740481C1C}">
                          <a14:useLocalDpi xmlns:a14="http://schemas.microsoft.com/office/drawing/2010/main"/>
                        </a:ext>
                      </a:extLst>
                    </a:blip>
                    <a:srcRect/>
                    <a:stretch>
                      <a:fillRect/>
                    </a:stretch>
                  </pic:blipFill>
                  <pic:spPr bwMode="auto">
                    <a:xfrm>
                      <a:off x="0" y="0"/>
                      <a:ext cx="2441575"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“Video Capture” project in the Examples collection repeatedly takes such trimmed snapshots and has the Alonzo sprite use the current snapshot as its costume, so it looks like this:</w:t>
      </w:r>
    </w:p>
    <w:p w14:paraId="49823D88" w14:textId="71427C5E" w:rsidR="00AE5269" w:rsidRPr="00702C72" w:rsidRDefault="00AE5269" w:rsidP="00AE5269">
      <w:pPr>
        <w:spacing w:after="0"/>
        <w:rPr>
          <w:rFonts w:eastAsia="Baskerville"/>
          <w14:ligatures w14:val="all"/>
        </w:rPr>
      </w:pPr>
      <w:r w:rsidRPr="00702C72">
        <w:rPr>
          <w:rFonts w:eastAsia="Baskerville"/>
          <w:noProof/>
          <w14:ligatures w14:val="all"/>
        </w:rPr>
        <w:drawing>
          <wp:anchor distT="0" distB="0" distL="114300" distR="114300" simplePos="0" relativeHeight="252361728" behindDoc="0" locked="0" layoutInCell="1" allowOverlap="1" wp14:anchorId="74843D71" wp14:editId="7BBDE56D">
            <wp:simplePos x="0" y="0"/>
            <wp:positionH relativeFrom="margin">
              <wp:align>center</wp:align>
            </wp:positionH>
            <wp:positionV relativeFrom="paragraph">
              <wp:posOffset>3128010</wp:posOffset>
            </wp:positionV>
            <wp:extent cx="2438400" cy="1828800"/>
            <wp:effectExtent l="0" t="0" r="0" b="0"/>
            <wp:wrapTopAndBottom/>
            <wp:docPr id="719" name="Picture 719" descr="Macintosh HD:Users:bh:Desktop:offset-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offset-video.png"/>
                    <pic:cNvPicPr>
                      <a:picLocks noChangeAspect="1" noChangeArrowheads="1"/>
                    </pic:cNvPicPr>
                  </pic:nvPicPr>
                  <pic:blipFill>
                    <a:blip r:embed="rId594" cstate="screen">
                      <a:extLst>
                        <a:ext uri="{28A0092B-C50C-407E-A947-70E740481C1C}">
                          <a14:useLocalDpi xmlns:a14="http://schemas.microsoft.com/office/drawing/2010/main"/>
                        </a:ext>
                      </a:extLst>
                    </a:blip>
                    <a:srcRect/>
                    <a:stretch>
                      <a:fillRect/>
                    </a:stretch>
                  </pic:blipFill>
                  <pic:spPr bwMode="auto">
                    <a:xfrm>
                      <a:off x="0" y="0"/>
                      <a:ext cx="24384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359680" behindDoc="0" locked="0" layoutInCell="1" allowOverlap="1" wp14:anchorId="7E9AD6C3" wp14:editId="3F1781C8">
            <wp:simplePos x="0" y="0"/>
            <wp:positionH relativeFrom="column">
              <wp:posOffset>3524250</wp:posOffset>
            </wp:positionH>
            <wp:positionV relativeFrom="paragraph">
              <wp:posOffset>26670</wp:posOffset>
            </wp:positionV>
            <wp:extent cx="3048000" cy="2286000"/>
            <wp:effectExtent l="0" t="0" r="0" b="0"/>
            <wp:wrapTopAndBottom/>
            <wp:docPr id="717" name="Picture 717" descr="Macintosh HD:Users:bh: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video.png"/>
                    <pic:cNvPicPr>
                      <a:picLocks noChangeAspect="1" noChangeArrowheads="1"/>
                    </pic:cNvPicPr>
                  </pic:nvPicPr>
                  <pic:blipFill>
                    <a:blip r:embed="rId595" cstate="screen">
                      <a:extLst>
                        <a:ext uri="{28A0092B-C50C-407E-A947-70E740481C1C}">
                          <a14:useLocalDpi xmlns:a14="http://schemas.microsoft.com/office/drawing/2010/main"/>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picture above was actually taken with transparency set to 50, to make the background more visible for printing.)  Because the sprite is always still in the place where the snapshot was taken, its costume exactly fits in with the rest of the full-stage video.  If you were to add a </w:t>
      </w:r>
      <w:r w:rsidRPr="00702C72">
        <w:rPr>
          <w:rFonts w:ascii="Tekton Pro Bold" w:eastAsia="Baskerville" w:hAnsi="Tekton Pro Bold"/>
          <w14:ligatures w14:val="all"/>
        </w:rPr>
        <w:t>move 100 steps</w:t>
      </w:r>
      <w:r w:rsidRPr="00702C72">
        <w:rPr>
          <w:rFonts w:eastAsia="Baskerville"/>
          <w14:ligatures w14:val="all"/>
        </w:rPr>
        <w:t xml:space="preserve"> block after the </w:t>
      </w:r>
      <w:r w:rsidRPr="00702C72">
        <w:rPr>
          <w:rFonts w:ascii="Tekton Pro Bold" w:eastAsia="Baskerville" w:hAnsi="Tekton Pro Bold"/>
          <w14:ligatures w14:val="all"/>
        </w:rPr>
        <w:t>switch to costume</w:t>
      </w:r>
      <w:r w:rsidRPr="00702C72">
        <w:rPr>
          <w:rFonts w:eastAsia="Baskerville"/>
          <w14:ligatures w14:val="all"/>
        </w:rPr>
        <w:t>, you’d see something like this:</w:t>
      </w:r>
    </w:p>
    <w:p w14:paraId="6A2943B2" w14:textId="1D6BA36F" w:rsidR="00AE5269" w:rsidRPr="00702C72" w:rsidRDefault="00AE5269" w:rsidP="00AE5269">
      <w:pPr>
        <w:rPr>
          <w:rFonts w:eastAsia="Baskerville"/>
          <w14:ligatures w14:val="all"/>
        </w:rPr>
      </w:pPr>
      <w:r w:rsidRPr="00702C72">
        <w:rPr>
          <w:rFonts w:eastAsia="Baskerville"/>
          <w14:ligatures w14:val="all"/>
        </w:rPr>
        <w:t>This time, the sprite’s costume was captured at one position, and then the sprite is shown at a different position.  (You probably wouldn’t want to do this, but perhaps it’s helpful for explanatory purposes.)</w:t>
      </w:r>
    </w:p>
    <w:p w14:paraId="20578B2E" w14:textId="4569AA8C" w:rsidR="00AE5269" w:rsidRPr="00702C72" w:rsidRDefault="0010072A" w:rsidP="00AE5269">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364800" behindDoc="0" locked="0" layoutInCell="1" allowOverlap="1" wp14:anchorId="7CCD9882" wp14:editId="03DAA0D0">
                <wp:simplePos x="0" y="0"/>
                <wp:positionH relativeFrom="margin">
                  <wp:align>center</wp:align>
                </wp:positionH>
                <wp:positionV relativeFrom="paragraph">
                  <wp:posOffset>203200</wp:posOffset>
                </wp:positionV>
                <wp:extent cx="6744335" cy="1501775"/>
                <wp:effectExtent l="0" t="0" r="12065" b="0"/>
                <wp:wrapTopAndBottom/>
                <wp:docPr id="723" name="Group 723"/>
                <wp:cNvGraphicFramePr/>
                <a:graphic xmlns:a="http://schemas.openxmlformats.org/drawingml/2006/main">
                  <a:graphicData uri="http://schemas.microsoft.com/office/word/2010/wordprocessingGroup">
                    <wpg:wgp>
                      <wpg:cNvGrpSpPr/>
                      <wpg:grpSpPr>
                        <a:xfrm>
                          <a:off x="0" y="0"/>
                          <a:ext cx="6744335" cy="1501775"/>
                          <a:chOff x="0" y="0"/>
                          <a:chExt cx="6744335" cy="1501775"/>
                        </a:xfrm>
                      </wpg:grpSpPr>
                      <pic:pic xmlns:pic="http://schemas.openxmlformats.org/drawingml/2006/picture">
                        <pic:nvPicPr>
                          <pic:cNvPr id="720" name="Picture 720" descr="Macintosh HD:Users:bh:Desktop:video-move-1.png"/>
                          <pic:cNvPicPr>
                            <a:picLocks noChangeAspect="1"/>
                          </pic:cNvPicPr>
                        </pic:nvPicPr>
                        <pic:blipFill>
                          <a:blip r:embed="rId596" cstate="screen">
                            <a:extLst>
                              <a:ext uri="{28A0092B-C50C-407E-A947-70E740481C1C}">
                                <a14:useLocalDpi xmlns:a14="http://schemas.microsoft.com/office/drawing/2010/main"/>
                              </a:ext>
                            </a:extLst>
                          </a:blip>
                          <a:srcRect/>
                          <a:stretch>
                            <a:fillRect/>
                          </a:stretch>
                        </pic:blipFill>
                        <pic:spPr bwMode="auto">
                          <a:xfrm>
                            <a:off x="0" y="65405"/>
                            <a:ext cx="1828800" cy="1371600"/>
                          </a:xfrm>
                          <a:prstGeom prst="rect">
                            <a:avLst/>
                          </a:prstGeom>
                          <a:noFill/>
                          <a:ln>
                            <a:noFill/>
                          </a:ln>
                        </pic:spPr>
                      </pic:pic>
                      <pic:pic xmlns:pic="http://schemas.openxmlformats.org/drawingml/2006/picture">
                        <pic:nvPicPr>
                          <pic:cNvPr id="721" name="Picture 721" descr="Macintosh HD:Users:bh:Desktop:video-move-2.png"/>
                          <pic:cNvPicPr>
                            <a:picLocks noChangeAspect="1"/>
                          </pic:cNvPicPr>
                        </pic:nvPicPr>
                        <pic:blipFill>
                          <a:blip r:embed="rId597" cstate="screen">
                            <a:extLst>
                              <a:ext uri="{28A0092B-C50C-407E-A947-70E740481C1C}">
                                <a14:useLocalDpi xmlns:a14="http://schemas.microsoft.com/office/drawing/2010/main"/>
                              </a:ext>
                            </a:extLst>
                          </a:blip>
                          <a:srcRect/>
                          <a:stretch>
                            <a:fillRect/>
                          </a:stretch>
                        </pic:blipFill>
                        <pic:spPr bwMode="auto">
                          <a:xfrm>
                            <a:off x="2075180" y="64770"/>
                            <a:ext cx="1828800" cy="1371600"/>
                          </a:xfrm>
                          <a:prstGeom prst="rect">
                            <a:avLst/>
                          </a:prstGeom>
                          <a:noFill/>
                          <a:ln>
                            <a:noFill/>
                          </a:ln>
                        </pic:spPr>
                      </pic:pic>
                      <pic:pic xmlns:pic="http://schemas.openxmlformats.org/drawingml/2006/picture">
                        <pic:nvPicPr>
                          <pic:cNvPr id="722" name="Picture 722" descr="Macintosh HD:Users:bh:Desktop:Video Capture script 2.png"/>
                          <pic:cNvPicPr>
                            <a:picLocks noChangeAspect="1"/>
                          </pic:cNvPicPr>
                        </pic:nvPicPr>
                        <pic:blipFill>
                          <a:blip r:embed="rId598" cstate="screen">
                            <a:extLst>
                              <a:ext uri="{28A0092B-C50C-407E-A947-70E740481C1C}">
                                <a14:useLocalDpi xmlns:a14="http://schemas.microsoft.com/office/drawing/2010/main"/>
                              </a:ext>
                            </a:extLst>
                          </a:blip>
                          <a:srcRect/>
                          <a:stretch>
                            <a:fillRect/>
                          </a:stretch>
                        </pic:blipFill>
                        <pic:spPr bwMode="auto">
                          <a:xfrm>
                            <a:off x="4150360" y="0"/>
                            <a:ext cx="2593975" cy="1501775"/>
                          </a:xfrm>
                          <a:prstGeom prst="rect">
                            <a:avLst/>
                          </a:prstGeom>
                          <a:noFill/>
                          <a:ln>
                            <a:noFill/>
                          </a:ln>
                        </pic:spPr>
                      </pic:pic>
                    </wpg:wgp>
                  </a:graphicData>
                </a:graphic>
              </wp:anchor>
            </w:drawing>
          </mc:Choice>
          <mc:Fallback>
            <w:pict>
              <v:group id="Group 723" o:spid="_x0000_s1026" style="position:absolute;margin-left:0;margin-top:16pt;width:531.05pt;height:118.25pt;z-index:252364800;mso-position-horizontal:center;mso-position-horizontal-relative:margin" coordsize="6744335,1501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">
                <v:shape id="Picture 720" o:spid="_x0000_s1027" type="#_x0000_t75" alt="Macintosh HD:Users:bh:Desktop:video-move-1.png" style="position:absolute;top:65405;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l&#10;WpDAAAAA3AAAAA8AAABkcnMvZG93bnJldi54bWxET8uKwjAU3Q/4D+EK7sZUGRypRlFxUBAGn/tL&#10;c22LzU1oosa/N4uBWR7OezqPphEPan1tWcGgn4EgLqyuuVRwPv18jkH4gKyxsUwKXuRhPut8TDHX&#10;9skHehxDKVII+xwVVCG4XEpfVGTQ960jTtzVtgZDgm0pdYvPFG4aOcyykTRYc2qo0NGqouJ2vBsF&#10;p+XowpvfexbH+9U1Nju3Lr6cUr1uXExABIrhX/zn3moF38M0P51JR0DO3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SVakMAAAADcAAAADwAAAAAAAAAAAAAAAACcAgAAZHJz&#10;L2Rvd25yZXYueG1sUEsFBgAAAAAEAAQA9wAAAIkDAAAAAA==&#10;">
                  <v:imagedata r:id="rId599" o:title="video-move-1.png"/>
                  <v:path arrowok="t"/>
                </v:shape>
                <v:shape id="Picture 721" o:spid="_x0000_s1028" type="#_x0000_t75" alt="Macintosh HD:Users:bh:Desktop:video-move-2.png" style="position:absolute;left:2075180;top:64770;width:182880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E&#10;qBPDAAAA3AAAAA8AAABkcnMvZG93bnJldi54bWxEj0FrAjEUhO9C/0N4Qm+adQ/arkaR0kLBk1sR&#10;entsnpvFzUtIUl3/fSMIHoeZ+YZZbQbbiwuF2DlWMJsWIIgbpztuFRx+viZvIGJC1tg7JgU3irBZ&#10;v4xWWGl35T1d6tSKDOFYoQKTkq+kjI0hi3HqPHH2Ti5YTFmGVuqA1wy3vSyLYi4tdpwXDHr6MNSc&#10;6z+r4LfxJtTv5aE+++PNRV7s5p87pV7Hw3YJItGQnuFH+1srWJQzuJ/JR0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8SoE8MAAADcAAAADwAAAAAAAAAAAAAAAACcAgAA&#10;ZHJzL2Rvd25yZXYueG1sUEsFBgAAAAAEAAQA9wAAAIwDAAAAAA==&#10;">
                  <v:imagedata r:id="rId600" o:title="video-move-2.png"/>
                  <v:path arrowok="t"/>
                </v:shape>
                <v:shape id="Picture 722" o:spid="_x0000_s1029" type="#_x0000_t75" alt="Macintosh HD:Users:bh:Desktop:Video Capture script 2.png" style="position:absolute;left:4150360;width:2593975;height:1501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q&#10;ksTGAAAA3AAAAA8AAABkcnMvZG93bnJldi54bWxEj0FLw0AUhO+C/2F5grd212DVxGyLLRSKB6nR&#10;g96e2WcSzb4Nu9s0/ntXKHgcZuYbplxNthcj+dA51nA1VyCIa2c6bjS8vmxndyBCRDbYOyYNPxRg&#10;tTw/K7Ew7sjPNFaxEQnCoUANbYxDIWWoW7IY5m4gTt6n8xZjkr6RxuMxwW0vM6VupMWO00KLA21a&#10;qr+rg9XwReunj/69s/leLapszN+u/aPT+vJiergHEWmK/+FTe2c03GYZ/J1JR0Au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KqSxMYAAADcAAAADwAAAAAAAAAAAAAAAACc&#10;AgAAZHJzL2Rvd25yZXYueG1sUEsFBgAAAAAEAAQA9wAAAI8DAAAAAA==&#10;">
                  <v:imagedata r:id="rId601" o:title="Video Capture script 2.png"/>
                  <v:path arrowok="t"/>
                </v:shape>
                <w10:wrap type="topAndBottom" anchorx="margin"/>
              </v:group>
            </w:pict>
          </mc:Fallback>
        </mc:AlternateContent>
      </w:r>
      <w:r w:rsidR="00AE5269" w:rsidRPr="00702C72">
        <w:rPr>
          <w:rFonts w:eastAsia="Baskerville"/>
          <w14:ligatures w14:val="all"/>
        </w:rPr>
        <w:t xml:space="preserve">What you </w:t>
      </w:r>
      <w:r w:rsidR="00AE5269" w:rsidRPr="00702C72">
        <w:rPr>
          <w:rFonts w:eastAsia="Baskerville"/>
          <w:i/>
          <w14:ligatures w14:val="all"/>
        </w:rPr>
        <w:t>would</w:t>
      </w:r>
      <w:r w:rsidR="00AE5269" w:rsidRPr="00702C72">
        <w:rPr>
          <w:rFonts w:eastAsia="Baskerville"/>
          <w14:ligatures w14:val="all"/>
        </w:rPr>
        <w:t xml:space="preserve"> want to do is push the sprite around the stage:</w:t>
      </w:r>
    </w:p>
    <w:p w14:paraId="4E231E1F" w14:textId="2C20FF04" w:rsidR="00AE5269" w:rsidRPr="00702C72" w:rsidRDefault="009C4022" w:rsidP="00AE5269">
      <w:pPr>
        <w:rPr>
          <w:rFonts w:eastAsia="Baskerville" w:cs="Baskerville"/>
          <w14:ligatures w14:val="all"/>
        </w:rPr>
      </w:pPr>
      <w:r w:rsidRPr="00702C72">
        <w:rPr>
          <w:rFonts w:eastAsia="Baskerville"/>
          <w:noProof/>
          <w14:ligatures w14:val="all"/>
        </w:rPr>
        <w:drawing>
          <wp:anchor distT="0" distB="0" distL="114300" distR="114300" simplePos="0" relativeHeight="252387328" behindDoc="1" locked="0" layoutInCell="1" allowOverlap="1" wp14:anchorId="51EC96F0" wp14:editId="31EB05AD">
            <wp:simplePos x="0" y="0"/>
            <wp:positionH relativeFrom="margin">
              <wp:align>right</wp:align>
            </wp:positionH>
            <wp:positionV relativeFrom="paragraph">
              <wp:posOffset>3229610</wp:posOffset>
            </wp:positionV>
            <wp:extent cx="2825750" cy="1758950"/>
            <wp:effectExtent l="0" t="0" r="0" b="0"/>
            <wp:wrapTight wrapText="bothSides">
              <wp:wrapPolygon edited="1">
                <wp:start x="0" y="0"/>
                <wp:lineTo x="0" y="3431"/>
                <wp:lineTo x="12831" y="3526"/>
                <wp:lineTo x="12846" y="19570"/>
                <wp:lineTo x="12781" y="20450"/>
                <wp:lineTo x="13009" y="21210"/>
                <wp:lineTo x="20969" y="21210"/>
                <wp:lineTo x="21357" y="20586"/>
                <wp:lineTo x="21357" y="1248"/>
                <wp:lineTo x="14562" y="0"/>
                <wp:lineTo x="0" y="0"/>
              </wp:wrapPolygon>
            </wp:wrapTight>
            <wp:docPr id="746" name="Picture 746" descr="Macintosh HD:Users:bh:Desktop:micro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bh:Desktop:microphone.png"/>
                    <pic:cNvPicPr>
                      <a:picLocks noChangeAspect="1" noChangeArrowheads="1"/>
                    </pic:cNvPicPr>
                  </pic:nvPicPr>
                  <pic:blipFill>
                    <a:blip r:embed="rId602">
                      <a:extLst>
                        <a:ext uri="{28A0092B-C50C-407E-A947-70E740481C1C}">
                          <a14:useLocalDpi xmlns:a14="http://schemas.microsoft.com/office/drawing/2010/main"/>
                        </a:ext>
                      </a:extLst>
                    </a:blip>
                    <a:srcRect/>
                    <a:stretch>
                      <a:fillRect/>
                    </a:stretch>
                  </pic:blipFill>
                  <pic:spPr bwMode="auto">
                    <a:xfrm>
                      <a:off x="0" y="0"/>
                      <a:ext cx="282575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269" w:rsidRPr="00702C72">
        <w:rPr>
          <w:rFonts w:eastAsia="Baskerville"/>
          <w14:ligatures w14:val="all"/>
        </w:rPr>
        <w:t xml:space="preserve">(Really these should be Jens’s picture; it’s his project.  But he’s vacationing. </w:t>
      </w:r>
      <w:r w:rsidR="00AE5269" w:rsidRPr="00702C72">
        <w:rPr>
          <w:rFonts w:ascii="Times New Roman" w:eastAsia="Baskerville" w:hAnsi="Times New Roman" w:cs="Times New Roman"/>
          <w14:ligatures w14:val="all"/>
        </w:rPr>
        <w:t>☺</w:t>
      </w:r>
      <w:r w:rsidR="00AE5269" w:rsidRPr="00702C72">
        <w:rPr>
          <w:rFonts w:eastAsia="Baskerville" w:cs="Baskerville"/>
          <w14:ligatures w14:val="all"/>
        </w:rPr>
        <w:t xml:space="preserve">)  </w:t>
      </w:r>
      <w:r w:rsidR="00AE5269" w:rsidRPr="00702C72">
        <w:rPr>
          <w:rFonts w:ascii="Tekton Pro Bold" w:eastAsia="Baskerville" w:hAnsi="Tekton Pro Bold" w:cs="Baskerville"/>
          <w14:ligatures w14:val="all"/>
        </w:rPr>
        <w:t>Video motion</w:t>
      </w:r>
      <w:r w:rsidR="00AE5269" w:rsidRPr="00702C72">
        <w:rPr>
          <w:rFonts w:eastAsia="Baskerville" w:cs="Baskerville"/>
          <w14:ligatures w14:val="all"/>
        </w:rPr>
        <w:t xml:space="preserve"> compares two snapshots a moment apart, looking only at the part within the given trim (here </w:t>
      </w:r>
      <w:r w:rsidR="00AE5269" w:rsidRPr="00702C72">
        <w:rPr>
          <w:rFonts w:ascii="Tekton Pro Bold" w:eastAsia="Baskerville" w:hAnsi="Tekton Pro Bold" w:cs="Baskerville"/>
          <w14:ligatures w14:val="all"/>
        </w:rPr>
        <w:t>myself</w:t>
      </w:r>
      <w:r w:rsidR="00AE5269" w:rsidRPr="00702C72">
        <w:rPr>
          <w:rFonts w:eastAsia="Baskerville" w:cs="Baskerville"/>
          <w14:ligatures w14:val="all"/>
        </w:rPr>
        <w:t xml:space="preserve">, meaning the current sprite, not the person looking into the camera), to detect a difference between them.  It reports a number, measuring the number of pixels through which some part of the picture has moved.  </w:t>
      </w:r>
      <w:r w:rsidR="00AE5269" w:rsidRPr="00702C72">
        <w:rPr>
          <w:rFonts w:ascii="Tekton Pro Bold" w:eastAsia="Baskerville" w:hAnsi="Tekton Pro Bold" w:cs="Baskerville"/>
          <w14:ligatures w14:val="all"/>
        </w:rPr>
        <w:t>Video direction</w:t>
      </w:r>
      <w:r w:rsidR="00AE5269" w:rsidRPr="00702C72">
        <w:rPr>
          <w:rFonts w:eastAsia="Baskerville" w:cs="Baskerville"/>
          <w14:ligatures w14:val="all"/>
        </w:rPr>
        <w:t xml:space="preserve"> also compares two snapshots to detect motion, but what it reports is the direction (in the</w:t>
      </w:r>
      <w:r w:rsidR="00AE5269" w:rsidRPr="00702C72">
        <w:rPr>
          <w:rFonts w:ascii="Tekton Pro Bold" w:eastAsia="Baskerville" w:hAnsi="Tekton Pro Bold" w:cs="Baskerville"/>
          <w14:ligatures w14:val="all"/>
        </w:rPr>
        <w:t xml:space="preserve"> point in direction</w:t>
      </w:r>
      <w:r w:rsidR="00AE5269" w:rsidRPr="00702C72">
        <w:rPr>
          <w:rFonts w:eastAsia="Baskerville" w:cs="Baskerville"/>
          <w14:ligatures w14:val="all"/>
        </w:rPr>
        <w:t xml:space="preserve"> sense) of the motion.  So the script above moves the sprite in the direction in which it’s being pushed, but only if a significant amount of motion is found; otherwise the sprite would jiggle around too much.  And yes, you can run the second script without the first to push a balloon around the stage.</w:t>
      </w:r>
    </w:p>
    <w:p w14:paraId="23A7B070" w14:textId="0A1760D0" w:rsidR="00AE5269" w:rsidRPr="00E57977" w:rsidRDefault="00AE5269" w:rsidP="00AD2851">
      <w:pPr>
        <w:pStyle w:val="Heading3"/>
        <w:numPr>
          <w:ilvl w:val="0"/>
          <w:numId w:val="0"/>
        </w:numPr>
        <w:spacing w:before="240"/>
        <w:rPr>
          <w14:ligatures w14:val="all"/>
        </w:rPr>
      </w:pPr>
      <w:bookmarkStart w:id="126" w:name="_Toc470725339"/>
      <w:r w:rsidRPr="00E57977">
        <w:rPr>
          <w14:ligatures w14:val="all"/>
        </w:rPr>
        <w:t>Media Computation with Sounds</w:t>
      </w:r>
      <w:bookmarkEnd w:id="126"/>
    </w:p>
    <w:p w14:paraId="73286EC8" w14:textId="0B1EB20D" w:rsidR="00AE5269" w:rsidRPr="00702C72" w:rsidRDefault="009C4022" w:rsidP="00AE5269">
      <w:pPr>
        <w:rPr>
          <w:rFonts w:eastAsia="Baskerville"/>
          <w14:ligatures w14:val="all"/>
        </w:rPr>
      </w:pPr>
      <w:r w:rsidRPr="00702C72">
        <w:rPr>
          <w:rFonts w:eastAsia="Baskerville"/>
          <w14:ligatures w14:val="all"/>
        </w:rPr>
        <w:t>The starting point for computation with sound</w:t>
      </w:r>
      <w:r w:rsidR="009E3AF1" w:rsidRPr="00702C72">
        <w:rPr>
          <w:rFonts w:eastAsia="Baskerville"/>
          <w14:ligatures w14:val="all"/>
        </w:rPr>
        <w:fldChar w:fldCharType="begin"/>
      </w:r>
      <w:r w:rsidR="009E3AF1" w:rsidRPr="00702C72">
        <w:rPr>
          <w:rFonts w:eastAsia="Baskerville"/>
          <w14:ligatures w14:val="all"/>
        </w:rPr>
        <w:instrText xml:space="preserve"> XE "sound" </w:instrText>
      </w:r>
      <w:r w:rsidR="009E3AF1" w:rsidRPr="00702C72">
        <w:rPr>
          <w:rFonts w:eastAsia="Baskerville"/>
          <w14:ligatures w14:val="all"/>
        </w:rPr>
        <w:fldChar w:fldCharType="end"/>
      </w:r>
      <w:r w:rsidRPr="00702C72">
        <w:rPr>
          <w:rFonts w:eastAsia="Baskerville"/>
          <w14:ligatures w14:val="all"/>
        </w:rPr>
        <w:t xml:space="preserve"> is the </w:t>
      </w:r>
      <w:r w:rsidRPr="00702C72">
        <w:rPr>
          <w:rFonts w:ascii="Tekton Pro Bold" w:eastAsia="Baskerville" w:hAnsi="Tekton Pro Bold"/>
          <w14:ligatures w14:val="all"/>
        </w:rPr>
        <w:t>microphone</w:t>
      </w:r>
      <w:r w:rsidRPr="00702C72">
        <w:rPr>
          <w:rFonts w:eastAsia="Baskerville"/>
          <w14:ligatures w14:val="all"/>
        </w:rPr>
        <w:t xml:space="preserve"> block</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microphone</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It starts by recording a brief </w:t>
      </w:r>
      <w:r w:rsidR="0010072A" w:rsidRPr="00702C72">
        <w:rPr>
          <w:rFonts w:eastAsia="Baskerville"/>
          <w14:ligatures w14:val="all"/>
        </w:rPr>
        <w:t>burst</w:t>
      </w:r>
      <w:r w:rsidRPr="00702C72">
        <w:rPr>
          <w:rFonts w:eastAsia="Baskerville"/>
          <w14:ligatures w14:val="all"/>
        </w:rPr>
        <w:t xml:space="preserve"> of sound from your microphone</w:t>
      </w:r>
      <w:r w:rsidR="009E3AF1" w:rsidRPr="00702C72">
        <w:rPr>
          <w:rFonts w:eastAsia="Baskerville"/>
          <w14:ligatures w14:val="all"/>
        </w:rPr>
        <w:fldChar w:fldCharType="begin"/>
      </w:r>
      <w:r w:rsidR="009E3AF1" w:rsidRPr="00702C72">
        <w:rPr>
          <w:rFonts w:eastAsia="Baskerville"/>
          <w14:ligatures w14:val="all"/>
        </w:rPr>
        <w:instrText xml:space="preserve"> XE "microphone" </w:instrText>
      </w:r>
      <w:r w:rsidR="009E3AF1" w:rsidRPr="00702C72">
        <w:rPr>
          <w:rFonts w:eastAsia="Baskerville"/>
          <w14:ligatures w14:val="all"/>
        </w:rPr>
        <w:fldChar w:fldCharType="end"/>
      </w:r>
      <w:r w:rsidRPr="00702C72">
        <w:rPr>
          <w:rFonts w:eastAsia="Baskerville"/>
          <w14:ligatures w14:val="all"/>
        </w:rPr>
        <w:t xml:space="preserve">.  (How brief?  On my computer, 0.010667 seconds, but you’ll see shortly how to </w:t>
      </w:r>
      <w:r w:rsidRPr="00702C72">
        <w:rPr>
          <w:rFonts w:eastAsia="Baskerville" w:cs="Baskerville"/>
          <w14:ligatures w14:val="all"/>
        </w:rPr>
        <w:t>ﬁ</w:t>
      </w:r>
      <w:r w:rsidRPr="00702C72">
        <w:rPr>
          <w:rFonts w:eastAsia="Baskerville"/>
          <w14:ligatures w14:val="all"/>
        </w:rPr>
        <w:t xml:space="preserve">nd out or control the sample size on your computer.) </w:t>
      </w:r>
    </w:p>
    <w:p w14:paraId="695B8E49" w14:textId="3ED0C599" w:rsidR="009C4022" w:rsidRPr="00702C72" w:rsidRDefault="00347CB2" w:rsidP="000C4483">
      <w:pPr>
        <w:pStyle w:val="Indentedoaragraph"/>
        <w:spacing w:after="0"/>
        <w:rPr>
          <w:rFonts w:eastAsia="Baskerville"/>
          <w14:ligatures w14:val="all"/>
        </w:rPr>
      </w:pPr>
      <w:r w:rsidRPr="00702C72">
        <w:rPr>
          <w:rFonts w:eastAsia="Baskerville"/>
          <w:noProof/>
          <w14:ligatures w14:val="all"/>
        </w:rPr>
        <w:drawing>
          <wp:anchor distT="0" distB="0" distL="27305" distR="45720" simplePos="0" relativeHeight="252410880" behindDoc="0" locked="0" layoutInCell="1" allowOverlap="1" wp14:anchorId="14591203" wp14:editId="3BD8D096">
            <wp:simplePos x="0" y="0"/>
            <wp:positionH relativeFrom="column">
              <wp:posOffset>765175</wp:posOffset>
            </wp:positionH>
            <wp:positionV relativeFrom="paragraph">
              <wp:posOffset>182245</wp:posOffset>
            </wp:positionV>
            <wp:extent cx="1797050" cy="234950"/>
            <wp:effectExtent l="0" t="0" r="6350" b="0"/>
            <wp:wrapTight wrapText="bothSides">
              <wp:wrapPolygon edited="0">
                <wp:start x="15876" y="0"/>
                <wp:lineTo x="0" y="2335"/>
                <wp:lineTo x="0" y="18681"/>
                <wp:lineTo x="15876" y="18681"/>
                <wp:lineTo x="21066" y="14011"/>
                <wp:lineTo x="21371" y="7005"/>
                <wp:lineTo x="21066" y="0"/>
                <wp:lineTo x="15876" y="0"/>
              </wp:wrapPolygon>
            </wp:wrapTight>
            <wp:docPr id="756" name="Picture 756" descr="Macintosh HD:Users:bh:Desktop:sampl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intosh HD:Users:bh:Desktop:sample-rate.png"/>
                    <pic:cNvPicPr>
                      <a:picLocks noChangeAspect="1" noChangeArrowheads="1"/>
                    </pic:cNvPicPr>
                  </pic:nvPicPr>
                  <pic:blipFill>
                    <a:blip r:embed="rId603" cstate="screen">
                      <a:extLst>
                        <a:ext uri="{28A0092B-C50C-407E-A947-70E740481C1C}">
                          <a14:useLocalDpi xmlns:a14="http://schemas.microsoft.com/office/drawing/2010/main"/>
                        </a:ext>
                      </a:extLst>
                    </a:blip>
                    <a:srcRect/>
                    <a:stretch>
                      <a:fillRect/>
                    </a:stretch>
                  </pic:blipFill>
                  <pic:spPr bwMode="auto">
                    <a:xfrm>
                      <a:off x="0" y="0"/>
                      <a:ext cx="17970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0C4483" w:rsidRPr="00702C72">
        <w:rPr>
          <w:rFonts w:eastAsia="Baskerville"/>
          <w:noProof/>
          <w14:ligatures w14:val="all"/>
        </w:rPr>
        <w:drawing>
          <wp:anchor distT="0" distB="0" distL="114300" distR="114300" simplePos="0" relativeHeight="252411904" behindDoc="0" locked="0" layoutInCell="1" allowOverlap="1" wp14:anchorId="78110D81" wp14:editId="6A394982">
            <wp:simplePos x="0" y="0"/>
            <wp:positionH relativeFrom="column">
              <wp:posOffset>-6350</wp:posOffset>
            </wp:positionH>
            <wp:positionV relativeFrom="paragraph">
              <wp:posOffset>1016000</wp:posOffset>
            </wp:positionV>
            <wp:extent cx="5485765" cy="2395855"/>
            <wp:effectExtent l="0" t="0" r="635" b="0"/>
            <wp:wrapTopAndBottom/>
            <wp:docPr id="757" name="Picture 757" descr="Macintosh HD:Users:bh:Desktop: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bh:Desktop:samples.png"/>
                    <pic:cNvPicPr>
                      <a:picLocks noChangeAspect="1" noChangeArrowheads="1"/>
                    </pic:cNvPicPr>
                  </pic:nvPicPr>
                  <pic:blipFill>
                    <a:blip r:embed="rId604">
                      <a:extLst>
                        <a:ext uri="{28A0092B-C50C-407E-A947-70E740481C1C}">
                          <a14:useLocalDpi xmlns:a14="http://schemas.microsoft.com/office/drawing/2010/main"/>
                        </a:ext>
                      </a:extLst>
                    </a:blip>
                    <a:srcRect/>
                    <a:stretch>
                      <a:fillRect/>
                    </a:stretch>
                  </pic:blipFill>
                  <pic:spPr bwMode="auto">
                    <a:xfrm>
                      <a:off x="0" y="0"/>
                      <a:ext cx="5485765" cy="239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9C4022" w:rsidRPr="00702C72">
        <w:rPr>
          <w:rFonts w:eastAsia="Baskerville"/>
          <w14:ligatures w14:val="all"/>
        </w:rPr>
        <w:t xml:space="preserve">Just as the </w:t>
      </w:r>
      <w:r w:rsidR="009C4022" w:rsidRPr="00702C72">
        <w:rPr>
          <w:rFonts w:eastAsia="Baskerville"/>
          <w:i/>
          <w14:ligatures w14:val="all"/>
        </w:rPr>
        <w:t>pixel</w:t>
      </w:r>
      <w:r w:rsidR="009C4022" w:rsidRPr="00702C72">
        <w:rPr>
          <w:rFonts w:eastAsia="Baskerville"/>
          <w14:ligatures w14:val="all"/>
        </w:rPr>
        <w:t xml:space="preserve"> is the smallest piece of a picture, the </w:t>
      </w:r>
      <w:r w:rsidR="009C4022" w:rsidRPr="00702C72">
        <w:rPr>
          <w:rFonts w:eastAsia="Baskerville"/>
          <w:i/>
          <w14:ligatures w14:val="all"/>
        </w:rPr>
        <w:t>sample</w:t>
      </w:r>
      <w:r w:rsidR="009C4022" w:rsidRPr="00702C72">
        <w:rPr>
          <w:rFonts w:eastAsia="Baskerville"/>
          <w14:ligatures w14:val="all"/>
        </w:rPr>
        <w:t xml:space="preserve"> is the smallest piece of a sound.</w:t>
      </w:r>
      <w:r w:rsidR="000C4483" w:rsidRPr="00702C72">
        <w:rPr>
          <w:rFonts w:eastAsia="Baskerville"/>
          <w14:ligatures w14:val="all"/>
        </w:rPr>
        <w:t xml:space="preserve">  It says here: that on my computer, 48,000 samples are recorded per second, so each sample</w:t>
      </w:r>
      <w:r w:rsidR="009E3AF1" w:rsidRPr="00702C72">
        <w:rPr>
          <w:rFonts w:eastAsia="Baskerville"/>
          <w14:ligatures w14:val="all"/>
        </w:rPr>
        <w:fldChar w:fldCharType="begin"/>
      </w:r>
      <w:r w:rsidR="009E3AF1" w:rsidRPr="00702C72">
        <w:rPr>
          <w:rFonts w:eastAsia="Baskerville"/>
          <w14:ligatures w14:val="all"/>
        </w:rPr>
        <w:instrText xml:space="preserve"> XE "sample" </w:instrText>
      </w:r>
      <w:r w:rsidR="009E3AF1" w:rsidRPr="00702C72">
        <w:rPr>
          <w:rFonts w:eastAsia="Baskerville"/>
          <w14:ligatures w14:val="all"/>
        </w:rPr>
        <w:fldChar w:fldCharType="end"/>
      </w:r>
      <w:r w:rsidR="000C4483" w:rsidRPr="00702C72">
        <w:rPr>
          <w:rFonts w:eastAsia="Baskerville"/>
          <w14:ligatures w14:val="all"/>
        </w:rPr>
        <w:t xml:space="preserve"> is 1/48,000 of a second.  The value of a sample is between -1 and 1, and represents the sound pressure on the microphone</w:t>
      </w:r>
      <w:r w:rsidR="000C4483" w:rsidRPr="00174677">
        <w:rPr>
          <w:rFonts w:eastAsia="Baskerville"/>
          <w14:ligatures w14:val="all"/>
        </w:rPr>
        <w:t>—</w:t>
      </w:r>
      <w:r w:rsidR="000C4483" w:rsidRPr="00702C72">
        <w:rPr>
          <w:rFonts w:eastAsia="Baskerville"/>
          <w14:ligatures w14:val="all"/>
        </w:rPr>
        <w:t>how hard the air is pushing</w:t>
      </w:r>
      <w:r w:rsidR="000C4483" w:rsidRPr="00174677">
        <w:rPr>
          <w:rFonts w:eastAsia="Baskerville"/>
          <w14:ligatures w14:val="all"/>
        </w:rPr>
        <w:t>—</w:t>
      </w:r>
      <w:r w:rsidR="000C4483" w:rsidRPr="00702C72">
        <w:rPr>
          <w:rFonts w:eastAsia="Baskerville"/>
          <w14:ligatures w14:val="all"/>
        </w:rPr>
        <w:t>at that instant.  (You can skip the next page or so if you know about Fourier analysis.)  Here’s a picture of 400 samples:</w:t>
      </w:r>
    </w:p>
    <w:p w14:paraId="4A35C76C" w14:textId="10C76513" w:rsidR="000C4483" w:rsidRPr="00702C72" w:rsidRDefault="000C4483" w:rsidP="000C4483">
      <w:pPr>
        <w:rPr>
          <w:rFonts w:eastAsia="Baskerville"/>
          <w:i/>
          <w14:ligatures w14:val="all"/>
        </w:rPr>
      </w:pPr>
      <w:r w:rsidRPr="00702C72">
        <w:rPr>
          <w:rFonts w:eastAsia="Baskerville"/>
          <w14:ligatures w14:val="all"/>
        </w:rPr>
        <w:t xml:space="preserve">In this graph, the </w:t>
      </w:r>
      <w:r w:rsidRPr="00702C72">
        <w:rPr>
          <w:rFonts w:eastAsia="Baskerville"/>
          <w:i/>
          <w14:ligatures w14:val="all"/>
        </w:rPr>
        <w:t>x</w:t>
      </w:r>
      <w:r w:rsidRPr="00702C72">
        <w:rPr>
          <w:rFonts w:eastAsia="Baskerville"/>
          <w14:ligatures w14:val="all"/>
        </w:rPr>
        <w:t xml:space="preserve"> axis represents the time at which each sample was measured; the </w:t>
      </w:r>
      <w:r w:rsidRPr="00702C72">
        <w:rPr>
          <w:rFonts w:eastAsia="Baskerville"/>
          <w:i/>
          <w14:ligatures w14:val="all"/>
        </w:rPr>
        <w:t>y</w:t>
      </w:r>
      <w:r w:rsidRPr="00702C72">
        <w:rPr>
          <w:rFonts w:eastAsia="Baskerville"/>
          <w14:ligatures w14:val="all"/>
        </w:rPr>
        <w:t xml:space="preserve"> axis measures the value of the sample at that time.  The first obvious thing about this graph is that it has a lot of ups and downs.  The most basic up-and-down function is the </w:t>
      </w:r>
      <w:r w:rsidRPr="00702C72">
        <w:rPr>
          <w:rFonts w:eastAsia="Baskerville"/>
          <w:i/>
          <w14:ligatures w14:val="all"/>
        </w:rPr>
        <w:t>sine wave:</w:t>
      </w:r>
    </w:p>
    <w:p w14:paraId="2E037DD9" w14:textId="1F4E9CDE" w:rsidR="000C4483" w:rsidRPr="00702C72" w:rsidRDefault="000C4483" w:rsidP="000C4483">
      <w:pPr>
        <w:rPr>
          <w:rFonts w:eastAsia="Baskerville"/>
          <w14:ligatures w14:val="all"/>
        </w:rPr>
      </w:pPr>
      <w:r w:rsidRPr="00702C72">
        <w:rPr>
          <w:rFonts w:eastAsia="Baskerville"/>
          <w14:ligatures w14:val="all"/>
        </w:rPr>
        <w:br w:type="page"/>
        <w:t>Every periodic function (more or less, any sample that sounds like music rather than sounding like static) is composed of a sum of sine wave</w:t>
      </w:r>
      <w:r w:rsidR="009E3AF1" w:rsidRPr="00702C72">
        <w:rPr>
          <w:rFonts w:eastAsia="Baskerville"/>
          <w14:ligatures w14:val="all"/>
        </w:rPr>
        <w:fldChar w:fldCharType="begin"/>
      </w:r>
      <w:r w:rsidR="009E3AF1" w:rsidRPr="00702C72">
        <w:rPr>
          <w:rFonts w:eastAsia="Baskerville"/>
          <w14:ligatures w14:val="all"/>
        </w:rPr>
        <w:instrText xml:space="preserve"> XE "sine wave" </w:instrText>
      </w:r>
      <w:r w:rsidR="009E3AF1" w:rsidRPr="00702C72">
        <w:rPr>
          <w:rFonts w:eastAsia="Baskerville"/>
          <w14:ligatures w14:val="all"/>
        </w:rPr>
        <w:fldChar w:fldCharType="end"/>
      </w:r>
      <w:r w:rsidRPr="00702C72">
        <w:rPr>
          <w:rFonts w:eastAsia="Baskerville"/>
          <w14:ligatures w14:val="all"/>
        </w:rPr>
        <w:t>s of different frequencies.</w:t>
      </w:r>
    </w:p>
    <w:p w14:paraId="7DD34ECA" w14:textId="174F35A5" w:rsidR="000C4483" w:rsidRPr="00702C72" w:rsidRDefault="000C4483" w:rsidP="000C4483">
      <w:pPr>
        <w:rPr>
          <w:rFonts w:eastAsia="Baskerville"/>
          <w14:ligatures w14:val="all"/>
        </w:rPr>
      </w:pPr>
      <w:r w:rsidRPr="00702C72">
        <w:rPr>
          <w:rFonts w:eastAsia="Baskerville"/>
          <w14:ligatures w14:val="all"/>
        </w:rPr>
        <w:t>Look back at the graph of our sampled sound.  There is a green dot every seven samples.  There’s nothing magic about the number seven; I tried different values until I found one that looked right.  What “right” means is that, for the first few dots at least, they coincide almost perfectly with the high points and low points of the graph.  Near the middle (horizontally) of the graph, the green dots don’t seem anywhere near the high and low points, but if you find the very lowest point of the graph, about 2/3 of the way along, the dots start lining up almost perfectly again.</w:t>
      </w:r>
    </w:p>
    <w:p w14:paraId="4C7D49BE" w14:textId="41423442" w:rsidR="000C4483" w:rsidRPr="00702C72" w:rsidRDefault="000C4483" w:rsidP="000C4483">
      <w:pPr>
        <w:rPr>
          <w:rFonts w:eastAsia="Baskerville"/>
          <w14:ligatures w14:val="all"/>
        </w:rPr>
      </w:pPr>
      <w:r w:rsidRPr="00702C72">
        <w:rPr>
          <w:rFonts w:eastAsia="Baskerville"/>
          <w14:ligatures w14:val="all"/>
        </w:rPr>
        <w:t xml:space="preserve">The red graph above shows two </w:t>
      </w:r>
      <w:r w:rsidRPr="00702C72">
        <w:rPr>
          <w:rFonts w:eastAsia="Baskerville"/>
          <w:i/>
          <w14:ligatures w14:val="all"/>
        </w:rPr>
        <w:t>cycles</w:t>
      </w:r>
      <w:r w:rsidRPr="00702C72">
        <w:rPr>
          <w:rFonts w:eastAsia="Baskerville"/>
          <w14:ligatures w14:val="all"/>
        </w:rPr>
        <w:t xml:space="preserve"> of a sine wave.  One cycle goes up, then down, then up again.  The amount of time taken for one cycle is the </w:t>
      </w:r>
      <w:r w:rsidRPr="00702C72">
        <w:rPr>
          <w:rFonts w:eastAsia="Baskerville"/>
          <w:i/>
          <w14:ligatures w14:val="all"/>
        </w:rPr>
        <w:t>period</w:t>
      </w:r>
      <w:r w:rsidRPr="00702C72">
        <w:rPr>
          <w:rFonts w:eastAsia="Baskerville"/>
          <w14:ligatures w14:val="all"/>
        </w:rPr>
        <w:t xml:space="preserve"> of the sine function.  If the green dots match both ups and downs in the captured sound, then two dots</w:t>
      </w:r>
      <w:r w:rsidRPr="00174677">
        <w:rPr>
          <w:rFonts w:eastAsia="Baskerville"/>
          <w14:ligatures w14:val="all"/>
        </w:rPr>
        <w:t>—</w:t>
      </w:r>
      <w:r w:rsidRPr="00702C72">
        <w:rPr>
          <w:rFonts w:eastAsia="Baskerville"/>
          <w14:ligatures w14:val="all"/>
        </w:rPr>
        <w:t>14 samples, or 14/48000 of a second</w:t>
      </w:r>
      <w:r w:rsidRPr="00174677">
        <w:rPr>
          <w:rFonts w:eastAsia="Baskerville"/>
          <w14:ligatures w14:val="all"/>
        </w:rPr>
        <w:t>—</w:t>
      </w:r>
      <w:r w:rsidRPr="00702C72">
        <w:rPr>
          <w:rFonts w:eastAsia="Baskerville"/>
          <w14:ligatures w14:val="all"/>
        </w:rPr>
        <w:t>represent the period.  The first cycle and a half of the graph looks like it could be a pure sine wave, but after that, the tops and bottoms don’t line up, and there are peculiar little jiggles, such as the one before the fifth green dot.  This happens because sine waves of different periods are added together.</w:t>
      </w:r>
    </w:p>
    <w:p w14:paraId="3ABB041E" w14:textId="117D7730" w:rsidR="000C4483" w:rsidRPr="00702C72" w:rsidRDefault="000C4483" w:rsidP="000C4483">
      <w:pPr>
        <w:rPr>
          <w:rFonts w:eastAsia="Baskerville"/>
          <w14:ligatures w14:val="all"/>
        </w:rPr>
      </w:pPr>
      <w:r w:rsidRPr="00702C72">
        <w:rPr>
          <w:rFonts w:eastAsia="Baskerville"/>
          <w14:ligatures w14:val="all"/>
        </w:rPr>
        <w:t xml:space="preserve">It turns out to be more useful to measure the reciprocal of the period, in our case, 48000/14 or about 3429 </w:t>
      </w:r>
      <w:r w:rsidRPr="00702C72">
        <w:rPr>
          <w:rFonts w:eastAsia="Baskerville"/>
          <w:i/>
          <w14:ligatures w14:val="all"/>
        </w:rPr>
        <w:t>cycles per second.</w:t>
      </w:r>
      <w:r w:rsidRPr="00702C72">
        <w:rPr>
          <w:rFonts w:eastAsia="Baskerville"/>
          <w14:ligatures w14:val="all"/>
        </w:rPr>
        <w:t xml:space="preserve">  Another name for “cycles per second” is “Hertz,” abbreviated Hz, so our sound has a component at 3249 Hz.  As a musical note, that’s about an A (a little flat), four octaves above middle C.  (Don’t worry too much about the note being a little off; remember that the 14-sample period was just eyeballed and is unlikely to be exactly right.)</w:t>
      </w:r>
    </w:p>
    <w:p w14:paraId="496320B9" w14:textId="56981B28" w:rsidR="000C4483" w:rsidRPr="00702C72" w:rsidRDefault="000C4483" w:rsidP="000C4483">
      <w:pPr>
        <w:spacing w:after="0"/>
        <w:rPr>
          <w:rFonts w:eastAsia="Baskerville"/>
          <w14:ligatures w14:val="all"/>
        </w:rPr>
      </w:pPr>
      <w:r w:rsidRPr="00702C72">
        <w:rPr>
          <w:rFonts w:eastAsia="Baskerville"/>
          <w14:ligatures w14:val="all"/>
        </w:rPr>
        <w:t xml:space="preserve">Four octaves above middle C is really high!  That would be a shrill-sounding note.  But remember that a complex waveform is the sum of multiple sine waves at different frequency.  Here’s a different up-and-down regularity: </w:t>
      </w:r>
    </w:p>
    <w:p w14:paraId="4FA5D219" w14:textId="7A70BE77" w:rsidR="00AE5269" w:rsidRPr="00702C72" w:rsidRDefault="000C4483" w:rsidP="000C4483">
      <w:pPr>
        <w:rPr>
          <w:rFonts w:eastAsia="Baskerville"/>
          <w14:ligatures w14:val="all"/>
        </w:rPr>
      </w:pPr>
      <w:r w:rsidRPr="00702C72">
        <w:rPr>
          <w:rFonts w:eastAsia="Baskerville"/>
          <w:noProof/>
          <w14:ligatures w14:val="all"/>
        </w:rPr>
        <w:drawing>
          <wp:anchor distT="0" distB="0" distL="114300" distR="114300" simplePos="0" relativeHeight="252413952" behindDoc="0" locked="0" layoutInCell="1" allowOverlap="1" wp14:anchorId="69023BA7" wp14:editId="46B7A9EE">
            <wp:simplePos x="0" y="0"/>
            <wp:positionH relativeFrom="margin">
              <wp:align>left</wp:align>
            </wp:positionH>
            <wp:positionV relativeFrom="paragraph">
              <wp:posOffset>993775</wp:posOffset>
            </wp:positionV>
            <wp:extent cx="2555875" cy="1117600"/>
            <wp:effectExtent l="0" t="0" r="9525" b="0"/>
            <wp:wrapTopAndBottom/>
            <wp:docPr id="761" name="Picture 761" descr="Macintosh HD:Users:bh:Desktop:red-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intosh HD:Users:bh:Desktop:red-sine.png"/>
                    <pic:cNvPicPr>
                      <a:picLocks noChangeAspect="1" noChangeArrowheads="1"/>
                    </pic:cNvPicPr>
                  </pic:nvPicPr>
                  <pic:blipFill>
                    <a:blip r:embed="rId605" cstate="screen">
                      <a:extLst>
                        <a:ext uri="{28A0092B-C50C-407E-A947-70E740481C1C}">
                          <a14:useLocalDpi xmlns:a14="http://schemas.microsoft.com/office/drawing/2010/main"/>
                        </a:ext>
                      </a:extLst>
                    </a:blip>
                    <a:srcRect/>
                    <a:stretch>
                      <a:fillRect/>
                    </a:stretch>
                  </pic:blipFill>
                  <pic:spPr bwMode="auto">
                    <a:xfrm>
                      <a:off x="0" y="0"/>
                      <a:ext cx="2555875"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412928" behindDoc="0" locked="0" layoutInCell="1" allowOverlap="1" wp14:anchorId="6425E633" wp14:editId="0EFEE1CF">
            <wp:simplePos x="0" y="0"/>
            <wp:positionH relativeFrom="column">
              <wp:posOffset>-36195</wp:posOffset>
            </wp:positionH>
            <wp:positionV relativeFrom="margin">
              <wp:align>top</wp:align>
            </wp:positionV>
            <wp:extent cx="2546350" cy="958850"/>
            <wp:effectExtent l="0" t="0" r="0" b="6350"/>
            <wp:wrapTopAndBottom/>
            <wp:docPr id="758" name="Picture 758" descr="Macintosh HD:Users:bh:Desktop: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intosh HD:Users:bh:Desktop:sine.png"/>
                    <pic:cNvPicPr>
                      <a:picLocks noChangeAspect="1" noChangeArrowheads="1"/>
                    </pic:cNvPicPr>
                  </pic:nvPicPr>
                  <pic:blipFill>
                    <a:blip r:embed="rId606" cstate="screen">
                      <a:extLst>
                        <a:ext uri="{28A0092B-C50C-407E-A947-70E740481C1C}">
                          <a14:useLocalDpi xmlns:a14="http://schemas.microsoft.com/office/drawing/2010/main"/>
                        </a:ext>
                      </a:extLst>
                    </a:blip>
                    <a:srcRect/>
                    <a:stretch>
                      <a:fillRect/>
                    </a:stretch>
                  </pic:blipFill>
                  <pic:spPr bwMode="auto">
                    <a:xfrm>
                      <a:off x="0" y="0"/>
                      <a:ext cx="2546350"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It’s not obvious, but in the left part of the graph, </w:t>
      </w:r>
      <w:r w:rsidR="0010072A" w:rsidRPr="00702C72">
        <w:rPr>
          <w:rFonts w:eastAsia="Baskerville"/>
          <w14:ligatures w14:val="all"/>
        </w:rPr>
        <w:t>the signal is</w:t>
      </w:r>
      <w:r w:rsidRPr="00702C72">
        <w:rPr>
          <w:rFonts w:eastAsia="Baskerville"/>
          <w14:ligatures w14:val="all"/>
        </w:rPr>
        <w:t xml:space="preserve"> more above the </w:t>
      </w:r>
      <w:r w:rsidRPr="00702C72">
        <w:rPr>
          <w:rFonts w:eastAsia="Baskerville"/>
          <w:i/>
          <w14:ligatures w14:val="all"/>
        </w:rPr>
        <w:t>x</w:t>
      </w:r>
      <w:r w:rsidRPr="00702C72">
        <w:rPr>
          <w:rFonts w:eastAsia="Baskerville"/>
          <w14:ligatures w14:val="all"/>
        </w:rPr>
        <w:t xml:space="preserve"> axis than below it.  Toward the right, it seems to be more below than above the axis.  At the very right it looks like it might be climbing again.</w:t>
      </w:r>
    </w:p>
    <w:p w14:paraId="0516CC92" w14:textId="2C20EC59" w:rsidR="000C4483" w:rsidRPr="00702C72" w:rsidRDefault="000C4483" w:rsidP="000C4483">
      <w:pPr>
        <w:pStyle w:val="Indentedoaragraph"/>
        <w:rPr>
          <w:rFonts w:eastAsia="Baskerville"/>
          <w14:ligatures w14:val="all"/>
        </w:rPr>
      </w:pPr>
      <w:r w:rsidRPr="00702C72">
        <w:rPr>
          <w:rFonts w:eastAsia="Baskerville"/>
          <w14:ligatures w14:val="all"/>
        </w:rPr>
        <w:t>The period of the red sine wave is 340 samples, or 340/48000 second.  That’s a frequency of about 141 Hz, about D below middle C.  Again, this is measuring by eyeball, but likely to be close to the right frequency.</w:t>
      </w:r>
    </w:p>
    <w:p w14:paraId="4203F027" w14:textId="1CBAABE2" w:rsidR="000C4483" w:rsidRPr="00702C72" w:rsidRDefault="000C4483" w:rsidP="000C4483">
      <w:pPr>
        <w:pStyle w:val="Indentedoaragraph"/>
        <w:rPr>
          <w:rFonts w:eastAsia="Baskerville"/>
          <w14:ligatures w14:val="all"/>
        </w:rPr>
      </w:pPr>
      <w:r w:rsidRPr="00702C72">
        <w:rPr>
          <w:rFonts w:eastAsia="Baskerville"/>
          <w14:ligatures w14:val="all"/>
        </w:rPr>
        <w:t xml:space="preserve">All this eyeballing doesn’t seem very scientific.  Can’t we just get the computer to find all the relevant frequencies?  Yes, we can, using a mathematical technique called </w:t>
      </w:r>
      <w:r w:rsidRPr="00702C72">
        <w:rPr>
          <w:rFonts w:eastAsia="Baskerville"/>
          <w:i/>
          <w14:ligatures w14:val="all"/>
        </w:rPr>
        <w:t>Fourier analysis.</w:t>
      </w:r>
      <w:r w:rsidRPr="00702C72">
        <w:rPr>
          <w:rFonts w:eastAsia="Baskerville"/>
          <w14:ligatures w14:val="all"/>
        </w:rPr>
        <w:t xml:space="preserve">  (Jean-Baptiste Joseph Fourier, 1768–1830, made many contributions to mathematics and physics, but is best known for working out the nature of periodic functions as a sum of sine waves.)  Luckily we don’t have to do the math; the </w:t>
      </w:r>
      <w:r w:rsidRPr="00702C72">
        <w:rPr>
          <w:rFonts w:ascii="Tekton Pro Bold" w:eastAsia="Baskerville" w:hAnsi="Tekton Pro Bold"/>
          <w14:ligatures w14:val="all"/>
        </w:rPr>
        <w:t>microphone</w:t>
      </w:r>
      <w:r w:rsidRPr="00702C72">
        <w:rPr>
          <w:rFonts w:eastAsia="Baskerville"/>
          <w14:ligatures w14:val="all"/>
        </w:rPr>
        <w:t xml:space="preserve"> block</w:t>
      </w:r>
      <w:r w:rsidR="003A1847" w:rsidRPr="00702C72">
        <w:rPr>
          <w:rFonts w:eastAsia="Baskerville"/>
          <w14:ligatures w14:val="all"/>
        </w:rPr>
        <w:t xml:space="preserve"> will do it for us, if we ask for </w:t>
      </w:r>
      <w:r w:rsidR="003A1847" w:rsidRPr="00702C72">
        <w:rPr>
          <w:rFonts w:ascii="Tekton Pro Bold" w:eastAsia="Baskerville" w:hAnsi="Tekton Pro Bold"/>
          <w14:ligatures w14:val="all"/>
        </w:rPr>
        <w:t>microphone spectrum</w:t>
      </w:r>
      <w:r w:rsidR="003A1847" w:rsidRPr="00702C72">
        <w:rPr>
          <w:rFonts w:eastAsia="Baskerville"/>
          <w14:ligatures w14:val="all"/>
        </w:rPr>
        <w:t>:</w:t>
      </w:r>
    </w:p>
    <w:p w14:paraId="1F4BE44B" w14:textId="436B9A24" w:rsidR="00AE5269" w:rsidRPr="00702C72" w:rsidRDefault="003A1847" w:rsidP="003A1847">
      <w:pPr>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428288" behindDoc="0" locked="0" layoutInCell="1" allowOverlap="1" wp14:anchorId="567F972F" wp14:editId="63298D93">
                <wp:simplePos x="0" y="0"/>
                <wp:positionH relativeFrom="column">
                  <wp:posOffset>0</wp:posOffset>
                </wp:positionH>
                <wp:positionV relativeFrom="margin">
                  <wp:align>top</wp:align>
                </wp:positionV>
                <wp:extent cx="6851650" cy="1358900"/>
                <wp:effectExtent l="0" t="0" r="6350" b="12700"/>
                <wp:wrapTopAndBottom/>
                <wp:docPr id="774" name="Group 774"/>
                <wp:cNvGraphicFramePr/>
                <a:graphic xmlns:a="http://schemas.openxmlformats.org/drawingml/2006/main">
                  <a:graphicData uri="http://schemas.microsoft.com/office/word/2010/wordprocessingGroup">
                    <wpg:wgp>
                      <wpg:cNvGrpSpPr/>
                      <wpg:grpSpPr>
                        <a:xfrm>
                          <a:off x="0" y="0"/>
                          <a:ext cx="6851650" cy="1358900"/>
                          <a:chOff x="0" y="0"/>
                          <a:chExt cx="6851650" cy="1358900"/>
                        </a:xfrm>
                      </wpg:grpSpPr>
                      <pic:pic xmlns:pic="http://schemas.openxmlformats.org/drawingml/2006/picture">
                        <pic:nvPicPr>
                          <pic:cNvPr id="771" name="Picture 771"/>
                          <pic:cNvPicPr>
                            <a:picLocks noChangeAspect="1"/>
                          </pic:cNvPicPr>
                        </pic:nvPicPr>
                        <pic:blipFill>
                          <a:blip r:embed="rId607" cstate="screen">
                            <a:extLst>
                              <a:ext uri="{28A0092B-C50C-407E-A947-70E740481C1C}">
                                <a14:useLocalDpi xmlns:a14="http://schemas.microsoft.com/office/drawing/2010/main"/>
                              </a:ext>
                            </a:extLst>
                          </a:blip>
                          <a:stretch>
                            <a:fillRect/>
                          </a:stretch>
                        </pic:blipFill>
                        <pic:spPr>
                          <a:xfrm>
                            <a:off x="0" y="0"/>
                            <a:ext cx="1873250" cy="1358900"/>
                          </a:xfrm>
                          <a:prstGeom prst="rect">
                            <a:avLst/>
                          </a:prstGeom>
                        </pic:spPr>
                      </pic:pic>
                      <pic:pic xmlns:pic="http://schemas.openxmlformats.org/drawingml/2006/picture">
                        <pic:nvPicPr>
                          <pic:cNvPr id="772" name="Picture 772"/>
                          <pic:cNvPicPr>
                            <a:picLocks noChangeAspect="1"/>
                          </pic:cNvPicPr>
                        </pic:nvPicPr>
                        <pic:blipFill>
                          <a:blip r:embed="rId608" cstate="screen">
                            <a:extLst>
                              <a:ext uri="{28A0092B-C50C-407E-A947-70E740481C1C}">
                                <a14:useLocalDpi xmlns:a14="http://schemas.microsoft.com/office/drawing/2010/main"/>
                              </a:ext>
                            </a:extLst>
                          </a:blip>
                          <a:stretch>
                            <a:fillRect/>
                          </a:stretch>
                        </pic:blipFill>
                        <pic:spPr>
                          <a:xfrm>
                            <a:off x="2489200" y="0"/>
                            <a:ext cx="1873250" cy="1358900"/>
                          </a:xfrm>
                          <a:prstGeom prst="rect">
                            <a:avLst/>
                          </a:prstGeom>
                        </pic:spPr>
                      </pic:pic>
                      <pic:pic xmlns:pic="http://schemas.openxmlformats.org/drawingml/2006/picture">
                        <pic:nvPicPr>
                          <pic:cNvPr id="773" name="Picture 773"/>
                          <pic:cNvPicPr>
                            <a:picLocks noChangeAspect="1"/>
                          </pic:cNvPicPr>
                        </pic:nvPicPr>
                        <pic:blipFill>
                          <a:blip r:embed="rId609" cstate="screen">
                            <a:extLst>
                              <a:ext uri="{28A0092B-C50C-407E-A947-70E740481C1C}">
                                <a14:useLocalDpi xmlns:a14="http://schemas.microsoft.com/office/drawing/2010/main"/>
                              </a:ext>
                            </a:extLst>
                          </a:blip>
                          <a:stretch>
                            <a:fillRect/>
                          </a:stretch>
                        </pic:blipFill>
                        <pic:spPr>
                          <a:xfrm>
                            <a:off x="4978400" y="0"/>
                            <a:ext cx="1873250" cy="1358900"/>
                          </a:xfrm>
                          <a:prstGeom prst="rect">
                            <a:avLst/>
                          </a:prstGeom>
                        </pic:spPr>
                      </pic:pic>
                    </wpg:wgp>
                  </a:graphicData>
                </a:graphic>
              </wp:anchor>
            </w:drawing>
          </mc:Choice>
          <mc:Fallback>
            <w:pict>
              <v:group id="Group 774" o:spid="_x0000_s1026" style="position:absolute;margin-left:0;margin-top:0;width:539.5pt;height:107pt;z-index:252428288;mso-position-vertical:top;mso-position-vertical-relative:margin" coordsize="6851650,1358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">
                <v:shape id="Picture 771" o:spid="_x0000_s1027" type="#_x0000_t75" style="position:absolute;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X&#10;1P3FAAAA3AAAAA8AAABkcnMvZG93bnJldi54bWxEj0trwzAQhO+F/gexhV5KI6fFSXGthFAoBAKF&#10;PC69Ldb6QayVsTa28++jQiHHYWa+YfL15Fo1UB8azwbmswQUceFtw5WB0/H79QNUEGSLrWcycKUA&#10;69XjQ46Z9SPvaThIpSKEQ4YGapEu0zoUNTkMM98RR6/0vUOJsq+07XGMcNfqtyRZaIcNx4UaO/qq&#10;qTgfLs4AXcbfc/Welq3sXqRLjzr92QzGPD9Nm09QQpPcw//trTWwXM7h70w8Anp1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19T9xQAAANwAAAAPAAAAAAAAAAAAAAAAAJwC&#10;AABkcnMvZG93bnJldi54bWxQSwUGAAAAAAQABAD3AAAAjgMAAAAA&#10;">
                  <v:imagedata r:id="rId610" o:title=""/>
                  <v:path arrowok="t"/>
                </v:shape>
                <v:shape id="Picture 772" o:spid="_x0000_s1028" type="#_x0000_t75" style="position:absolute;left:24892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m&#10;Bh7EAAAA3AAAAA8AAABkcnMvZG93bnJldi54bWxEj82qwjAUhPcXfIdwBDeiqS6sVKNUQXAhXPwB&#10;XR6aY1vanJQman37G0G4y2FmvmGW687U4kmtKy0rmIwjEMSZ1SXnCi7n3WgOwnlkjbVlUvAmB+tV&#10;72eJibYvPtLz5HMRIOwSVFB43yRSuqwgg25sG+Lg3W1r0AfZ5lK3+ApwU8tpFM2kwZLDQoENbQvK&#10;qtPDKDj8pll17W6TeexvqR42982wkkoN+l26AOGp8//hb3uvFcTxFD5nwhG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mBh7EAAAA3AAAAA8AAAAAAAAAAAAAAAAAnAIA&#10;AGRycy9kb3ducmV2LnhtbFBLBQYAAAAABAAEAPcAAACNAwAAAAA=&#10;">
                  <v:imagedata r:id="rId611" o:title=""/>
                  <v:path arrowok="t"/>
                </v:shape>
                <v:shape id="Picture 773" o:spid="_x0000_s1029" type="#_x0000_t75" style="position:absolute;left:4978400;width:187325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y&#10;8j3EAAAA3AAAAA8AAABkcnMvZG93bnJldi54bWxEj0uLAjEQhO+C/yG04EXWjA/WZdYoogieFB/s&#10;uZn0PHDSGSZxHP31RhD2WFTVV9R82ZpSNFS7wrKC0TACQZxYXXCm4HLefv2AcB5ZY2mZFDzIwXLR&#10;7cwx1vbOR2pOPhMBwi5GBbn3VSylS3Iy6Ia2Ig5eamuDPsg6k7rGe4CbUo6j6FsaLDgs5FjROqfk&#10;eroZBYfn32Z0TKlZ39LNdKUHqYv2jVL9Xrv6BeGp9f/hT3unFcxmE3if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Ay8j3EAAAA3AAAAA8AAAAAAAAAAAAAAAAAnAIA&#10;AGRycy9kb3ducmV2LnhtbFBLBQYAAAAABAAEAPcAAACNAwAAAAA=&#10;">
                  <v:imagedata r:id="rId612" o:title=""/>
                  <v:path arrowok="t"/>
                </v:shape>
                <w10:wrap type="topAndBottom" anchory="margin"/>
              </v:group>
            </w:pict>
          </mc:Fallback>
        </mc:AlternateContent>
      </w:r>
      <w:r w:rsidRPr="00702C72">
        <w:rPr>
          <w:rFonts w:eastAsia="Baskerville"/>
          <w14:ligatures w14:val="all"/>
        </w:rPr>
        <w:t>These are frequency spectra from (samples of) three different songs.  The most obvious thing about these graphs is that their overall slope is downward; the loudest frequency is the lowest frequency.  That’s typical of music.</w:t>
      </w:r>
    </w:p>
    <w:p w14:paraId="67BC71EE" w14:textId="02D1B950" w:rsidR="003A1847" w:rsidRPr="00702C72" w:rsidRDefault="003A1847" w:rsidP="003A1847">
      <w:pPr>
        <w:pStyle w:val="Indentedoaragraph"/>
        <w:rPr>
          <w:rFonts w:eastAsia="Baskerville"/>
          <w14:ligatures w14:val="all"/>
        </w:rPr>
      </w:pPr>
      <w:r w:rsidRPr="00702C72">
        <w:rPr>
          <w:rFonts w:eastAsia="Baskerville"/>
          <w14:ligatures w14:val="all"/>
        </w:rPr>
        <w:t>The next thing to notice is that there’s a regularity in the spacing of spikes in the graph.  This is partly just an artifact; the frequency (horizontal) axis isn’t continuous.  There are a finite number of “buckets” (default: 512), and all the frequencies within a bucket contribute to the amplitude (vertical axis) of that bucket.  The spectrum is a list of that many amplitudes.  But the patterns of alternating rising and falling values are real; the frequencies that are multiples of the main note being sampled will have higher amplitude than other frequencies.</w:t>
      </w:r>
    </w:p>
    <w:p w14:paraId="654C6C4E" w14:textId="6E013593" w:rsidR="003A1847" w:rsidRPr="00702C72" w:rsidRDefault="003A1847" w:rsidP="003A1847">
      <w:pPr>
        <w:pStyle w:val="Indentedoaragraph"/>
        <w:rPr>
          <w:rFonts w:eastAsia="Baskerville"/>
          <w14:ligatures w14:val="all"/>
        </w:rPr>
      </w:pPr>
      <w:r w:rsidRPr="00702C72">
        <w:rPr>
          <w:rFonts w:ascii="Tekton Pro Bold" w:eastAsia="Baskerville" w:hAnsi="Tekton Pro Bold"/>
          <w14:ligatures w14:val="all"/>
        </w:rPr>
        <w:t>Samples</w:t>
      </w:r>
      <w:r w:rsidRPr="00702C72">
        <w:rPr>
          <w:rFonts w:eastAsia="Baskerville"/>
          <w14:ligatures w14:val="all"/>
        </w:rPr>
        <w:t xml:space="preserve"> and </w:t>
      </w:r>
      <w:r w:rsidRPr="00702C72">
        <w:rPr>
          <w:rFonts w:ascii="Tekton Pro Bold" w:eastAsia="Baskerville" w:hAnsi="Tekton Pro Bold"/>
          <w14:ligatures w14:val="all"/>
        </w:rPr>
        <w:t>spectrum</w:t>
      </w:r>
      <w:r w:rsidRPr="00702C72">
        <w:rPr>
          <w:rFonts w:eastAsia="Baskerville"/>
          <w14:ligatures w14:val="all"/>
        </w:rPr>
        <w:t xml:space="preserve"> are the two most detailed representations of a sound.  But the </w:t>
      </w:r>
      <w:r w:rsidRPr="00702C72">
        <w:rPr>
          <w:rFonts w:ascii="Tekton Pro Bold" w:eastAsia="Baskerville" w:hAnsi="Tekton Pro Bold"/>
          <w14:ligatures w14:val="all"/>
        </w:rPr>
        <w:t>microphone</w:t>
      </w:r>
      <w:r w:rsidRPr="00702C72">
        <w:rPr>
          <w:rFonts w:eastAsia="Baskerville"/>
          <w14:ligatures w14:val="all"/>
        </w:rPr>
        <w:t xml:space="preserve"> block has other, simpler options also:</w:t>
      </w:r>
    </w:p>
    <w:p w14:paraId="47F06FE3" w14:textId="7515956B"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volume</w:t>
      </w:r>
      <w:r w:rsidRPr="00702C72">
        <w:rPr>
          <w:rFonts w:eastAsia="Baskerville"/>
          <w14:ligatures w14:val="all"/>
        </w:rPr>
        <w:tab/>
        <w:t>the instantaneous volume when the block is called</w:t>
      </w:r>
    </w:p>
    <w:p w14:paraId="3F713546" w14:textId="2413B2DD"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note</w:t>
      </w:r>
      <w:r w:rsidRPr="00702C72">
        <w:rPr>
          <w:rFonts w:eastAsia="Baskerville"/>
          <w14:ligatures w14:val="all"/>
        </w:rPr>
        <w:tab/>
      </w:r>
      <w:r w:rsidRPr="00702C72">
        <w:rPr>
          <w:rFonts w:eastAsia="Baskerville"/>
          <w14:ligatures w14:val="all"/>
        </w:rPr>
        <w:tab/>
        <w:t xml:space="preserve">the MIDI note number (as in </w:t>
      </w:r>
      <w:r w:rsidRPr="00702C72">
        <w:rPr>
          <w:rFonts w:ascii="Tekton Pro Bold" w:eastAsia="Baskerville" w:hAnsi="Tekton Pro Bold"/>
          <w14:ligatures w14:val="all"/>
        </w:rPr>
        <w:t>play note</w:t>
      </w:r>
      <w:r w:rsidRPr="00702C72">
        <w:rPr>
          <w:rFonts w:eastAsia="Baskerville"/>
          <w14:ligatures w14:val="all"/>
        </w:rPr>
        <w:t>) of the main note heard</w:t>
      </w:r>
    </w:p>
    <w:p w14:paraId="22C1928B" w14:textId="11386EBE"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frequency</w:t>
      </w:r>
      <w:r w:rsidRPr="00702C72">
        <w:rPr>
          <w:rFonts w:eastAsia="Baskerville"/>
          <w14:ligatures w14:val="all"/>
        </w:rPr>
        <w:tab/>
        <w:t>the frequency in Hz of the main note heard</w:t>
      </w:r>
    </w:p>
    <w:p w14:paraId="771F9232" w14:textId="59F86DF1" w:rsidR="003A1847" w:rsidRPr="00702C72" w:rsidRDefault="003A1847" w:rsidP="003A1847">
      <w:pPr>
        <w:tabs>
          <w:tab w:val="left" w:pos="1440"/>
        </w:tabs>
        <w:spacing w:after="0"/>
        <w:rPr>
          <w:rFonts w:eastAsia="Baskerville"/>
          <w14:ligatures w14:val="all"/>
        </w:rPr>
      </w:pPr>
      <w:r w:rsidRPr="00702C72">
        <w:rPr>
          <w:rFonts w:ascii="Tekton Pro Bold" w:eastAsia="Baskerville" w:hAnsi="Tekton Pro Bold"/>
          <w14:ligatures w14:val="all"/>
        </w:rPr>
        <w:t>sample rate</w:t>
      </w:r>
      <w:r w:rsidRPr="00702C72">
        <w:rPr>
          <w:rFonts w:eastAsia="Baskerville"/>
          <w14:ligatures w14:val="all"/>
        </w:rPr>
        <w:tab/>
        <w:t>the number of samples being collected per second</w:t>
      </w:r>
    </w:p>
    <w:p w14:paraId="3CFD3C20" w14:textId="4A2814A8" w:rsidR="003A1847" w:rsidRPr="00702C72" w:rsidRDefault="00A46FF3" w:rsidP="003A1847">
      <w:pPr>
        <w:tabs>
          <w:tab w:val="left" w:pos="1440"/>
        </w:tabs>
        <w:rPr>
          <w:rFonts w:eastAsia="Baskerville"/>
          <w14:ligatures w14:val="all"/>
        </w:rPr>
      </w:pPr>
      <w:r w:rsidRPr="00702C72">
        <w:rPr>
          <w:rFonts w:eastAsia="Baskerville"/>
          <w:noProof/>
          <w14:ligatures w14:val="all"/>
        </w:rPr>
        <w:drawing>
          <wp:anchor distT="0" distB="0" distL="114300" distR="114300" simplePos="0" relativeHeight="252455936" behindDoc="0" locked="0" layoutInCell="1" allowOverlap="1" wp14:anchorId="1564089D" wp14:editId="4C293644">
            <wp:simplePos x="0" y="0"/>
            <wp:positionH relativeFrom="column">
              <wp:posOffset>4232275</wp:posOffset>
            </wp:positionH>
            <wp:positionV relativeFrom="paragraph">
              <wp:posOffset>313646</wp:posOffset>
            </wp:positionV>
            <wp:extent cx="2667000" cy="257175"/>
            <wp:effectExtent l="0" t="0" r="0" b="0"/>
            <wp:wrapNone/>
            <wp:docPr id="436" name="Picture 436" descr="Macintosh HD:Users:bh:Desktop:new-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new-sound.png"/>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266700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847" w:rsidRPr="00702C72">
        <w:rPr>
          <w:rFonts w:ascii="Tekton Pro Bold" w:eastAsia="Baskerville" w:hAnsi="Tekton Pro Bold"/>
          <w14:ligatures w14:val="all"/>
        </w:rPr>
        <w:t>resolution</w:t>
      </w:r>
      <w:r w:rsidR="003A1847" w:rsidRPr="00702C72">
        <w:rPr>
          <w:rFonts w:eastAsia="Baskerville"/>
          <w14:ligatures w14:val="all"/>
        </w:rPr>
        <w:tab/>
        <w:t>the size of the array in which data are collected (typically 512, must be a power of 2)</w:t>
      </w:r>
    </w:p>
    <w:p w14:paraId="3FADF635" w14:textId="546B5497" w:rsidR="000C4483" w:rsidRPr="00702C72" w:rsidRDefault="009E3AF1" w:rsidP="00AE5269">
      <w:pPr>
        <w:pStyle w:val="Indentedoaragraph"/>
        <w:spacing w:after="0"/>
        <w:rPr>
          <w:rFonts w:eastAsia="Baskerville"/>
          <w14:ligatures w14:val="all"/>
        </w:rPr>
      </w:pPr>
      <w:r w:rsidRPr="00702C72">
        <w:rPr>
          <w:rFonts w:eastAsia="Baskerville"/>
          <w14:ligatures w14:val="all"/>
        </w:rPr>
        <w:t xml:space="preserve">The block for sounds that corresponds to </w:t>
      </w:r>
      <w:r w:rsidRPr="00702C72">
        <w:rPr>
          <w:rFonts w:ascii="Tekton Pro Bold" w:eastAsia="Baskerville" w:hAnsi="Tekton Pro Bold"/>
          <w14:ligatures w14:val="all"/>
        </w:rPr>
        <w:t>new picture</w:t>
      </w:r>
      <w:r w:rsidRPr="00702C72">
        <w:rPr>
          <w:rFonts w:eastAsia="Baskerville"/>
          <w14:ligatures w14:val="all"/>
        </w:rPr>
        <w:t xml:space="preserve"> for pictures is</w:t>
      </w:r>
      <w:r w:rsidR="00A46FF3" w:rsidRPr="00702C72">
        <w:rPr>
          <w:rFonts w:eastAsia="Baskerville"/>
          <w14:ligatures w14:val="all"/>
        </w:rPr>
        <w:fldChar w:fldCharType="begin"/>
      </w:r>
      <w:r w:rsidR="00A46FF3" w:rsidRPr="00702C72">
        <w:rPr>
          <w:rFonts w:eastAsia="Baskerville"/>
          <w14:ligatures w14:val="all"/>
        </w:rPr>
        <w:instrText xml:space="preserve"> XE "</w:instrText>
      </w:r>
      <w:r w:rsidR="00A46FF3" w:rsidRPr="00702C72">
        <w:rPr>
          <w:rFonts w:ascii="Tekton Pro Bold" w:eastAsia="Baskerville" w:hAnsi="Tekton Pro Bold"/>
          <w14:ligatures w14:val="all"/>
        </w:rPr>
        <w:instrText>new sound</w:instrText>
      </w:r>
      <w:r w:rsidR="00A46FF3" w:rsidRPr="00702C72">
        <w:rPr>
          <w:rFonts w:eastAsia="Baskerville"/>
          <w14:ligatures w14:val="all"/>
        </w:rPr>
        <w:instrText xml:space="preserve"> block" </w:instrText>
      </w:r>
      <w:r w:rsidR="00A46FF3" w:rsidRPr="00702C72">
        <w:rPr>
          <w:rFonts w:eastAsia="Baskerville"/>
          <w14:ligatures w14:val="all"/>
        </w:rPr>
        <w:fldChar w:fldCharType="end"/>
      </w:r>
      <w:r w:rsidRPr="00702C72">
        <w:rPr>
          <w:rFonts w:eastAsia="Baskerville"/>
          <w14:ligatures w14:val="all"/>
        </w:rPr>
        <w:t xml:space="preserve"> </w:t>
      </w:r>
    </w:p>
    <w:p w14:paraId="4E67B4F1" w14:textId="7A708841" w:rsidR="009E3AF1" w:rsidRPr="00702C72" w:rsidRDefault="009E3AF1" w:rsidP="009E3AF1">
      <w:pPr>
        <w:rPr>
          <w:rFonts w:eastAsia="Baskerville"/>
          <w14:ligatures w14:val="all"/>
        </w:rPr>
      </w:pPr>
      <w:r w:rsidRPr="00702C72">
        <w:rPr>
          <w:rFonts w:eastAsia="Baskerville"/>
          <w14:ligatures w14:val="all"/>
        </w:rPr>
        <w:t>Its first input is a list of samples, and its second input specifies how many samples occupy one second.</w:t>
      </w:r>
    </w:p>
    <w:p w14:paraId="7B9570AB" w14:textId="77777777" w:rsidR="009E3AF1" w:rsidRPr="00702C72" w:rsidRDefault="009E3AF1" w:rsidP="00AE5269">
      <w:pPr>
        <w:pStyle w:val="Indentedoaragraph"/>
        <w:spacing w:after="0"/>
        <w:rPr>
          <w:rFonts w:eastAsia="Baskerville"/>
          <w14:ligatures w14:val="all"/>
        </w:rPr>
      </w:pPr>
    </w:p>
    <w:p w14:paraId="3A138F28" w14:textId="6C538D4B" w:rsidR="00276FF9" w:rsidRPr="00E57977" w:rsidRDefault="003E00C0" w:rsidP="00C65D36">
      <w:pPr>
        <w:pStyle w:val="Heading1"/>
        <w:rPr>
          <w:rFonts w:cstheme="minorBidi"/>
          <w14:ligatures w14:val="all"/>
        </w:rPr>
      </w:pPr>
      <w:r w:rsidRPr="00E57977">
        <w:rPr>
          <w14:ligatures w14:val="all"/>
        </w:rPr>
        <w:br w:type="page"/>
      </w:r>
      <w:bookmarkStart w:id="127" w:name="_Toc470725340"/>
      <w:r w:rsidR="00E23B98" w:rsidRPr="00E57977">
        <w:rPr>
          <w14:ligatures w14:val="all"/>
        </w:rPr>
        <w:t>OOP</w:t>
      </w:r>
      <w:r w:rsidR="00276FF9" w:rsidRPr="00E57977">
        <w:rPr>
          <w14:ligatures w14:val="all"/>
        </w:rPr>
        <w:t xml:space="preserve"> with Procedures</w:t>
      </w:r>
      <w:bookmarkEnd w:id="127"/>
    </w:p>
    <w:p w14:paraId="42646364" w14:textId="64D53E0E" w:rsidR="004251CB" w:rsidRPr="00E57977" w:rsidRDefault="004251CB" w:rsidP="006D0CBA">
      <w:pPr>
        <w:pStyle w:val="Indentedoaragraph"/>
        <w:rPr>
          <w:rFonts w:eastAsia="Baskerville"/>
          <w14:ligatures w14:val="all"/>
        </w:rPr>
      </w:pPr>
      <w:r w:rsidRPr="00E57977">
        <w:rPr>
          <w:rFonts w:eastAsia="Baskerville"/>
          <w14:ligatures w14:val="all"/>
        </w:rPr>
        <w:t>The idea of object oriented programming</w:t>
      </w:r>
      <w:r w:rsidR="0031605C" w:rsidRPr="00E57977">
        <w:rPr>
          <w:rFonts w:eastAsia="Baskerville"/>
          <w14:ligatures w14:val="all"/>
        </w:rPr>
        <w:fldChar w:fldCharType="begin"/>
      </w:r>
      <w:r w:rsidR="00DE0F02" w:rsidRPr="00E57977">
        <w:rPr>
          <w:rFonts w:eastAsia="Baskerville"/>
          <w14:ligatures w14:val="all"/>
        </w:rPr>
        <w:instrText xml:space="preserve"> XE "object oriented programming" </w:instrText>
      </w:r>
      <w:r w:rsidR="0031605C" w:rsidRPr="00E57977">
        <w:rPr>
          <w:rFonts w:eastAsia="Baskerville"/>
          <w14:ligatures w14:val="all"/>
        </w:rPr>
        <w:fldChar w:fldCharType="end"/>
      </w:r>
      <w:r w:rsidRPr="00E57977">
        <w:rPr>
          <w:rFonts w:eastAsia="Baskerville"/>
          <w14:ligatures w14:val="all"/>
        </w:rPr>
        <w:t xml:space="preserve"> is often taught in a way that makes it seem as if a special object oriented programming language is necessary.  In fact, any language with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Pr="00E57977">
        <w:rPr>
          <w:rFonts w:eastAsia="Baskerville"/>
          <w14:ligatures w14:val="all"/>
        </w:rPr>
        <w:t>class procedures</w:t>
      </w:r>
      <w:r w:rsidR="00613E89" w:rsidRPr="00E57977">
        <w:rPr>
          <w:rFonts w:eastAsia="Baskerville"/>
          <w14:ligatures w14:val="all"/>
        </w:rPr>
        <w:t xml:space="preserve"> and lexical scope</w:t>
      </w:r>
      <w:r w:rsidR="00FA7B35" w:rsidRPr="00E57977">
        <w:rPr>
          <w:rFonts w:eastAsia="Baskerville"/>
          <w14:ligatures w14:val="all"/>
        </w:rPr>
        <w:fldChar w:fldCharType="begin"/>
      </w:r>
      <w:r w:rsidR="00FA7B35" w:rsidRPr="00E57977">
        <w:rPr>
          <w:rFonts w:eastAsia="Baskerville"/>
          <w14:ligatures w14:val="all"/>
        </w:rPr>
        <w:instrText xml:space="preserve"> XE "scope:lexical" </w:instrText>
      </w:r>
      <w:r w:rsidR="00FA7B35" w:rsidRPr="00E57977">
        <w:rPr>
          <w:rFonts w:eastAsia="Baskerville"/>
          <w14:ligatures w14:val="all"/>
        </w:rPr>
        <w:fldChar w:fldCharType="end"/>
      </w:r>
      <w:r w:rsidR="00FA7B35" w:rsidRPr="00E57977">
        <w:rPr>
          <w:rFonts w:eastAsia="Baskerville"/>
          <w14:ligatures w14:val="all"/>
        </w:rPr>
        <w:fldChar w:fldCharType="begin"/>
      </w:r>
      <w:r w:rsidR="00FA7B35" w:rsidRPr="00E57977">
        <w:rPr>
          <w:rFonts w:eastAsia="Baskerville"/>
          <w14:ligatures w14:val="all"/>
        </w:rPr>
        <w:instrText xml:space="preserve"> XE "lexical scope" </w:instrText>
      </w:r>
      <w:r w:rsidR="00FA7B35" w:rsidRPr="00E57977">
        <w:rPr>
          <w:rFonts w:eastAsia="Baskerville"/>
          <w14:ligatures w14:val="all"/>
        </w:rPr>
        <w:fldChar w:fldCharType="end"/>
      </w:r>
      <w:r w:rsidRPr="00E57977">
        <w:rPr>
          <w:rFonts w:eastAsia="Baskerville"/>
          <w14:ligatures w14:val="all"/>
        </w:rPr>
        <w:t xml:space="preserve"> allows objects to be implemented explicitly; this is a useful exercise to help demystify objects.</w:t>
      </w:r>
    </w:p>
    <w:p w14:paraId="2045DD94" w14:textId="159D8264" w:rsidR="004251CB" w:rsidRPr="00E57977" w:rsidRDefault="004251CB" w:rsidP="006D0CBA">
      <w:pPr>
        <w:pStyle w:val="Indentedoaragraph"/>
        <w:rPr>
          <w:rFonts w:eastAsia="Baskerville"/>
          <w14:ligatures w14:val="all"/>
        </w:rPr>
      </w:pPr>
      <w:r w:rsidRPr="00E57977">
        <w:rPr>
          <w:rFonts w:eastAsia="Baskerville"/>
          <w14:ligatures w14:val="all"/>
        </w:rPr>
        <w:t xml:space="preserve">The central idea of this implementation is that an object is represented as a </w:t>
      </w:r>
      <w:r w:rsidR="0031605C" w:rsidRPr="00E57977">
        <w:rPr>
          <w:rFonts w:eastAsia="Baskerville"/>
          <w14:ligatures w14:val="all"/>
        </w:rPr>
        <w:fldChar w:fldCharType="begin"/>
      </w:r>
      <w:r w:rsidR="00DE0F02"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i/>
          <w14:ligatures w14:val="all"/>
        </w:rPr>
        <w:t xml:space="preserve">dispatch procedure </w:t>
      </w:r>
      <w:r w:rsidRPr="00E57977">
        <w:rPr>
          <w:rFonts w:eastAsia="Baskerville"/>
          <w14:ligatures w14:val="all"/>
        </w:rPr>
        <w:t>that takes a message as input and reports the corresponding method.  In this section we start with a stripped-down example to show how local s</w:t>
      </w:r>
      <w:r w:rsidR="00260B8A" w:rsidRPr="00E57977">
        <w:rPr>
          <w:rFonts w:eastAsia="Baskerville"/>
          <w14:ligatures w14:val="all"/>
        </w:rPr>
        <w:t>tate work</w:t>
      </w:r>
      <w:r w:rsidR="006D0CBA" w:rsidRPr="00E57977">
        <w:rPr>
          <w:rFonts w:eastAsia="Baskerville"/>
          <w14:ligatures w14:val="all"/>
        </w:rPr>
        <w:t>s</w:t>
      </w:r>
      <w:r w:rsidR="00260B8A" w:rsidRPr="00E57977">
        <w:rPr>
          <w:rFonts w:eastAsia="Baskerville"/>
          <w14:ligatures w14:val="all"/>
        </w:rPr>
        <w:t>, and build up to</w:t>
      </w:r>
      <w:r w:rsidRPr="00E57977">
        <w:rPr>
          <w:rFonts w:eastAsia="Baskerville"/>
          <w14:ligatures w14:val="all"/>
        </w:rPr>
        <w:t xml:space="preserve"> full implementation</w:t>
      </w:r>
      <w:r w:rsidR="00260B8A" w:rsidRPr="00E57977">
        <w:rPr>
          <w:rFonts w:eastAsia="Baskerville"/>
          <w14:ligatures w14:val="all"/>
        </w:rPr>
        <w:t>s</w:t>
      </w:r>
      <w:r w:rsidRPr="00E57977">
        <w:rPr>
          <w:rFonts w:eastAsia="Baskerville"/>
          <w14:ligatures w14:val="all"/>
        </w:rPr>
        <w:t xml:space="preserve"> of class/instance and prototyping OOP.</w:t>
      </w:r>
    </w:p>
    <w:p w14:paraId="6A87A95D" w14:textId="61650486" w:rsidR="001846B3" w:rsidRPr="00E57977" w:rsidRDefault="001846B3" w:rsidP="004C5450">
      <w:pPr>
        <w:pStyle w:val="Heading2"/>
      </w:pPr>
      <w:bookmarkStart w:id="128" w:name="_Toc470725341"/>
      <w:r w:rsidRPr="00E57977">
        <w:t>Local State wit</w:t>
      </w:r>
      <w:r w:rsidR="00940B45" w:rsidRPr="00E57977">
        <w:t>h Script Variables</w:t>
      </w:r>
      <w:bookmarkEnd w:id="128"/>
    </w:p>
    <w:p w14:paraId="62C500E8" w14:textId="2A626E78" w:rsidR="0046057D" w:rsidRPr="00E57977" w:rsidRDefault="00894045" w:rsidP="00B72A45">
      <w:pPr>
        <w:spacing w:before="20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14047" behindDoc="0" locked="0" layoutInCell="1" allowOverlap="1" wp14:anchorId="1A1D8373" wp14:editId="64139DD3">
                <wp:simplePos x="0" y="0"/>
                <wp:positionH relativeFrom="margin">
                  <wp:posOffset>1853565</wp:posOffset>
                </wp:positionH>
                <wp:positionV relativeFrom="paragraph">
                  <wp:posOffset>2749550</wp:posOffset>
                </wp:positionV>
                <wp:extent cx="3176270" cy="2908300"/>
                <wp:effectExtent l="0" t="0" r="0" b="12700"/>
                <wp:wrapTopAndBottom/>
                <wp:docPr id="252" name="Group 252"/>
                <wp:cNvGraphicFramePr/>
                <a:graphic xmlns:a="http://schemas.openxmlformats.org/drawingml/2006/main">
                  <a:graphicData uri="http://schemas.microsoft.com/office/word/2010/wordprocessingGroup">
                    <wpg:wgp>
                      <wpg:cNvGrpSpPr/>
                      <wpg:grpSpPr>
                        <a:xfrm>
                          <a:off x="0" y="0"/>
                          <a:ext cx="3176270" cy="2908300"/>
                          <a:chOff x="0" y="0"/>
                          <a:chExt cx="3176270" cy="2908300"/>
                        </a:xfrm>
                      </wpg:grpSpPr>
                      <pic:pic xmlns:pic="http://schemas.openxmlformats.org/drawingml/2006/picture">
                        <pic:nvPicPr>
                          <pic:cNvPr id="60" name="Picture 28"/>
                          <pic:cNvPicPr>
                            <a:picLocks noChangeAspect="1"/>
                          </pic:cNvPicPr>
                        </pic:nvPicPr>
                        <pic:blipFill>
                          <a:blip r:embed="rId613">
                            <a:extLst>
                              <a:ext uri="{28A0092B-C50C-407E-A947-70E740481C1C}">
                                <a14:useLocalDpi xmlns:a14="http://schemas.microsoft.com/office/drawing/2010/main"/>
                              </a:ext>
                            </a:extLst>
                          </a:blip>
                          <a:stretch>
                            <a:fillRect/>
                          </a:stretch>
                        </pic:blipFill>
                        <pic:spPr bwMode="auto">
                          <a:xfrm>
                            <a:off x="0" y="0"/>
                            <a:ext cx="2895600" cy="2908300"/>
                          </a:xfrm>
                          <a:prstGeom prst="rect">
                            <a:avLst/>
                          </a:prstGeom>
                          <a:noFill/>
                          <a:ln w="9525">
                            <a:noFill/>
                            <a:miter lim="800000"/>
                            <a:headEnd/>
                            <a:tailEnd/>
                          </a:ln>
                        </pic:spPr>
                      </pic:pic>
                      <wpg:grpSp>
                        <wpg:cNvPr id="251" name="Group 251"/>
                        <wpg:cNvGrpSpPr/>
                        <wpg:grpSpPr>
                          <a:xfrm>
                            <a:off x="2858770" y="553720"/>
                            <a:ext cx="317500" cy="2324100"/>
                            <a:chOff x="0" y="0"/>
                            <a:chExt cx="317500" cy="2324100"/>
                          </a:xfrm>
                        </wpg:grpSpPr>
                        <pic:pic xmlns:pic="http://schemas.openxmlformats.org/drawingml/2006/picture">
                          <pic:nvPicPr>
                            <pic:cNvPr id="243" name="Picture 243"/>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0" y="0"/>
                              <a:ext cx="317500" cy="361950"/>
                            </a:xfrm>
                            <a:prstGeom prst="rect">
                              <a:avLst/>
                            </a:prstGeom>
                          </pic:spPr>
                        </pic:pic>
                        <pic:pic xmlns:pic="http://schemas.openxmlformats.org/drawingml/2006/picture">
                          <pic:nvPicPr>
                            <pic:cNvPr id="244" name="Picture 244"/>
                            <pic:cNvPicPr>
                              <a:picLocks noChangeAspect="1"/>
                            </pic:cNvPicPr>
                          </pic:nvPicPr>
                          <pic:blipFill>
                            <a:blip r:embed="rId615">
                              <a:extLst>
                                <a:ext uri="{28A0092B-C50C-407E-A947-70E740481C1C}">
                                  <a14:useLocalDpi xmlns:a14="http://schemas.microsoft.com/office/drawing/2010/main"/>
                                </a:ext>
                              </a:extLst>
                            </a:blip>
                            <a:stretch>
                              <a:fillRect/>
                            </a:stretch>
                          </pic:blipFill>
                          <pic:spPr>
                            <a:xfrm>
                              <a:off x="0" y="327025"/>
                              <a:ext cx="317500" cy="361950"/>
                            </a:xfrm>
                            <a:prstGeom prst="rect">
                              <a:avLst/>
                            </a:prstGeom>
                          </pic:spPr>
                        </pic:pic>
                        <pic:pic xmlns:pic="http://schemas.openxmlformats.org/drawingml/2006/picture">
                          <pic:nvPicPr>
                            <pic:cNvPr id="245" name="Picture 245"/>
                            <pic:cNvPicPr>
                              <a:picLocks noChangeAspect="1"/>
                            </pic:cNvPicPr>
                          </pic:nvPicPr>
                          <pic:blipFill>
                            <a:blip r:embed="rId616">
                              <a:extLst>
                                <a:ext uri="{28A0092B-C50C-407E-A947-70E740481C1C}">
                                  <a14:useLocalDpi xmlns:a14="http://schemas.microsoft.com/office/drawing/2010/main"/>
                                </a:ext>
                              </a:extLst>
                            </a:blip>
                            <a:stretch>
                              <a:fillRect/>
                            </a:stretch>
                          </pic:blipFill>
                          <pic:spPr>
                            <a:xfrm>
                              <a:off x="0" y="654050"/>
                              <a:ext cx="317500" cy="361950"/>
                            </a:xfrm>
                            <a:prstGeom prst="rect">
                              <a:avLst/>
                            </a:prstGeom>
                          </pic:spPr>
                        </pic:pic>
                        <pic:pic xmlns:pic="http://schemas.openxmlformats.org/drawingml/2006/picture">
                          <pic:nvPicPr>
                            <pic:cNvPr id="246" name="Picture 246"/>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0" y="981075"/>
                              <a:ext cx="317500" cy="361950"/>
                            </a:xfrm>
                            <a:prstGeom prst="rect">
                              <a:avLst/>
                            </a:prstGeom>
                          </pic:spPr>
                        </pic:pic>
                        <pic:pic xmlns:pic="http://schemas.openxmlformats.org/drawingml/2006/picture">
                          <pic:nvPicPr>
                            <pic:cNvPr id="247" name="Picture 247"/>
                            <pic:cNvPicPr>
                              <a:picLocks noChangeAspect="1"/>
                            </pic:cNvPicPr>
                          </pic:nvPicPr>
                          <pic:blipFill>
                            <a:blip r:embed="rId618">
                              <a:extLst>
                                <a:ext uri="{28A0092B-C50C-407E-A947-70E740481C1C}">
                                  <a14:useLocalDpi xmlns:a14="http://schemas.microsoft.com/office/drawing/2010/main"/>
                                </a:ext>
                              </a:extLst>
                            </a:blip>
                            <a:stretch>
                              <a:fillRect/>
                            </a:stretch>
                          </pic:blipFill>
                          <pic:spPr>
                            <a:xfrm>
                              <a:off x="0" y="1308100"/>
                              <a:ext cx="317500" cy="361950"/>
                            </a:xfrm>
                            <a:prstGeom prst="rect">
                              <a:avLst/>
                            </a:prstGeom>
                          </pic:spPr>
                        </pic:pic>
                        <pic:pic xmlns:pic="http://schemas.openxmlformats.org/drawingml/2006/picture">
                          <pic:nvPicPr>
                            <pic:cNvPr id="249" name="Picture 249"/>
                            <pic:cNvPicPr>
                              <a:picLocks noChangeAspect="1"/>
                            </pic:cNvPicPr>
                          </pic:nvPicPr>
                          <pic:blipFill>
                            <a:blip r:embed="rId619">
                              <a:extLst>
                                <a:ext uri="{28A0092B-C50C-407E-A947-70E740481C1C}">
                                  <a14:useLocalDpi xmlns:a14="http://schemas.microsoft.com/office/drawing/2010/main"/>
                                </a:ext>
                              </a:extLst>
                            </a:blip>
                            <a:stretch>
                              <a:fillRect/>
                            </a:stretch>
                          </pic:blipFill>
                          <pic:spPr>
                            <a:xfrm>
                              <a:off x="0" y="1962150"/>
                              <a:ext cx="317500" cy="361950"/>
                            </a:xfrm>
                            <a:prstGeom prst="rect">
                              <a:avLst/>
                            </a:prstGeom>
                          </pic:spPr>
                        </pic:pic>
                        <pic:pic xmlns:pic="http://schemas.openxmlformats.org/drawingml/2006/picture">
                          <pic:nvPicPr>
                            <pic:cNvPr id="248" name="Picture 248"/>
                            <pic:cNvPicPr>
                              <a:picLocks noChangeAspect="1"/>
                            </pic:cNvPicPr>
                          </pic:nvPicPr>
                          <pic:blipFill>
                            <a:blip r:embed="rId620">
                              <a:extLst>
                                <a:ext uri="{28A0092B-C50C-407E-A947-70E740481C1C}">
                                  <a14:useLocalDpi xmlns:a14="http://schemas.microsoft.com/office/drawing/2010/main"/>
                                </a:ext>
                              </a:extLst>
                            </a:blip>
                            <a:stretch>
                              <a:fillRect/>
                            </a:stretch>
                          </pic:blipFill>
                          <pic:spPr>
                            <a:xfrm>
                              <a:off x="0" y="1635125"/>
                              <a:ext cx="317500" cy="361950"/>
                            </a:xfrm>
                            <a:prstGeom prst="rect">
                              <a:avLst/>
                            </a:prstGeom>
                          </pic:spPr>
                        </pic:pic>
                      </wpg:grpSp>
                    </wpg:wgp>
                  </a:graphicData>
                </a:graphic>
              </wp:anchor>
            </w:drawing>
          </mc:Choice>
          <mc:Fallback>
            <w:pict>
              <v:group id="Group 252" o:spid="_x0000_s1026" style="position:absolute;margin-left:145.95pt;margin-top:216.5pt;width:250.1pt;height:229pt;z-index:251714047;mso-position-horizontal-relative:margin" coordsize="3176270,290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">
                <v:shape id="Picture 28" o:spid="_x0000_s1027" type="#_x0000_t75" style="position:absolute;width:2895600;height:290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10;IvC+AAAA2wAAAA8AAABkcnMvZG93bnJldi54bWxET8uKwjAU3QvzD+EOuJExcRZFOkbRAcHFbHyA&#10;22tzbYrNTUkytf69WQguD+e9WA2uFT2F2HjWMJsqEMSVNw3XGk7H7dccREzIBlvPpOFBEVbLj9EC&#10;S+PvvKf+kGqRQziWqMGm1JVSxsqSwzj1HXHmrj44TBmGWpqA9xzuWvmtVCEdNpwbLHb0a6m6Hf6d&#10;Bnxc/nCYnDdopZyFXll1KvZajz+H9Q+IREN6i1/undFQ5PX5S/4BcvkE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F/WIvC+AAAA2wAAAA8AAAAAAAAAAAAAAAAAnAIAAGRycy9k&#10;b3ducmV2LnhtbFBLBQYAAAAABAAEAPcAAACHAwAAAAA=&#10;">
                  <v:imagedata r:id="rId621" o:title=""/>
                  <v:path arrowok="t"/>
                </v:shape>
                <v:group id="Group 251" o:spid="_x0000_s1028" style="position:absolute;left:2858770;top:553720;width:317500;height:2324100" coordsize="317500,2324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ecabGAAAA3AAA&#10;AA8AAAAAAAAAAAAAAAAAqQIAAGRycy9kb3ducmV2LnhtbFBLBQYAAAAABAAEAPoAAACcAwAAAAA=&#10;">
                  <v:shape id="Picture 243" o:spid="_x0000_s1029" type="#_x0000_t75" style="position:absolute;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5k&#10;y5PDAAAA3AAAAA8AAABkcnMvZG93bnJldi54bWxEj0FLAzEUhO+C/yE8oTebdSt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mTLk8MAAADcAAAADwAAAAAAAAAAAAAAAACcAgAA&#10;ZHJzL2Rvd25yZXYueG1sUEsFBgAAAAAEAAQA9wAAAIwDAAAAAA==&#10;">
                    <v:imagedata r:id="rId622" o:title=""/>
                    <v:path arrowok="t"/>
                  </v:shape>
                  <v:shape id="Picture 244" o:spid="_x0000_s1030" type="#_x0000_t75" style="position:absolute;top:3270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4&#10;PTPEAAAA3AAAAA8AAABkcnMvZG93bnJldi54bWxEj0GLwjAUhO/C/ofwBC+ypitFpRpFBWFPslZZ&#10;r4/m2Rabl9LEtvvvzYLgcZiZb5jVpjeVaKlxpWUFX5MIBHFmdcm5gsv58LkA4TyyxsoyKfgjB5v1&#10;x2CFibYdn6hNfS4ChF2CCgrv60RKlxVk0E1sTRy8m20M+iCbXOoGuwA3lZxG0UwaLDksFFjTvqDs&#10;nj6Mgvj31l4f2f4yO5a7xc/utB23806p0bDfLkF46v07/Gp/awXTOIb/M+EIyP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84PTPEAAAA3AAAAA8AAAAAAAAAAAAAAAAAnAIA&#10;AGRycy9kb3ducmV2LnhtbFBLBQYAAAAABAAEAPcAAACNAwAAAAA=&#10;">
                    <v:imagedata r:id="rId623" o:title=""/>
                    <v:path arrowok="t"/>
                  </v:shape>
                  <v:shape id="Picture 245" o:spid="_x0000_s1031" type="#_x0000_t75" style="position:absolute;top:6540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m&#10;m7nEAAAA3AAAAA8AAABkcnMvZG93bnJldi54bWxEj9FqwkAURN8L/YflFnwpZmOsRVJXqYogfbKJ&#10;H3DJXpO02bthd9X4965Q6OMwM2eYxWownbiQ861lBZMkBUFcWd1yreBY7sZzED4ga+wsk4IbeVgt&#10;n58WmGt75W+6FKEWEcI+RwVNCH0upa8aMugT2xNH72SdwRClq6V2eI1w08ksTd+lwZbjQoM9bRqq&#10;fouzUaCn2xqtnBWvP1m2Dp00h/LLKDV6GT4/QAQawn/4r73XCrK3GTzOxCMgl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mm7nEAAAA3AAAAA8AAAAAAAAAAAAAAAAAnAIA&#10;AGRycy9kb3ducmV2LnhtbFBLBQYAAAAABAAEAPcAAACNAwAAAAA=&#10;">
                    <v:imagedata r:id="rId624" o:title=""/>
                    <v:path arrowok="t"/>
                  </v:shape>
                  <v:shape id="Picture 246" o:spid="_x0000_s1032" type="#_x0000_t75" style="position:absolute;top:98107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A&#10;fvjDAAAA3AAAAA8AAABkcnMvZG93bnJldi54bWxEj91qwkAUhO8LvsNyBG+KbpQaJLqKPwj1qjT1&#10;AQ7ZYxLMno27q4lv3y0IvRxm5htmtelNIx7kfG1ZwXSSgCAurK65VHD+OY4XIHxA1thYJgVP8rBZ&#10;D95WmGnb8Tc98lCKCGGfoYIqhDaT0hcVGfQT2xJH72KdwRClK6V22EW4aeQsSVJpsOa4UGFL+4qK&#10;a343ClyXzg87U8/NTZ4u7/jlcj46pUbDfrsEEagP/+FX+1MrmH2k8HcmHgG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MB++MMAAADcAAAADwAAAAAAAAAAAAAAAACcAgAA&#10;ZHJzL2Rvd25yZXYueG1sUEsFBgAAAAAEAAQA9wAAAIwDAAAAAA==&#10;">
                    <v:imagedata r:id="rId625" o:title=""/>
                    <v:path arrowok="t"/>
                  </v:shape>
                  <v:shape id="Picture 247" o:spid="_x0000_s1033" type="#_x0000_t75" style="position:absolute;top:130810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y&#10;/4XFAAAA3AAAAA8AAABkcnMvZG93bnJldi54bWxEj0FrAjEUhO8F/0N4Qm81q4i1W6OIUKkn6Sri&#10;8bl53azdvGw3Udd/bwTB4zAz3zCTWWsrcabGl44V9HsJCOLc6ZILBdvN19sYhA/IGivHpOBKHmbT&#10;zssEU+0u/EPnLBQiQtinqMCEUKdS+tyQRd9zNXH0fl1jMUTZFFI3eIlwW8lBkoykxZLjgsGaFoby&#10;v+xkFVT93WnPZrPMPv5X5fGoD3K/Pij12m3nnyACteEZfrS/tYLB8B3uZ+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cv+FxQAAANwAAAAPAAAAAAAAAAAAAAAAAJwC&#10;AABkcnMvZG93bnJldi54bWxQSwUGAAAAAAQABAD3AAAAjgMAAAAA&#10;">
                    <v:imagedata r:id="rId626" o:title=""/>
                    <v:path arrowok="t"/>
                  </v:shape>
                  <v:shape id="Picture 249" o:spid="_x0000_s1034" type="#_x0000_t75" style="position:absolute;top:1962150;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f&#10;FiHCAAAA3AAAAA8AAABkcnMvZG93bnJldi54bWxEj0+LwjAUxO/CfofwFvam6RYVrUYRRVi8+ff8&#10;aN623W1eQhNt/fZGEDwOM/MbZr7sTC1u1PjKsoLvQQKCOLe64kLB6bjtT0D4gKyxtkwK7uRhufjo&#10;zTHTtuU93Q6hEBHCPkMFZQguk9LnJRn0A+uIo/drG4MhyqaQusE2wk0t0yQZS4MVx4USHa1Lyv8P&#10;V6Ng3W03o91Ou/xYu0uLaYt/50Kpr89uNQMRqAvv8Kv9oxWkwyk8z8QjIB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33xYhwgAAANwAAAAPAAAAAAAAAAAAAAAAAJwCAABk&#10;cnMvZG93bnJldi54bWxQSwUGAAAAAAQABAD3AAAAiwMAAAAA&#10;">
                    <v:imagedata r:id="rId627" o:title=""/>
                    <v:path arrowok="t"/>
                  </v:shape>
                  <v:shape id="Picture 248" o:spid="_x0000_s1035" type="#_x0000_t75" style="position:absolute;top:163512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g&#10;W2zEAAAA3AAAAA8AAABkcnMvZG93bnJldi54bWxETz1vwjAQ3ZH6H6yr1AU1DrRCVYpBKIKWpQMJ&#10;Hbqd4msSiM9R7CYpvx4PSIxP73u5Hk0jeupcbVnBLIpBEBdW11wqOOa75zcQziNrbCyTgn9ysF49&#10;TJaYaDvwgfrMlyKEsEtQQeV9m0jpiooMusi2xIH7tZ1BH2BXSt3hEMJNI+dxvJAGaw4NFbaUVlSc&#10;sz+jYJtmH/ElfZl+ftm9Kb9PJ/o550o9PY6bdxCeRn8X39x7rWD+GtaGM+EI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XgW2zEAAAA3AAAAA8AAAAAAAAAAAAAAAAAnAIA&#10;AGRycy9kb3ducmV2LnhtbFBLBQYAAAAABAAEAPcAAACNAwAAAAA=&#10;">
                    <v:imagedata r:id="rId628" o:title=""/>
                    <v:path arrowok="t"/>
                  </v:shape>
                </v:group>
                <w10:wrap type="topAndBottom" anchorx="margin"/>
              </v:group>
            </w:pict>
          </mc:Fallback>
        </mc:AlternateContent>
      </w:r>
      <w:r w:rsidR="00B72A45" w:rsidRPr="00E57977">
        <w:rPr>
          <w:rFonts w:eastAsia="Baskerville"/>
          <w:noProof/>
          <w14:ligatures w14:val="all"/>
        </w:rPr>
        <w:drawing>
          <wp:anchor distT="0" distB="0" distL="114300" distR="114300" simplePos="0" relativeHeight="251714560" behindDoc="0" locked="0" layoutInCell="1" allowOverlap="1" wp14:anchorId="4809D3C7" wp14:editId="5F9AA0A9">
            <wp:simplePos x="0" y="0"/>
            <wp:positionH relativeFrom="margin">
              <wp:align>center</wp:align>
            </wp:positionH>
            <wp:positionV relativeFrom="paragraph">
              <wp:posOffset>87630</wp:posOffset>
            </wp:positionV>
            <wp:extent cx="2047875" cy="1381125"/>
            <wp:effectExtent l="0" t="0" r="9525" b="0"/>
            <wp:wrapTopAndBottom/>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1.gif"/>
                    <pic:cNvPicPr/>
                  </pic:nvPicPr>
                  <pic:blipFill>
                    <a:blip r:embed="rId629">
                      <a:extLst>
                        <a:ext uri="{28A0092B-C50C-407E-A947-70E740481C1C}">
                          <a14:useLocalDpi xmlns:a14="http://schemas.microsoft.com/office/drawing/2010/main"/>
                        </a:ext>
                      </a:extLst>
                    </a:blip>
                    <a:stretch>
                      <a:fillRect/>
                    </a:stretch>
                  </pic:blipFill>
                  <pic:spPr>
                    <a:xfrm>
                      <a:off x="0" y="0"/>
                      <a:ext cx="2047875" cy="1381125"/>
                    </a:xfrm>
                    <a:prstGeom prst="rect">
                      <a:avLst/>
                    </a:prstGeom>
                  </pic:spPr>
                </pic:pic>
              </a:graphicData>
            </a:graphic>
            <wp14:sizeRelH relativeFrom="page">
              <wp14:pctWidth>0</wp14:pctWidth>
            </wp14:sizeRelH>
            <wp14:sizeRelV relativeFrom="page">
              <wp14:pctHeight>0</wp14:pctHeight>
            </wp14:sizeRelV>
          </wp:anchor>
        </w:drawing>
      </w:r>
      <w:r w:rsidR="001846B3" w:rsidRPr="00E57977">
        <w:rPr>
          <w:rFonts w:eastAsia="Baskerville"/>
          <w14:ligatures w14:val="all"/>
        </w:rPr>
        <w:t xml:space="preserve">This script implements an object </w:t>
      </w:r>
      <w:r w:rsidR="001846B3" w:rsidRPr="00E57977">
        <w:rPr>
          <w:rFonts w:eastAsia="Baskerville"/>
          <w:i/>
          <w14:ligatures w14:val="all"/>
        </w:rPr>
        <w:t>class</w:t>
      </w:r>
      <w:r w:rsidR="001846B3" w:rsidRPr="00E57977">
        <w:rPr>
          <w:rFonts w:eastAsia="Baskerville"/>
          <w14:ligatures w14:val="all"/>
        </w:rPr>
        <w:t>, a type of object, namely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"counter class" </w:instrText>
      </w:r>
      <w:r w:rsidR="001846B3" w:rsidRPr="00E57977">
        <w:rPr>
          <w:rFonts w:eastAsia="Baskerville"/>
          <w14:ligatures w14:val="all"/>
        </w:rPr>
        <w:fldChar w:fldCharType="end"/>
      </w:r>
      <w:r w:rsidR="001846B3" w:rsidRPr="00E57977">
        <w:rPr>
          <w:rFonts w:eastAsia="Baskerville"/>
          <w14:ligatures w14:val="all"/>
        </w:rPr>
        <w:t xml:space="preserve">.  In this </w:t>
      </w:r>
      <w:r w:rsidR="001846B3" w:rsidRPr="00E57977">
        <w:rPr>
          <w:rFonts w:eastAsia="Baskerville" w:cs="Times New Roman"/>
          <w14:ligatures w14:val="all"/>
        </w:rPr>
        <w:t>ﬁ</w:t>
      </w:r>
      <w:r w:rsidR="001846B3" w:rsidRPr="00E57977">
        <w:rPr>
          <w:rFonts w:eastAsia="Baskerville"/>
          <w14:ligatures w14:val="all"/>
        </w:rPr>
        <w:t>rst simplified version there is only one</w:t>
      </w:r>
      <w:r w:rsidR="004F4634" w:rsidRPr="00E57977">
        <w:rPr>
          <w:rFonts w:eastAsia="Baskerville"/>
          <w14:ligatures w14:val="all"/>
        </w:rPr>
        <w:t xml:space="preserve"> method, so no explicit message </w:t>
      </w:r>
      <w:r w:rsidR="001846B3" w:rsidRPr="00E57977">
        <w:rPr>
          <w:rFonts w:eastAsia="Baskerville"/>
          <w14:ligatures w14:val="all"/>
        </w:rPr>
        <w:t xml:space="preserve">passing is necessary.  When the </w:t>
      </w:r>
      <w:r w:rsidR="001846B3" w:rsidRPr="00E57977">
        <w:rPr>
          <w:rFonts w:ascii="Tekton Pro Bold" w:eastAsia="Baskerville" w:hAnsi="Tekton Pro Bold"/>
          <w14:ligatures w14:val="all"/>
        </w:rPr>
        <w:t>make a counter</w:t>
      </w:r>
      <w:r w:rsidR="001846B3" w:rsidRPr="00E57977">
        <w:rPr>
          <w:rFonts w:eastAsia="Baskerville"/>
          <w14:ligatures w14:val="all"/>
        </w:rPr>
        <w:t xml:space="preserve"> block is called, it reports a procedure, the ringed script inside its body.  That procedure implements a specific counter object, an </w:t>
      </w:r>
      <w:r w:rsidR="001846B3" w:rsidRPr="00E57977">
        <w:rPr>
          <w:rFonts w:eastAsia="Baskerville"/>
          <w:i/>
          <w14:ligatures w14:val="all"/>
        </w:rPr>
        <w:t>instance</w:t>
      </w:r>
      <w:r w:rsidR="001846B3" w:rsidRPr="00E57977">
        <w:rPr>
          <w:rFonts w:eastAsia="Baskerville"/>
          <w:i/>
          <w14:ligatures w14:val="all"/>
        </w:rPr>
        <w:fldChar w:fldCharType="begin"/>
      </w:r>
      <w:r w:rsidR="001846B3" w:rsidRPr="00E57977">
        <w:rPr>
          <w:rFonts w:eastAsia="Baskerville"/>
          <w:i/>
          <w14:ligatures w14:val="all"/>
        </w:rPr>
        <w:instrText xml:space="preserve"> XE "</w:instrText>
      </w:r>
      <w:r w:rsidR="001846B3" w:rsidRPr="00E57977">
        <w:rPr>
          <w:rFonts w:eastAsia="Baskerville"/>
          <w14:ligatures w14:val="all"/>
        </w:rPr>
        <w:instrText>instance</w:instrText>
      </w:r>
      <w:r w:rsidR="001846B3" w:rsidRPr="00E57977">
        <w:rPr>
          <w:rFonts w:eastAsia="Baskerville"/>
          <w:i/>
          <w14:ligatures w14:val="all"/>
        </w:rPr>
        <w:instrText xml:space="preserve">" </w:instrText>
      </w:r>
      <w:r w:rsidR="001846B3" w:rsidRPr="00E57977">
        <w:rPr>
          <w:rFonts w:eastAsia="Baskerville"/>
          <w:i/>
          <w14:ligatures w14:val="all"/>
        </w:rPr>
        <w:fldChar w:fldCharType="end"/>
      </w:r>
      <w:r w:rsidR="001846B3" w:rsidRPr="00E57977">
        <w:rPr>
          <w:rFonts w:eastAsia="Baskerville"/>
          <w14:ligatures w14:val="all"/>
        </w:rPr>
        <w:t xml:space="preserve"> of the counter class</w:t>
      </w:r>
      <w:r w:rsidR="001846B3" w:rsidRPr="00E57977">
        <w:rPr>
          <w:rFonts w:eastAsia="Baskerville"/>
          <w14:ligatures w14:val="all"/>
        </w:rPr>
        <w:fldChar w:fldCharType="begin"/>
      </w:r>
      <w:r w:rsidR="001846B3" w:rsidRPr="00E57977">
        <w:rPr>
          <w:rFonts w:eastAsia="Baskerville"/>
          <w14:ligatures w14:val="all"/>
        </w:rPr>
        <w:instrText xml:space="preserve"> XE "class" </w:instrText>
      </w:r>
      <w:r w:rsidR="001846B3" w:rsidRPr="00E57977">
        <w:rPr>
          <w:rFonts w:eastAsia="Baskerville"/>
          <w14:ligatures w14:val="all"/>
        </w:rPr>
        <w:fldChar w:fldCharType="end"/>
      </w:r>
      <w:r w:rsidR="001846B3" w:rsidRPr="00E57977">
        <w:rPr>
          <w:rFonts w:eastAsia="Baskerville"/>
          <w14:ligatures w14:val="all"/>
        </w:rPr>
        <w:t>. When invoked, a counter instance increases and reports its count variable.  Each counter has its own local count:</w:t>
      </w:r>
      <w:r w:rsidR="0031605C" w:rsidRPr="00E57977">
        <w:rPr>
          <w:rFonts w:eastAsia="Baskerville"/>
          <w14:ligatures w14:val="all"/>
        </w:rPr>
        <w:fldChar w:fldCharType="begin"/>
      </w:r>
      <w:r w:rsidR="001B32C7" w:rsidRPr="00E57977">
        <w:rPr>
          <w:rFonts w:eastAsia="Baskerville"/>
          <w14:ligatures w14:val="all"/>
        </w:rPr>
        <w:instrText xml:space="preserve"> XE "objects, building explicitly" </w:instrText>
      </w:r>
      <w:r w:rsidR="0031605C" w:rsidRPr="00E57977">
        <w:rPr>
          <w:rFonts w:eastAsia="Baskerville"/>
          <w14:ligatures w14:val="all"/>
        </w:rPr>
        <w:fldChar w:fldCharType="end"/>
      </w:r>
    </w:p>
    <w:p w14:paraId="708D71D8" w14:textId="4E243D06" w:rsidR="00CB7A2B" w:rsidRPr="00E57977" w:rsidRDefault="00CB7A2B" w:rsidP="00776431">
      <w:pPr>
        <w:spacing w:after="0"/>
        <w:rPr>
          <w:rFonts w:eastAsia="Baskerville"/>
          <w14:ligatures w14:val="all"/>
        </w:rPr>
      </w:pPr>
    </w:p>
    <w:p w14:paraId="4E5E9645" w14:textId="21FD4EBF" w:rsidR="00B84B00" w:rsidRPr="00E57977" w:rsidRDefault="00834CDA" w:rsidP="006D0CBA">
      <w:pPr>
        <w:pStyle w:val="Indentedoaragraph"/>
        <w:rPr>
          <w:rFonts w:eastAsia="Baskerville"/>
          <w14:ligatures w14:val="all"/>
        </w:rPr>
      </w:pPr>
      <w:r w:rsidRPr="00E57977">
        <w:rPr>
          <w:rFonts w:eastAsia="Baskerville"/>
          <w14:ligatures w14:val="all"/>
        </w:rPr>
        <w:t xml:space="preserve">This example will repay careful study, because it isn’t obvious why each instance has a separate count.  From the point of view of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procedure,</w:t>
      </w:r>
      <w:r w:rsidR="007D3080" w:rsidRPr="00E57977">
        <w:rPr>
          <w:rFonts w:eastAsia="Baskerville"/>
          <w14:ligatures w14:val="all"/>
        </w:rPr>
        <w:t xml:space="preserve"> each invocation causes a new </w:t>
      </w:r>
      <w:r w:rsidR="007D3080" w:rsidRPr="00E57977">
        <w:rPr>
          <w:rFonts w:ascii="Tekton Pro Bold" w:eastAsia="Baskerville" w:hAnsi="Tekton Pro Bold"/>
          <w14:ligatures w14:val="all"/>
        </w:rPr>
        <w:t>count</w:t>
      </w:r>
      <w:r w:rsidR="007D3080" w:rsidRPr="00E57977">
        <w:rPr>
          <w:rFonts w:eastAsia="Baskerville"/>
          <w14:ligatures w14:val="all"/>
        </w:rPr>
        <w:t xml:space="preserve"> variabl</w:t>
      </w:r>
      <w:r w:rsidR="004F4634" w:rsidRPr="00E57977">
        <w:rPr>
          <w:rFonts w:eastAsia="Baskerville"/>
          <w14:ligatures w14:val="all"/>
        </w:rPr>
        <w:t xml:space="preserve">e to be created.  Usually such </w:t>
      </w:r>
      <w:r w:rsidR="004F4634" w:rsidRPr="00E57977">
        <w:rPr>
          <w:rFonts w:eastAsia="Baskerville"/>
          <w:i/>
          <w14:ligatures w14:val="all"/>
        </w:rPr>
        <w:t>script variables</w:t>
      </w:r>
      <w:r w:rsidR="007D3080" w:rsidRPr="00E57977">
        <w:rPr>
          <w:rFonts w:eastAsia="Baskerville"/>
          <w14:ligatures w14:val="all"/>
        </w:rPr>
        <w:t xml:space="preserve"> are temporary, going out of exis</w:t>
      </w:r>
      <w:r w:rsidR="00A6768B" w:rsidRPr="00E57977">
        <w:rPr>
          <w:rFonts w:eastAsia="Baskerville"/>
          <w14:ligatures w14:val="all"/>
        </w:rPr>
        <w:t xml:space="preserve">tence when the </w:t>
      </w:r>
      <w:r w:rsidR="004F4634" w:rsidRPr="00E57977">
        <w:rPr>
          <w:rFonts w:eastAsia="Baskerville"/>
          <w14:ligatures w14:val="all"/>
        </w:rPr>
        <w:t>script</w:t>
      </w:r>
      <w:r w:rsidR="00A6768B" w:rsidRPr="00E57977">
        <w:rPr>
          <w:rFonts w:eastAsia="Baskerville"/>
          <w14:ligatures w14:val="all"/>
        </w:rPr>
        <w:t xml:space="preserve"> ends. </w:t>
      </w:r>
      <w:r w:rsidR="007D3080" w:rsidRPr="00E57977">
        <w:rPr>
          <w:rFonts w:eastAsia="Baskerville"/>
          <w14:ligatures w14:val="all"/>
        </w:rPr>
        <w:t xml:space="preserve"> But this one is special, because </w:t>
      </w:r>
      <w:r w:rsidR="004F4634" w:rsidRPr="00E57977">
        <w:rPr>
          <w:rFonts w:ascii="Tekton Pro Bold" w:eastAsia="Baskerville" w:hAnsi="Tekton Pro Bold"/>
          <w14:ligatures w14:val="all"/>
        </w:rPr>
        <w:t>make</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a</w:t>
      </w:r>
      <w:r w:rsidR="004F4634" w:rsidRPr="00E57977">
        <w:rPr>
          <w:rFonts w:eastAsia="Baskerville"/>
          <w:b/>
          <w:smallCaps/>
          <w14:ligatures w14:val="all"/>
        </w:rPr>
        <w:t xml:space="preserve"> </w:t>
      </w:r>
      <w:r w:rsidR="004F4634" w:rsidRPr="00E57977">
        <w:rPr>
          <w:rFonts w:ascii="Tekton Pro Bold" w:eastAsia="Baskerville" w:hAnsi="Tekton Pro Bold"/>
          <w14:ligatures w14:val="all"/>
        </w:rPr>
        <w:t>counter</w:t>
      </w:r>
      <w:r w:rsidR="007D3080" w:rsidRPr="00E57977">
        <w:rPr>
          <w:rFonts w:eastAsia="Baskerville"/>
          <w14:ligatures w14:val="all"/>
        </w:rPr>
        <w:t xml:space="preserve"> returns </w:t>
      </w:r>
      <w:r w:rsidR="007D3080" w:rsidRPr="00E57977">
        <w:rPr>
          <w:rFonts w:eastAsia="Baskerville"/>
          <w:i/>
          <w14:ligatures w14:val="all"/>
        </w:rPr>
        <w:t xml:space="preserve">another </w:t>
      </w:r>
      <w:r w:rsidR="00894045" w:rsidRPr="00E57977">
        <w:rPr>
          <w:rFonts w:eastAsia="Baskerville"/>
          <w:i/>
          <w14:ligatures w14:val="all"/>
        </w:rPr>
        <w:t>script</w:t>
      </w:r>
      <w:r w:rsidR="007D3080" w:rsidRPr="00E57977">
        <w:rPr>
          <w:rFonts w:eastAsia="Baskerville"/>
          <w14:ligatures w14:val="all"/>
        </w:rPr>
        <w:t xml:space="preserve"> that makes reference to the </w:t>
      </w:r>
      <w:r w:rsidR="007D3080" w:rsidRPr="00E57977">
        <w:rPr>
          <w:rFonts w:ascii="Tekton Pro Bold" w:eastAsia="Baskerville" w:hAnsi="Tekton Pro Bold"/>
          <w14:ligatures w14:val="all"/>
        </w:rPr>
        <w:t>count</w:t>
      </w:r>
      <w:r w:rsidR="00B84B00" w:rsidRPr="00E57977">
        <w:rPr>
          <w:rFonts w:eastAsia="Baskerville"/>
          <w14:ligatures w14:val="all"/>
        </w:rPr>
        <w:t xml:space="preserve"> variable, so it remains active.  (The </w:t>
      </w:r>
      <w:r w:rsidR="00B84B00" w:rsidRPr="00E57977">
        <w:rPr>
          <w:rFonts w:ascii="Tekton Pro Bold" w:eastAsia="Baskerville" w:hAnsi="Tekton Pro Bold"/>
          <w14:ligatures w14:val="all"/>
        </w:rPr>
        <w:t>script</w:t>
      </w:r>
      <w:r w:rsidR="005F5B89" w:rsidRPr="00E57977">
        <w:rPr>
          <w:rFonts w:eastAsia="Baskerville"/>
          <w:b/>
          <w:smallCaps/>
          <w14:ligatures w14:val="all"/>
        </w:rPr>
        <w:t xml:space="preserve"> </w:t>
      </w:r>
      <w:r w:rsidR="00B84B00" w:rsidRPr="00E57977">
        <w:rPr>
          <w:rFonts w:ascii="Tekton Pro Bold" w:eastAsia="Baskerville" w:hAnsi="Tekton Pro Bold"/>
          <w14:ligatures w14:val="all"/>
        </w:rPr>
        <w:t>variables</w:t>
      </w:r>
      <w:r w:rsidR="0031605C" w:rsidRPr="00E57977">
        <w:rPr>
          <w:rFonts w:eastAsia="Baskerville" w:cs="Baskerville"/>
          <w14:ligatures w14:val="all"/>
        </w:rPr>
        <w:fldChar w:fldCharType="begin"/>
      </w:r>
      <w:r w:rsidR="00DE0F02" w:rsidRPr="00E57977">
        <w:rPr>
          <w:rFonts w:eastAsia="Baskerville" w:cs="Baskerville"/>
          <w14:ligatures w14:val="all"/>
        </w:rPr>
        <w:instrText xml:space="preserve"> XE "</w:instrText>
      </w:r>
      <w:r w:rsidR="00DE0F02" w:rsidRPr="00E57977">
        <w:rPr>
          <w:rFonts w:ascii="Tekton Pro Bold" w:eastAsia="Baskerville" w:hAnsi="Tekton Pro Bold" w:cs="Baskerville"/>
          <w14:ligatures w14:val="all"/>
        </w:rPr>
        <w:instrText>script variables</w:instrText>
      </w:r>
      <w:r w:rsidR="00BB181D" w:rsidRPr="00E57977">
        <w:rPr>
          <w:rFonts w:eastAsia="Baskerville" w:cs="Baskerville"/>
          <w14:ligatures w14:val="all"/>
        </w:rPr>
        <w:instrText xml:space="preserve"> block</w:instrText>
      </w:r>
      <w:r w:rsidR="00DE0F02" w:rsidRPr="00E57977">
        <w:rPr>
          <w:rFonts w:eastAsia="Baskerville" w:cs="Baskerville"/>
          <w14:ligatures w14:val="all"/>
        </w:rPr>
        <w:instrText xml:space="preserve">" </w:instrText>
      </w:r>
      <w:r w:rsidR="0031605C" w:rsidRPr="00E57977">
        <w:rPr>
          <w:rFonts w:eastAsia="Baskerville" w:cs="Baskerville"/>
          <w14:ligatures w14:val="all"/>
        </w:rPr>
        <w:fldChar w:fldCharType="end"/>
      </w:r>
      <w:r w:rsidR="00B84B00" w:rsidRPr="00E57977">
        <w:rPr>
          <w:rFonts w:eastAsia="Baskerville"/>
          <w14:ligatures w14:val="all"/>
        </w:rPr>
        <w:t xml:space="preserve"> block makes variables local to a script.  It can be used in a sprite’s script area or in the Block Editor.  Script variables can b</w:t>
      </w:r>
      <w:r w:rsidR="00776431" w:rsidRPr="00E57977">
        <w:rPr>
          <w:rFonts w:eastAsia="Baskerville"/>
          <w14:ligatures w14:val="all"/>
        </w:rPr>
        <w:t xml:space="preserve">e “exported” by being used in a </w:t>
      </w:r>
      <w:r w:rsidR="00B84B00" w:rsidRPr="00E57977">
        <w:rPr>
          <w:rFonts w:eastAsia="Baskerville"/>
          <w14:ligatures w14:val="all"/>
        </w:rPr>
        <w:t>reported procedure, as here.)</w:t>
      </w:r>
    </w:p>
    <w:p w14:paraId="1DB7AD1C" w14:textId="2EE5AF42" w:rsidR="00B84B00" w:rsidRPr="00E57977" w:rsidRDefault="00ED1F8D" w:rsidP="006D0CBA">
      <w:pPr>
        <w:pStyle w:val="Indentedoaragraph"/>
        <w:rPr>
          <w:rFonts w:eastAsia="Baskerville"/>
          <w14:ligatures w14:val="all"/>
        </w:rPr>
      </w:pPr>
      <w:r w:rsidRPr="00E57977">
        <w:rPr>
          <w:rFonts w:eastAsia="Baskerville"/>
          <w14:ligatures w14:val="all"/>
        </w:rPr>
        <w:t xml:space="preserve">In this approach to </w:t>
      </w:r>
      <w:r w:rsidR="00A6768B" w:rsidRPr="00E57977">
        <w:rPr>
          <w:rFonts w:eastAsia="Baskerville"/>
          <w14:ligatures w14:val="all"/>
        </w:rPr>
        <w:t>OOP,</w:t>
      </w:r>
      <w:r w:rsidRPr="00E57977">
        <w:rPr>
          <w:rFonts w:eastAsia="Baskerville"/>
          <w14:ligatures w14:val="all"/>
        </w:rPr>
        <w:t xml:space="preserve"> we are representing both classes and instances as procedures.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represents the class, while each instance is represented by a nameless script created each time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is called.  The script variables created inside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Pr="00E57977">
        <w:rPr>
          <w:rFonts w:eastAsia="Baskerville"/>
          <w14:ligatures w14:val="all"/>
        </w:rPr>
        <w:t xml:space="preserve"> block but outside </w:t>
      </w:r>
      <w:r w:rsidR="00B40576" w:rsidRPr="00E57977">
        <w:rPr>
          <w:rFonts w:eastAsia="Baskerville"/>
          <w14:ligatures w14:val="all"/>
        </w:rPr>
        <w:t>the ring</w:t>
      </w:r>
      <w:r w:rsidRPr="00E57977">
        <w:rPr>
          <w:rFonts w:eastAsia="Baskerville"/>
          <w14:ligatures w14:val="all"/>
        </w:rPr>
        <w:t xml:space="preserve"> are </w:t>
      </w:r>
      <w:r w:rsidRPr="00E57977">
        <w:rPr>
          <w:rFonts w:eastAsia="Baskerville"/>
          <w:i/>
          <w14:ligatures w14:val="all"/>
        </w:rPr>
        <w:t>instance variables,</w:t>
      </w:r>
      <w:r w:rsidRPr="00E57977">
        <w:rPr>
          <w:rFonts w:eastAsia="Baskerville"/>
          <w14:ligatures w14:val="all"/>
        </w:rPr>
        <w:t xml:space="preserve"> belonging to a particular counter.</w:t>
      </w:r>
    </w:p>
    <w:p w14:paraId="2A78CF0F" w14:textId="21892EA6" w:rsidR="00940B45" w:rsidRPr="00E57977" w:rsidRDefault="00940B45" w:rsidP="004C5450">
      <w:pPr>
        <w:pStyle w:val="Heading2"/>
      </w:pPr>
      <w:bookmarkStart w:id="129" w:name="_Toc470725342"/>
      <w:r w:rsidRPr="00E57977">
        <w:t>Messages and Dispatch Procedures</w:t>
      </w:r>
      <w:bookmarkEnd w:id="129"/>
    </w:p>
    <w:p w14:paraId="77AC3BA7" w14:textId="665BC01B" w:rsidR="00ED1F8D" w:rsidRPr="00E57977" w:rsidRDefault="00DE366C" w:rsidP="006D0C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8896" behindDoc="0" locked="0" layoutInCell="1" allowOverlap="1" wp14:anchorId="6B17BF22" wp14:editId="4A125AA5">
            <wp:simplePos x="0" y="0"/>
            <wp:positionH relativeFrom="margin">
              <wp:align>center</wp:align>
            </wp:positionH>
            <wp:positionV relativeFrom="paragraph">
              <wp:posOffset>407670</wp:posOffset>
            </wp:positionV>
            <wp:extent cx="4038600" cy="2895600"/>
            <wp:effectExtent l="0" t="0" r="0" b="0"/>
            <wp:wrapTopAndBottom/>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counter2.gif"/>
                    <pic:cNvPicPr/>
                  </pic:nvPicPr>
                  <pic:blipFill>
                    <a:blip r:embed="rId630">
                      <a:extLst>
                        <a:ext uri="{28A0092B-C50C-407E-A947-70E740481C1C}">
                          <a14:useLocalDpi xmlns:a14="http://schemas.microsoft.com/office/drawing/2010/main"/>
                        </a:ext>
                      </a:extLst>
                    </a:blip>
                    <a:stretch>
                      <a:fillRect/>
                    </a:stretch>
                  </pic:blipFill>
                  <pic:spPr>
                    <a:xfrm>
                      <a:off x="0" y="0"/>
                      <a:ext cx="4038600" cy="2895600"/>
                    </a:xfrm>
                    <a:prstGeom prst="rect">
                      <a:avLst/>
                    </a:prstGeom>
                  </pic:spPr>
                </pic:pic>
              </a:graphicData>
            </a:graphic>
            <wp14:sizeRelH relativeFrom="page">
              <wp14:pctWidth>0</wp14:pctWidth>
            </wp14:sizeRelH>
            <wp14:sizeRelV relativeFrom="page">
              <wp14:pctHeight>0</wp14:pctHeight>
            </wp14:sizeRelV>
          </wp:anchor>
        </w:drawing>
      </w:r>
      <w:r w:rsidR="00ED1F8D" w:rsidRPr="00E57977">
        <w:rPr>
          <w:rFonts w:eastAsia="Baskerville"/>
          <w14:ligatures w14:val="all"/>
        </w:rPr>
        <w:t xml:space="preserve">In the simplified class above, there is only one method, and so there are no messages; you just call the instance to carry out its one method.  Here is a more </w:t>
      </w:r>
      <w:r w:rsidR="00894045" w:rsidRPr="00E57977">
        <w:rPr>
          <w:rFonts w:eastAsia="Baskerville"/>
          <w14:ligatures w14:val="all"/>
        </w:rPr>
        <w:t>refined</w:t>
      </w:r>
      <w:r w:rsidR="00ED1F8D" w:rsidRPr="00E57977">
        <w:rPr>
          <w:rFonts w:eastAsia="Baskerville"/>
          <w14:ligatures w14:val="all"/>
        </w:rPr>
        <w:t xml:space="preserve"> version that uses message passing</w:t>
      </w:r>
      <w:r w:rsidR="0031605C" w:rsidRPr="00E57977">
        <w:rPr>
          <w:rFonts w:eastAsia="Baskerville"/>
          <w14:ligatures w14:val="all"/>
        </w:rPr>
        <w:fldChar w:fldCharType="begin"/>
      </w:r>
      <w:r w:rsidR="00DE0F02" w:rsidRPr="00E57977">
        <w:rPr>
          <w:rFonts w:eastAsia="Baskerville"/>
          <w14:ligatures w14:val="all"/>
        </w:rPr>
        <w:instrText xml:space="preserve"> XE "message passing" </w:instrText>
      </w:r>
      <w:r w:rsidR="0031605C" w:rsidRPr="00E57977">
        <w:rPr>
          <w:rFonts w:eastAsia="Baskerville"/>
          <w14:ligatures w14:val="all"/>
        </w:rPr>
        <w:fldChar w:fldCharType="end"/>
      </w:r>
      <w:r w:rsidR="00ED1F8D" w:rsidRPr="00E57977">
        <w:rPr>
          <w:rFonts w:eastAsia="Baskerville"/>
          <w14:ligatures w14:val="all"/>
        </w:rPr>
        <w:t>:</w:t>
      </w:r>
    </w:p>
    <w:p w14:paraId="3C954140" w14:textId="542A801E" w:rsidR="00ED1F8D" w:rsidRPr="00E57977" w:rsidRDefault="00ED1F8D" w:rsidP="00ED1F8D">
      <w:pPr>
        <w:rPr>
          <w:rFonts w:eastAsia="Baskerville"/>
          <w14:ligatures w14:val="all"/>
        </w:rPr>
      </w:pPr>
      <w:r w:rsidRPr="00E57977">
        <w:rPr>
          <w:rFonts w:eastAsia="Baskerville"/>
          <w14:ligatures w14:val="all"/>
        </w:rPr>
        <w:t xml:space="preserve">Again, the </w:t>
      </w:r>
      <w:r w:rsidRPr="00E57977">
        <w:rPr>
          <w:rFonts w:ascii="Tekton Pro Bold" w:eastAsia="Baskerville" w:hAnsi="Tekton Pro Bold"/>
          <w14:ligatures w14:val="all"/>
        </w:rPr>
        <w:t>make</w:t>
      </w:r>
      <w:r w:rsidR="005F5B89" w:rsidRPr="00E57977">
        <w:rPr>
          <w:rFonts w:eastAsia="Baskerville"/>
          <w:b/>
          <w:smallCaps/>
          <w14:ligatures w14:val="all"/>
        </w:rPr>
        <w:t xml:space="preserve"> </w:t>
      </w:r>
      <w:r w:rsidRPr="00E57977">
        <w:rPr>
          <w:rFonts w:ascii="Tekton Pro Bold" w:eastAsia="Baskerville" w:hAnsi="Tekton Pro Bold"/>
          <w14:ligatures w14:val="all"/>
        </w:rPr>
        <w:t>a</w:t>
      </w:r>
      <w:r w:rsidR="005F5B89" w:rsidRPr="00E57977">
        <w:rPr>
          <w:rFonts w:eastAsia="Baskerville"/>
          <w:b/>
          <w:smallCaps/>
          <w14:ligatures w14:val="all"/>
        </w:rPr>
        <w:t xml:space="preserve"> </w:t>
      </w:r>
      <w:r w:rsidRPr="00E57977">
        <w:rPr>
          <w:rFonts w:ascii="Tekton Pro Bold" w:eastAsia="Baskerville" w:hAnsi="Tekton Pro Bold"/>
          <w14:ligatures w14:val="all"/>
        </w:rPr>
        <w:t>counter</w:t>
      </w:r>
      <w:r w:rsidR="005F5B89" w:rsidRPr="00E57977">
        <w:rPr>
          <w:rFonts w:eastAsia="Baskerville"/>
          <w:smallCaps/>
          <w14:ligatures w14:val="all"/>
        </w:rPr>
        <w:t xml:space="preserve"> </w:t>
      </w:r>
      <w:r w:rsidRPr="00E57977">
        <w:rPr>
          <w:rFonts w:eastAsia="Baskerville"/>
          <w14:ligatures w14:val="all"/>
        </w:rPr>
        <w:t>block</w:t>
      </w:r>
      <w:r w:rsidR="000A7C5C" w:rsidRPr="00E57977">
        <w:rPr>
          <w:rFonts w:eastAsia="Baskerville"/>
          <w14:ligatures w14:val="all"/>
        </w:rPr>
        <w:t xml:space="preserve"> represents the </w:t>
      </w:r>
      <w:r w:rsidR="000A7C5C" w:rsidRPr="00E57977">
        <w:rPr>
          <w:rFonts w:ascii="Tekton Pro Bold" w:eastAsia="Baskerville" w:hAnsi="Tekton Pro Bold"/>
          <w14:ligatures w14:val="all"/>
        </w:rPr>
        <w:t>counter</w:t>
      </w:r>
      <w:r w:rsidR="000A7C5C" w:rsidRPr="00E57977">
        <w:rPr>
          <w:rFonts w:eastAsia="Baskerville"/>
          <w14:ligatures w14:val="all"/>
        </w:rPr>
        <w:t xml:space="preserve"> class, and again the script creates a local variable </w:t>
      </w:r>
      <w:r w:rsidR="000A7C5C" w:rsidRPr="00E57977">
        <w:rPr>
          <w:rFonts w:ascii="Tekton Pro Bold" w:eastAsia="Baskerville" w:hAnsi="Tekton Pro Bold"/>
          <w14:ligatures w14:val="all"/>
        </w:rPr>
        <w:t>count</w:t>
      </w:r>
      <w:r w:rsidR="000A7C5C" w:rsidRPr="00E57977">
        <w:rPr>
          <w:rFonts w:eastAsia="Baskerville"/>
          <w14:ligatures w14:val="all"/>
        </w:rPr>
        <w:t xml:space="preserve"> each time it is invoked.  The large oute</w:t>
      </w:r>
      <w:r w:rsidR="00B40576" w:rsidRPr="00E57977">
        <w:rPr>
          <w:rFonts w:eastAsia="Baskerville"/>
          <w14:ligatures w14:val="all"/>
        </w:rPr>
        <w:t>r ring</w:t>
      </w:r>
      <w:r w:rsidR="000A7C5C" w:rsidRPr="00E57977">
        <w:rPr>
          <w:rFonts w:eastAsia="Baskerville"/>
          <w14:ligatures w14:val="all"/>
        </w:rPr>
        <w:t xml:space="preserve"> represents an instance.  It is a </w:t>
      </w:r>
      <w:r w:rsidR="000A7C5C" w:rsidRPr="00E57977">
        <w:rPr>
          <w:rFonts w:eastAsia="Baskerville"/>
          <w:i/>
          <w14:ligatures w14:val="all"/>
        </w:rPr>
        <w:t>dispatch procedure</w:t>
      </w:r>
      <w:r w:rsidR="0031605C" w:rsidRPr="00E57977">
        <w:rPr>
          <w:rFonts w:eastAsia="Baskerville"/>
          <w:i/>
          <w14:ligatures w14:val="all"/>
        </w:rPr>
        <w:fldChar w:fldCharType="begin"/>
      </w:r>
      <w:r w:rsidR="001B32C7" w:rsidRPr="00E57977">
        <w:rPr>
          <w:rFonts w:eastAsia="Baskerville"/>
          <w14:ligatures w14:val="all"/>
        </w:rPr>
        <w:instrText xml:space="preserve"> XE "dispatch</w:instrText>
      </w:r>
      <w:r w:rsidR="001B32C7" w:rsidRPr="00E57977">
        <w:rPr>
          <w:rFonts w:eastAsia="Baskerville"/>
          <w:i/>
          <w14:ligatures w14:val="all"/>
        </w:rPr>
        <w:instrText xml:space="preserve"> </w:instrText>
      </w:r>
      <w:r w:rsidR="001B32C7" w:rsidRPr="00E57977">
        <w:rPr>
          <w:rFonts w:eastAsia="Baskerville"/>
          <w14:ligatures w14:val="all"/>
        </w:rPr>
        <w:instrText xml:space="preserve">procedure" </w:instrText>
      </w:r>
      <w:r w:rsidR="0031605C" w:rsidRPr="00E57977">
        <w:rPr>
          <w:rFonts w:eastAsia="Baskerville"/>
          <w:i/>
          <w14:ligatures w14:val="all"/>
        </w:rPr>
        <w:fldChar w:fldCharType="end"/>
      </w:r>
      <w:r w:rsidR="000A7C5C" w:rsidRPr="00E57977">
        <w:rPr>
          <w:rFonts w:eastAsia="Baskerville"/>
          <w:i/>
          <w14:ligatures w14:val="all"/>
        </w:rPr>
        <w:t>:</w:t>
      </w:r>
      <w:r w:rsidR="000A7C5C" w:rsidRPr="00E57977">
        <w:rPr>
          <w:rFonts w:eastAsia="Baskerville"/>
          <w14:ligatures w14:val="all"/>
        </w:rPr>
        <w:t xml:space="preserve"> it takes a </w:t>
      </w:r>
      <w:r w:rsidR="000A7C5C" w:rsidRPr="00E57977">
        <w:rPr>
          <w:rFonts w:ascii="Tekton Pro Bold" w:eastAsia="Baskerville" w:hAnsi="Tekton Pro Bold"/>
          <w14:ligatures w14:val="all"/>
        </w:rPr>
        <w:t>message</w:t>
      </w:r>
      <w:r w:rsidR="000A7C5C" w:rsidRPr="00E57977">
        <w:rPr>
          <w:rFonts w:eastAsia="Baskerville"/>
          <w14:ligatures w14:val="all"/>
        </w:rPr>
        <w:t xml:space="preserve"> (just a text word) as input, and it reports a method.  The two smalle</w:t>
      </w:r>
      <w:r w:rsidR="00B40576" w:rsidRPr="00E57977">
        <w:rPr>
          <w:rFonts w:eastAsia="Baskerville"/>
          <w14:ligatures w14:val="all"/>
        </w:rPr>
        <w:t>r rings</w:t>
      </w:r>
      <w:r w:rsidR="000A7C5C" w:rsidRPr="00E57977">
        <w:rPr>
          <w:rFonts w:eastAsia="Baskerville"/>
          <w14:ligatures w14:val="all"/>
        </w:rPr>
        <w:t xml:space="preserve"> are the methods.  The top one is the </w:t>
      </w:r>
      <w:r w:rsidR="000A7C5C" w:rsidRPr="00E57977">
        <w:rPr>
          <w:rFonts w:ascii="Tekton Pro Bold" w:eastAsia="Baskerville" w:hAnsi="Tekton Pro Bold"/>
          <w14:ligatures w14:val="all"/>
        </w:rPr>
        <w:t>next</w:t>
      </w:r>
      <w:r w:rsidR="000A7C5C" w:rsidRPr="00E57977">
        <w:rPr>
          <w:rFonts w:eastAsia="Baskerville"/>
          <w14:ligatures w14:val="all"/>
        </w:rPr>
        <w:t xml:space="preserve"> method; the bottom one is the </w:t>
      </w:r>
      <w:r w:rsidR="000A7C5C" w:rsidRPr="00E57977">
        <w:rPr>
          <w:rFonts w:ascii="Tekton Pro Bold" w:eastAsia="Baskerville" w:hAnsi="Tekton Pro Bold"/>
          <w14:ligatures w14:val="all"/>
        </w:rPr>
        <w:t>reset</w:t>
      </w:r>
      <w:r w:rsidR="000A7C5C" w:rsidRPr="00E57977">
        <w:rPr>
          <w:rFonts w:eastAsia="Baskerville"/>
          <w14:ligatures w14:val="all"/>
        </w:rPr>
        <w:t xml:space="preserve"> method. The latter requires an input, named </w:t>
      </w:r>
      <w:r w:rsidR="000A7C5C" w:rsidRPr="00E57977">
        <w:rPr>
          <w:rFonts w:ascii="Tekton Pro Bold" w:eastAsia="Baskerville" w:hAnsi="Tekton Pro Bold"/>
          <w14:ligatures w14:val="all"/>
        </w:rPr>
        <w:t>value</w:t>
      </w:r>
      <w:r w:rsidR="000A7C5C" w:rsidRPr="00E57977">
        <w:rPr>
          <w:rFonts w:eastAsia="Baskerville"/>
          <w14:ligatures w14:val="all"/>
        </w:rPr>
        <w:t xml:space="preserve">. </w:t>
      </w:r>
    </w:p>
    <w:p w14:paraId="44F4FC08" w14:textId="77777777" w:rsidR="000A7C5C" w:rsidRPr="00E57977" w:rsidRDefault="000A7C5C" w:rsidP="006D0CBA">
      <w:pPr>
        <w:pStyle w:val="Indentedoaragraph"/>
        <w:spacing w:after="0"/>
        <w:rPr>
          <w:rFonts w:eastAsia="Baskerville"/>
          <w14:ligatures w14:val="all"/>
        </w:rPr>
      </w:pPr>
      <w:r w:rsidRPr="00E57977">
        <w:rPr>
          <w:rFonts w:eastAsia="Baskerville"/>
          <w14:ligatures w14:val="all"/>
        </w:rPr>
        <w:t>In the earlier version, calling the instance did the entire job.  In this version, calling the instance gives access to a method</w:t>
      </w:r>
      <w:r w:rsidR="0031605C" w:rsidRPr="00E57977">
        <w:rPr>
          <w:rFonts w:eastAsia="Baskerville"/>
          <w14:ligatures w14:val="all"/>
        </w:rPr>
        <w:fldChar w:fldCharType="begin"/>
      </w:r>
      <w:r w:rsidR="00DE0F02" w:rsidRPr="00E57977">
        <w:rPr>
          <w:rFonts w:eastAsia="Baskerville"/>
          <w14:ligatures w14:val="all"/>
        </w:rPr>
        <w:instrText xml:space="preserve"> XE "method" </w:instrText>
      </w:r>
      <w:r w:rsidR="0031605C" w:rsidRPr="00E57977">
        <w:rPr>
          <w:rFonts w:eastAsia="Baskerville"/>
          <w14:ligatures w14:val="all"/>
        </w:rPr>
        <w:fldChar w:fldCharType="end"/>
      </w:r>
      <w:r w:rsidRPr="00E57977">
        <w:rPr>
          <w:rFonts w:eastAsia="Baskerville"/>
          <w14:ligatures w14:val="all"/>
        </w:rPr>
        <w:t>, which must then be called to finish the job. We can provide a block to do both procedure calls in one:</w:t>
      </w:r>
    </w:p>
    <w:p w14:paraId="05759933" w14:textId="77777777" w:rsidR="000A7C5C" w:rsidRPr="00E57977" w:rsidRDefault="000A7C5C" w:rsidP="000A7C5C">
      <w:pPr>
        <w:jc w:val="center"/>
        <w:rPr>
          <w:rFonts w:eastAsia="Baskerville"/>
          <w14:ligatures w14:val="all"/>
        </w:rPr>
      </w:pPr>
      <w:r w:rsidRPr="00E57977">
        <w:rPr>
          <w:rFonts w:eastAsia="Baskerville"/>
          <w:noProof/>
          <w14:ligatures w14:val="all"/>
        </w:rPr>
        <w:drawing>
          <wp:inline distT="0" distB="0" distL="0" distR="0" wp14:anchorId="310F9ABF" wp14:editId="3D2C5152">
            <wp:extent cx="3667125" cy="647139"/>
            <wp:effectExtent l="0" t="0" r="0" b="0"/>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script.gif"/>
                    <pic:cNvPicPr/>
                  </pic:nvPicPr>
                  <pic:blipFill>
                    <a:blip r:embed="rId631">
                      <a:extLst>
                        <a:ext uri="{28A0092B-C50C-407E-A947-70E740481C1C}">
                          <a14:useLocalDpi xmlns:a14="http://schemas.microsoft.com/office/drawing/2010/main"/>
                        </a:ext>
                      </a:extLst>
                    </a:blip>
                    <a:stretch>
                      <a:fillRect/>
                    </a:stretch>
                  </pic:blipFill>
                  <pic:spPr>
                    <a:xfrm>
                      <a:off x="0" y="0"/>
                      <a:ext cx="3667125" cy="647139"/>
                    </a:xfrm>
                    <a:prstGeom prst="rect">
                      <a:avLst/>
                    </a:prstGeom>
                  </pic:spPr>
                </pic:pic>
              </a:graphicData>
            </a:graphic>
          </wp:inline>
        </w:drawing>
      </w:r>
    </w:p>
    <w:p w14:paraId="0B82E849" w14:textId="267B3278" w:rsidR="000A7C5C" w:rsidRPr="00E57977" w:rsidRDefault="000A7C5C" w:rsidP="000A7C5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ask</w:t>
      </w:r>
      <w:r w:rsidRPr="00E57977">
        <w:rPr>
          <w:rFonts w:eastAsia="Baskerville"/>
          <w14:ligatures w14:val="all"/>
        </w:rPr>
        <w:t xml:space="preserve"> block</w:t>
      </w:r>
      <w:r w:rsidR="0031605C" w:rsidRPr="00E57977">
        <w:rPr>
          <w:rFonts w:eastAsia="Baskerville"/>
          <w14:ligatures w14:val="all"/>
        </w:rPr>
        <w:fldChar w:fldCharType="begin"/>
      </w:r>
      <w:r w:rsidR="00DE0F02" w:rsidRPr="00E57977">
        <w:rPr>
          <w:rFonts w:eastAsia="Baskerville"/>
          <w14:ligatures w14:val="all"/>
        </w:rPr>
        <w:instrText xml:space="preserve"> XE "</w:instrText>
      </w:r>
      <w:r w:rsidR="00DE0F02" w:rsidRPr="00E57977">
        <w:rPr>
          <w:rFonts w:ascii="Tekton Pro Bold" w:eastAsia="Baskerville" w:hAnsi="Tekton Pro Bold"/>
          <w14:ligatures w14:val="all"/>
        </w:rPr>
        <w:instrText>ask</w:instrText>
      </w:r>
      <w:r w:rsidR="00DE0F02" w:rsidRPr="00E57977">
        <w:rPr>
          <w:rFonts w:eastAsia="Baskerville"/>
          <w14:ligatures w14:val="all"/>
        </w:rPr>
        <w:instrText xml:space="preserve"> block" </w:instrText>
      </w:r>
      <w:r w:rsidR="0031605C" w:rsidRPr="00E57977">
        <w:rPr>
          <w:rFonts w:eastAsia="Baskerville"/>
          <w14:ligatures w14:val="all"/>
        </w:rPr>
        <w:fldChar w:fldCharType="end"/>
      </w:r>
      <w:r w:rsidRPr="00E57977">
        <w:rPr>
          <w:rFonts w:eastAsia="Baskerville"/>
          <w14:ligatures w14:val="all"/>
        </w:rPr>
        <w:t xml:space="preserve"> has two required inputs: an object and a message.  It also accepts optional additional inputs, which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puts in a list; that list is named </w:t>
      </w:r>
      <w:r w:rsidRPr="00E57977">
        <w:rPr>
          <w:rFonts w:ascii="Tekton Pro Bold" w:eastAsia="Baskerville" w:hAnsi="Tekton Pro Bold"/>
          <w14:ligatures w14:val="all"/>
        </w:rPr>
        <w:t>args</w:t>
      </w:r>
      <w:r w:rsidRPr="00E57977">
        <w:rPr>
          <w:rFonts w:eastAsia="Baskerville"/>
          <w14:ligatures w14:val="all"/>
        </w:rPr>
        <w:t xml:space="preserve"> inside th</w:t>
      </w:r>
      <w:r w:rsidR="00D66AF0" w:rsidRPr="00E57977">
        <w:rPr>
          <w:rFonts w:eastAsia="Baskerville"/>
          <w14:ligatures w14:val="all"/>
        </w:rPr>
        <w:t xml:space="preserve">e block.  </w:t>
      </w:r>
      <w:r w:rsidR="00E05956" w:rsidRPr="00E57977">
        <w:rPr>
          <w:rFonts w:ascii="Tekton Pro Bold" w:eastAsia="Baskerville" w:hAnsi="Tekton Pro Bold"/>
          <w14:ligatures w14:val="all"/>
        </w:rPr>
        <w:t>Ask</w:t>
      </w:r>
      <w:r w:rsidR="00D66AF0" w:rsidRPr="00E57977">
        <w:rPr>
          <w:rFonts w:eastAsia="Baskerville"/>
          <w14:ligatures w14:val="all"/>
        </w:rPr>
        <w:t xml:space="preserve"> has two nested </w:t>
      </w:r>
      <w:r w:rsidR="00D66AF0" w:rsidRPr="00E57977">
        <w:rPr>
          <w:rFonts w:ascii="Tekton Pro Bold" w:eastAsia="Baskerville" w:hAnsi="Tekton Pro Bold"/>
          <w14:ligatures w14:val="all"/>
        </w:rPr>
        <w:t>call</w:t>
      </w:r>
      <w:r w:rsidR="00D66AF0" w:rsidRPr="00E57977">
        <w:rPr>
          <w:rFonts w:eastAsia="Baskerville"/>
          <w14:ligatures w14:val="all"/>
        </w:rPr>
        <w:t xml:space="preserve"> blocks.  The inner one calls the object, i.e., the dispatch procedure.  The dispatch procedure always takes exactly one input, namely the message.  It reports a method, which may take any number of inputs; note that this is the situation in which we </w:t>
      </w:r>
      <w:r w:rsidR="002D1E7A" w:rsidRPr="00E57977">
        <w:rPr>
          <w:rFonts w:eastAsia="Baskerville"/>
          <w14:ligatures w14:val="all"/>
        </w:rPr>
        <w:t xml:space="preserve">drop a list of values onto the arrowheads of a multiple input (in the outer </w:t>
      </w:r>
      <w:r w:rsidR="002D1E7A" w:rsidRPr="00E57977">
        <w:rPr>
          <w:rFonts w:ascii="Tekton Pro Bold" w:eastAsia="Baskerville" w:hAnsi="Tekton Pro Bold"/>
          <w14:ligatures w14:val="all"/>
        </w:rPr>
        <w:t>call</w:t>
      </w:r>
      <w:r w:rsidR="002D1E7A" w:rsidRPr="00E57977">
        <w:rPr>
          <w:rFonts w:eastAsia="Baskerville"/>
          <w14:ligatures w14:val="all"/>
        </w:rPr>
        <w:t xml:space="preserve"> block).</w:t>
      </w:r>
      <w:r w:rsidR="00D66AF0" w:rsidRPr="00E57977">
        <w:rPr>
          <w:rFonts w:eastAsia="Baskerville"/>
          <w14:ligatures w14:val="all"/>
        </w:rPr>
        <w:t xml:space="preserve"> </w:t>
      </w:r>
      <w:r w:rsidR="00DE366C" w:rsidRPr="00E57977">
        <w:rPr>
          <w:rFonts w:eastAsia="Baskerville"/>
          <w14:ligatures w14:val="all"/>
        </w:rPr>
        <w:t xml:space="preserve">  Note also that this is one of the rare cases in which we must unringify</w:t>
      </w:r>
      <w:r w:rsidR="004D0020" w:rsidRPr="00E57977">
        <w:rPr>
          <w:rFonts w:eastAsia="Baskerville"/>
          <w14:ligatures w14:val="all"/>
        </w:rPr>
        <w:fldChar w:fldCharType="begin"/>
      </w:r>
      <w:r w:rsidR="004D0020" w:rsidRPr="00E57977">
        <w:rPr>
          <w:rFonts w:eastAsia="Baskerville"/>
          <w14:ligatures w14:val="all"/>
        </w:rPr>
        <w:instrText xml:space="preserve"> XE "unringify" </w:instrText>
      </w:r>
      <w:r w:rsidR="004D0020" w:rsidRPr="00E57977">
        <w:rPr>
          <w:rFonts w:eastAsia="Baskerville"/>
          <w14:ligatures w14:val="all"/>
        </w:rPr>
        <w:fldChar w:fldCharType="end"/>
      </w:r>
      <w:r w:rsidR="00DE366C" w:rsidRPr="00E57977">
        <w:rPr>
          <w:rFonts w:eastAsia="Baskerville"/>
          <w14:ligatures w14:val="all"/>
        </w:rPr>
        <w:t xml:space="preserve"> the inner </w:t>
      </w:r>
      <w:r w:rsidR="00DE366C" w:rsidRPr="00E57977">
        <w:rPr>
          <w:rFonts w:ascii="Tekton Pro Bold" w:eastAsia="Baskerville" w:hAnsi="Tekton Pro Bold"/>
          <w14:ligatures w14:val="all"/>
        </w:rPr>
        <w:t>call</w:t>
      </w:r>
      <w:r w:rsidR="00DE366C" w:rsidRPr="00E57977">
        <w:rPr>
          <w:rFonts w:eastAsia="Baskerville"/>
          <w14:ligatures w14:val="all"/>
        </w:rPr>
        <w:t xml:space="preserve"> block, whose </w:t>
      </w:r>
      <w:r w:rsidR="00DE366C" w:rsidRPr="00E57977">
        <w:rPr>
          <w:rFonts w:eastAsia="Baskerville"/>
          <w:i/>
          <w14:ligatures w14:val="all"/>
        </w:rPr>
        <w:t xml:space="preserve">value when called </w:t>
      </w:r>
      <w:r w:rsidR="00A6768B" w:rsidRPr="00E57977">
        <w:rPr>
          <w:rFonts w:eastAsia="Baskerville"/>
          <w14:ligatures w14:val="all"/>
        </w:rPr>
        <w:t>gives</w:t>
      </w:r>
      <w:r w:rsidR="00DE366C" w:rsidRPr="00E57977">
        <w:rPr>
          <w:rFonts w:eastAsia="Baskerville"/>
          <w14:ligatures w14:val="all"/>
        </w:rPr>
        <w:t xml:space="preserve"> the method.</w:t>
      </w:r>
    </w:p>
    <w:p w14:paraId="3E05508C" w14:textId="2686A258" w:rsidR="00940B45" w:rsidRPr="00E57977" w:rsidRDefault="006A6371" w:rsidP="000A7C5C">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22752" behindDoc="0" locked="0" layoutInCell="1" allowOverlap="1" wp14:anchorId="42755943" wp14:editId="68388769">
                <wp:simplePos x="0" y="0"/>
                <wp:positionH relativeFrom="margin">
                  <wp:posOffset>1637030</wp:posOffset>
                </wp:positionH>
                <wp:positionV relativeFrom="paragraph">
                  <wp:posOffset>9525</wp:posOffset>
                </wp:positionV>
                <wp:extent cx="3572510" cy="1474470"/>
                <wp:effectExtent l="0" t="0" r="8890" b="0"/>
                <wp:wrapTopAndBottom/>
                <wp:docPr id="211" name="Group 211"/>
                <wp:cNvGraphicFramePr/>
                <a:graphic xmlns:a="http://schemas.openxmlformats.org/drawingml/2006/main">
                  <a:graphicData uri="http://schemas.microsoft.com/office/word/2010/wordprocessingGroup">
                    <wpg:wgp>
                      <wpg:cNvGrpSpPr/>
                      <wpg:grpSpPr>
                        <a:xfrm>
                          <a:off x="0" y="0"/>
                          <a:ext cx="3572510" cy="1474470"/>
                          <a:chOff x="0" y="0"/>
                          <a:chExt cx="3572510" cy="1474470"/>
                        </a:xfrm>
                      </wpg:grpSpPr>
                      <pic:pic xmlns:pic="http://schemas.openxmlformats.org/drawingml/2006/picture">
                        <pic:nvPicPr>
                          <pic:cNvPr id="254" name="Picture 254"/>
                          <pic:cNvPicPr>
                            <a:picLocks noChangeAspect="1"/>
                          </pic:cNvPicPr>
                        </pic:nvPicPr>
                        <pic:blipFill>
                          <a:blip r:embed="rId614">
                            <a:extLst>
                              <a:ext uri="{28A0092B-C50C-407E-A947-70E740481C1C}">
                                <a14:useLocalDpi xmlns:a14="http://schemas.microsoft.com/office/drawing/2010/main"/>
                              </a:ext>
                            </a:extLst>
                          </a:blip>
                          <a:stretch>
                            <a:fillRect/>
                          </a:stretch>
                        </pic:blipFill>
                        <pic:spPr>
                          <a:xfrm>
                            <a:off x="3255010" y="186055"/>
                            <a:ext cx="317500" cy="361950"/>
                          </a:xfrm>
                          <a:prstGeom prst="rect">
                            <a:avLst/>
                          </a:prstGeom>
                        </pic:spPr>
                      </pic:pic>
                      <pic:pic xmlns:pic="http://schemas.openxmlformats.org/drawingml/2006/picture">
                        <pic:nvPicPr>
                          <pic:cNvPr id="255" name="Picture 255"/>
                          <pic:cNvPicPr>
                            <a:picLocks noChangeAspect="1"/>
                          </pic:cNvPicPr>
                        </pic:nvPicPr>
                        <pic:blipFill>
                          <a:blip r:embed="rId615">
                            <a:extLst>
                              <a:ext uri="{28A0092B-C50C-407E-A947-70E740481C1C}">
                                <a14:useLocalDpi xmlns:a14="http://schemas.microsoft.com/office/drawing/2010/main"/>
                              </a:ext>
                            </a:extLst>
                          </a:blip>
                          <a:stretch>
                            <a:fillRect/>
                          </a:stretch>
                        </pic:blipFill>
                        <pic:spPr>
                          <a:xfrm>
                            <a:off x="3255010" y="490855"/>
                            <a:ext cx="317500" cy="361950"/>
                          </a:xfrm>
                          <a:prstGeom prst="rect">
                            <a:avLst/>
                          </a:prstGeom>
                        </pic:spPr>
                      </pic:pic>
                      <pic:pic xmlns:pic="http://schemas.openxmlformats.org/drawingml/2006/picture">
                        <pic:nvPicPr>
                          <pic:cNvPr id="125" name="Picture 125"/>
                          <pic:cNvPicPr>
                            <a:picLocks noChangeAspect="1"/>
                          </pic:cNvPicPr>
                        </pic:nvPicPr>
                        <pic:blipFill>
                          <a:blip r:embed="rId617">
                            <a:extLst>
                              <a:ext uri="{28A0092B-C50C-407E-A947-70E740481C1C}">
                                <a14:useLocalDpi xmlns:a14="http://schemas.microsoft.com/office/drawing/2010/main"/>
                              </a:ext>
                            </a:extLst>
                          </a:blip>
                          <a:stretch>
                            <a:fillRect/>
                          </a:stretch>
                        </pic:blipFill>
                        <pic:spPr>
                          <a:xfrm>
                            <a:off x="3255010" y="795655"/>
                            <a:ext cx="317500" cy="361950"/>
                          </a:xfrm>
                          <a:prstGeom prst="rect">
                            <a:avLst/>
                          </a:prstGeom>
                        </pic:spPr>
                      </pic:pic>
                      <pic:pic xmlns:pic="http://schemas.openxmlformats.org/drawingml/2006/picture">
                        <pic:nvPicPr>
                          <pic:cNvPr id="128" name="Picture 128"/>
                          <pic:cNvPicPr>
                            <a:picLocks noChangeAspect="1"/>
                          </pic:cNvPicPr>
                        </pic:nvPicPr>
                        <pic:blipFill>
                          <a:blip r:embed="rId619">
                            <a:extLst>
                              <a:ext uri="{28A0092B-C50C-407E-A947-70E740481C1C}">
                                <a14:useLocalDpi xmlns:a14="http://schemas.microsoft.com/office/drawing/2010/main"/>
                              </a:ext>
                            </a:extLst>
                          </a:blip>
                          <a:stretch>
                            <a:fillRect/>
                          </a:stretch>
                        </pic:blipFill>
                        <pic:spPr>
                          <a:xfrm>
                            <a:off x="3255010" y="1100455"/>
                            <a:ext cx="317500" cy="361950"/>
                          </a:xfrm>
                          <a:prstGeom prst="rect">
                            <a:avLst/>
                          </a:prstGeom>
                        </pic:spPr>
                      </pic:pic>
                      <pic:pic xmlns:pic="http://schemas.openxmlformats.org/drawingml/2006/picture">
                        <pic:nvPicPr>
                          <pic:cNvPr id="253" name="Picture 253"/>
                          <pic:cNvPicPr>
                            <a:picLocks noChangeAspect="1"/>
                          </pic:cNvPicPr>
                        </pic:nvPicPr>
                        <pic:blipFill>
                          <a:blip r:embed="rId632">
                            <a:extLst>
                              <a:ext uri="{28A0092B-C50C-407E-A947-70E740481C1C}">
                                <a14:useLocalDpi xmlns:a14="http://schemas.microsoft.com/office/drawing/2010/main"/>
                              </a:ext>
                            </a:extLst>
                          </a:blip>
                          <a:stretch>
                            <a:fillRect/>
                          </a:stretch>
                        </pic:blipFill>
                        <pic:spPr>
                          <a:xfrm>
                            <a:off x="0" y="0"/>
                            <a:ext cx="3166110" cy="1474470"/>
                          </a:xfrm>
                          <a:prstGeom prst="rect">
                            <a:avLst/>
                          </a:prstGeom>
                        </pic:spPr>
                      </pic:pic>
                    </wpg:wgp>
                  </a:graphicData>
                </a:graphic>
              </wp:anchor>
            </w:drawing>
          </mc:Choice>
          <mc:Fallback>
            <w:pict>
              <v:group id="Group 211" o:spid="_x0000_s1026" style="position:absolute;margin-left:128.9pt;margin-top:.75pt;width:281.3pt;height:116.1pt;z-index:251722752;mso-position-horizontal-relative:margin" coordsize="3572510,1474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">
                <v:shape id="Picture 254" o:spid="_x0000_s1027" type="#_x0000_t75" style="position:absolute;left:3255010;top:1860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U&#10;xTrDAAAA3AAAAA8AAABkcnMvZG93bnJldi54bWxEj0FLAzEUhO+C/yE8oTebdalStk2LSAs9iVah&#10;9PbYvGaXbl7i5nW7/nsjCB6HmfmGWa5H36mB+tQGNvAwLUAR18G27Ax8fmzv56CSIFvsApOBb0qw&#10;Xt3eLLGy4crvNOzFqQzhVKGBRiRWWqe6IY9pGiJx9k6h9yhZ9k7bHq8Z7jtdFsWT9thyXmgw0ktD&#10;9Xl/8QYum+NBxKb4tnOvQyy/ErKrjZncjc8LUEKj/If/2jtroHycwe+ZfAT06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FTFOsMAAADcAAAADwAAAAAAAAAAAAAAAACcAgAA&#10;ZHJzL2Rvd25yZXYueG1sUEsFBgAAAAAEAAQA9wAAAIwDAAAAAA==&#10;">
                  <v:imagedata r:id="rId633" o:title=""/>
                  <v:path arrowok="t"/>
                </v:shape>
                <v:shape id="Picture 255" o:spid="_x0000_s1028" type="#_x0000_t75" style="position:absolute;left:3255010;top:4908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t&#10;DnXFAAAA3AAAAA8AAABkcnMvZG93bnJldi54bWxEj0+LwjAUxO8L+x3CW/CyaLqiVapRVBA8yfoH&#10;vT6aZ1u2eSlNbOu3N8KCx2FmfsPMl50pRUO1Kywr+BlEIIhTqwvOFJxP2/4UhPPIGkvLpOBBDpaL&#10;z485Jtq2fKDm6DMRIOwSVJB7XyVSujQng25gK+Lg3Wxt0AdZZ1LX2Aa4KeUwimJpsOCwkGNFm5zS&#10;v+PdKBhdbs31nm7O8b5YT3/Xh9V3M2mV6n11qxkIT51/h//bO61gOB7D60w4AnLxB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51xQAAANwAAAAPAAAAAAAAAAAAAAAAAJwC&#10;AABkcnMvZG93bnJldi54bWxQSwUGAAAAAAQABAD3AAAAjgMAAAAA&#10;">
                  <v:imagedata r:id="rId634" o:title=""/>
                  <v:path arrowok="t"/>
                </v:shape>
                <v:shape id="Picture 125" o:spid="_x0000_s1029" type="#_x0000_t75" style="position:absolute;left:3255010;top:7956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o&#10;ZFPAAAAA3AAAAA8AAABkcnMvZG93bnJldi54bWxET82KwjAQvgv7DmEWvIimCpWlGsV1EfQk1n2A&#10;oRnbYjPpJllb394Igrf5+H5nue5NI27kfG1ZwXSSgCAurK65VPB73o2/QPiArLGxTAru5GG9+hgs&#10;MdO24xPd8lCKGMI+QwVVCG0mpS8qMugntiWO3MU6gyFCV0rtsIvhppGzJJlLgzXHhgpb2lZUXPN/&#10;o8B18/Tn29Sp+ZOHywiPLuedU2r42W8WIAL14S1+ufc6zp+l8HwmXiB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uhkU8AAAADcAAAADwAAAAAAAAAAAAAAAACcAgAAZHJz&#10;L2Rvd25yZXYueG1sUEsFBgAAAAAEAAQA9wAAAIkDAAAAAA==&#10;">
                  <v:imagedata r:id="rId635" o:title=""/>
                  <v:path arrowok="t"/>
                </v:shape>
                <v:shape id="Picture 128" o:spid="_x0000_s1030" type="#_x0000_t75" style="position:absolute;left:3255010;top:1100455;width:317500;height:361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p&#10;N2bCAAAA3AAAAA8AAABkcnMvZG93bnJldi54bWxEj0FrwkAQhe8F/8Mygre6MWAp0VVEEYq3avU8&#10;ZMckmp1dslsT/71zKPQ2w3vz3jfL9eBa9aAuNp4NzKYZKOLS24YrAz+n/fsnqJiQLbaeycCTIqxX&#10;o7clFtb3/E2PY6qUhHAs0ECdUii0jmVNDuPUB2LRrr5zmGTtKm077CXctTrPsg/tsGFpqDHQtqby&#10;fvx1BrbDfjc/HGwoT2249Jj3eDtXxkzGw2YBKtGQ/s1/119W8HOhlWdkAr1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aTdmwgAAANwAAAAPAAAAAAAAAAAAAAAAAJwCAABk&#10;cnMvZG93bnJldi54bWxQSwUGAAAAAAQABAD3AAAAiwMAAAAA&#10;">
                  <v:imagedata r:id="rId636" o:title=""/>
                  <v:path arrowok="t"/>
                </v:shape>
                <v:shape id="Picture 253" o:spid="_x0000_s1031" type="#_x0000_t75" style="position:absolute;width:3166110;height:1474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D&#10;tJTGAAAA3AAAAA8AAABkcnMvZG93bnJldi54bWxEj1trwkAUhN+F/oflFHyRutFgldRViuAFn1ov&#10;+HqaPSah2bMhu8b4711B8HGYmW+Y6bw1pWiodoVlBYN+BII4tbrgTMFhv/yYgHAeWWNpmRTcyMF8&#10;9taZYqLtlX+p2flMBAi7BBXk3leJlC7NyaDr24o4eGdbG/RB1pnUNV4D3JRyGEWf0mDBYSHHihY5&#10;pf+7i1HQbNpVvN6fRj/juDz2zts/I7djpbrv7fcXCE+tf4Wf7Y1WMBzF8DgTjoCc3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AO0lMYAAADcAAAADwAAAAAAAAAAAAAAAACc&#10;AgAAZHJzL2Rvd25yZXYueG1sUEsFBgAAAAAEAAQA9wAAAI8DAAAAAA==&#10;">
                  <v:imagedata r:id="rId637" o:title=""/>
                  <v:path arrowok="t"/>
                </v:shape>
                <w10:wrap type="topAndBottom" anchorx="margin"/>
              </v:group>
            </w:pict>
          </mc:Fallback>
        </mc:AlternateContent>
      </w:r>
    </w:p>
    <w:p w14:paraId="6CEFE7D8" w14:textId="0DFFB9C6" w:rsidR="00940B45" w:rsidRPr="00E57977" w:rsidRDefault="00940B45" w:rsidP="004C5450">
      <w:pPr>
        <w:pStyle w:val="Heading2"/>
      </w:pPr>
      <w:bookmarkStart w:id="130" w:name="_Toc470725343"/>
      <w:r w:rsidRPr="00E57977">
        <w:t>Inheritance via Delegation</w:t>
      </w:r>
      <w:bookmarkEnd w:id="130"/>
    </w:p>
    <w:p w14:paraId="4A9E3344" w14:textId="77777777" w:rsidR="00D66AF0" w:rsidRPr="00E57977" w:rsidRDefault="00D66AF0" w:rsidP="006D0CBA">
      <w:pPr>
        <w:pStyle w:val="Indentedoaragraph"/>
        <w:spacing w:after="0"/>
        <w:rPr>
          <w:rFonts w:eastAsia="Baskerville"/>
          <w14:ligatures w14:val="all"/>
        </w:rPr>
      </w:pPr>
      <w:r w:rsidRPr="00E57977">
        <w:rPr>
          <w:rFonts w:eastAsia="Baskerville"/>
          <w14:ligatures w14:val="all"/>
        </w:rPr>
        <w:t>So, our objects now have local state variables and message passing.  What about inheritance</w:t>
      </w:r>
      <w:r w:rsidR="0031605C" w:rsidRPr="00E57977">
        <w:rPr>
          <w:rFonts w:eastAsia="Baskerville"/>
          <w14:ligatures w14:val="all"/>
        </w:rPr>
        <w:fldChar w:fldCharType="begin"/>
      </w:r>
      <w:r w:rsidR="00B43AB6" w:rsidRPr="00E57977">
        <w:rPr>
          <w:rFonts w:eastAsia="Baskerville"/>
          <w14:ligatures w14:val="all"/>
        </w:rPr>
        <w:instrText xml:space="preserve"> XE "inheritance" </w:instrText>
      </w:r>
      <w:r w:rsidR="0031605C" w:rsidRPr="00E57977">
        <w:rPr>
          <w:rFonts w:eastAsia="Baskerville"/>
          <w14:ligatures w14:val="all"/>
        </w:rPr>
        <w:fldChar w:fldCharType="end"/>
      </w:r>
      <w:r w:rsidRPr="00E57977">
        <w:rPr>
          <w:rFonts w:eastAsia="Baskerville"/>
          <w14:ligatures w14:val="all"/>
        </w:rPr>
        <w:t xml:space="preserve">?  We can provide that capability using the technique of </w:t>
      </w:r>
      <w:r w:rsidRPr="00E57977">
        <w:rPr>
          <w:rFonts w:eastAsia="Baskerville"/>
          <w:i/>
          <w14:ligatures w14:val="all"/>
        </w:rPr>
        <w:t>delegation</w:t>
      </w:r>
      <w:r w:rsidR="0031605C" w:rsidRPr="00E57977">
        <w:rPr>
          <w:rFonts w:eastAsia="Baskerville"/>
          <w14:ligatures w14:val="all"/>
        </w:rPr>
        <w:fldChar w:fldCharType="begin"/>
      </w:r>
      <w:r w:rsidR="00B43AB6" w:rsidRPr="00E57977">
        <w:rPr>
          <w:rFonts w:eastAsia="Baskerville"/>
          <w14:ligatures w14:val="all"/>
        </w:rPr>
        <w:instrText xml:space="preserve"> XE "delegation" </w:instrText>
      </w:r>
      <w:r w:rsidR="0031605C" w:rsidRPr="00E57977">
        <w:rPr>
          <w:rFonts w:eastAsia="Baskerville"/>
          <w14:ligatures w14:val="all"/>
        </w:rPr>
        <w:fldChar w:fldCharType="end"/>
      </w:r>
      <w:r w:rsidRPr="00E57977">
        <w:rPr>
          <w:rFonts w:eastAsia="Baskerville"/>
          <w14:ligatures w14:val="all"/>
        </w:rPr>
        <w:t>.  Each instance of the child class</w:t>
      </w:r>
      <w:r w:rsidR="0031605C" w:rsidRPr="00E57977">
        <w:rPr>
          <w:rFonts w:eastAsia="Baskerville"/>
          <w14:ligatures w14:val="all"/>
        </w:rPr>
        <w:fldChar w:fldCharType="begin"/>
      </w:r>
      <w:r w:rsidR="00DE0F02" w:rsidRPr="00E57977">
        <w:rPr>
          <w:rFonts w:eastAsia="Baskerville"/>
          <w14:ligatures w14:val="all"/>
        </w:rPr>
        <w:instrText xml:space="preserve"> XE "child class" </w:instrText>
      </w:r>
      <w:r w:rsidR="0031605C" w:rsidRPr="00E57977">
        <w:rPr>
          <w:rFonts w:eastAsia="Baskerville"/>
          <w14:ligatures w14:val="all"/>
        </w:rPr>
        <w:fldChar w:fldCharType="end"/>
      </w:r>
      <w:r w:rsidRPr="00E57977">
        <w:rPr>
          <w:rFonts w:eastAsia="Baskerville"/>
          <w14:ligatures w14:val="all"/>
        </w:rPr>
        <w:t xml:space="preserve"> contains an instance of the parent class</w:t>
      </w:r>
      <w:r w:rsidR="0031605C" w:rsidRPr="00E57977">
        <w:rPr>
          <w:rFonts w:eastAsia="Baskerville"/>
          <w14:ligatures w14:val="all"/>
        </w:rPr>
        <w:fldChar w:fldCharType="begin"/>
      </w:r>
      <w:r w:rsidR="00DE0F02" w:rsidRPr="00E57977">
        <w:rPr>
          <w:rFonts w:eastAsia="Baskerville"/>
          <w14:ligatures w14:val="all"/>
        </w:rPr>
        <w:instrText xml:space="preserve"> XE "parent class" </w:instrText>
      </w:r>
      <w:r w:rsidR="0031605C" w:rsidRPr="00E57977">
        <w:rPr>
          <w:rFonts w:eastAsia="Baskerville"/>
          <w14:ligatures w14:val="all"/>
        </w:rPr>
        <w:fldChar w:fldCharType="end"/>
      </w:r>
      <w:r w:rsidRPr="00E57977">
        <w:rPr>
          <w:rFonts w:eastAsia="Baskerville"/>
          <w14:ligatures w14:val="all"/>
        </w:rPr>
        <w:t>, and simply passes on the messages it doesn’t want to specialize:</w:t>
      </w:r>
    </w:p>
    <w:p w14:paraId="3221A3D3" w14:textId="77777777" w:rsidR="00D66AF0" w:rsidRPr="00E57977" w:rsidRDefault="009767A9" w:rsidP="009767A9">
      <w:pPr>
        <w:jc w:val="center"/>
        <w:rPr>
          <w:rFonts w:eastAsia="Baskerville"/>
          <w14:ligatures w14:val="all"/>
        </w:rPr>
      </w:pPr>
      <w:r w:rsidRPr="00E57977">
        <w:rPr>
          <w:rFonts w:eastAsia="Baskerville"/>
          <w:noProof/>
          <w14:ligatures w14:val="all"/>
        </w:rPr>
        <w:drawing>
          <wp:inline distT="0" distB="0" distL="0" distR="0" wp14:anchorId="0D2EAE5D" wp14:editId="5BAFB211">
            <wp:extent cx="3486150" cy="3276600"/>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BMP"/>
                    <pic:cNvPicPr/>
                  </pic:nvPicPr>
                  <pic:blipFill>
                    <a:blip r:embed="rId638">
                      <a:extLst>
                        <a:ext uri="{28A0092B-C50C-407E-A947-70E740481C1C}">
                          <a14:useLocalDpi xmlns:a14="http://schemas.microsoft.com/office/drawing/2010/main"/>
                        </a:ext>
                      </a:extLst>
                    </a:blip>
                    <a:stretch>
                      <a:fillRect/>
                    </a:stretch>
                  </pic:blipFill>
                  <pic:spPr>
                    <a:xfrm>
                      <a:off x="0" y="0"/>
                      <a:ext cx="3486150" cy="3276600"/>
                    </a:xfrm>
                    <a:prstGeom prst="rect">
                      <a:avLst/>
                    </a:prstGeom>
                  </pic:spPr>
                </pic:pic>
              </a:graphicData>
            </a:graphic>
          </wp:inline>
        </w:drawing>
      </w:r>
    </w:p>
    <w:p w14:paraId="4F96B39D" w14:textId="78089C54" w:rsidR="00162A7D" w:rsidRPr="00E57977" w:rsidRDefault="009767A9" w:rsidP="006D0CBA">
      <w:pPr>
        <w:pStyle w:val="Indentedoaragraph"/>
        <w:rPr>
          <w:rFonts w:eastAsia="Baskerville"/>
          <w14:ligatures w14:val="all"/>
        </w:rPr>
      </w:pPr>
      <w:r w:rsidRPr="00E57977">
        <w:rPr>
          <w:rFonts w:eastAsia="Baskerville"/>
          <w14:ligatures w14:val="all"/>
        </w:rPr>
        <w:t xml:space="preserve">This script implements the </w:t>
      </w:r>
      <w:r w:rsidRPr="00E57977">
        <w:rPr>
          <w:rFonts w:ascii="Tekton Pro Bold" w:eastAsia="Baskerville" w:hAnsi="Tekton Pro Bold"/>
          <w14:ligatures w14:val="all"/>
        </w:rPr>
        <w:t>buzzer</w:t>
      </w:r>
      <w:r w:rsidRPr="00E57977">
        <w:rPr>
          <w:rFonts w:eastAsia="Baskerville"/>
          <w14:ligatures w14:val="all"/>
        </w:rPr>
        <w:t xml:space="preserve"> class, which is a child of </w:t>
      </w:r>
      <w:r w:rsidRPr="00E57977">
        <w:rPr>
          <w:rFonts w:ascii="Tekton Pro Bold" w:eastAsia="Baskerville" w:hAnsi="Tekton Pro Bold"/>
          <w14:ligatures w14:val="all"/>
        </w:rPr>
        <w:t>counter</w:t>
      </w:r>
      <w:r w:rsidRPr="00E57977">
        <w:rPr>
          <w:rFonts w:eastAsia="Baskerville"/>
          <w14:ligatures w14:val="all"/>
        </w:rPr>
        <w:t xml:space="preserve">.  Instead of having a count (a number) as a local state variable, each buzzer has a </w:t>
      </w:r>
      <w:r w:rsidRPr="00E57977">
        <w:rPr>
          <w:rFonts w:ascii="Tekton Pro Bold" w:eastAsia="Baskerville" w:hAnsi="Tekton Pro Bold"/>
          <w14:ligatures w14:val="all"/>
        </w:rPr>
        <w:t>counter</w:t>
      </w:r>
      <w:r w:rsidRPr="00E57977">
        <w:rPr>
          <w:rFonts w:eastAsia="Baskerville"/>
          <w14:ligatures w14:val="all"/>
        </w:rPr>
        <w:t xml:space="preserve"> (an object) as a local state variable.  The class specializes the </w:t>
      </w:r>
      <w:r w:rsidRPr="00E57977">
        <w:rPr>
          <w:rFonts w:ascii="Tekton Pro Bold" w:eastAsia="Baskerville" w:hAnsi="Tekton Pro Bold"/>
          <w14:ligatures w14:val="all"/>
        </w:rPr>
        <w:t>next</w:t>
      </w:r>
      <w:r w:rsidRPr="00E57977">
        <w:rPr>
          <w:rFonts w:eastAsia="Baskerville"/>
          <w14:ligatures w14:val="all"/>
        </w:rPr>
        <w:t xml:space="preserve"> method, reporting what the counter reports unless that result is divisible by 7, in which case it reports “</w:t>
      </w:r>
      <w:r w:rsidRPr="00E57977">
        <w:rPr>
          <w:rFonts w:ascii="Tekton Pro Bold" w:eastAsia="Baskerville" w:hAnsi="Tekton Pro Bold"/>
          <w14:ligatures w14:val="all"/>
        </w:rPr>
        <w:t>buzz</w:t>
      </w:r>
      <w:r w:rsidRPr="00E57977">
        <w:rPr>
          <w:rFonts w:eastAsia="Baskerville"/>
          <w14:ligatures w14:val="all"/>
        </w:rPr>
        <w:t xml:space="preserve">.”  </w:t>
      </w:r>
      <w:r w:rsidR="00FC6B51" w:rsidRPr="00E57977">
        <w:rPr>
          <w:rFonts w:eastAsia="Baskerville"/>
          <w14:ligatures w14:val="all"/>
        </w:rPr>
        <w:t xml:space="preserve">(Yeah, it should also check for a digit 7 in the number, but this code is complicated enough already.)  </w:t>
      </w:r>
      <w:r w:rsidRPr="00E57977">
        <w:rPr>
          <w:rFonts w:eastAsia="Baskerville"/>
          <w14:ligatures w14:val="all"/>
        </w:rPr>
        <w:t xml:space="preserve">If the message is anything other than </w:t>
      </w:r>
      <w:r w:rsidRPr="00E57977">
        <w:rPr>
          <w:rFonts w:ascii="Tekton Pro Bold" w:eastAsia="Baskerville" w:hAnsi="Tekton Pro Bold"/>
          <w14:ligatures w14:val="all"/>
        </w:rPr>
        <w:t>next</w:t>
      </w:r>
      <w:r w:rsidRPr="00E57977">
        <w:rPr>
          <w:rFonts w:eastAsia="Baskerville"/>
          <w14:ligatures w14:val="all"/>
        </w:rPr>
        <w:t>, though,</w:t>
      </w:r>
      <w:r w:rsidR="00FC6B51" w:rsidRPr="00E57977">
        <w:rPr>
          <w:rFonts w:eastAsia="Baskerville"/>
          <w14:ligatures w14:val="all"/>
        </w:rPr>
        <w:t xml:space="preserve"> such as </w:t>
      </w:r>
      <w:r w:rsidR="00FC6B51" w:rsidRPr="00E57977">
        <w:rPr>
          <w:rFonts w:ascii="Tekton Pro Bold" w:eastAsia="Baskerville" w:hAnsi="Tekton Pro Bold"/>
          <w14:ligatures w14:val="all"/>
        </w:rPr>
        <w:t>reset</w:t>
      </w:r>
      <w:r w:rsidR="00FC6B51" w:rsidRPr="00E57977">
        <w:rPr>
          <w:rFonts w:eastAsia="Baskerville"/>
          <w14:ligatures w14:val="all"/>
        </w:rPr>
        <w:t>,</w:t>
      </w:r>
      <w:r w:rsidRPr="00E57977">
        <w:rPr>
          <w:rFonts w:eastAsia="Baskerville"/>
          <w14:ligatures w14:val="all"/>
        </w:rPr>
        <w:t xml:space="preserve"> then the buzzer simply invokes its </w:t>
      </w:r>
      <w:r w:rsidRPr="00E57977">
        <w:rPr>
          <w:rFonts w:ascii="Tekton Pro Bold" w:eastAsia="Baskerville" w:hAnsi="Tekton Pro Bold"/>
          <w14:ligatures w14:val="all"/>
        </w:rPr>
        <w:t>counter</w:t>
      </w:r>
      <w:r w:rsidRPr="00E57977">
        <w:rPr>
          <w:rFonts w:eastAsia="Baskerville"/>
          <w14:ligatures w14:val="all"/>
        </w:rPr>
        <w:t>’s dispatch procedure.  So the counter handles any message that the buzzer doesn’t handle explicitly.</w:t>
      </w:r>
      <w:r w:rsidR="00FC6B51" w:rsidRPr="00E57977">
        <w:rPr>
          <w:rFonts w:eastAsia="Baskerville"/>
          <w14:ligatures w14:val="all"/>
        </w:rPr>
        <w:t xml:space="preserve">  (Note that in the non-</w:t>
      </w:r>
      <w:r w:rsidR="00FC6B51" w:rsidRPr="00E57977">
        <w:rPr>
          <w:rFonts w:ascii="Tekton Pro Bold" w:eastAsia="Baskerville" w:hAnsi="Tekton Pro Bold"/>
          <w14:ligatures w14:val="all"/>
        </w:rPr>
        <w:t>next</w:t>
      </w:r>
      <w:r w:rsidR="00FC6B51" w:rsidRPr="00E57977">
        <w:rPr>
          <w:rFonts w:eastAsia="Baskerville"/>
          <w14:ligatures w14:val="all"/>
        </w:rPr>
        <w:t xml:space="preserve"> case we </w:t>
      </w:r>
      <w:r w:rsidR="00FC6B51" w:rsidRPr="00E57977">
        <w:rPr>
          <w:rFonts w:ascii="Tekton Pro Bold" w:eastAsia="Baskerville" w:hAnsi="Tekton Pro Bold"/>
          <w14:ligatures w14:val="all"/>
        </w:rPr>
        <w:t>call</w:t>
      </w:r>
      <w:r w:rsidR="00FC6B51" w:rsidRPr="00E57977">
        <w:rPr>
          <w:rFonts w:eastAsia="Baskerville"/>
          <w14:ligatures w14:val="all"/>
        </w:rPr>
        <w:t xml:space="preserve"> the counter, not </w:t>
      </w:r>
      <w:r w:rsidR="00FC6B51" w:rsidRPr="00E57977">
        <w:rPr>
          <w:rFonts w:ascii="Tekton Pro Bold" w:eastAsia="Baskerville" w:hAnsi="Tekton Pro Bold"/>
          <w14:ligatures w14:val="all"/>
        </w:rPr>
        <w:t>ask</w:t>
      </w:r>
      <w:r w:rsidR="00FC6B51" w:rsidRPr="00E57977">
        <w:rPr>
          <w:rFonts w:eastAsia="Baskerville"/>
          <w14:ligatures w14:val="all"/>
        </w:rPr>
        <w:t xml:space="preserve"> it something, because we want to report a method, not the value that the message reports.)  So, if we </w:t>
      </w:r>
      <w:r w:rsidR="00FC6B51" w:rsidRPr="00E57977">
        <w:rPr>
          <w:rFonts w:ascii="Tekton Pro Bold" w:eastAsia="Baskerville" w:hAnsi="Tekton Pro Bold"/>
          <w14:ligatures w14:val="all"/>
        </w:rPr>
        <w:t>ask</w:t>
      </w:r>
      <w:r w:rsidR="00FC6B51" w:rsidRPr="00E57977">
        <w:rPr>
          <w:rFonts w:eastAsia="Baskerville"/>
          <w14:ligatures w14:val="all"/>
        </w:rPr>
        <w:t xml:space="preserve"> a </w:t>
      </w:r>
      <w:r w:rsidR="00FC6B51" w:rsidRPr="00E57977">
        <w:rPr>
          <w:rFonts w:ascii="Tekton Pro Bold" w:eastAsia="Baskerville" w:hAnsi="Tekton Pro Bold"/>
          <w14:ligatures w14:val="all"/>
        </w:rPr>
        <w:t>buzzer</w:t>
      </w:r>
      <w:r w:rsidR="00FC6B51" w:rsidRPr="00E57977">
        <w:rPr>
          <w:rFonts w:eastAsia="Baskerville"/>
          <w14:ligatures w14:val="all"/>
        </w:rPr>
        <w:t xml:space="preserve"> to </w:t>
      </w:r>
      <w:r w:rsidR="00FC6B51" w:rsidRPr="00E57977">
        <w:rPr>
          <w:rFonts w:ascii="Tekton Pro Bold" w:eastAsia="Baskerville" w:hAnsi="Tekton Pro Bold"/>
          <w14:ligatures w14:val="all"/>
        </w:rPr>
        <w:t>reset</w:t>
      </w:r>
      <w:r w:rsidR="00FC6B51" w:rsidRPr="00E57977">
        <w:rPr>
          <w:rFonts w:eastAsia="Baskerville"/>
          <w14:ligatures w14:val="all"/>
        </w:rPr>
        <w:t xml:space="preserve"> to a value divisible by 7, it will end up reporting that number, not “</w:t>
      </w:r>
      <w:r w:rsidR="00FC6B51" w:rsidRPr="00E57977">
        <w:rPr>
          <w:rFonts w:ascii="Tekton Pro Bold" w:eastAsia="Baskerville" w:hAnsi="Tekton Pro Bold"/>
          <w14:ligatures w14:val="all"/>
        </w:rPr>
        <w:t>buzz</w:t>
      </w:r>
      <w:r w:rsidR="00FC6B51" w:rsidRPr="00E57977">
        <w:rPr>
          <w:rFonts w:eastAsia="Baskerville"/>
          <w14:ligatures w14:val="all"/>
        </w:rPr>
        <w:t>.”</w:t>
      </w:r>
    </w:p>
    <w:p w14:paraId="37B6B9F4" w14:textId="11DE252B" w:rsidR="009767A9" w:rsidRPr="00E57977" w:rsidRDefault="009767A9" w:rsidP="006D0CBA">
      <w:pPr>
        <w:pStyle w:val="Indentedoaragraph"/>
        <w:rPr>
          <w:rFonts w:eastAsia="Baskerville"/>
          <w14:ligatures w14:val="all"/>
        </w:rPr>
      </w:pPr>
    </w:p>
    <w:p w14:paraId="63755F55" w14:textId="08EACF47" w:rsidR="00C65402" w:rsidRPr="00E57977" w:rsidRDefault="00532994" w:rsidP="004C5450">
      <w:pPr>
        <w:pStyle w:val="Heading2"/>
      </w:pPr>
      <w:bookmarkStart w:id="131" w:name="_Toc470725344"/>
      <w:r w:rsidRPr="00E57977">
        <w:t>An Implementation of Prototyping OOP</w:t>
      </w:r>
      <w:bookmarkEnd w:id="131"/>
    </w:p>
    <w:p w14:paraId="28D71CCB" w14:textId="3319204F" w:rsidR="00532994" w:rsidRPr="00E57977" w:rsidRDefault="00532994" w:rsidP="00162A7D">
      <w:pPr>
        <w:pStyle w:val="Indentedoaragraph"/>
        <w:spacing w:after="120"/>
        <w:rPr>
          <w:rFonts w:eastAsia="Baskerville"/>
          <w14:ligatures w14:val="all"/>
        </w:rPr>
      </w:pPr>
      <w:r w:rsidRPr="00E57977">
        <w:rPr>
          <w:rFonts w:eastAsia="Baskerville"/>
          <w14:ligatures w14:val="all"/>
        </w:rPr>
        <w:t xml:space="preserve">In the class/instance system above, it is necessary to design the complete behavior of a class before you can make any instances of the class.  This is </w:t>
      </w:r>
      <w:r w:rsidR="00FC6B51" w:rsidRPr="00E57977">
        <w:rPr>
          <w:rFonts w:eastAsia="Baskerville"/>
          <w14:ligatures w14:val="all"/>
        </w:rPr>
        <w:t>okay</w:t>
      </w:r>
      <w:r w:rsidRPr="00E57977">
        <w:rPr>
          <w:rFonts w:eastAsia="Baskerville"/>
          <w14:ligatures w14:val="all"/>
        </w:rPr>
        <w:t xml:space="preserve"> for top-down design, but not great for experimentation.  Here we sketch the implementation of a </w:t>
      </w:r>
      <w:r w:rsidRPr="00E57977">
        <w:rPr>
          <w:rFonts w:eastAsia="Baskerville"/>
          <w:i/>
          <w14:ligatures w14:val="all"/>
        </w:rPr>
        <w:t>prototyping</w:t>
      </w:r>
      <w:r w:rsidR="0031605C" w:rsidRPr="00E57977">
        <w:rPr>
          <w:rFonts w:eastAsia="Baskerville"/>
          <w:i/>
          <w14:ligatures w14:val="all"/>
        </w:rPr>
        <w:fldChar w:fldCharType="begin"/>
      </w:r>
      <w:r w:rsidR="00DE0F02" w:rsidRPr="00E57977">
        <w:rPr>
          <w:rFonts w:eastAsia="Baskerville"/>
          <w:i/>
          <w14:ligatures w14:val="all"/>
        </w:rPr>
        <w:instrText xml:space="preserve"> </w:instrText>
      </w:r>
      <w:r w:rsidR="00DE0F02" w:rsidRPr="00E57977">
        <w:rPr>
          <w:rFonts w:eastAsia="Baskerville"/>
          <w14:ligatures w14:val="all"/>
        </w:rPr>
        <w:instrText>XE "prototyping"</w:instrText>
      </w:r>
      <w:r w:rsidR="00DE0F02" w:rsidRPr="00E57977">
        <w:rPr>
          <w:rFonts w:eastAsia="Baskerville"/>
          <w:i/>
          <w14:ligatures w14:val="all"/>
        </w:rPr>
        <w:instrText xml:space="preserve"> </w:instrText>
      </w:r>
      <w:r w:rsidR="0031605C" w:rsidRPr="00E57977">
        <w:rPr>
          <w:rFonts w:eastAsia="Baskerville"/>
          <w:i/>
          <w14:ligatures w14:val="all"/>
        </w:rPr>
        <w:fldChar w:fldCharType="end"/>
      </w:r>
      <w:r w:rsidRPr="00E57977">
        <w:rPr>
          <w:rFonts w:eastAsia="Baskerville"/>
          <w14:ligatures w14:val="all"/>
        </w:rPr>
        <w:t xml:space="preserve"> OOP system</w:t>
      </w:r>
      <w:r w:rsidR="00C951E7" w:rsidRPr="00E57977">
        <w:rPr>
          <w:rFonts w:eastAsia="Baskerville"/>
          <w14:ligatures w14:val="all"/>
        </w:rPr>
        <w:t xml:space="preserve">:  You make an object, tinker with it, make clones of it, and keep tinkering.  Any changes you make in the parent are inherited by its children.  In effect, that first object is both the class and an instance of the class.  In the implementation below, </w:t>
      </w:r>
      <w:r w:rsidRPr="00E57977">
        <w:rPr>
          <w:rFonts w:eastAsia="Baskerville"/>
          <w14:ligatures w14:val="all"/>
        </w:rPr>
        <w:t>children share properties</w:t>
      </w:r>
      <w:r w:rsidR="00FC6B51" w:rsidRPr="00E57977">
        <w:rPr>
          <w:rFonts w:eastAsia="Baskerville"/>
          <w14:ligatures w14:val="all"/>
        </w:rPr>
        <w:t xml:space="preserve"> (methods and local variables)</w:t>
      </w:r>
      <w:r w:rsidRPr="00E57977">
        <w:rPr>
          <w:rFonts w:eastAsia="Baskerville"/>
          <w14:ligatures w14:val="all"/>
        </w:rPr>
        <w:t xml:space="preserve"> of their parent unless and until a child change</w:t>
      </w:r>
      <w:r w:rsidR="00C951E7" w:rsidRPr="00E57977">
        <w:rPr>
          <w:rFonts w:eastAsia="Baskerville"/>
          <w14:ligatures w14:val="all"/>
        </w:rPr>
        <w:t>s a property, at which point that</w:t>
      </w:r>
      <w:r w:rsidRPr="00E57977">
        <w:rPr>
          <w:rFonts w:eastAsia="Baskerville"/>
          <w14:ligatures w14:val="all"/>
        </w:rPr>
        <w:t xml:space="preserve"> child gets a private copy.</w:t>
      </w:r>
      <w:r w:rsidR="00C951E7" w:rsidRPr="00E57977">
        <w:rPr>
          <w:rFonts w:eastAsia="Baskerville"/>
          <w14:ligatures w14:val="all"/>
        </w:rPr>
        <w:t xml:space="preserve">  (If a child wants to change something for its entire family, it must ask the parent to do it.)</w:t>
      </w:r>
    </w:p>
    <w:p w14:paraId="5F785436" w14:textId="1E39F108" w:rsidR="00364CB9" w:rsidRPr="00E57977" w:rsidRDefault="00532994" w:rsidP="003E49F6">
      <w:pPr>
        <w:pStyle w:val="Indentedoaragraph"/>
        <w:spacing w:after="0"/>
        <w:rPr>
          <w:rFonts w:eastAsia="Baskerville"/>
          <w14:ligatures w14:val="all"/>
        </w:rPr>
      </w:pPr>
      <w:r w:rsidRPr="00E57977">
        <w:rPr>
          <w:rFonts w:eastAsia="Baskerville"/>
          <w14:ligatures w14:val="all"/>
        </w:rPr>
        <w:t xml:space="preserve">Because we want to be able to create and delete properties dynamically, we </w:t>
      </w:r>
      <w:r w:rsidR="00FC6B51" w:rsidRPr="00E57977">
        <w:rPr>
          <w:rFonts w:eastAsia="Baskerville"/>
          <w14:ligatures w14:val="all"/>
        </w:rPr>
        <w:t>w</w:t>
      </w:r>
      <w:r w:rsidRPr="00E57977">
        <w:rPr>
          <w:rFonts w:eastAsia="Baskerville"/>
          <w14:ligatures w14:val="all"/>
        </w:rPr>
        <w:t xml:space="preserve">on’t use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variables to hold an object’s variables or methods.  Instead, each object has two </w:t>
      </w:r>
      <w:r w:rsidRPr="00E57977">
        <w:rPr>
          <w:rFonts w:eastAsia="Baskerville"/>
          <w:i/>
          <w14:ligatures w14:val="all"/>
        </w:rPr>
        <w:t xml:space="preserve">tables, </w:t>
      </w:r>
      <w:r w:rsidRPr="00E57977">
        <w:rPr>
          <w:rFonts w:eastAsia="Baskerville"/>
          <w14:ligatures w14:val="all"/>
        </w:rPr>
        <w:t xml:space="preserve">called </w:t>
      </w:r>
      <w:r w:rsidRPr="00E57977">
        <w:rPr>
          <w:rFonts w:ascii="Tekton Pro Bold" w:eastAsia="Baskerville" w:hAnsi="Tekton Pro Bold"/>
          <w14:ligatures w14:val="all"/>
        </w:rPr>
        <w:t>methods</w:t>
      </w:r>
      <w:r w:rsidRPr="00E57977">
        <w:rPr>
          <w:rFonts w:eastAsia="Baskerville"/>
          <w14:ligatures w14:val="all"/>
        </w:rPr>
        <w:t xml:space="preserve"> and </w:t>
      </w:r>
      <w:r w:rsidRPr="00E57977">
        <w:rPr>
          <w:rFonts w:ascii="Tekton Pro Bold" w:eastAsia="Baskerville" w:hAnsi="Tekton Pro Bold"/>
          <w14:ligatures w14:val="all"/>
        </w:rPr>
        <w:t>data</w:t>
      </w:r>
      <w:r w:rsidRPr="00E57977">
        <w:rPr>
          <w:rFonts w:eastAsia="Baskerville"/>
          <w14:ligatures w14:val="all"/>
        </w:rPr>
        <w:t xml:space="preserve">, each of which is an </w:t>
      </w:r>
      <w:r w:rsidR="0031605C" w:rsidRPr="00E57977">
        <w:rPr>
          <w:rFonts w:eastAsia="Baskerville"/>
          <w14:ligatures w14:val="all"/>
        </w:rPr>
        <w:fldChar w:fldCharType="begin"/>
      </w:r>
      <w:r w:rsidR="00DE0F02" w:rsidRPr="00E57977">
        <w:rPr>
          <w:rFonts w:eastAsia="Baskerville"/>
          <w14:ligatures w14:val="all"/>
        </w:rPr>
        <w:instrText xml:space="preserve"> XE "association list" </w:instrText>
      </w:r>
      <w:r w:rsidR="0031605C" w:rsidRPr="00E57977">
        <w:rPr>
          <w:rFonts w:eastAsia="Baskerville"/>
          <w14:ligatures w14:val="all"/>
        </w:rPr>
        <w:fldChar w:fldCharType="end"/>
      </w:r>
      <w:r w:rsidR="00FC6B51" w:rsidRPr="00E57977">
        <w:rPr>
          <w:rFonts w:eastAsia="Baskerville"/>
          <w:i/>
          <w14:ligatures w14:val="all"/>
        </w:rPr>
        <w:t>association list:</w:t>
      </w:r>
      <w:r w:rsidRPr="00E57977">
        <w:rPr>
          <w:rFonts w:eastAsia="Baskerville"/>
          <w:i/>
          <w14:ligatures w14:val="all"/>
        </w:rPr>
        <w:t xml:space="preserve"> </w:t>
      </w:r>
      <w:r w:rsidRPr="00E57977">
        <w:rPr>
          <w:rFonts w:eastAsia="Baskerville"/>
          <w14:ligatures w14:val="all"/>
        </w:rPr>
        <w:t xml:space="preserve">a list of two-item lists, in which each of the latter contains a </w:t>
      </w:r>
      <w:r w:rsidR="00364CB9" w:rsidRPr="00E57977">
        <w:rPr>
          <w:rFonts w:eastAsia="Baskerville"/>
          <w:i/>
          <w14:ligatures w14:val="all"/>
        </w:rPr>
        <w:t xml:space="preserve">key </w:t>
      </w:r>
      <w:r w:rsidR="00FC6B51" w:rsidRPr="00E57977">
        <w:rPr>
          <w:rFonts w:eastAsia="Baskerville"/>
          <w14:ligatures w14:val="all"/>
        </w:rPr>
        <w:t>and a correspo</w:t>
      </w:r>
      <w:r w:rsidR="00364CB9" w:rsidRPr="00E57977">
        <w:rPr>
          <w:rFonts w:eastAsia="Baskerville"/>
          <w14:ligatures w14:val="all"/>
        </w:rPr>
        <w:t xml:space="preserve">nding </w:t>
      </w:r>
      <w:r w:rsidR="00364CB9" w:rsidRPr="00E57977">
        <w:rPr>
          <w:rFonts w:eastAsia="Baskerville"/>
          <w:i/>
          <w14:ligatures w14:val="all"/>
        </w:rPr>
        <w:t xml:space="preserve">value.  </w:t>
      </w:r>
      <w:r w:rsidR="00364CB9" w:rsidRPr="00E57977">
        <w:rPr>
          <w:rFonts w:eastAsia="Baskerville"/>
          <w14:ligatures w14:val="all"/>
        </w:rPr>
        <w:t>We provide a lookup procedure to locate the key-value pair</w:t>
      </w:r>
      <w:r w:rsidR="0031605C" w:rsidRPr="00E57977">
        <w:rPr>
          <w:rFonts w:eastAsia="Baskerville"/>
          <w14:ligatures w14:val="all"/>
        </w:rPr>
        <w:fldChar w:fldCharType="begin"/>
      </w:r>
      <w:r w:rsidR="00DE0F02" w:rsidRPr="00E57977">
        <w:rPr>
          <w:rFonts w:eastAsia="Baskerville"/>
          <w14:ligatures w14:val="all"/>
        </w:rPr>
        <w:instrText xml:space="preserve"> XE "key-value pair" </w:instrText>
      </w:r>
      <w:r w:rsidR="0031605C" w:rsidRPr="00E57977">
        <w:rPr>
          <w:rFonts w:eastAsia="Baskerville"/>
          <w14:ligatures w14:val="all"/>
        </w:rPr>
        <w:fldChar w:fldCharType="end"/>
      </w:r>
      <w:r w:rsidR="00364CB9" w:rsidRPr="00E57977">
        <w:rPr>
          <w:rFonts w:eastAsia="Baskerville"/>
          <w14:ligatures w14:val="all"/>
        </w:rPr>
        <w:t xml:space="preserve"> corresponding to a given key in a given table.</w:t>
      </w:r>
    </w:p>
    <w:p w14:paraId="26438BDD" w14:textId="20046D12"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2002304" behindDoc="0" locked="0" layoutInCell="1" allowOverlap="1" wp14:anchorId="0A5A8DC8" wp14:editId="7E4F17BB">
            <wp:simplePos x="0" y="0"/>
            <wp:positionH relativeFrom="margin">
              <wp:posOffset>186479</wp:posOffset>
            </wp:positionH>
            <wp:positionV relativeFrom="paragraph">
              <wp:posOffset>65194</wp:posOffset>
            </wp:positionV>
            <wp:extent cx="2940050" cy="2159000"/>
            <wp:effectExtent l="0" t="0" r="6350" b="0"/>
            <wp:wrapNone/>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gif"/>
                    <pic:cNvPicPr/>
                  </pic:nvPicPr>
                  <pic:blipFill>
                    <a:blip r:embed="rId639">
                      <a:extLst>
                        <a:ext uri="{28A0092B-C50C-407E-A947-70E740481C1C}">
                          <a14:useLocalDpi xmlns:a14="http://schemas.microsoft.com/office/drawing/2010/main"/>
                        </a:ext>
                      </a:extLst>
                    </a:blip>
                    <a:stretch>
                      <a:fillRect/>
                    </a:stretch>
                  </pic:blipFill>
                  <pic:spPr>
                    <a:xfrm>
                      <a:off x="0" y="0"/>
                      <a:ext cx="2940050" cy="2159000"/>
                    </a:xfrm>
                    <a:prstGeom prst="rect">
                      <a:avLst/>
                    </a:prstGeom>
                  </pic:spPr>
                </pic:pic>
              </a:graphicData>
            </a:graphic>
            <wp14:sizeRelH relativeFrom="margin">
              <wp14:pctWidth>0</wp14:pctWidth>
            </wp14:sizeRelH>
            <wp14:sizeRelV relativeFrom="margin">
              <wp14:pctHeight>0</wp14:pctHeight>
            </wp14:sizeRelV>
          </wp:anchor>
        </w:drawing>
      </w:r>
    </w:p>
    <w:p w14:paraId="08595483" w14:textId="15274EBD" w:rsidR="00364CB9" w:rsidRPr="00E57977" w:rsidRDefault="00364CB9">
      <w:pPr>
        <w:rPr>
          <w:rFonts w:eastAsia="Baskerville"/>
          <w14:ligatures w14:val="all"/>
        </w:rPr>
      </w:pPr>
    </w:p>
    <w:p w14:paraId="660BD40B" w14:textId="2AF12225"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726848" behindDoc="0" locked="0" layoutInCell="1" allowOverlap="1" wp14:anchorId="0F5386AD" wp14:editId="3B4E4DCE">
            <wp:simplePos x="0" y="0"/>
            <wp:positionH relativeFrom="column">
              <wp:posOffset>4216400</wp:posOffset>
            </wp:positionH>
            <wp:positionV relativeFrom="paragraph">
              <wp:posOffset>324485</wp:posOffset>
            </wp:positionV>
            <wp:extent cx="2400300" cy="714375"/>
            <wp:effectExtent l="0" t="0" r="1270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png"/>
                    <pic:cNvPicPr/>
                  </pic:nvPicPr>
                  <pic:blipFill>
                    <a:blip r:embed="rId640">
                      <a:extLst>
                        <a:ext uri="{28A0092B-C50C-407E-A947-70E740481C1C}">
                          <a14:useLocalDpi xmlns:a14="http://schemas.microsoft.com/office/drawing/2010/main"/>
                        </a:ext>
                      </a:extLst>
                    </a:blip>
                    <a:stretch>
                      <a:fillRect/>
                    </a:stretch>
                  </pic:blipFill>
                  <pic:spPr>
                    <a:xfrm>
                      <a:off x="0" y="0"/>
                      <a:ext cx="2400300" cy="714375"/>
                    </a:xfrm>
                    <a:prstGeom prst="rect">
                      <a:avLst/>
                    </a:prstGeom>
                  </pic:spPr>
                </pic:pic>
              </a:graphicData>
            </a:graphic>
            <wp14:sizeRelH relativeFrom="page">
              <wp14:pctWidth>0</wp14:pctWidth>
            </wp14:sizeRelH>
            <wp14:sizeRelV relativeFrom="page">
              <wp14:pctHeight>0</wp14:pctHeight>
            </wp14:sizeRelV>
          </wp:anchor>
        </w:drawing>
      </w:r>
    </w:p>
    <w:p w14:paraId="6ED29B83" w14:textId="0AEC6BD3" w:rsidR="00364CB9" w:rsidRPr="00E57977" w:rsidRDefault="00364CB9">
      <w:pPr>
        <w:rPr>
          <w:rFonts w:eastAsia="Baskerville"/>
          <w14:ligatures w14:val="all"/>
        </w:rPr>
      </w:pPr>
    </w:p>
    <w:p w14:paraId="20A4D18D" w14:textId="6829CFDD" w:rsidR="00364CB9" w:rsidRPr="00E57977" w:rsidRDefault="00364CB9">
      <w:pPr>
        <w:rPr>
          <w:rFonts w:eastAsia="Baskerville"/>
          <w14:ligatures w14:val="all"/>
        </w:rPr>
      </w:pPr>
    </w:p>
    <w:p w14:paraId="6E07C37F" w14:textId="5A14755A" w:rsidR="00364CB9" w:rsidRPr="00E57977" w:rsidRDefault="00904798">
      <w:pPr>
        <w:rPr>
          <w:rFonts w:eastAsia="Baskerville"/>
          <w14:ligatures w14:val="all"/>
        </w:rPr>
      </w:pPr>
      <w:r w:rsidRPr="00E57977">
        <w:rPr>
          <w:rFonts w:eastAsia="Baskerville"/>
          <w:noProof/>
          <w14:ligatures w14:val="all"/>
        </w:rPr>
        <w:drawing>
          <wp:anchor distT="0" distB="0" distL="114300" distR="114300" simplePos="0" relativeHeight="251495412" behindDoc="0" locked="0" layoutInCell="1" allowOverlap="1" wp14:anchorId="2B636226" wp14:editId="460BAED4">
            <wp:simplePos x="0" y="0"/>
            <wp:positionH relativeFrom="column">
              <wp:posOffset>1598930</wp:posOffset>
            </wp:positionH>
            <wp:positionV relativeFrom="paragraph">
              <wp:posOffset>496570</wp:posOffset>
            </wp:positionV>
            <wp:extent cx="5124450" cy="1057275"/>
            <wp:effectExtent l="0" t="0" r="635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x.png"/>
                    <pic:cNvPicPr/>
                  </pic:nvPicPr>
                  <pic:blipFill>
                    <a:blip r:embed="rId641">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23775" behindDoc="0" locked="0" layoutInCell="1" allowOverlap="1" wp14:anchorId="2BD8C8E3" wp14:editId="493ED06F">
            <wp:simplePos x="0" y="0"/>
            <wp:positionH relativeFrom="column">
              <wp:posOffset>0</wp:posOffset>
            </wp:positionH>
            <wp:positionV relativeFrom="paragraph">
              <wp:posOffset>125518</wp:posOffset>
            </wp:positionV>
            <wp:extent cx="5124450" cy="1057275"/>
            <wp:effectExtent l="0" t="0" r="635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c.png"/>
                    <pic:cNvPicPr/>
                  </pic:nvPicPr>
                  <pic:blipFill>
                    <a:blip r:embed="rId642">
                      <a:extLst>
                        <a:ext uri="{28A0092B-C50C-407E-A947-70E740481C1C}">
                          <a14:useLocalDpi xmlns:a14="http://schemas.microsoft.com/office/drawing/2010/main"/>
                        </a:ext>
                      </a:extLst>
                    </a:blip>
                    <a:stretch>
                      <a:fillRect/>
                    </a:stretch>
                  </pic:blipFill>
                  <pic:spPr>
                    <a:xfrm>
                      <a:off x="0" y="0"/>
                      <a:ext cx="5124450" cy="1057275"/>
                    </a:xfrm>
                    <a:prstGeom prst="rect">
                      <a:avLst/>
                    </a:prstGeom>
                  </pic:spPr>
                </pic:pic>
              </a:graphicData>
            </a:graphic>
            <wp14:sizeRelH relativeFrom="page">
              <wp14:pctWidth>0</wp14:pctWidth>
            </wp14:sizeRelH>
            <wp14:sizeRelV relativeFrom="page">
              <wp14:pctHeight>0</wp14:pctHeight>
            </wp14:sizeRelV>
          </wp:anchor>
        </w:drawing>
      </w:r>
    </w:p>
    <w:p w14:paraId="57A2A1E1" w14:textId="40A9AC44" w:rsidR="00364CB9" w:rsidRPr="00E57977" w:rsidRDefault="00364CB9" w:rsidP="00390754">
      <w:pPr>
        <w:spacing w:after="0"/>
        <w:rPr>
          <w:rFonts w:eastAsia="Baskerville"/>
          <w14:ligatures w14:val="all"/>
        </w:rPr>
      </w:pPr>
      <w:r w:rsidRPr="00E57977">
        <w:rPr>
          <w:rFonts w:eastAsia="Baskerville"/>
          <w14:ligatures w14:val="all"/>
        </w:rPr>
        <w:t>There are also commands to insert and delete entries:</w:t>
      </w:r>
    </w:p>
    <w:p w14:paraId="1529152D" w14:textId="14DE2668" w:rsidR="00364CB9" w:rsidRPr="00E57977" w:rsidRDefault="00EE4935">
      <w:pPr>
        <w:rPr>
          <w:rFonts w:eastAsia="Baskerville"/>
          <w14:ligatures w14:val="all"/>
        </w:rPr>
      </w:pPr>
      <w:r w:rsidRPr="00E57977">
        <w:rPr>
          <w:rFonts w:eastAsia="Baskerville"/>
          <w:noProof/>
          <w14:ligatures w14:val="all"/>
        </w:rPr>
        <w:drawing>
          <wp:anchor distT="0" distB="0" distL="114300" distR="114300" simplePos="0" relativeHeight="251579392" behindDoc="1" locked="0" layoutInCell="1" allowOverlap="1" wp14:anchorId="2E5FD4B2" wp14:editId="09CF0EDD">
            <wp:simplePos x="0" y="0"/>
            <wp:positionH relativeFrom="column">
              <wp:posOffset>3348143</wp:posOffset>
            </wp:positionH>
            <wp:positionV relativeFrom="paragraph">
              <wp:posOffset>0</wp:posOffset>
            </wp:positionV>
            <wp:extent cx="3400425" cy="1670050"/>
            <wp:effectExtent l="0" t="0" r="3175" b="6350"/>
            <wp:wrapNone/>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gif"/>
                    <pic:cNvPicPr/>
                  </pic:nvPicPr>
                  <pic:blipFill>
                    <a:blip r:embed="rId643">
                      <a:extLst>
                        <a:ext uri="{28A0092B-C50C-407E-A947-70E740481C1C}">
                          <a14:useLocalDpi xmlns:a14="http://schemas.microsoft.com/office/drawing/2010/main"/>
                        </a:ext>
                      </a:extLst>
                    </a:blip>
                    <a:stretch>
                      <a:fillRect/>
                    </a:stretch>
                  </pic:blipFill>
                  <pic:spPr>
                    <a:xfrm>
                      <a:off x="0" y="0"/>
                      <a:ext cx="3400425" cy="1670050"/>
                    </a:xfrm>
                    <a:prstGeom prst="rect">
                      <a:avLst/>
                    </a:prstGeom>
                  </pic:spPr>
                </pic:pic>
              </a:graphicData>
            </a:graphic>
            <wp14:sizeRelV relativeFrom="margin">
              <wp14:pctHeight>0</wp14:pctHeight>
            </wp14:sizeRelV>
          </wp:anchor>
        </w:drawing>
      </w:r>
      <w:r w:rsidR="00364CB9" w:rsidRPr="00E57977">
        <w:rPr>
          <w:rFonts w:eastAsia="Baskerville"/>
          <w:noProof/>
          <w14:ligatures w14:val="all"/>
        </w:rPr>
        <w:drawing>
          <wp:inline distT="0" distB="0" distL="0" distR="0" wp14:anchorId="7F09A6F9" wp14:editId="6779F446">
            <wp:extent cx="2952750" cy="1946130"/>
            <wp:effectExtent l="0" t="0" r="0" b="1016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gif"/>
                    <pic:cNvPicPr/>
                  </pic:nvPicPr>
                  <pic:blipFill>
                    <a:blip r:embed="rId644">
                      <a:extLst>
                        <a:ext uri="{28A0092B-C50C-407E-A947-70E740481C1C}">
                          <a14:useLocalDpi xmlns:a14="http://schemas.microsoft.com/office/drawing/2010/main"/>
                        </a:ext>
                      </a:extLst>
                    </a:blip>
                    <a:stretch>
                      <a:fillRect/>
                    </a:stretch>
                  </pic:blipFill>
                  <pic:spPr>
                    <a:xfrm>
                      <a:off x="0" y="0"/>
                      <a:ext cx="2952750" cy="1946130"/>
                    </a:xfrm>
                    <a:prstGeom prst="rect">
                      <a:avLst/>
                    </a:prstGeom>
                  </pic:spPr>
                </pic:pic>
              </a:graphicData>
            </a:graphic>
          </wp:inline>
        </w:drawing>
      </w:r>
    </w:p>
    <w:p w14:paraId="6F74A974" w14:textId="07FF5CC2" w:rsidR="00364CB9" w:rsidRPr="00E57977" w:rsidRDefault="00B14BDA" w:rsidP="006D0CBA">
      <w:pPr>
        <w:pStyle w:val="Indentedoaragraph"/>
        <w:rPr>
          <w:rFonts w:eastAsia="Baskerville"/>
          <w14:ligatures w14:val="all"/>
        </w:rPr>
      </w:pPr>
      <w:r w:rsidRPr="00E57977">
        <w:rPr>
          <w:rFonts w:eastAsia="Baskerville"/>
          <w14:ligatures w14:val="all"/>
        </w:rPr>
        <w:t>As in the class/instance version, an object is represented as a dispatch procedure</w:t>
      </w:r>
      <w:r w:rsidR="0031605C" w:rsidRPr="00E57977">
        <w:rPr>
          <w:rFonts w:eastAsia="Baskerville"/>
          <w14:ligatures w14:val="all"/>
        </w:rPr>
        <w:fldChar w:fldCharType="begin"/>
      </w:r>
      <w:r w:rsidR="005C4DDC" w:rsidRPr="00E57977">
        <w:rPr>
          <w:rFonts w:eastAsia="Baskerville"/>
          <w14:ligatures w14:val="all"/>
        </w:rPr>
        <w:instrText xml:space="preserve"> XE "dispatch procedure" </w:instrText>
      </w:r>
      <w:r w:rsidR="0031605C" w:rsidRPr="00E57977">
        <w:rPr>
          <w:rFonts w:eastAsia="Baskerville"/>
          <w14:ligatures w14:val="all"/>
        </w:rPr>
        <w:fldChar w:fldCharType="end"/>
      </w:r>
      <w:r w:rsidRPr="00E57977">
        <w:rPr>
          <w:rFonts w:eastAsia="Baskerville"/>
          <w14:ligatures w14:val="all"/>
        </w:rPr>
        <w:t xml:space="preserve"> that takes a message as its input and reports the corresponding method.  </w:t>
      </w:r>
      <w:r w:rsidR="00364CB9" w:rsidRPr="00E57977">
        <w:rPr>
          <w:rFonts w:eastAsia="Baskerville"/>
          <w14:ligatures w14:val="all"/>
        </w:rPr>
        <w:t xml:space="preserve">When an object gets a message, it will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364CB9" w:rsidRPr="00E57977">
        <w:rPr>
          <w:rFonts w:eastAsia="Baskerville"/>
          <w14:ligatures w14:val="all"/>
        </w:rPr>
        <w:t xml:space="preserve">look </w:t>
      </w:r>
      <w:r w:rsidRPr="00E57977">
        <w:rPr>
          <w:rFonts w:eastAsia="Baskerville"/>
          <w14:ligatures w14:val="all"/>
        </w:rPr>
        <w:t xml:space="preserve">for that keyword in its </w:t>
      </w:r>
      <w:r w:rsidRPr="00E57977">
        <w:rPr>
          <w:rFonts w:ascii="Tekton Pro Bold" w:eastAsia="Baskerville" w:hAnsi="Tekton Pro Bold"/>
          <w14:ligatures w14:val="all"/>
        </w:rPr>
        <w:t>methods</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methods</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it’s found, the corresponding value is the method we want.  If not, the object looks in its </w:t>
      </w:r>
      <w:r w:rsidRPr="00E57977">
        <w:rPr>
          <w:rFonts w:ascii="Tekton Pro Bold" w:eastAsia="Baskerville" w:hAnsi="Tekton Pro Bold"/>
          <w14:ligatures w14:val="all"/>
        </w:rPr>
        <w:t>data</w:t>
      </w:r>
      <w:r w:rsidRPr="00E57977">
        <w:rPr>
          <w:rFonts w:eastAsia="Baskerville"/>
          <w14:ligatures w14:val="all"/>
        </w:rPr>
        <w:t xml:space="preserve"> table</w:t>
      </w:r>
      <w:r w:rsidR="00FA7B35" w:rsidRPr="00E57977">
        <w:rPr>
          <w:rFonts w:eastAsia="Baskerville"/>
          <w14:ligatures w14:val="all"/>
        </w:rPr>
        <w:fldChar w:fldCharType="begin"/>
      </w:r>
      <w:r w:rsidR="00FA7B35" w:rsidRPr="00E57977">
        <w:rPr>
          <w:rFonts w:eastAsia="Baskerville"/>
          <w14:ligatures w14:val="all"/>
        </w:rPr>
        <w:instrText xml:space="preserve"> XE "</w:instrText>
      </w:r>
      <w:r w:rsidR="00FA7B35" w:rsidRPr="00E57977">
        <w:rPr>
          <w:rFonts w:ascii="Tekton Pro Bold" w:eastAsia="Baskerville" w:hAnsi="Tekton Pro Bold"/>
          <w14:ligatures w14:val="all"/>
        </w:rPr>
        <w:instrText>data</w:instrText>
      </w:r>
      <w:r w:rsidR="00FA7B35" w:rsidRPr="00E57977">
        <w:rPr>
          <w:rFonts w:eastAsia="Baskerville"/>
          <w14:ligatures w14:val="all"/>
        </w:rPr>
        <w:instrText xml:space="preserve"> table" </w:instrText>
      </w:r>
      <w:r w:rsidR="00FA7B35" w:rsidRPr="00E57977">
        <w:rPr>
          <w:rFonts w:eastAsia="Baskerville"/>
          <w14:ligatures w14:val="all"/>
        </w:rPr>
        <w:fldChar w:fldCharType="end"/>
      </w:r>
      <w:r w:rsidRPr="00E57977">
        <w:rPr>
          <w:rFonts w:eastAsia="Baskerville"/>
          <w14:ligatures w14:val="all"/>
        </w:rPr>
        <w:t xml:space="preserve">.  If a value is found there, what the object returns is </w:t>
      </w:r>
      <w:r w:rsidRPr="00E57977">
        <w:rPr>
          <w:rFonts w:eastAsia="Baskerville"/>
          <w:i/>
          <w14:ligatures w14:val="all"/>
        </w:rPr>
        <w:t xml:space="preserve">not </w:t>
      </w:r>
      <w:r w:rsidRPr="00E57977">
        <w:rPr>
          <w:rFonts w:eastAsia="Baskerville"/>
          <w14:ligatures w14:val="all"/>
        </w:rPr>
        <w:t xml:space="preserve">that value, but rather a reporter method that, when called, will report the value.  This means that what an object returns is </w:t>
      </w:r>
      <w:r w:rsidRPr="00E57977">
        <w:rPr>
          <w:rFonts w:eastAsia="Baskerville"/>
          <w:i/>
          <w14:ligatures w14:val="all"/>
        </w:rPr>
        <w:t xml:space="preserve">always </w:t>
      </w:r>
      <w:r w:rsidRPr="00E57977">
        <w:rPr>
          <w:rFonts w:eastAsia="Baskerville"/>
          <w14:ligatures w14:val="all"/>
        </w:rPr>
        <w:t>a method.</w:t>
      </w:r>
    </w:p>
    <w:p w14:paraId="6995B655" w14:textId="77777777" w:rsidR="00B14BDA" w:rsidRPr="00E57977" w:rsidRDefault="00B14BDA" w:rsidP="00390754">
      <w:pPr>
        <w:pStyle w:val="Indentedoaragraph"/>
        <w:spacing w:after="60"/>
        <w:rPr>
          <w:rFonts w:eastAsia="Baskerville"/>
          <w14:ligatures w14:val="all"/>
        </w:rPr>
      </w:pPr>
      <w:r w:rsidRPr="00E57977">
        <w:rPr>
          <w:rFonts w:eastAsia="Baskerville"/>
          <w14:ligatures w14:val="all"/>
        </w:rPr>
        <w:t>If the object has neither a method nor a datum with the desired name, but it does have a parent, then the parent (that is, the parent’s dispatch procedure) is invoked with the message as its input.  Eventually, either a match is found, or an object with no parent is found; the latter case is an error, meaning that the user has sent the object a message not in its repertoire.</w:t>
      </w:r>
    </w:p>
    <w:p w14:paraId="2F80CA00" w14:textId="209C7D14" w:rsidR="00B14BDA" w:rsidRPr="00E57977" w:rsidRDefault="006D0CBA" w:rsidP="00390754">
      <w:pPr>
        <w:pStyle w:val="Indentedoaragraph"/>
        <w:spacing w:after="60"/>
        <w:rPr>
          <w:rFonts w:eastAsia="Baskerville"/>
          <w14:ligatures w14:val="all"/>
        </w:rPr>
      </w:pPr>
      <w:r w:rsidRPr="00E57977">
        <w:rPr>
          <w:rFonts w:eastAsia="Baskerville"/>
          <w14:ligatures w14:val="all"/>
        </w:rPr>
        <w:t>Messages</w:t>
      </w:r>
      <w:r w:rsidR="00B14BDA" w:rsidRPr="00E57977">
        <w:rPr>
          <w:rFonts w:eastAsia="Baskerville"/>
          <w14:ligatures w14:val="all"/>
        </w:rPr>
        <w:t xml:space="preserve"> can take any number of inputs, as in the class/instance system, but in the prototyping </w:t>
      </w:r>
      <w:r w:rsidRPr="00E57977">
        <w:rPr>
          <w:rFonts w:eastAsia="Baskerville"/>
          <w14:ligatures w14:val="all"/>
        </w:rPr>
        <w:t>version</w:t>
      </w:r>
      <w:r w:rsidR="00A6768B" w:rsidRPr="00E57977">
        <w:rPr>
          <w:rFonts w:eastAsia="Baskerville"/>
          <w14:ligatures w14:val="all"/>
        </w:rPr>
        <w:t>,</w:t>
      </w:r>
      <w:r w:rsidR="00B14BDA" w:rsidRPr="00E57977">
        <w:rPr>
          <w:rFonts w:eastAsia="Baskerville"/>
          <w14:ligatures w14:val="all"/>
        </w:rPr>
        <w:t xml:space="preserve"> every method automatically gets the object to which the message was originally sent as </w:t>
      </w:r>
      <w:r w:rsidRPr="00E57977">
        <w:rPr>
          <w:rFonts w:eastAsia="Baskerville"/>
          <w14:ligatures w14:val="all"/>
        </w:rPr>
        <w:t>an extra</w:t>
      </w:r>
      <w:r w:rsidR="00B14BDA" w:rsidRPr="00E57977">
        <w:rPr>
          <w:rFonts w:eastAsia="Baskerville"/>
          <w14:ligatures w14:val="all"/>
        </w:rPr>
        <w:t xml:space="preserv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B14BDA" w:rsidRPr="00E57977">
        <w:rPr>
          <w:rFonts w:eastAsia="Baskerville"/>
          <w14:ligatures w14:val="all"/>
        </w:rPr>
        <w:t>input.  We must do this so that if a method is found in the parent (or grandparent, etc.) of the original recipient, and that method refers to a variable or method, it will use the child’s variable or method if the child has its own version.</w:t>
      </w:r>
    </w:p>
    <w:p w14:paraId="0D317CDC" w14:textId="641406A7" w:rsidR="00532994" w:rsidRPr="00E57977" w:rsidRDefault="003F5C02" w:rsidP="000860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580416" behindDoc="0" locked="0" layoutInCell="1" allowOverlap="1" wp14:anchorId="27B48FFB" wp14:editId="4C9CFFEA">
            <wp:simplePos x="0" y="0"/>
            <wp:positionH relativeFrom="margin">
              <wp:align>center</wp:align>
            </wp:positionH>
            <wp:positionV relativeFrom="paragraph">
              <wp:posOffset>629285</wp:posOffset>
            </wp:positionV>
            <wp:extent cx="4000500" cy="6830060"/>
            <wp:effectExtent l="0" t="0" r="12700" b="2540"/>
            <wp:wrapTopAndBottom/>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of.gif"/>
                    <pic:cNvPicPr/>
                  </pic:nvPicPr>
                  <pic:blipFill>
                    <a:blip r:embed="rId645">
                      <a:extLst>
                        <a:ext uri="{28A0092B-C50C-407E-A947-70E740481C1C}">
                          <a14:useLocalDpi xmlns:a14="http://schemas.microsoft.com/office/drawing/2010/main"/>
                        </a:ext>
                      </a:extLst>
                    </a:blip>
                    <a:stretch>
                      <a:fillRect/>
                    </a:stretch>
                  </pic:blipFill>
                  <pic:spPr>
                    <a:xfrm>
                      <a:off x="0" y="0"/>
                      <a:ext cx="4000500" cy="6830060"/>
                    </a:xfrm>
                    <a:prstGeom prst="rect">
                      <a:avLst/>
                    </a:prstGeom>
                  </pic:spPr>
                </pic:pic>
              </a:graphicData>
            </a:graphic>
            <wp14:sizeRelV relativeFrom="margin">
              <wp14:pctHeight>0</wp14:pctHeight>
            </wp14:sizeRelV>
          </wp:anchor>
        </w:drawing>
      </w:r>
      <w:r w:rsidR="00B14BDA" w:rsidRPr="00E57977">
        <w:rPr>
          <w:rFonts w:eastAsia="Baskerville"/>
          <w14:ligatures w14:val="all"/>
        </w:rPr>
        <w:t xml:space="preserve">The </w:t>
      </w:r>
      <w:r w:rsidR="00B14BDA" w:rsidRPr="00E57977">
        <w:rPr>
          <w:rFonts w:ascii="Tekton Pro Bold" w:eastAsia="Baskerville" w:hAnsi="Tekton Pro Bold"/>
          <w14:ligatures w14:val="all"/>
        </w:rPr>
        <w:t>clone</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of</w:t>
      </w:r>
      <w:r w:rsidR="00B14BDA" w:rsidRPr="00E57977">
        <w:rPr>
          <w:rFonts w:eastAsia="Baskerville"/>
          <w14:ligatures w14:val="all"/>
        </w:rPr>
        <w:t xml:space="preserve"> block</w:t>
      </w:r>
      <w:r w:rsidR="0031605C" w:rsidRPr="00E57977">
        <w:rPr>
          <w:rFonts w:eastAsia="Baskerville"/>
          <w14:ligatures w14:val="all"/>
        </w:rPr>
        <w:fldChar w:fldCharType="begin"/>
      </w:r>
      <w:r w:rsidR="005C4DDC" w:rsidRPr="00E57977">
        <w:rPr>
          <w:rFonts w:eastAsia="Baskerville"/>
          <w14:ligatures w14:val="all"/>
        </w:rPr>
        <w:instrText xml:space="preserve"> XE "</w:instrText>
      </w:r>
      <w:r w:rsidR="005C4DDC" w:rsidRPr="00E57977">
        <w:rPr>
          <w:rFonts w:ascii="Tekton Pro Bold" w:eastAsia="Baskerville" w:hAnsi="Tekton Pro Bold"/>
          <w14:ligatures w14:val="all"/>
        </w:rPr>
        <w:instrText>clone of</w:instrText>
      </w:r>
      <w:r w:rsidR="005C4DDC" w:rsidRPr="00E57977">
        <w:rPr>
          <w:rFonts w:eastAsia="Baskerville"/>
          <w14:ligatures w14:val="all"/>
        </w:rPr>
        <w:instrText xml:space="preserve"> block" </w:instrText>
      </w:r>
      <w:r w:rsidR="0031605C" w:rsidRPr="00E57977">
        <w:rPr>
          <w:rFonts w:eastAsia="Baskerville"/>
          <w14:ligatures w14:val="all"/>
        </w:rPr>
        <w:fldChar w:fldCharType="end"/>
      </w:r>
      <w:r w:rsidR="00B14BDA" w:rsidRPr="00E57977">
        <w:rPr>
          <w:rFonts w:eastAsia="Baskerville"/>
          <w14:ligatures w14:val="all"/>
        </w:rPr>
        <w:t xml:space="preserve"> below takes an object as its input and makes a child object.  It should be considered as an internal part of the implementation; the preferred way to make a child of an object is to send that object a </w:t>
      </w:r>
      <w:r w:rsidR="00B14BDA" w:rsidRPr="00E57977">
        <w:rPr>
          <w:rFonts w:ascii="Tekton Pro Bold" w:eastAsia="Baskerville" w:hAnsi="Tekton Pro Bold"/>
          <w14:ligatures w14:val="all"/>
        </w:rPr>
        <w:t>clone</w:t>
      </w:r>
      <w:r w:rsidR="00B14BDA" w:rsidRPr="00E57977">
        <w:rPr>
          <w:rFonts w:eastAsia="Baskerville"/>
          <w14:ligatures w14:val="all"/>
        </w:rPr>
        <w:t xml:space="preserve"> message</w:t>
      </w:r>
      <w:r w:rsidR="00092092" w:rsidRPr="00E57977">
        <w:rPr>
          <w:rFonts w:eastAsia="Baskerville"/>
          <w14:ligatures w14:val="all"/>
        </w:rPr>
        <w:t>.</w:t>
      </w:r>
    </w:p>
    <w:p w14:paraId="290306AC" w14:textId="6F503372" w:rsidR="00092092" w:rsidRPr="00E57977" w:rsidRDefault="00162A7D" w:rsidP="00E9020E">
      <w:pPr>
        <w:spacing w:before="120"/>
        <w:rPr>
          <w:rFonts w:eastAsia="Baskerville"/>
          <w14:ligatures w14:val="all"/>
        </w:rPr>
      </w:pPr>
      <w:r w:rsidRPr="00E57977">
        <w:rPr>
          <w:rFonts w:eastAsia="Baskerville"/>
          <w:noProof/>
          <w14:ligatures w14:val="all"/>
        </w:rPr>
        <w:drawing>
          <wp:anchor distT="0" distB="0" distL="114300" distR="114300" simplePos="0" relativeHeight="251799552" behindDoc="0" locked="0" layoutInCell="1" allowOverlap="1" wp14:anchorId="72FB80DA" wp14:editId="3E128FB8">
            <wp:simplePos x="0" y="0"/>
            <wp:positionH relativeFrom="margin">
              <wp:align>center</wp:align>
            </wp:positionH>
            <wp:positionV relativeFrom="paragraph">
              <wp:posOffset>554990</wp:posOffset>
            </wp:positionV>
            <wp:extent cx="1438275" cy="628650"/>
            <wp:effectExtent l="0" t="0" r="9525" b="635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object.png"/>
                    <pic:cNvPicPr/>
                  </pic:nvPicPr>
                  <pic:blipFill>
                    <a:blip r:embed="rId646">
                      <a:extLst>
                        <a:ext uri="{28A0092B-C50C-407E-A947-70E740481C1C}">
                          <a14:useLocalDpi xmlns:a14="http://schemas.microsoft.com/office/drawing/2010/main"/>
                        </a:ext>
                      </a:extLst>
                    </a:blip>
                    <a:stretch>
                      <a:fillRect/>
                    </a:stretch>
                  </pic:blipFill>
                  <pic:spPr>
                    <a:xfrm>
                      <a:off x="0" y="0"/>
                      <a:ext cx="1438275" cy="628650"/>
                    </a:xfrm>
                    <a:prstGeom prst="rect">
                      <a:avLst/>
                    </a:prstGeom>
                  </pic:spPr>
                </pic:pic>
              </a:graphicData>
            </a:graphic>
            <wp14:sizeRelH relativeFrom="page">
              <wp14:pctWidth>0</wp14:pctWidth>
            </wp14:sizeRelH>
            <wp14:sizeRelV relativeFrom="page">
              <wp14:pctHeight>0</wp14:pctHeight>
            </wp14:sizeRelV>
          </wp:anchor>
        </w:drawing>
      </w:r>
      <w:r w:rsidR="00092092" w:rsidRPr="00E57977">
        <w:rPr>
          <w:rFonts w:eastAsia="Baskerville"/>
          <w14:ligatures w14:val="all"/>
        </w:rPr>
        <w:t xml:space="preserve">Every object is created with predefined methods for </w:t>
      </w:r>
      <w:r w:rsidR="00092092" w:rsidRPr="00E57977">
        <w:rPr>
          <w:rFonts w:ascii="Tekton Pro Bold" w:eastAsia="Baskerville" w:hAnsi="Tekton Pro Bold"/>
          <w14:ligatures w14:val="all"/>
        </w:rPr>
        <w:t>set</w:t>
      </w:r>
      <w:r w:rsidR="00092092" w:rsidRPr="00E57977">
        <w:rPr>
          <w:rFonts w:eastAsia="Baskerville"/>
          <w14:ligatures w14:val="all"/>
        </w:rPr>
        <w:t xml:space="preserve">, </w:t>
      </w:r>
      <w:r w:rsidR="00092092" w:rsidRPr="00E57977">
        <w:rPr>
          <w:rFonts w:ascii="Tekton Pro Bold" w:eastAsia="Baskerville" w:hAnsi="Tekton Pro Bold"/>
          <w14:ligatures w14:val="all"/>
        </w:rPr>
        <w:t>method</w:t>
      </w:r>
      <w:r w:rsidR="00092092" w:rsidRPr="00E57977">
        <w:rPr>
          <w:rFonts w:eastAsia="Baskerville"/>
          <w14:ligatures w14:val="all"/>
        </w:rPr>
        <w:t xml:space="preserve">, </w:t>
      </w:r>
      <w:r w:rsidR="00092092" w:rsidRPr="00E57977">
        <w:rPr>
          <w:rFonts w:ascii="Tekton Pro Bold" w:eastAsia="Baskerville" w:hAnsi="Tekton Pro Bold"/>
          <w14:ligatures w14:val="all"/>
        </w:rPr>
        <w:t>delete-var</w:t>
      </w:r>
      <w:r w:rsidR="00092092" w:rsidRPr="00E57977">
        <w:rPr>
          <w:rFonts w:eastAsia="Baskerville"/>
          <w14:ligatures w14:val="all"/>
        </w:rPr>
        <w:t xml:space="preserve">, </w:t>
      </w:r>
      <w:r w:rsidR="00092092" w:rsidRPr="00E57977">
        <w:rPr>
          <w:rFonts w:ascii="Tekton Pro Bold" w:eastAsia="Baskerville" w:hAnsi="Tekton Pro Bold"/>
          <w14:ligatures w14:val="all"/>
        </w:rPr>
        <w:t>delete-method</w:t>
      </w:r>
      <w:r w:rsidR="00092092" w:rsidRPr="00E57977">
        <w:rPr>
          <w:rFonts w:eastAsia="Baskerville"/>
          <w14:ligatures w14:val="all"/>
        </w:rPr>
        <w:t xml:space="preserve">, and </w:t>
      </w:r>
      <w:r w:rsidR="00092092" w:rsidRPr="00E57977">
        <w:rPr>
          <w:rFonts w:ascii="Tekton Pro Bold" w:eastAsia="Baskerville" w:hAnsi="Tekton Pro Bold"/>
          <w14:ligatures w14:val="all"/>
        </w:rPr>
        <w:t>clone</w:t>
      </w:r>
      <w:r w:rsidR="00092092" w:rsidRPr="00E57977">
        <w:rPr>
          <w:rFonts w:eastAsia="Baskerville"/>
          <w14:ligatures w14:val="all"/>
        </w:rPr>
        <w:t xml:space="preserve">.  It has one predefined variable, </w:t>
      </w:r>
      <w:r w:rsidR="00092092" w:rsidRPr="00E57977">
        <w:rPr>
          <w:rFonts w:ascii="Tekton Pro Bold" w:eastAsia="Baskerville" w:hAnsi="Tekton Pro Bold"/>
          <w14:ligatures w14:val="all"/>
        </w:rPr>
        <w:t>parent</w:t>
      </w:r>
      <w:r w:rsidR="00092092" w:rsidRPr="00E57977">
        <w:rPr>
          <w:rFonts w:eastAsia="Baskerville"/>
          <w14:ligatures w14:val="all"/>
        </w:rPr>
        <w:t xml:space="preserve">.  Objects without a parent are created by calling </w:t>
      </w:r>
      <w:r w:rsidR="00092092" w:rsidRPr="00E57977">
        <w:rPr>
          <w:rFonts w:ascii="Tekton Pro Bold" w:eastAsia="Baskerville" w:hAnsi="Tekton Pro Bold"/>
          <w14:ligatures w14:val="all"/>
        </w:rPr>
        <w:t>new</w:t>
      </w:r>
      <w:r w:rsidR="005F5B89" w:rsidRPr="00E57977">
        <w:rPr>
          <w:rFonts w:eastAsia="Baskerville"/>
          <w:b/>
          <w:smallCaps/>
          <w14:ligatures w14:val="all"/>
        </w:rPr>
        <w:t xml:space="preserve"> </w:t>
      </w:r>
      <w:r w:rsidR="00092092" w:rsidRPr="00E57977">
        <w:rPr>
          <w:rFonts w:ascii="Tekton Pro Bold" w:eastAsia="Baskerville" w:hAnsi="Tekton Pro Bold"/>
          <w14:ligatures w14:val="all"/>
        </w:rPr>
        <w:t>object</w:t>
      </w:r>
      <w:r w:rsidR="00092092" w:rsidRPr="00E57977">
        <w:rPr>
          <w:rFonts w:eastAsia="Baskerville"/>
          <w14:ligatures w14:val="all"/>
        </w:rPr>
        <w:t>:</w:t>
      </w:r>
      <w:r w:rsidR="00446F66" w:rsidRPr="00E57977">
        <w:rPr>
          <w:rFonts w:eastAsia="Baskerville"/>
          <w:noProof/>
          <w14:ligatures w14:val="all"/>
        </w:rPr>
        <w:t xml:space="preserve"> </w:t>
      </w:r>
    </w:p>
    <w:p w14:paraId="7423AA48" w14:textId="2F4701F5" w:rsidR="00092092" w:rsidRPr="00E57977" w:rsidRDefault="00092092" w:rsidP="006D0CBA">
      <w:pPr>
        <w:pStyle w:val="Indentedoaragraph"/>
        <w:spacing w:after="0"/>
        <w:rPr>
          <w:rFonts w:eastAsia="Baskerville"/>
          <w14:ligatures w14:val="all"/>
        </w:rPr>
      </w:pPr>
      <w:r w:rsidRPr="00E57977">
        <w:rPr>
          <w:rFonts w:eastAsia="Baskerville"/>
          <w14:ligatures w14:val="all"/>
        </w:rPr>
        <w:t>As before, we provide procedures to call an object’s dispatch procedure and then call the method.  B</w:t>
      </w:r>
      <w:r w:rsidR="00640966" w:rsidRPr="00E57977">
        <w:rPr>
          <w:rFonts w:eastAsia="Baskerville"/>
          <w14:ligatures w14:val="all"/>
        </w:rPr>
        <w:t xml:space="preserve">ut in this </w:t>
      </w:r>
      <w:r w:rsidR="00A6768B" w:rsidRPr="00E57977">
        <w:rPr>
          <w:rFonts w:eastAsia="Baskerville"/>
          <w14:ligatures w14:val="all"/>
        </w:rPr>
        <w:t>version,</w:t>
      </w:r>
      <w:r w:rsidR="00640966" w:rsidRPr="00E57977">
        <w:rPr>
          <w:rFonts w:eastAsia="Baskerville"/>
          <w14:ligatures w14:val="all"/>
        </w:rPr>
        <w:t xml:space="preserve"> we provide the desired object as the </w:t>
      </w:r>
      <w:r w:rsidR="007C633E" w:rsidRPr="00E57977">
        <w:rPr>
          <w:rFonts w:eastAsia="Baskerville" w:cs="Baskerville"/>
          <w14:ligatures w14:val="all"/>
        </w:rPr>
        <w:t>ﬁ</w:t>
      </w:r>
      <w:r w:rsidR="007C633E" w:rsidRPr="00E57977">
        <w:rPr>
          <w:rFonts w:eastAsia="Baskerville"/>
          <w14:ligatures w14:val="all"/>
        </w:rPr>
        <w:t>rst</w:t>
      </w:r>
      <w:r w:rsidR="0011765C" w:rsidRPr="00E57977">
        <w:rPr>
          <w:rFonts w:eastAsia="Baskerville"/>
          <w:sz w:val="20"/>
          <w:szCs w:val="20"/>
          <w14:ligatures w14:val="all"/>
        </w:rPr>
        <w:t xml:space="preserve"> </w:t>
      </w:r>
      <w:r w:rsidR="008F0F04" w:rsidRPr="00E57977">
        <w:rPr>
          <w:rFonts w:eastAsia="Baskerville"/>
          <w14:ligatures w14:val="all"/>
        </w:rPr>
        <w:t>method input.  We provide one</w:t>
      </w:r>
      <w:r w:rsidR="00A6768B" w:rsidRPr="00E57977">
        <w:rPr>
          <w:rFonts w:eastAsia="Baskerville"/>
          <w14:ligatures w14:val="all"/>
        </w:rPr>
        <w:t xml:space="preserve"> procedure</w:t>
      </w:r>
      <w:r w:rsidR="008F0F04" w:rsidRPr="00E57977">
        <w:rPr>
          <w:rFonts w:eastAsia="Baskerville"/>
          <w14:ligatures w14:val="all"/>
        </w:rPr>
        <w:t xml:space="preserve"> for Command methods and one for Reporter methods:</w:t>
      </w:r>
      <w:r w:rsidR="00446F66" w:rsidRPr="00E57977">
        <w:rPr>
          <w:rFonts w:eastAsia="Baskerville"/>
          <w:noProof/>
          <w14:ligatures w14:val="all"/>
        </w:rPr>
        <w:t xml:space="preserve"> </w:t>
      </w:r>
    </w:p>
    <w:p w14:paraId="1FD237E8" w14:textId="3F584387" w:rsidR="000B21C4" w:rsidRPr="00E57977" w:rsidRDefault="00162A7D" w:rsidP="000B21C4">
      <w:pPr>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587584" behindDoc="0" locked="0" layoutInCell="1" allowOverlap="1" wp14:anchorId="25B18F58" wp14:editId="69206C45">
                <wp:simplePos x="0" y="0"/>
                <wp:positionH relativeFrom="margin">
                  <wp:align>center</wp:align>
                </wp:positionH>
                <wp:positionV relativeFrom="paragraph">
                  <wp:posOffset>6985</wp:posOffset>
                </wp:positionV>
                <wp:extent cx="6344920" cy="914400"/>
                <wp:effectExtent l="0" t="0" r="5080" b="0"/>
                <wp:wrapTopAndBottom/>
                <wp:docPr id="448" name="Group 448"/>
                <wp:cNvGraphicFramePr/>
                <a:graphic xmlns:a="http://schemas.openxmlformats.org/drawingml/2006/main">
                  <a:graphicData uri="http://schemas.microsoft.com/office/word/2010/wordprocessingGroup">
                    <wpg:wgp>
                      <wpg:cNvGrpSpPr/>
                      <wpg:grpSpPr>
                        <a:xfrm>
                          <a:off x="0" y="0"/>
                          <a:ext cx="6344920" cy="914400"/>
                          <a:chOff x="0" y="0"/>
                          <a:chExt cx="6344920" cy="914400"/>
                        </a:xfrm>
                      </wpg:grpSpPr>
                      <pic:pic xmlns:pic="http://schemas.openxmlformats.org/drawingml/2006/picture">
                        <pic:nvPicPr>
                          <pic:cNvPr id="93" name="Picture 92"/>
                          <pic:cNvPicPr>
                            <a:picLocks noChangeAspect="1"/>
                          </pic:cNvPicPr>
                        </pic:nvPicPr>
                        <pic:blipFill>
                          <a:blip r:embed="rId647">
                            <a:extLst>
                              <a:ext uri="{28A0092B-C50C-407E-A947-70E740481C1C}">
                                <a14:useLocalDpi xmlns:a14="http://schemas.microsoft.com/office/drawing/2010/main"/>
                              </a:ext>
                            </a:extLst>
                          </a:blip>
                          <a:stretch>
                            <a:fillRect/>
                          </a:stretch>
                        </pic:blipFill>
                        <pic:spPr>
                          <a:xfrm>
                            <a:off x="0" y="19050"/>
                            <a:ext cx="3095625" cy="895350"/>
                          </a:xfrm>
                          <a:prstGeom prst="rect">
                            <a:avLst/>
                          </a:prstGeom>
                        </pic:spPr>
                      </pic:pic>
                      <pic:pic xmlns:pic="http://schemas.openxmlformats.org/drawingml/2006/picture">
                        <pic:nvPicPr>
                          <pic:cNvPr id="94" name="Picture 93"/>
                          <pic:cNvPicPr>
                            <a:picLocks noChangeAspect="1"/>
                          </pic:cNvPicPr>
                        </pic:nvPicPr>
                        <pic:blipFill>
                          <a:blip r:embed="rId648">
                            <a:extLst>
                              <a:ext uri="{28A0092B-C50C-407E-A947-70E740481C1C}">
                                <a14:useLocalDpi xmlns:a14="http://schemas.microsoft.com/office/drawing/2010/main"/>
                              </a:ext>
                            </a:extLst>
                          </a:blip>
                          <a:stretch>
                            <a:fillRect/>
                          </a:stretch>
                        </pic:blipFill>
                        <pic:spPr>
                          <a:xfrm>
                            <a:off x="3725545" y="0"/>
                            <a:ext cx="2619375" cy="914400"/>
                          </a:xfrm>
                          <a:prstGeom prst="rect">
                            <a:avLst/>
                          </a:prstGeom>
                        </pic:spPr>
                      </pic:pic>
                    </wpg:wgp>
                  </a:graphicData>
                </a:graphic>
              </wp:anchor>
            </w:drawing>
          </mc:Choice>
          <mc:Fallback>
            <w:pict>
              <v:group id="Group 448" o:spid="_x0000_s1026" style="position:absolute;margin-left:0;margin-top:.55pt;width:499.6pt;height:1in;z-index:251587584;mso-position-horizontal:center;mso-position-horizontal-relative:margin" coordsize="634492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">
                <v:shape id="Picture 92" o:spid="_x0000_s1027" type="#_x0000_t75" style="position:absolute;top:19050;width:3095625;height:895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a&#10;Wlu+AAAA2wAAAA8AAABkcnMvZG93bnJldi54bWxEj80KwjAQhO+C7xBW8KapCv5Uo6ggePXnAdZm&#10;bYvNpiSx1rc3guBxmJlvmNWmNZVoyPnSsoLRMAFBnFldcq7gejkM5iB8QNZYWSYFb/KwWXc7K0y1&#10;ffGJmnPIRYSwT1FBEUKdSumzggz6oa2Jo3e3zmCI0uVSO3xFuKnkOEmm0mDJcaHAmvYFZY/z0yjY&#10;z/Rkt5v7+7UZUy23i1km3U2pfq/dLkEEasM//GsftYLFBL5f4g+Q6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FaWlu+AAAA2wAAAA8AAAAAAAAAAAAAAAAAnAIAAGRycy9k&#10;b3ducmV2LnhtbFBLBQYAAAAABAAEAPcAAACHAwAAAAA=&#10;">
                  <v:imagedata r:id="rId649" o:title=""/>
                  <v:path arrowok="t"/>
                </v:shape>
                <v:shape id="Picture 93" o:spid="_x0000_s1028" type="#_x0000_t75" style="position:absolute;left:3725545;width:2619375;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6&#10;BlHEAAAA2wAAAA8AAABkcnMvZG93bnJldi54bWxEj0FrwkAUhO8F/8PyCr01m0pbTJo1aKm0PRoF&#10;PT6zzyQ0+zZk1xj/vVsQPA4z8w2T5aNpxUC9aywreIliEMSl1Q1XCrab1fMMhPPIGlvLpOBCDvL5&#10;5CHDVNszr2kofCUChF2KCmrvu1RKV9Zk0EW2Iw7e0fYGfZB9JXWP5wA3rZzG8bs02HBYqLGjz5rK&#10;v+JkFBhOll+n32a132wP67eZ+T6ObqfU0+O4+ADhafT38K39oxUkr/D/JfwAOb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D6BlHEAAAA2wAAAA8AAAAAAAAAAAAAAAAAnAIA&#10;AGRycy9kb3ducmV2LnhtbFBLBQYAAAAABAAEAPcAAACNAwAAAAA=&#10;">
                  <v:imagedata r:id="rId650" o:title=""/>
                  <v:path arrowok="t"/>
                </v:shape>
                <w10:wrap type="topAndBottom" anchorx="margin"/>
              </v:group>
            </w:pict>
          </mc:Fallback>
        </mc:AlternateContent>
      </w:r>
      <w:r w:rsidR="000B21C4" w:rsidRPr="00E57977">
        <w:rPr>
          <w:rFonts w:eastAsia="Baskerville"/>
          <w14:ligatures w14:val="all"/>
        </w:rPr>
        <w:t>(Remember that the “</w:t>
      </w:r>
      <w:r w:rsidR="000B21C4" w:rsidRPr="00E57977">
        <w:rPr>
          <w:rFonts w:ascii="Tekton Pro Bold" w:eastAsia="Baskerville" w:hAnsi="Tekton Pro Bold"/>
          <w14:ligatures w14:val="all"/>
        </w:rPr>
        <w:t>Input list:</w:t>
      </w:r>
      <w:r w:rsidR="000B21C4" w:rsidRPr="00E57977">
        <w:rPr>
          <w:rFonts w:eastAsia="Baskerville"/>
          <w14:ligatures w14:val="all"/>
        </w:rPr>
        <w:t xml:space="preserve">” variant of the </w:t>
      </w:r>
      <w:r w:rsidR="000B21C4" w:rsidRPr="00E57977">
        <w:rPr>
          <w:rFonts w:ascii="Tekton Pro Bold" w:eastAsia="Baskerville" w:hAnsi="Tekton Pro Bold"/>
          <w14:ligatures w14:val="all"/>
        </w:rPr>
        <w:t>run</w:t>
      </w:r>
      <w:r w:rsidR="000B21C4" w:rsidRPr="00E57977">
        <w:rPr>
          <w:rFonts w:eastAsia="Baskerville"/>
          <w14:ligatures w14:val="all"/>
        </w:rPr>
        <w:t xml:space="preserve"> and </w:t>
      </w:r>
      <w:r w:rsidR="000B21C4" w:rsidRPr="00E57977">
        <w:rPr>
          <w:rFonts w:ascii="Tekton Pro Bold" w:eastAsia="Baskerville" w:hAnsi="Tekton Pro Bold"/>
          <w14:ligatures w14:val="all"/>
        </w:rPr>
        <w:t>call</w:t>
      </w:r>
      <w:r w:rsidR="000B21C4" w:rsidRPr="00E57977">
        <w:rPr>
          <w:rFonts w:eastAsia="Baskerville"/>
          <w14:ligatures w14:val="all"/>
        </w:rPr>
        <w:t xml:space="preserve"> blocks is made by dragging the input expression over the arrowheads rather than over the input slot.)</w:t>
      </w:r>
    </w:p>
    <w:p w14:paraId="541A498F" w14:textId="4533ECE0" w:rsidR="00532994" w:rsidRPr="00E57977" w:rsidRDefault="00376519" w:rsidP="006D0CBA">
      <w:pPr>
        <w:pStyle w:val="Indentedoaragraph"/>
        <w:spacing w:before="240"/>
        <w:rPr>
          <w:rFonts w:eastAsia="Baskerville"/>
          <w:noProof/>
          <w14:ligatures w14:val="all"/>
        </w:rPr>
      </w:pPr>
      <w:r w:rsidRPr="00E57977">
        <w:rPr>
          <w:rFonts w:eastAsia="Baskerville"/>
          <w14:ligatures w14:val="all"/>
        </w:rPr>
        <w:t xml:space="preserve">The script </w:t>
      </w:r>
      <w:r w:rsidR="005630E6" w:rsidRPr="00E57977">
        <w:rPr>
          <w:rFonts w:eastAsia="Baskerville"/>
          <w14:ligatures w14:val="all"/>
        </w:rPr>
        <w:t>below</w:t>
      </w:r>
      <w:r w:rsidRPr="00E57977">
        <w:rPr>
          <w:rFonts w:eastAsia="Baskerville"/>
          <w14:ligatures w14:val="all"/>
        </w:rPr>
        <w:t xml:space="preserve"> demonstrates how this prototyping system can be used to make counters.  We start with one prototype counter, called </w:t>
      </w:r>
      <w:r w:rsidRPr="00E57977">
        <w:rPr>
          <w:rFonts w:ascii="Tekton Pro Bold" w:eastAsia="Baskerville" w:hAnsi="Tekton Pro Bold"/>
          <w14:ligatures w14:val="all"/>
        </w:rPr>
        <w:t>counter1</w:t>
      </w:r>
      <w:r w:rsidRPr="00E57977">
        <w:rPr>
          <w:rFonts w:eastAsia="Baskerville"/>
          <w14:ligatures w14:val="all"/>
        </w:rPr>
        <w:t xml:space="preserve">.  We count this counter up a few times, then create a child </w:t>
      </w:r>
      <w:r w:rsidRPr="00E57977">
        <w:rPr>
          <w:rFonts w:ascii="Tekton Pro Bold" w:eastAsia="Baskerville" w:hAnsi="Tekton Pro Bold"/>
          <w14:ligatures w14:val="all"/>
        </w:rPr>
        <w:t>counter2</w:t>
      </w:r>
      <w:r w:rsidRPr="00E57977">
        <w:rPr>
          <w:rFonts w:eastAsia="Baskerville"/>
          <w14:ligatures w14:val="all"/>
        </w:rPr>
        <w:t xml:space="preserve"> and give it its own </w:t>
      </w:r>
      <w:r w:rsidRPr="00E57977">
        <w:rPr>
          <w:rFonts w:ascii="Tekton Pro Bold" w:eastAsia="Baskerville" w:hAnsi="Tekton Pro Bold"/>
          <w14:ligatures w14:val="all"/>
        </w:rPr>
        <w:t>count</w:t>
      </w:r>
      <w:r w:rsidRPr="00E57977">
        <w:rPr>
          <w:rFonts w:eastAsia="Baskerville"/>
          <w:b/>
          <w14:ligatures w14:val="all"/>
        </w:rPr>
        <w:t xml:space="preserve"> </w:t>
      </w:r>
      <w:r w:rsidRPr="00E57977">
        <w:rPr>
          <w:rFonts w:eastAsia="Baskerville"/>
          <w14:ligatures w14:val="all"/>
        </w:rPr>
        <w:t xml:space="preserve">variable, but </w:t>
      </w:r>
      <w:r w:rsidRPr="00E57977">
        <w:rPr>
          <w:rFonts w:eastAsia="Baskerville"/>
          <w:i/>
          <w14:ligatures w14:val="all"/>
        </w:rPr>
        <w:t xml:space="preserve">not </w:t>
      </w:r>
      <w:r w:rsidRPr="00E57977">
        <w:rPr>
          <w:rFonts w:eastAsia="Baskerville"/>
          <w14:ligatures w14:val="all"/>
        </w:rPr>
        <w:t xml:space="preserve">its own </w:t>
      </w:r>
      <w:r w:rsidRPr="00E57977">
        <w:rPr>
          <w:rFonts w:ascii="Tekton Pro Bold" w:eastAsia="Baskerville" w:hAnsi="Tekton Pro Bold"/>
          <w14:ligatures w14:val="all"/>
        </w:rPr>
        <w:t>total</w:t>
      </w:r>
      <w:r w:rsidRPr="00E57977">
        <w:rPr>
          <w:rFonts w:eastAsia="Baskerville"/>
          <w14:ligatures w14:val="all"/>
        </w:rPr>
        <w:t xml:space="preserve"> variable.  The </w:t>
      </w:r>
      <w:r w:rsidRPr="00E57977">
        <w:rPr>
          <w:rFonts w:ascii="Tekton Pro Bold" w:eastAsia="Baskerville" w:hAnsi="Tekton Pro Bold"/>
          <w14:ligatures w14:val="all"/>
        </w:rPr>
        <w:t>next</w:t>
      </w:r>
      <w:r w:rsidRPr="00E57977">
        <w:rPr>
          <w:rFonts w:eastAsia="Baskerville"/>
          <w14:ligatures w14:val="all"/>
        </w:rPr>
        <w:t xml:space="preserve"> method always sets </w:t>
      </w:r>
      <w:r w:rsidRPr="00E57977">
        <w:rPr>
          <w:rFonts w:ascii="Tekton Pro Bold" w:eastAsia="Baskerville" w:hAnsi="Tekton Pro Bold"/>
          <w14:ligatures w14:val="all"/>
        </w:rPr>
        <w:t>counter1</w:t>
      </w:r>
      <w:r w:rsidRPr="00E57977">
        <w:rPr>
          <w:rFonts w:eastAsia="Baskerville"/>
          <w14:ligatures w14:val="all"/>
        </w:rPr>
        <w:t xml:space="preserve">’s </w:t>
      </w:r>
      <w:r w:rsidRPr="00E57977">
        <w:rPr>
          <w:rFonts w:ascii="Tekton Pro Bold" w:eastAsia="Baskerville" w:hAnsi="Tekton Pro Bold"/>
          <w14:ligatures w14:val="all"/>
        </w:rPr>
        <w:t>total</w:t>
      </w:r>
      <w:r w:rsidRPr="00E57977">
        <w:rPr>
          <w:rFonts w:eastAsia="Baskerville"/>
          <w14:ligatures w14:val="all"/>
        </w:rPr>
        <w:t xml:space="preserve"> variable, which therefore keeps count of the total number of times that </w:t>
      </w:r>
      <w:r w:rsidRPr="00E57977">
        <w:rPr>
          <w:rFonts w:eastAsia="Baskerville"/>
          <w:i/>
          <w14:ligatures w14:val="all"/>
        </w:rPr>
        <w:t xml:space="preserve">any </w:t>
      </w:r>
      <w:r w:rsidRPr="00E57977">
        <w:rPr>
          <w:rFonts w:eastAsia="Baskerville"/>
          <w14:ligatures w14:val="all"/>
        </w:rPr>
        <w:t>counter is incremented.</w:t>
      </w:r>
      <w:r w:rsidR="00A854C3" w:rsidRPr="00E57977">
        <w:rPr>
          <w:rFonts w:eastAsia="Baskerville"/>
          <w14:ligatures w14:val="all"/>
        </w:rPr>
        <w:t xml:space="preserve">  Running this script should </w:t>
      </w:r>
      <w:r w:rsidR="00A854C3" w:rsidRPr="00E57977">
        <w:rPr>
          <w:rFonts w:ascii="Tekton Pro Bold" w:eastAsia="Baskerville" w:hAnsi="Tekton Pro Bold"/>
          <w14:ligatures w14:val="all"/>
        </w:rPr>
        <w:t>[say]</w:t>
      </w:r>
      <w:r w:rsidR="00A854C3" w:rsidRPr="00E57977">
        <w:rPr>
          <w:rFonts w:eastAsia="Baskerville"/>
          <w14:ligatures w14:val="all"/>
        </w:rPr>
        <w:t xml:space="preserve"> and </w:t>
      </w:r>
      <w:r w:rsidR="00A854C3" w:rsidRPr="00E57977">
        <w:rPr>
          <w:rFonts w:ascii="Tekton Pro Bold" w:eastAsia="Baskerville" w:hAnsi="Tekton Pro Bold"/>
          <w14:ligatures w14:val="all"/>
        </w:rPr>
        <w:t>(think)</w:t>
      </w:r>
      <w:r w:rsidR="00A854C3" w:rsidRPr="00E57977">
        <w:rPr>
          <w:rFonts w:eastAsia="Baskerville"/>
          <w14:ligatures w14:val="all"/>
        </w:rPr>
        <w:t xml:space="preserve"> the following lists:</w:t>
      </w:r>
    </w:p>
    <w:p w14:paraId="013203CB" w14:textId="53B09E9E" w:rsidR="00DF01C8" w:rsidRPr="00E57977" w:rsidRDefault="00117E9C" w:rsidP="005630E6">
      <w:pPr>
        <w:spacing w:after="0"/>
        <w:jc w:val="center"/>
        <w:rPr>
          <w:rFonts w:ascii="Tekton Pro Bold" w:eastAsia="Baskerville" w:hAnsi="Tekton Pro Bold"/>
          <w:sz w:val="22"/>
          <w14:ligatures w14:val="all"/>
        </w:rPr>
      </w:pPr>
      <w:r w:rsidRPr="00E57977">
        <w:rPr>
          <w:rFonts w:eastAsia="Baskerville"/>
          <w:b/>
          <w:noProof/>
          <w14:ligatures w14:val="all"/>
        </w:rPr>
        <w:drawing>
          <wp:anchor distT="0" distB="0" distL="114300" distR="114300" simplePos="0" relativeHeight="251588608" behindDoc="0" locked="0" layoutInCell="1" allowOverlap="1" wp14:anchorId="4B7E0D29" wp14:editId="1BE67886">
            <wp:simplePos x="0" y="0"/>
            <wp:positionH relativeFrom="column">
              <wp:posOffset>1421130</wp:posOffset>
            </wp:positionH>
            <wp:positionV relativeFrom="paragraph">
              <wp:posOffset>375920</wp:posOffset>
            </wp:positionV>
            <wp:extent cx="3848100" cy="4019550"/>
            <wp:effectExtent l="0" t="0" r="12700" b="0"/>
            <wp:wrapTopAndBottom/>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png"/>
                    <pic:cNvPicPr/>
                  </pic:nvPicPr>
                  <pic:blipFill>
                    <a:blip r:embed="rId651">
                      <a:extLst>
                        <a:ext uri="{28A0092B-C50C-407E-A947-70E740481C1C}">
                          <a14:useLocalDpi xmlns:a14="http://schemas.microsoft.com/office/drawing/2010/main"/>
                        </a:ext>
                      </a:extLst>
                    </a:blip>
                    <a:stretch>
                      <a:fillRect/>
                    </a:stretch>
                  </pic:blipFill>
                  <pic:spPr>
                    <a:xfrm>
                      <a:off x="0" y="0"/>
                      <a:ext cx="3848100" cy="4019550"/>
                    </a:xfrm>
                    <a:prstGeom prst="rect">
                      <a:avLst/>
                    </a:prstGeom>
                  </pic:spPr>
                </pic:pic>
              </a:graphicData>
            </a:graphic>
            <wp14:sizeRelH relativeFrom="margin">
              <wp14:pctWidth>0</wp14:pctWidth>
            </wp14:sizeRelH>
            <wp14:sizeRelV relativeFrom="margin">
              <wp14:pctHeight>0</wp14:pctHeight>
            </wp14:sizeRelV>
          </wp:anchor>
        </w:drawing>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4]</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(2</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(3</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[5</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[6</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9]</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[7</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10]</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[8</w:t>
      </w:r>
      <w:r w:rsidR="005F5B89" w:rsidRPr="00E57977">
        <w:rPr>
          <w:rFonts w:eastAsia="Baskerville"/>
          <w:smallCaps/>
          <w:sz w:val="22"/>
          <w14:ligatures w14:val="all"/>
        </w:rPr>
        <w:t xml:space="preserve"> </w:t>
      </w:r>
      <w:r w:rsidR="00A854C3" w:rsidRPr="00E57977">
        <w:rPr>
          <w:rFonts w:ascii="Tekton Pro Bold" w:eastAsia="Baskerville" w:hAnsi="Tekton Pro Bold"/>
          <w:sz w:val="22"/>
          <w14:ligatures w14:val="all"/>
        </w:rPr>
        <w:t>11]</w:t>
      </w:r>
    </w:p>
    <w:p w14:paraId="76C84475" w14:textId="77777777" w:rsidR="00DF01C8" w:rsidRPr="00E57977" w:rsidRDefault="00DF01C8" w:rsidP="005630E6">
      <w:pPr>
        <w:spacing w:after="0"/>
        <w:jc w:val="center"/>
        <w:rPr>
          <w:rFonts w:ascii="Tekton Pro Bold" w:eastAsia="Baskerville" w:hAnsi="Tekton Pro Bold"/>
          <w:sz w:val="22"/>
          <w14:ligatures w14:val="all"/>
        </w:rPr>
      </w:pPr>
    </w:p>
    <w:p w14:paraId="40B0FC6F" w14:textId="77777777" w:rsidR="00577343" w:rsidRPr="00E57977" w:rsidRDefault="00577343" w:rsidP="00C65D36">
      <w:pPr>
        <w:pStyle w:val="Heading1"/>
        <w:rPr>
          <w14:ligatures w14:val="all"/>
        </w:rPr>
      </w:pPr>
      <w:r w:rsidRPr="00E57977">
        <w:rPr>
          <w14:ligatures w14:val="all"/>
        </w:rPr>
        <w:br w:type="page"/>
      </w:r>
      <w:bookmarkStart w:id="132" w:name="_Toc470725345"/>
      <w:r w:rsidRPr="00E57977">
        <w:rPr>
          <w14:ligatures w14:val="all"/>
        </w:rPr>
        <w:t>The Outside World</w:t>
      </w:r>
      <w:bookmarkEnd w:id="132"/>
    </w:p>
    <w:p w14:paraId="4ED6822F" w14:textId="530A55E9" w:rsidR="00172E15" w:rsidRPr="00E57977" w:rsidRDefault="00A54746" w:rsidP="00172E15">
      <w:pPr>
        <w:spacing w:after="120"/>
        <w:rPr>
          <w:rFonts w:eastAsia="Baskerville"/>
          <w14:ligatures w14:val="all"/>
        </w:rPr>
        <w:sectPr w:rsidR="00172E15" w:rsidRPr="00E57977" w:rsidSect="00CB5B35">
          <w:footnotePr>
            <w:numRestart w:val="eachPage"/>
          </w:footnotePr>
          <w:type w:val="continuous"/>
          <w:pgSz w:w="12240" w:h="15840"/>
          <w:pgMar w:top="720" w:right="720" w:bottom="720" w:left="720" w:header="0" w:footer="144" w:gutter="0"/>
          <w:cols w:space="720"/>
          <w:docGrid w:linePitch="360"/>
          <w:printerSettings r:id="rId652"/>
        </w:sectPr>
      </w:pPr>
      <w:r w:rsidRPr="00E57977">
        <w:rPr>
          <w:rFonts w:eastAsia="Baskerville"/>
          <w:noProof/>
          <w14:ligatures w14:val="all"/>
        </w:rPr>
        <w:drawing>
          <wp:anchor distT="0" distB="0" distL="114300" distR="114300" simplePos="0" relativeHeight="251896832" behindDoc="0" locked="0" layoutInCell="1" allowOverlap="1" wp14:anchorId="42BDFBCF" wp14:editId="73AA5DE8">
            <wp:simplePos x="0" y="0"/>
            <wp:positionH relativeFrom="column">
              <wp:posOffset>194310</wp:posOffset>
            </wp:positionH>
            <wp:positionV relativeFrom="paragraph">
              <wp:posOffset>697865</wp:posOffset>
            </wp:positionV>
            <wp:extent cx="1481455" cy="228600"/>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png"/>
                    <pic:cNvPicPr/>
                  </pic:nvPicPr>
                  <pic:blipFill>
                    <a:blip r:embed="rId186">
                      <a:extLst>
                        <a:ext uri="{28A0092B-C50C-407E-A947-70E740481C1C}">
                          <a14:useLocalDpi xmlns:a14="http://schemas.microsoft.com/office/drawing/2010/main"/>
                        </a:ext>
                      </a:extLst>
                    </a:blip>
                    <a:stretch>
                      <a:fillRect/>
                    </a:stretch>
                  </pic:blipFill>
                  <pic:spPr>
                    <a:xfrm>
                      <a:off x="0" y="0"/>
                      <a:ext cx="1481455" cy="228600"/>
                    </a:xfrm>
                    <a:prstGeom prst="rect">
                      <a:avLst/>
                    </a:prstGeom>
                  </pic:spPr>
                </pic:pic>
              </a:graphicData>
            </a:graphic>
            <wp14:sizeRelH relativeFrom="margin">
              <wp14:pctWidth>0</wp14:pctWidth>
            </wp14:sizeRelH>
          </wp:anchor>
        </w:drawing>
      </w:r>
      <w:r w:rsidR="005A4B1F" w:rsidRPr="00E57977">
        <w:rPr>
          <w:rFonts w:eastAsia="Baskerville"/>
          <w14:ligatures w14:val="all"/>
        </w:rPr>
        <w:t>The facilities discussed so far are fine for projects that take place entirely on your computer’s screen.  But you may want to write programs that interact with physical devices</w:t>
      </w:r>
      <w:r w:rsidRPr="00E57977">
        <w:rPr>
          <w:rFonts w:eastAsia="Baskerville"/>
          <w14:ligatures w14:val="all"/>
        </w:rPr>
        <w:fldChar w:fldCharType="begin"/>
      </w:r>
      <w:r w:rsidRPr="00E57977">
        <w:rPr>
          <w:rFonts w:eastAsia="Baskerville"/>
          <w14:ligatures w14:val="all"/>
        </w:rPr>
        <w:instrText xml:space="preserve"> XE "devices"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"physical devices" </w:instrText>
      </w:r>
      <w:r w:rsidRPr="00E57977">
        <w:rPr>
          <w:rFonts w:eastAsia="Baskerville"/>
          <w14:ligatures w14:val="all"/>
        </w:rPr>
        <w:fldChar w:fldCharType="end"/>
      </w:r>
      <w:r w:rsidR="005A4B1F" w:rsidRPr="00E57977">
        <w:rPr>
          <w:rFonts w:eastAsia="Baskerville"/>
          <w14:ligatures w14:val="all"/>
        </w:rPr>
        <w:t xml:space="preserve"> (sensors</w:t>
      </w:r>
      <w:r w:rsidRPr="00E57977">
        <w:rPr>
          <w:rFonts w:eastAsia="Baskerville"/>
          <w14:ligatures w14:val="all"/>
        </w:rPr>
        <w:fldChar w:fldCharType="begin"/>
      </w:r>
      <w:r w:rsidRPr="00E57977">
        <w:rPr>
          <w:rFonts w:eastAsia="Baskerville"/>
          <w14:ligatures w14:val="all"/>
        </w:rPr>
        <w:instrText xml:space="preserve"> XE "sensors" </w:instrText>
      </w:r>
      <w:r w:rsidRPr="00E57977">
        <w:rPr>
          <w:rFonts w:eastAsia="Baskerville"/>
          <w14:ligatures w14:val="all"/>
        </w:rPr>
        <w:fldChar w:fldCharType="end"/>
      </w:r>
      <w:r w:rsidR="005A4B1F" w:rsidRPr="00E57977">
        <w:rPr>
          <w:rFonts w:eastAsia="Baskerville"/>
          <w14:ligatures w14:val="all"/>
        </w:rPr>
        <w:t xml:space="preserve"> or robots</w:t>
      </w:r>
      <w:r w:rsidRPr="00E57977">
        <w:rPr>
          <w:rFonts w:eastAsia="Baskerville"/>
          <w14:ligatures w14:val="all"/>
        </w:rPr>
        <w:fldChar w:fldCharType="begin"/>
      </w:r>
      <w:r w:rsidRPr="00E57977">
        <w:rPr>
          <w:rFonts w:eastAsia="Baskerville"/>
          <w14:ligatures w14:val="all"/>
        </w:rPr>
        <w:instrText xml:space="preserve"> XE "robots" </w:instrText>
      </w:r>
      <w:r w:rsidRPr="00E57977">
        <w:rPr>
          <w:rFonts w:eastAsia="Baskerville"/>
          <w14:ligatures w14:val="all"/>
        </w:rPr>
        <w:fldChar w:fldCharType="end"/>
      </w:r>
      <w:r w:rsidR="005A4B1F" w:rsidRPr="00E57977">
        <w:rPr>
          <w:rFonts w:eastAsia="Baskerville"/>
          <w14:ligatures w14:val="all"/>
        </w:rPr>
        <w:t>) or with the World Wide Web</w:t>
      </w:r>
      <w:r w:rsidRPr="00E57977">
        <w:rPr>
          <w:rFonts w:eastAsia="Baskerville"/>
          <w14:ligatures w14:val="all"/>
        </w:rPr>
        <w:fldChar w:fldCharType="begin"/>
      </w:r>
      <w:r w:rsidRPr="00E57977">
        <w:rPr>
          <w:rFonts w:eastAsia="Baskerville"/>
          <w14:ligatures w14:val="all"/>
        </w:rPr>
        <w:instrText xml:space="preserve"> XE "World Wide Web" </w:instrText>
      </w:r>
      <w:r w:rsidRPr="00E57977">
        <w:rPr>
          <w:rFonts w:eastAsia="Baskerville"/>
          <w14:ligatures w14:val="all"/>
        </w:rPr>
        <w:fldChar w:fldCharType="end"/>
      </w:r>
      <w:r w:rsidR="005A4B1F" w:rsidRPr="00E57977">
        <w:rPr>
          <w:rFonts w:eastAsia="Baskerville"/>
          <w14:ligatures w14:val="all"/>
        </w:rPr>
        <w:t xml:space="preserve">.  For these purposes </w:t>
      </w:r>
      <w:r w:rsidR="007B581A" w:rsidRPr="00E57977">
        <w:rPr>
          <w:rFonts w:ascii="Candara" w:eastAsia="Baskerville" w:hAnsi="Candara"/>
          <w:spacing w:val="-20"/>
          <w14:ligatures w14:val="all"/>
        </w:rPr>
        <w:t>Snap</w:t>
      </w:r>
      <w:r w:rsidR="007B581A" w:rsidRPr="00E57977">
        <w:rPr>
          <w:rFonts w:ascii="Candara" w:eastAsia="Baskerville" w:hAnsi="Candara"/>
          <w:i/>
          <w:spacing w:val="-20"/>
          <w14:ligatures w14:val="all"/>
        </w:rPr>
        <w:t>!</w:t>
      </w:r>
      <w:r w:rsidR="007B581A" w:rsidRPr="00E57977">
        <w:rPr>
          <w:rFonts w:eastAsia="Baskerville"/>
          <w14:ligatures w14:val="all"/>
        </w:rPr>
        <w:t xml:space="preserve"> </w:t>
      </w:r>
      <w:r w:rsidR="005A4B1F" w:rsidRPr="00E57977">
        <w:rPr>
          <w:rFonts w:eastAsia="Baskerville"/>
          <w14:ligatures w14:val="all"/>
        </w:rPr>
        <w:t xml:space="preserve">provides a </w:t>
      </w:r>
      <w:bookmarkStart w:id="133" w:name="url"/>
      <w:bookmarkEnd w:id="133"/>
      <w:r w:rsidR="005A4B1F" w:rsidRPr="00E57977">
        <w:rPr>
          <w:rFonts w:eastAsia="Baskerville"/>
          <w14:ligatures w14:val="all"/>
        </w:rPr>
        <w:t>single primitive block:</w:t>
      </w:r>
    </w:p>
    <w:p w14:paraId="31401BAC" w14:textId="77777777" w:rsidR="00A54746" w:rsidRPr="00E57977" w:rsidRDefault="00A54746" w:rsidP="00A54746">
      <w:pPr>
        <w:spacing w:before="240"/>
        <w:rPr>
          <w:rFonts w:eastAsia="Baskerville"/>
          <w14:ligatures w14:val="all"/>
        </w:rPr>
      </w:pPr>
      <w:r w:rsidRPr="00E57977">
        <w:rPr>
          <w:rFonts w:eastAsia="Baskerville"/>
          <w14:ligatures w14:val="all"/>
        </w:rPr>
        <w:t>This might not seem like enough, but in fact it can be used to build the desired capabilities.</w:t>
      </w:r>
    </w:p>
    <w:p w14:paraId="6DD39A35" w14:textId="77777777" w:rsidR="00A54746" w:rsidRPr="00E57977" w:rsidRDefault="00A54746" w:rsidP="004C5450">
      <w:pPr>
        <w:pStyle w:val="Heading2"/>
      </w:pPr>
      <w:bookmarkStart w:id="134" w:name="_Toc470725346"/>
      <w:r w:rsidRPr="00E57977">
        <w:t>The World Wide Web</w:t>
      </w:r>
      <w:bookmarkEnd w:id="134"/>
    </w:p>
    <w:p w14:paraId="1497125C" w14:textId="07ED5AD8" w:rsidR="007B581A" w:rsidRPr="00E57977" w:rsidRDefault="00A54746" w:rsidP="003F4713">
      <w:pPr>
        <w:spacing w:after="0"/>
        <w:rPr>
          <w:rFonts w:eastAsia="Baskerville"/>
          <w14:ligatures w14:val="all"/>
        </w:rPr>
      </w:pPr>
      <w:r w:rsidRPr="00E57977">
        <w:rPr>
          <w:rFonts w:eastAsia="Baskerville"/>
          <w14:ligatures w14:val="all"/>
        </w:rPr>
        <w:t xml:space="preserve">The input to the </w:t>
      </w:r>
      <w:r w:rsidR="00B97E0C" w:rsidRPr="00E57977">
        <w:rPr>
          <w:rFonts w:ascii="Tekton Pro Bold" w:eastAsia="Baskerville" w:hAnsi="Tekton Pro Bold"/>
          <w14:ligatures w14:val="all"/>
        </w:rPr>
        <w:t>url</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00FA7B35" w:rsidRPr="00E57977">
        <w:rPr>
          <w:rFonts w:ascii="Tekton Pro Bold" w:eastAsia="Baskerville" w:hAnsi="Tekton Pro Bold"/>
          <w14:ligatures w14:val="all"/>
        </w:rPr>
        <w:instrText>url</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the URL (Uniform Resource Locator</w:t>
      </w:r>
      <w:r w:rsidR="00FA7B35" w:rsidRPr="00E57977">
        <w:rPr>
          <w:rFonts w:eastAsia="Baskerville"/>
          <w14:ligatures w14:val="all"/>
        </w:rPr>
        <w:fldChar w:fldCharType="begin"/>
      </w:r>
      <w:r w:rsidR="00FA7B35" w:rsidRPr="00E57977">
        <w:rPr>
          <w:rFonts w:eastAsia="Baskerville"/>
          <w14:ligatures w14:val="all"/>
        </w:rPr>
        <w:instrText xml:space="preserve"> XE "Uniform Resource Locator" </w:instrText>
      </w:r>
      <w:r w:rsidR="00FA7B35" w:rsidRPr="00E57977">
        <w:rPr>
          <w:rFonts w:eastAsia="Baskerville"/>
          <w14:ligatures w14:val="all"/>
        </w:rPr>
        <w:fldChar w:fldCharType="end"/>
      </w:r>
      <w:r w:rsidRPr="00E57977">
        <w:rPr>
          <w:rFonts w:eastAsia="Baskerville"/>
          <w14:ligatures w14:val="all"/>
        </w:rPr>
        <w:t xml:space="preserve">) of a web page.  The block reports </w:t>
      </w:r>
      <w:r w:rsidR="00C87F8D" w:rsidRPr="00E57977">
        <w:rPr>
          <w:rFonts w:eastAsia="Baskerville"/>
          <w14:ligatures w14:val="all"/>
        </w:rPr>
        <w:t>the body of the Web server’s response (minus HTTP header)</w:t>
      </w:r>
      <w:r w:rsidRPr="00E57977">
        <w:rPr>
          <w:rFonts w:eastAsia="Baskerville"/>
          <w14:ligatures w14:val="all"/>
        </w:rPr>
        <w:t xml:space="preserve">, </w:t>
      </w:r>
      <w:r w:rsidRPr="00E57977">
        <w:rPr>
          <w:rFonts w:eastAsia="Baskerville"/>
          <w:i/>
          <w14:ligatures w14:val="all"/>
        </w:rPr>
        <w:t xml:space="preserve">without interpretation.  </w:t>
      </w:r>
      <w:r w:rsidRPr="00E57977">
        <w:rPr>
          <w:rFonts w:eastAsia="Baskerville"/>
          <w14:ligatures w14:val="all"/>
        </w:rPr>
        <w:t>This means that in most cases the response is</w:t>
      </w:r>
      <w:r w:rsidR="005D04B1" w:rsidRPr="00E57977">
        <w:rPr>
          <w:rFonts w:eastAsia="Baskerville"/>
          <w14:ligatures w14:val="all"/>
        </w:rPr>
        <w:t xml:space="preserve"> a description of the page in HT</w:t>
      </w:r>
      <w:r w:rsidR="00C87F8D" w:rsidRPr="00E57977">
        <w:rPr>
          <w:rFonts w:eastAsia="Baskerville"/>
          <w14:ligatures w14:val="all"/>
        </w:rPr>
        <w:t>ML</w:t>
      </w:r>
      <w:r w:rsidR="005D04B1" w:rsidRPr="00E57977">
        <w:rPr>
          <w:rFonts w:eastAsia="Baskerville"/>
          <w14:ligatures w14:val="all"/>
        </w:rPr>
        <w:t xml:space="preserve"> (Hyper</w:t>
      </w:r>
      <w:r w:rsidR="005D04B1" w:rsidRPr="00AB5BFA">
        <w:rPr>
          <w:rFonts w:eastAsia="Baskerville"/>
          <w:spacing w:val="-20"/>
          <w14:ligatures w14:val="all"/>
        </w:rPr>
        <w:t>T</w:t>
      </w:r>
      <w:r w:rsidR="005D04B1" w:rsidRPr="00E57977">
        <w:rPr>
          <w:rFonts w:eastAsia="Baskerville"/>
          <w14:ligatures w14:val="all"/>
        </w:rPr>
        <w:t xml:space="preserve">ext </w:t>
      </w:r>
      <w:r w:rsidR="00C87F8D" w:rsidRPr="00E57977">
        <w:rPr>
          <w:rFonts w:eastAsia="Baskerville"/>
          <w14:ligatures w14:val="all"/>
        </w:rPr>
        <w:t>Markup Language</w:t>
      </w:r>
      <w:r w:rsidR="005D04B1" w:rsidRPr="00E57977">
        <w:rPr>
          <w:rFonts w:eastAsia="Baskerville"/>
          <w14:ligatures w14:val="all"/>
        </w:rPr>
        <w:t>)</w:t>
      </w:r>
      <w:r w:rsidR="00FA7B35" w:rsidRPr="00E57977">
        <w:rPr>
          <w:rFonts w:eastAsia="Baskerville"/>
          <w14:ligatures w14:val="all"/>
        </w:rPr>
        <w:fldChar w:fldCharType="begin"/>
      </w:r>
      <w:r w:rsidR="00FA7B35" w:rsidRPr="00E57977">
        <w:rPr>
          <w:rFonts w:eastAsia="Baskerville"/>
          <w14:ligatures w14:val="all"/>
        </w:rPr>
        <w:instrText xml:space="preserve"> XE "HTML (HyperText Markup Language)" </w:instrText>
      </w:r>
      <w:r w:rsidR="00FA7B35" w:rsidRPr="00E57977">
        <w:rPr>
          <w:rFonts w:eastAsia="Baskerville"/>
          <w14:ligatures w14:val="all"/>
        </w:rPr>
        <w:fldChar w:fldCharType="end"/>
      </w:r>
      <w:r w:rsidR="005D04B1" w:rsidRPr="00E57977">
        <w:rPr>
          <w:rFonts w:eastAsia="Baskerville"/>
          <w14:ligatures w14:val="all"/>
        </w:rPr>
        <w:t xml:space="preserve"> notation.  Often, especially for commercial web sites, the actual information you’re trying to find on the page is actually at another URL included in the reported HT</w:t>
      </w:r>
      <w:r w:rsidR="00C87F8D" w:rsidRPr="00E57977">
        <w:rPr>
          <w:rFonts w:eastAsia="Baskerville"/>
          <w14:ligatures w14:val="all"/>
        </w:rPr>
        <w:t>ML</w:t>
      </w:r>
      <w:r w:rsidR="005D04B1" w:rsidRPr="00E57977">
        <w:rPr>
          <w:rFonts w:eastAsia="Baskerville"/>
          <w14:ligatures w14:val="all"/>
        </w:rPr>
        <w:t xml:space="preserve">.  The Web page is typically a very long text string, and so the primitive </w:t>
      </w:r>
      <w:r w:rsidR="007B581A" w:rsidRPr="00E57977">
        <w:rPr>
          <w:rFonts w:ascii="Tekton Pro Bold" w:eastAsia="Baskerville" w:hAnsi="Tekton Pro Bold"/>
          <w14:ligatures w14:val="all"/>
        </w:rPr>
        <w:t>split</w:t>
      </w:r>
      <w:r w:rsidR="007B581A" w:rsidRPr="00E57977">
        <w:rPr>
          <w:rFonts w:eastAsia="Baskerville"/>
          <w14:ligatures w14:val="all"/>
        </w:rPr>
        <w:t xml:space="preserve"> </w:t>
      </w:r>
      <w:r w:rsidR="005D04B1" w:rsidRPr="00E57977">
        <w:rPr>
          <w:rFonts w:eastAsia="Baskerville"/>
          <w14:ligatures w14:val="all"/>
        </w:rPr>
        <w:t>block</w:t>
      </w:r>
      <w:r w:rsidR="007B581A" w:rsidRPr="00E57977">
        <w:rPr>
          <w:rFonts w:eastAsia="Baskerville"/>
          <w14:ligatures w14:val="all"/>
        </w:rPr>
        <w:fldChar w:fldCharType="begin"/>
      </w:r>
      <w:r w:rsidR="007B581A" w:rsidRPr="00E57977">
        <w:rPr>
          <w:rFonts w:eastAsia="Baskerville"/>
          <w14:ligatures w14:val="all"/>
        </w:rPr>
        <w:instrText xml:space="preserve"> XE "</w:instrText>
      </w:r>
      <w:r w:rsidR="007B581A" w:rsidRPr="00E57977">
        <w:rPr>
          <w:rFonts w:ascii="Tekton Pro Bold" w:eastAsia="Baskerville" w:hAnsi="Tekton Pro Bold"/>
          <w14:ligatures w14:val="all"/>
        </w:rPr>
        <w:instrText>split</w:instrText>
      </w:r>
      <w:r w:rsidR="007B581A" w:rsidRPr="00E57977">
        <w:rPr>
          <w:rFonts w:eastAsia="Baskerville"/>
          <w14:ligatures w14:val="all"/>
        </w:rPr>
        <w:instrText xml:space="preserve"> block" </w:instrText>
      </w:r>
      <w:r w:rsidR="007B581A" w:rsidRPr="00E57977">
        <w:rPr>
          <w:rFonts w:eastAsia="Baskerville"/>
          <w14:ligatures w14:val="all"/>
        </w:rPr>
        <w:fldChar w:fldCharType="end"/>
      </w:r>
      <w:r w:rsidR="005D04B1" w:rsidRPr="00E57977">
        <w:rPr>
          <w:rFonts w:eastAsia="Baskerville"/>
          <w14:ligatures w14:val="all"/>
        </w:rPr>
        <w:t xml:space="preserve"> is useful to get the text in a manageable form, namely, as a list of lines:</w:t>
      </w:r>
    </w:p>
    <w:p w14:paraId="2C6E4FB1" w14:textId="73C41833" w:rsidR="007B581A" w:rsidRPr="00E57977" w:rsidRDefault="00B97E0C" w:rsidP="005D04B1">
      <w:pPr>
        <w:spacing w:after="120"/>
        <w:rPr>
          <w:rFonts w:eastAsia="Baskerville"/>
          <w14:ligatures w14:val="all"/>
        </w:rPr>
      </w:pPr>
      <w:r w:rsidRPr="00E57977">
        <w:rPr>
          <w:rFonts w:eastAsia="Baskerville"/>
          <w:noProof/>
          <w14:ligatures w14:val="all"/>
        </w:rPr>
        <w:drawing>
          <wp:anchor distT="0" distB="0" distL="114300" distR="114300" simplePos="0" relativeHeight="251897856" behindDoc="0" locked="0" layoutInCell="1" allowOverlap="1" wp14:anchorId="3FB3E5C1" wp14:editId="69E17415">
            <wp:simplePos x="0" y="0"/>
            <wp:positionH relativeFrom="margin">
              <wp:posOffset>452755</wp:posOffset>
            </wp:positionH>
            <wp:positionV relativeFrom="paragraph">
              <wp:posOffset>74295</wp:posOffset>
            </wp:positionV>
            <wp:extent cx="5962650" cy="3911600"/>
            <wp:effectExtent l="0" t="0" r="635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result.png"/>
                    <pic:cNvPicPr/>
                  </pic:nvPicPr>
                  <pic:blipFill>
                    <a:blip r:embed="rId653">
                      <a:extLst>
                        <a:ext uri="{28A0092B-C50C-407E-A947-70E740481C1C}">
                          <a14:useLocalDpi xmlns:a14="http://schemas.microsoft.com/office/drawing/2010/main"/>
                        </a:ext>
                      </a:extLst>
                    </a:blip>
                    <a:stretch>
                      <a:fillRect/>
                    </a:stretch>
                  </pic:blipFill>
                  <pic:spPr>
                    <a:xfrm>
                      <a:off x="0" y="0"/>
                      <a:ext cx="5962650" cy="3911600"/>
                    </a:xfrm>
                    <a:prstGeom prst="rect">
                      <a:avLst/>
                    </a:prstGeom>
                  </pic:spPr>
                </pic:pic>
              </a:graphicData>
            </a:graphic>
            <wp14:sizeRelH relativeFrom="margin">
              <wp14:pctWidth>0</wp14:pctWidth>
            </wp14:sizeRelH>
            <wp14:sizeRelV relativeFrom="margin">
              <wp14:pctHeight>0</wp14:pctHeight>
            </wp14:sizeRelV>
          </wp:anchor>
        </w:drawing>
      </w:r>
    </w:p>
    <w:p w14:paraId="0106C6CA" w14:textId="77777777" w:rsidR="007B581A" w:rsidRPr="00E57977" w:rsidRDefault="007B581A" w:rsidP="007B581A">
      <w:pPr>
        <w:spacing w:before="240"/>
        <w:rPr>
          <w:rFonts w:eastAsia="Baskerville"/>
          <w14:ligatures w14:val="all"/>
        </w:rPr>
      </w:pPr>
      <w:r w:rsidRPr="00E57977">
        <w:rPr>
          <w:rFonts w:eastAsia="Baskerville"/>
          <w14:ligatures w14:val="all"/>
        </w:rPr>
        <w:t xml:space="preserve">The second input to </w:t>
      </w:r>
      <w:r w:rsidRPr="00E57977">
        <w:rPr>
          <w:rFonts w:ascii="Tekton Pro Bold" w:eastAsia="Baskerville" w:hAnsi="Tekton Pro Bold"/>
          <w14:ligatures w14:val="all"/>
        </w:rPr>
        <w:t>split</w:t>
      </w:r>
      <w:r w:rsidRPr="00E57977">
        <w:rPr>
          <w:rFonts w:eastAsia="Baskerville"/>
          <w14:ligatures w14:val="all"/>
        </w:rPr>
        <w:t xml:space="preserve"> is the character to be used to separate the text string into a list of lines, or one of a set of common cases (such as </w:t>
      </w:r>
      <w:r w:rsidRPr="00E57977">
        <w:rPr>
          <w:rFonts w:ascii="Tekton Pro Bold" w:eastAsia="Baskerville" w:hAnsi="Tekton Pro Bold"/>
          <w14:ligatures w14:val="all"/>
        </w:rPr>
        <w:t>line</w:t>
      </w:r>
      <w:r w:rsidRPr="00E57977">
        <w:rPr>
          <w:rFonts w:eastAsia="Baskerville"/>
          <w14:ligatures w14:val="all"/>
        </w:rPr>
        <w:t>, which separates on carriage return and/or newline characters.</w:t>
      </w:r>
    </w:p>
    <w:p w14:paraId="7EF9E5C3" w14:textId="616BD0B1" w:rsidR="007B581A" w:rsidRPr="00E57977" w:rsidRDefault="007B581A" w:rsidP="007B581A">
      <w:pPr>
        <w:pStyle w:val="Indentedoaragraph"/>
        <w:rPr>
          <w:rFonts w:eastAsia="Baskerville"/>
          <w14:ligatures w14:val="all"/>
        </w:rPr>
      </w:pPr>
      <w:r w:rsidRPr="00E57977">
        <w:rPr>
          <w:rFonts w:eastAsia="Baskerville"/>
          <w14:ligatures w14:val="all"/>
        </w:rPr>
        <w:t>This might be a good place for a reminder that list</w:t>
      </w:r>
      <w:r w:rsidR="003F4713" w:rsidRPr="00E57977">
        <w:rPr>
          <w:rFonts w:eastAsia="Baskerville"/>
          <w14:ligatures w14:val="all"/>
        </w:rPr>
        <w:t>-view</w:t>
      </w:r>
      <w:r w:rsidRPr="00E57977">
        <w:rPr>
          <w:rFonts w:eastAsia="Baskerville"/>
          <w14:ligatures w14:val="all"/>
        </w:rPr>
        <w:t xml:space="preserve"> watchers scroll through only 100 items at a time.  The downarrow near the bottom right corner of the speech balloon in the picture presents a menu of hundred-item ranges.  (This may seem unnecessary, since the scroll bar should allow for any number of items, but doing it this way makes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much faster.)</w:t>
      </w:r>
      <w:r w:rsidR="003F4713" w:rsidRPr="00E57977">
        <w:rPr>
          <w:rFonts w:eastAsia="Baskerville"/>
          <w14:ligatures w14:val="all"/>
        </w:rPr>
        <w:t xml:space="preserve">  In table view, the entire list is included.</w:t>
      </w:r>
    </w:p>
    <w:p w14:paraId="00CAB67F" w14:textId="1CF590EF" w:rsidR="008E7F98" w:rsidRPr="00E57977" w:rsidRDefault="003F4713" w:rsidP="007B581A">
      <w:pPr>
        <w:pStyle w:val="Indentedoaragraph"/>
        <w:rPr>
          <w:rFonts w:eastAsia="Baskerville"/>
          <w14:ligatures w14:val="all"/>
        </w:rPr>
      </w:pPr>
      <w:r w:rsidRPr="00E57977">
        <w:rPr>
          <w:rFonts w:eastAsia="Baskerville"/>
          <w14:ligatures w14:val="all"/>
        </w:rPr>
        <w:t xml:space="preserve">If you include a protocol name in the input to the </w:t>
      </w:r>
      <w:r w:rsidRPr="00E57977">
        <w:rPr>
          <w:rFonts w:ascii="Tekton Pro Bold" w:eastAsia="Baskerville" w:hAnsi="Tekton Pro Bold"/>
          <w14:ligatures w14:val="all"/>
        </w:rPr>
        <w:t>url</w:t>
      </w:r>
      <w:r w:rsidRPr="00E57977">
        <w:rPr>
          <w:rFonts w:eastAsia="Baskerville"/>
          <w14:ligatures w14:val="all"/>
        </w:rPr>
        <w:t xml:space="preserve"> block (such as </w:t>
      </w:r>
      <w:r w:rsidRPr="00E57977">
        <w:rPr>
          <w:rFonts w:ascii="Tekton Pro Bold" w:eastAsia="Baskerville" w:hAnsi="Tekton Pro Bold"/>
          <w14:ligatures w14:val="all"/>
        </w:rPr>
        <w:t>http://</w:t>
      </w:r>
      <w:r w:rsidRPr="00E57977">
        <w:rPr>
          <w:rFonts w:eastAsia="Baskerville"/>
          <w14:ligatures w14:val="all"/>
        </w:rPr>
        <w:t xml:space="preserve"> or </w:t>
      </w:r>
      <w:r w:rsidRPr="00E57977">
        <w:rPr>
          <w:rFonts w:ascii="Tekton Pro Bold" w:eastAsia="Baskerville" w:hAnsi="Tekton Pro Bold"/>
          <w14:ligatures w14:val="all"/>
        </w:rPr>
        <w:t>https://</w:t>
      </w:r>
      <w:r w:rsidRPr="00E57977">
        <w:rPr>
          <w:rFonts w:eastAsia="Baskerville"/>
          <w14:ligatures w14:val="all"/>
        </w:rPr>
        <w:t>), that protocol will be used.  If not, the block first tries HTTPS</w:t>
      </w:r>
      <w:r w:rsidR="00FA7B35" w:rsidRPr="00E57977">
        <w:rPr>
          <w:rFonts w:eastAsia="Baskerville"/>
          <w14:ligatures w14:val="all"/>
        </w:rPr>
        <w:fldChar w:fldCharType="begin"/>
      </w:r>
      <w:r w:rsidR="00FA7B35" w:rsidRPr="00E57977">
        <w:rPr>
          <w:rFonts w:eastAsia="Baskerville"/>
          <w14:ligatures w14:val="all"/>
        </w:rPr>
        <w:instrText xml:space="preserve"> XE "HTTPS" </w:instrText>
      </w:r>
      <w:r w:rsidR="00FA7B35" w:rsidRPr="00E57977">
        <w:rPr>
          <w:rFonts w:eastAsia="Baskerville"/>
          <w14:ligatures w14:val="all"/>
        </w:rPr>
        <w:fldChar w:fldCharType="end"/>
      </w:r>
      <w:r w:rsidRPr="00E57977">
        <w:rPr>
          <w:rFonts w:eastAsia="Baskerville"/>
          <w14:ligatures w14:val="all"/>
        </w:rPr>
        <w:t xml:space="preserve"> and then, if that fails, HTTP</w:t>
      </w:r>
      <w:r w:rsidR="00FA7B35" w:rsidRPr="00E57977">
        <w:rPr>
          <w:rFonts w:eastAsia="Baskerville"/>
          <w14:ligatures w14:val="all"/>
        </w:rPr>
        <w:fldChar w:fldCharType="begin"/>
      </w:r>
      <w:r w:rsidR="00FA7B35" w:rsidRPr="00E57977">
        <w:rPr>
          <w:rFonts w:eastAsia="Baskerville"/>
          <w14:ligatures w14:val="all"/>
        </w:rPr>
        <w:instrText xml:space="preserve"> XE "HTTP" </w:instrText>
      </w:r>
      <w:r w:rsidR="00FA7B35" w:rsidRPr="00E57977">
        <w:rPr>
          <w:rFonts w:eastAsia="Baskerville"/>
          <w14:ligatures w14:val="all"/>
        </w:rPr>
        <w:fldChar w:fldCharType="end"/>
      </w:r>
      <w:r w:rsidRPr="00E57977">
        <w:rPr>
          <w:rFonts w:eastAsia="Baskerville"/>
          <w14:ligatures w14:val="all"/>
        </w:rPr>
        <w:t xml:space="preserve">. </w:t>
      </w:r>
    </w:p>
    <w:p w14:paraId="7F204958" w14:textId="61490F3D" w:rsidR="00326BB8" w:rsidRPr="00E57977" w:rsidRDefault="003F4713" w:rsidP="00CB604C">
      <w:pPr>
        <w:pStyle w:val="Indentedoaragraph"/>
        <w:spacing w:after="120"/>
        <w:rPr>
          <w:rFonts w:eastAsia="Baskerville"/>
          <w14:ligatures w14:val="all"/>
        </w:rPr>
      </w:pPr>
      <w:r w:rsidRPr="00E57977">
        <w:rPr>
          <w:rFonts w:eastAsia="Baskerville"/>
          <w14:ligatures w14:val="all"/>
        </w:rPr>
        <w:t>A</w:t>
      </w:r>
      <w:r w:rsidR="008E7F98" w:rsidRPr="00E57977">
        <w:rPr>
          <w:rFonts w:eastAsia="Baskerville"/>
          <w14:ligatures w14:val="all"/>
        </w:rPr>
        <w:t xml:space="preserve"> security restriction in Java</w:t>
      </w:r>
      <w:r w:rsidR="00297C48" w:rsidRPr="00E57977">
        <w:rPr>
          <w:rFonts w:eastAsia="Baskerville"/>
          <w14:ligatures w14:val="all"/>
        </w:rPr>
        <w:t>S</w:t>
      </w:r>
      <w:r w:rsidR="008E7F98" w:rsidRPr="00E57977">
        <w:rPr>
          <w:rFonts w:eastAsia="Baskerville"/>
          <w14:ligatures w14:val="all"/>
        </w:rPr>
        <w:t>cript limits the ability of one web site to initiate communication with another site.  There is an official workaround for this limitation called the CORS</w:t>
      </w:r>
      <w:r w:rsidR="00FA7B35" w:rsidRPr="00E57977">
        <w:rPr>
          <w:rFonts w:eastAsia="Baskerville"/>
          <w14:ligatures w14:val="all"/>
        </w:rPr>
        <w:fldChar w:fldCharType="begin"/>
      </w:r>
      <w:r w:rsidR="00FA7B35" w:rsidRPr="00E57977">
        <w:rPr>
          <w:rFonts w:eastAsia="Baskerville"/>
          <w14:ligatures w14:val="all"/>
        </w:rPr>
        <w:instrText xml:space="preserve"> XE "CORS" </w:instrText>
      </w:r>
      <w:r w:rsidR="00FA7B35" w:rsidRPr="00E57977">
        <w:rPr>
          <w:rFonts w:eastAsia="Baskerville"/>
          <w14:ligatures w14:val="all"/>
        </w:rPr>
        <w:fldChar w:fldCharType="end"/>
      </w:r>
      <w:r w:rsidR="008E7F98" w:rsidRPr="00E57977">
        <w:rPr>
          <w:rFonts w:eastAsia="Baskerville"/>
          <w14:ligatures w14:val="all"/>
        </w:rPr>
        <w:t xml:space="preserve"> protocol (Cross-Origin Resource Sharing</w:t>
      </w:r>
      <w:r w:rsidR="00FA7B35" w:rsidRPr="00E57977">
        <w:rPr>
          <w:rFonts w:eastAsia="Baskerville"/>
          <w14:ligatures w14:val="all"/>
        </w:rPr>
        <w:fldChar w:fldCharType="begin"/>
      </w:r>
      <w:r w:rsidR="00FA7B35" w:rsidRPr="00E57977">
        <w:rPr>
          <w:rFonts w:eastAsia="Baskerville"/>
          <w14:ligatures w14:val="all"/>
        </w:rPr>
        <w:instrText xml:space="preserve"> XE "Cross-Origin Resource Sharing" </w:instrText>
      </w:r>
      <w:r w:rsidR="00FA7B35" w:rsidRPr="00E57977">
        <w:rPr>
          <w:rFonts w:eastAsia="Baskerville"/>
          <w14:ligatures w14:val="all"/>
        </w:rPr>
        <w:fldChar w:fldCharType="end"/>
      </w:r>
      <w:r w:rsidR="008E7F98" w:rsidRPr="00E57977">
        <w:rPr>
          <w:rFonts w:eastAsia="Baskerville"/>
          <w14:ligatures w14:val="all"/>
        </w:rPr>
        <w:t xml:space="preserve">), but the target site has to allow </w:t>
      </w:r>
      <w:r w:rsidR="008E7F98" w:rsidRPr="00E57977">
        <w:rPr>
          <w:rFonts w:ascii="Courier" w:eastAsia="Baskerville" w:hAnsi="Courier"/>
          <w:sz w:val="22"/>
          <w:szCs w:val="22"/>
          <w14:ligatures w14:val="all"/>
        </w:rPr>
        <w:t>snap.berkeley.edu</w:t>
      </w:r>
      <w:r w:rsidR="008E7F98" w:rsidRPr="00E57977">
        <w:rPr>
          <w:rFonts w:eastAsia="Baskerville"/>
          <w14:ligatures w14:val="all"/>
        </w:rPr>
        <w:t xml:space="preserve"> explicitly, and of course most don’t.  To get around this problem, you can use third-party sites</w:t>
      </w:r>
      <w:r w:rsidR="00983E35" w:rsidRPr="00E57977">
        <w:rPr>
          <w:rFonts w:eastAsia="Baskerville"/>
          <w14:ligatures w14:val="all"/>
        </w:rPr>
        <w:t xml:space="preserve"> (“cors proxies</w:t>
      </w:r>
      <w:r w:rsidR="00FA7B35" w:rsidRPr="00E57977">
        <w:rPr>
          <w:rFonts w:eastAsia="Baskerville"/>
          <w14:ligatures w14:val="all"/>
        </w:rPr>
        <w:fldChar w:fldCharType="begin"/>
      </w:r>
      <w:r w:rsidR="00FA7B35" w:rsidRPr="00E57977">
        <w:rPr>
          <w:rFonts w:eastAsia="Baskerville"/>
          <w14:ligatures w14:val="all"/>
        </w:rPr>
        <w:instrText xml:space="preserve"> XE "cors proxies" </w:instrText>
      </w:r>
      <w:r w:rsidR="00FA7B35" w:rsidRPr="00E57977">
        <w:rPr>
          <w:rFonts w:eastAsia="Baskerville"/>
          <w14:ligatures w14:val="all"/>
        </w:rPr>
        <w:fldChar w:fldCharType="end"/>
      </w:r>
      <w:r w:rsidR="00983E35" w:rsidRPr="00E57977">
        <w:rPr>
          <w:rFonts w:eastAsia="Baskerville"/>
          <w14:ligatures w14:val="all"/>
        </w:rPr>
        <w:t>”)</w:t>
      </w:r>
      <w:r w:rsidR="008E7F98" w:rsidRPr="00E57977">
        <w:rPr>
          <w:rFonts w:eastAsia="Baskerville"/>
          <w14:ligatures w14:val="all"/>
        </w:rPr>
        <w:t xml:space="preserve"> that are not limited by Java</w:t>
      </w:r>
      <w:r w:rsidR="00297C48" w:rsidRPr="00E57977">
        <w:rPr>
          <w:rFonts w:eastAsia="Baskerville"/>
          <w14:ligatures w14:val="all"/>
        </w:rPr>
        <w:t>S</w:t>
      </w:r>
      <w:r w:rsidR="008E7F98" w:rsidRPr="00E57977">
        <w:rPr>
          <w:rFonts w:eastAsia="Baskerville"/>
          <w14:ligatures w14:val="all"/>
        </w:rPr>
        <w:t>cript and that forward your requests.</w:t>
      </w:r>
    </w:p>
    <w:p w14:paraId="5940A7AC" w14:textId="1E22E77B" w:rsidR="00326BB8" w:rsidRPr="00E57977" w:rsidRDefault="00326BB8" w:rsidP="004C5450">
      <w:pPr>
        <w:pStyle w:val="Heading2"/>
      </w:pPr>
      <w:bookmarkStart w:id="135" w:name="_Toc470725347"/>
      <w:r w:rsidRPr="00E57977">
        <w:t>Hardware Devices</w:t>
      </w:r>
      <w:bookmarkEnd w:id="135"/>
    </w:p>
    <w:p w14:paraId="206D5A03" w14:textId="483B7A68" w:rsidR="00326BB8" w:rsidRPr="00E57977" w:rsidRDefault="00165AFE" w:rsidP="00326BB8">
      <w:pPr>
        <w:rPr>
          <w:rFonts w:eastAsia="Baskerville"/>
          <w14:ligatures w14:val="all"/>
        </w:rPr>
      </w:pPr>
      <w:r w:rsidRPr="00E57977">
        <w:rPr>
          <w:rFonts w:eastAsia="Baskerville"/>
          <w14:ligatures w14:val="all"/>
        </w:rPr>
        <w:t>Another Java</w:t>
      </w:r>
      <w:r w:rsidR="00297C48" w:rsidRPr="00E57977">
        <w:rPr>
          <w:rFonts w:eastAsia="Baskerville"/>
          <w14:ligatures w14:val="all"/>
        </w:rPr>
        <w:t>S</w:t>
      </w:r>
      <w:r w:rsidRPr="00E57977">
        <w:rPr>
          <w:rFonts w:eastAsia="Baskerville"/>
          <w14:ligatures w14:val="all"/>
        </w:rPr>
        <w:t xml:space="preserve">cript security restriction prevents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from having direct access to devices</w:t>
      </w:r>
      <w:r w:rsidR="00FA7B35" w:rsidRPr="00E57977">
        <w:rPr>
          <w:rFonts w:eastAsia="Baskerville"/>
          <w14:ligatures w14:val="all"/>
        </w:rPr>
        <w:fldChar w:fldCharType="begin"/>
      </w:r>
      <w:r w:rsidR="00FA7B35" w:rsidRPr="00E57977">
        <w:rPr>
          <w:rFonts w:eastAsia="Baskerville"/>
          <w14:ligatures w14:val="all"/>
        </w:rPr>
        <w:instrText xml:space="preserve"> XE "devices" </w:instrText>
      </w:r>
      <w:r w:rsidR="00FA7B35" w:rsidRPr="00E57977">
        <w:rPr>
          <w:rFonts w:eastAsia="Baskerville"/>
          <w14:ligatures w14:val="all"/>
        </w:rPr>
        <w:fldChar w:fldCharType="end"/>
      </w:r>
      <w:r w:rsidRPr="00E57977">
        <w:rPr>
          <w:rFonts w:eastAsia="Baskerville"/>
          <w14:ligatures w14:val="all"/>
        </w:rPr>
        <w:t xml:space="preserve"> connected to your computer, such as sensors and robots</w:t>
      </w:r>
      <w:r w:rsidR="00FA7B35" w:rsidRPr="00E57977">
        <w:rPr>
          <w:rFonts w:eastAsia="Baskerville"/>
          <w14:ligatures w14:val="all"/>
        </w:rPr>
        <w:fldChar w:fldCharType="begin"/>
      </w:r>
      <w:r w:rsidR="00FA7B35" w:rsidRPr="00E57977">
        <w:rPr>
          <w:rFonts w:eastAsia="Baskerville"/>
          <w14:ligatures w14:val="all"/>
        </w:rPr>
        <w:instrText xml:space="preserve"> XE "robots" </w:instrText>
      </w:r>
      <w:r w:rsidR="00FA7B35" w:rsidRPr="00E57977">
        <w:rPr>
          <w:rFonts w:eastAsia="Baskerville"/>
          <w14:ligatures w14:val="all"/>
        </w:rPr>
        <w:fldChar w:fldCharType="end"/>
      </w:r>
      <w:r w:rsidRPr="00E57977">
        <w:rPr>
          <w:rFonts w:eastAsia="Baskerville"/>
          <w14:ligatures w14:val="all"/>
        </w:rPr>
        <w:t xml:space="preserve">.  (Mobile devices such as smartphones may also have useful devices built in, such as accelerometers and GPS receivers.)  The </w:t>
      </w:r>
      <w:r w:rsidR="00FA7B35" w:rsidRPr="00E57977">
        <w:rPr>
          <w:rFonts w:ascii="Tekton Pro Bold" w:eastAsia="Baskerville" w:hAnsi="Tekton Pro Bold"/>
          <w14:ligatures w14:val="all"/>
        </w:rPr>
        <w:t>url</w:t>
      </w:r>
      <w:r w:rsidRPr="00E57977">
        <w:rPr>
          <w:rFonts w:eastAsia="Baskerville"/>
          <w14:ligatures w14:val="all"/>
        </w:rPr>
        <w:t xml:space="preserve"> block is also used to interface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with these external capabilities.</w:t>
      </w:r>
    </w:p>
    <w:p w14:paraId="26448EE3" w14:textId="762B990F" w:rsidR="00165AFE" w:rsidRPr="00E57977" w:rsidRDefault="00165AFE" w:rsidP="00165AFE">
      <w:pPr>
        <w:pStyle w:val="Indentedoaragraph"/>
        <w:rPr>
          <w:rFonts w:eastAsia="Baskerville"/>
          <w14:ligatures w14:val="all"/>
        </w:rPr>
      </w:pPr>
      <w:r w:rsidRPr="00E57977">
        <w:rPr>
          <w:rFonts w:eastAsia="Baskerville"/>
          <w14:ligatures w14:val="all"/>
        </w:rPr>
        <w:t xml:space="preserve">The idea is that you run a separate program that both interfaces with the device and provides a local HTTP server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use to make requests to the device.  </w:t>
      </w:r>
      <w:r w:rsidRPr="00E57977">
        <w:rPr>
          <w:rFonts w:eastAsia="Baskerville"/>
          <w:i/>
          <w14:ligatures w14:val="all"/>
        </w:rPr>
        <w:t xml:space="preserve">Unlike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 xml:space="preserve">itself, these programs have access to anything on your computer, so you have to trust the author of the software!  </w:t>
      </w:r>
      <w:r w:rsidRPr="00E57977">
        <w:rPr>
          <w:rFonts w:eastAsia="Baskerville"/>
          <w14:ligatures w14:val="all"/>
        </w:rPr>
        <w:t xml:space="preserve">Our web site, </w:t>
      </w:r>
      <w:r w:rsidRPr="00E57977">
        <w:rPr>
          <w:rFonts w:ascii="Courier" w:eastAsia="Baskerville" w:hAnsi="Courier"/>
          <w:sz w:val="22"/>
          <w:szCs w:val="22"/>
          <w14:ligatures w14:val="all"/>
        </w:rPr>
        <w:t>snap.berkeley.edu</w:t>
      </w:r>
      <w:r w:rsidRPr="00E57977">
        <w:rPr>
          <w:rFonts w:eastAsia="Baskerville"/>
          <w14:ligatures w14:val="all"/>
        </w:rPr>
        <w:t>, provides links to drivers for several devices, including, at this writing, the Lego NXT</w:t>
      </w:r>
      <w:r w:rsidR="00FA7B35" w:rsidRPr="00E57977">
        <w:rPr>
          <w:rFonts w:eastAsia="Baskerville"/>
          <w14:ligatures w14:val="all"/>
        </w:rPr>
        <w:fldChar w:fldCharType="begin"/>
      </w:r>
      <w:r w:rsidR="00FA7B35" w:rsidRPr="00E57977">
        <w:rPr>
          <w:rFonts w:eastAsia="Baskerville"/>
          <w14:ligatures w14:val="all"/>
        </w:rPr>
        <w:instrText xml:space="preserve"> XE "Lego NXT" </w:instrText>
      </w:r>
      <w:r w:rsidR="00FA7B35" w:rsidRPr="00E57977">
        <w:rPr>
          <w:rFonts w:eastAsia="Baskerville"/>
          <w14:ligatures w14:val="all"/>
        </w:rPr>
        <w:fldChar w:fldCharType="end"/>
      </w:r>
      <w:r w:rsidRPr="00E57977">
        <w:rPr>
          <w:rFonts w:eastAsia="Baskerville"/>
          <w14:ligatures w14:val="all"/>
        </w:rPr>
        <w:t>, Finch</w:t>
      </w:r>
      <w:r w:rsidR="00FA7B35" w:rsidRPr="00E57977">
        <w:rPr>
          <w:rFonts w:eastAsia="Baskerville"/>
          <w14:ligatures w14:val="all"/>
        </w:rPr>
        <w:fldChar w:fldCharType="begin"/>
      </w:r>
      <w:r w:rsidR="00FA7B35" w:rsidRPr="00E57977">
        <w:rPr>
          <w:rFonts w:eastAsia="Baskerville"/>
          <w14:ligatures w14:val="all"/>
        </w:rPr>
        <w:instrText xml:space="preserve"> XE "Finch" </w:instrText>
      </w:r>
      <w:r w:rsidR="00FA7B35" w:rsidRPr="00E57977">
        <w:rPr>
          <w:rFonts w:eastAsia="Baskerville"/>
          <w14:ligatures w14:val="all"/>
        </w:rPr>
        <w:fldChar w:fldCharType="end"/>
      </w:r>
      <w:r w:rsidRPr="00E57977">
        <w:rPr>
          <w:rFonts w:eastAsia="Baskerville"/>
          <w14:ligatures w14:val="all"/>
        </w:rPr>
        <w:t>, Hummingbird</w:t>
      </w:r>
      <w:r w:rsidR="00FA7B35" w:rsidRPr="00E57977">
        <w:rPr>
          <w:rFonts w:eastAsia="Baskerville"/>
          <w14:ligatures w14:val="all"/>
        </w:rPr>
        <w:fldChar w:fldCharType="begin"/>
      </w:r>
      <w:r w:rsidR="00FA7B35" w:rsidRPr="00E57977">
        <w:rPr>
          <w:rFonts w:eastAsia="Baskerville"/>
          <w14:ligatures w14:val="all"/>
        </w:rPr>
        <w:instrText xml:space="preserve"> XE "Hummingbird" </w:instrText>
      </w:r>
      <w:r w:rsidR="00FA7B35" w:rsidRPr="00E57977">
        <w:rPr>
          <w:rFonts w:eastAsia="Baskerville"/>
          <w14:ligatures w14:val="all"/>
        </w:rPr>
        <w:fldChar w:fldCharType="end"/>
      </w:r>
      <w:r w:rsidRPr="00E57977">
        <w:rPr>
          <w:rFonts w:eastAsia="Baskerville"/>
          <w14:ligatures w14:val="all"/>
        </w:rPr>
        <w:t>, and Parallax S2</w:t>
      </w:r>
      <w:r w:rsidR="00FA7B35" w:rsidRPr="00E57977">
        <w:rPr>
          <w:rFonts w:eastAsia="Baskerville"/>
          <w14:ligatures w14:val="all"/>
        </w:rPr>
        <w:fldChar w:fldCharType="begin"/>
      </w:r>
      <w:r w:rsidR="00FA7B35" w:rsidRPr="00E57977">
        <w:rPr>
          <w:rFonts w:eastAsia="Baskerville"/>
          <w14:ligatures w14:val="all"/>
        </w:rPr>
        <w:instrText xml:space="preserve"> XE "Parallax S2" </w:instrText>
      </w:r>
      <w:r w:rsidR="00FA7B35" w:rsidRPr="00E57977">
        <w:rPr>
          <w:rFonts w:eastAsia="Baskerville"/>
          <w14:ligatures w14:val="all"/>
        </w:rPr>
        <w:fldChar w:fldCharType="end"/>
      </w:r>
      <w:r w:rsidRPr="00E57977">
        <w:rPr>
          <w:rFonts w:eastAsia="Baskerville"/>
          <w14:ligatures w14:val="all"/>
        </w:rPr>
        <w:t xml:space="preserve"> robots; the </w:t>
      </w:r>
      <w:r w:rsidR="00C85ED7" w:rsidRPr="00E57977">
        <w:rPr>
          <w:rFonts w:eastAsia="Baskerville"/>
          <w14:ligatures w14:val="all"/>
        </w:rPr>
        <w:t>Nintendo</w:t>
      </w:r>
      <w:r w:rsidR="00FA7B35" w:rsidRPr="00E57977">
        <w:rPr>
          <w:rFonts w:eastAsia="Baskerville"/>
          <w14:ligatures w14:val="all"/>
        </w:rPr>
        <w:fldChar w:fldCharType="begin"/>
      </w:r>
      <w:r w:rsidR="00FA7B35" w:rsidRPr="00E57977">
        <w:rPr>
          <w:rFonts w:eastAsia="Baskerville"/>
          <w14:ligatures w14:val="all"/>
        </w:rPr>
        <w:instrText xml:space="preserve"> XE "Nintendo" </w:instrText>
      </w:r>
      <w:r w:rsidR="00FA7B35" w:rsidRPr="00E57977">
        <w:rPr>
          <w:rFonts w:eastAsia="Baskerville"/>
          <w14:ligatures w14:val="all"/>
        </w:rPr>
        <w:fldChar w:fldCharType="end"/>
      </w:r>
      <w:r w:rsidR="00C85ED7" w:rsidRPr="00E57977">
        <w:rPr>
          <w:rFonts w:eastAsia="Baskerville"/>
          <w14:ligatures w14:val="all"/>
        </w:rPr>
        <w:t xml:space="preserve"> Wiimote</w:t>
      </w:r>
      <w:r w:rsidR="00FA7B35" w:rsidRPr="00E57977">
        <w:rPr>
          <w:rFonts w:eastAsia="Baskerville"/>
          <w14:ligatures w14:val="all"/>
        </w:rPr>
        <w:fldChar w:fldCharType="begin"/>
      </w:r>
      <w:r w:rsidR="00FA7B35" w:rsidRPr="00E57977">
        <w:rPr>
          <w:rFonts w:eastAsia="Baskerville"/>
          <w14:ligatures w14:val="all"/>
        </w:rPr>
        <w:instrText xml:space="preserve"> XE "Wiimote" </w:instrText>
      </w:r>
      <w:r w:rsidR="00FA7B35" w:rsidRPr="00E57977">
        <w:rPr>
          <w:rFonts w:eastAsia="Baskerville"/>
          <w14:ligatures w14:val="all"/>
        </w:rPr>
        <w:fldChar w:fldCharType="end"/>
      </w:r>
      <w:r w:rsidR="00C85ED7" w:rsidRPr="00E57977">
        <w:rPr>
          <w:rFonts w:eastAsia="Baskerville"/>
          <w14:ligatures w14:val="all"/>
        </w:rPr>
        <w:t xml:space="preserve"> and Leap Motion</w:t>
      </w:r>
      <w:r w:rsidR="00FA7B35" w:rsidRPr="00E57977">
        <w:rPr>
          <w:rFonts w:eastAsia="Baskerville"/>
          <w14:ligatures w14:val="all"/>
        </w:rPr>
        <w:fldChar w:fldCharType="begin"/>
      </w:r>
      <w:r w:rsidR="00FA7B35" w:rsidRPr="00E57977">
        <w:rPr>
          <w:rFonts w:eastAsia="Baskerville"/>
          <w14:ligatures w14:val="all"/>
        </w:rPr>
        <w:instrText xml:space="preserve"> XE "Leap Motion" </w:instrText>
      </w:r>
      <w:r w:rsidR="00FA7B35" w:rsidRPr="00E57977">
        <w:rPr>
          <w:rFonts w:eastAsia="Baskerville"/>
          <w14:ligatures w14:val="all"/>
        </w:rPr>
        <w:fldChar w:fldCharType="end"/>
      </w:r>
      <w:r w:rsidR="00C85ED7" w:rsidRPr="00E57977">
        <w:rPr>
          <w:rFonts w:eastAsia="Baskerville"/>
          <w14:ligatures w14:val="all"/>
        </w:rPr>
        <w:t xml:space="preserve"> sensors, the Arduino</w:t>
      </w:r>
      <w:r w:rsidR="00FA7B35" w:rsidRPr="00E57977">
        <w:rPr>
          <w:rFonts w:eastAsia="Baskerville"/>
          <w14:ligatures w14:val="all"/>
        </w:rPr>
        <w:fldChar w:fldCharType="begin"/>
      </w:r>
      <w:r w:rsidR="00FA7B35" w:rsidRPr="00E57977">
        <w:rPr>
          <w:rFonts w:eastAsia="Baskerville"/>
          <w14:ligatures w14:val="all"/>
        </w:rPr>
        <w:instrText xml:space="preserve"> XE "Arduino" </w:instrText>
      </w:r>
      <w:r w:rsidR="00FA7B35" w:rsidRPr="00E57977">
        <w:rPr>
          <w:rFonts w:eastAsia="Baskerville"/>
          <w14:ligatures w14:val="all"/>
        </w:rPr>
        <w:fldChar w:fldCharType="end"/>
      </w:r>
      <w:r w:rsidR="00C85ED7" w:rsidRPr="00E57977">
        <w:rPr>
          <w:rFonts w:eastAsia="Baskerville"/>
          <w14:ligatures w14:val="all"/>
        </w:rPr>
        <w:t xml:space="preserve"> microcomputer</w:t>
      </w:r>
      <w:r w:rsidR="00FA7B35" w:rsidRPr="00E57977">
        <w:rPr>
          <w:rFonts w:eastAsia="Baskerville"/>
          <w14:ligatures w14:val="all"/>
        </w:rPr>
        <w:t>, and Super-Awesome Sylvia</w:t>
      </w:r>
      <w:r w:rsidR="00FA7B35" w:rsidRPr="00E57977">
        <w:rPr>
          <w:rFonts w:eastAsia="Baskerville"/>
          <w14:ligatures w14:val="all"/>
        </w:rPr>
        <w:fldChar w:fldCharType="begin"/>
      </w:r>
      <w:r w:rsidR="00FA7B35" w:rsidRPr="00E57977">
        <w:rPr>
          <w:rFonts w:eastAsia="Baskerville"/>
          <w14:ligatures w14:val="all"/>
        </w:rPr>
        <w:instrText xml:space="preserve"> XE "Super-Awesome Sylvia" </w:instrText>
      </w:r>
      <w:r w:rsidR="00FA7B35" w:rsidRPr="00E57977">
        <w:rPr>
          <w:rFonts w:eastAsia="Baskerville"/>
          <w14:ligatures w14:val="all"/>
        </w:rPr>
        <w:fldChar w:fldCharType="end"/>
      </w:r>
      <w:r w:rsidR="00FA7B35" w:rsidRPr="00E57977">
        <w:rPr>
          <w:rFonts w:eastAsia="Baskerville"/>
          <w14:ligatures w14:val="all"/>
        </w:rPr>
        <w:t>’s Water Color Bot</w:t>
      </w:r>
      <w:r w:rsidR="00FA7B35" w:rsidRPr="00E57977">
        <w:rPr>
          <w:rFonts w:eastAsia="Baskerville"/>
          <w14:ligatures w14:val="all"/>
        </w:rPr>
        <w:fldChar w:fldCharType="begin"/>
      </w:r>
      <w:r w:rsidR="00FA7B35" w:rsidRPr="00E57977">
        <w:rPr>
          <w:rFonts w:eastAsia="Baskerville"/>
          <w14:ligatures w14:val="all"/>
        </w:rPr>
        <w:instrText xml:space="preserve"> XE "Water Color Bot" </w:instrText>
      </w:r>
      <w:r w:rsidR="00FA7B35" w:rsidRPr="00E57977">
        <w:rPr>
          <w:rFonts w:eastAsia="Baskerville"/>
          <w14:ligatures w14:val="all"/>
        </w:rPr>
        <w:fldChar w:fldCharType="end"/>
      </w:r>
      <w:r w:rsidR="00C85ED7" w:rsidRPr="00E57977">
        <w:rPr>
          <w:rFonts w:eastAsia="Baskerville"/>
          <w14:ligatures w14:val="all"/>
        </w:rPr>
        <w:t>.  The same server technique can be used for access to third party software libraries, such as the speech synthesis package linked on our web site.</w:t>
      </w:r>
    </w:p>
    <w:p w14:paraId="20D11FE3" w14:textId="43FC699C" w:rsidR="00C85ED7" w:rsidRPr="00E57977" w:rsidRDefault="00C85ED7" w:rsidP="00165AFE">
      <w:pPr>
        <w:pStyle w:val="Indentedoaragraph"/>
        <w:rPr>
          <w:rFonts w:eastAsia="Baskerville"/>
          <w14:ligatures w14:val="all"/>
        </w:rPr>
      </w:pPr>
      <w:r w:rsidRPr="00E57977">
        <w:rPr>
          <w:rFonts w:eastAsia="Baskerville"/>
          <w14:ligatures w14:val="all"/>
        </w:rPr>
        <w:t xml:space="preserve">Most of these packages require some expertise to install; the links are to source code repositories.  This </w:t>
      </w:r>
      <w:r w:rsidR="00576B66" w:rsidRPr="00E57977">
        <w:rPr>
          <w:rFonts w:eastAsia="Baskerville"/>
          <w14:ligatures w14:val="all"/>
        </w:rPr>
        <w:t>situation will improve with time.</w:t>
      </w:r>
    </w:p>
    <w:p w14:paraId="4DF014DD" w14:textId="77777777" w:rsidR="00774CEF" w:rsidRPr="00E57977" w:rsidRDefault="00774CEF" w:rsidP="004C5450">
      <w:pPr>
        <w:pStyle w:val="Heading2"/>
      </w:pPr>
      <w:bookmarkStart w:id="136" w:name="_Toc470725348"/>
      <w:r w:rsidRPr="00E57977">
        <w:t>Date and Time</w:t>
      </w:r>
      <w:bookmarkEnd w:id="136"/>
    </w:p>
    <w:p w14:paraId="1AEEA3D6" w14:textId="019BD3D5" w:rsidR="00E4580D" w:rsidRPr="00E57977" w:rsidRDefault="00774CEF"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0928" behindDoc="0" locked="0" layoutInCell="1" allowOverlap="1" wp14:anchorId="461C545E" wp14:editId="092F2B90">
            <wp:simplePos x="0" y="0"/>
            <wp:positionH relativeFrom="column">
              <wp:posOffset>998220</wp:posOffset>
            </wp:positionH>
            <wp:positionV relativeFrom="paragraph">
              <wp:posOffset>464185</wp:posOffset>
            </wp:positionV>
            <wp:extent cx="4851400" cy="292100"/>
            <wp:effectExtent l="0" t="0" r="0" b="12700"/>
            <wp:wrapTopAndBottom/>
            <wp:docPr id="339" name="Picture 339" descr="Macintosh HD:Users:bh:Deskto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te.png"/>
                    <pic:cNvPicPr>
                      <a:picLocks noChangeAspect="1" noChangeArrowheads="1"/>
                    </pic:cNvPicPr>
                  </pic:nvPicPr>
                  <pic:blipFill>
                    <a:blip r:embed="rId654">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current</w:t>
      </w:r>
      <w:r w:rsidR="00BA7B95" w:rsidRPr="00E57977">
        <w:rPr>
          <w:rFonts w:ascii="Tekton Pro Bold" w:eastAsia="Baskerville" w:hAnsi="Tekton Pro Bold"/>
          <w14:ligatures w14:val="all"/>
        </w:rPr>
        <w:fldChar w:fldCharType="begin"/>
      </w:r>
      <w:r w:rsidR="00BA7B95" w:rsidRPr="00E57977">
        <w:rPr>
          <w:rFonts w:eastAsia="Baskerville"/>
          <w14:ligatures w14:val="all"/>
        </w:rPr>
        <w:instrText xml:space="preserve"> XE "</w:instrText>
      </w:r>
      <w:r w:rsidR="00BA7B95" w:rsidRPr="00E57977">
        <w:rPr>
          <w:rFonts w:ascii="Tekton Pro Bold" w:eastAsia="Baskerville" w:hAnsi="Tekton Pro Bold"/>
          <w14:ligatures w14:val="all"/>
        </w:rPr>
        <w:instrText>current</w:instrText>
      </w:r>
      <w:r w:rsidR="00FA7B35" w:rsidRPr="00E57977">
        <w:rPr>
          <w:rFonts w:eastAsia="Baskerville" w:cs="Baskerville"/>
          <w14:ligatures w14:val="all"/>
        </w:rPr>
        <w:instrText xml:space="preserve"> block</w:instrText>
      </w:r>
      <w:r w:rsidR="00BA7B95" w:rsidRPr="00E57977">
        <w:rPr>
          <w:rFonts w:eastAsia="Baskerville"/>
          <w14:ligatures w14:val="all"/>
        </w:rPr>
        <w:instrText xml:space="preserve">" </w:instrText>
      </w:r>
      <w:r w:rsidR="00BA7B95" w:rsidRPr="00E57977">
        <w:rPr>
          <w:rFonts w:ascii="Tekton Pro Bold" w:eastAsia="Baskerville" w:hAnsi="Tekton Pro Bold"/>
          <w14:ligatures w14:val="all"/>
        </w:rPr>
        <w:fldChar w:fldCharType="end"/>
      </w:r>
      <w:r w:rsidRPr="00E57977">
        <w:rPr>
          <w:rFonts w:eastAsia="Baskerville"/>
          <w14:ligatures w14:val="all"/>
        </w:rPr>
        <w:t xml:space="preserve"> block in the Sensing palette can be used to find out the current date or time</w:t>
      </w:r>
      <w:r w:rsidR="00BA7B95" w:rsidRPr="00E57977">
        <w:rPr>
          <w:rFonts w:eastAsia="Baskerville"/>
          <w14:ligatures w14:val="all"/>
        </w:rPr>
        <w:fldChar w:fldCharType="begin"/>
      </w:r>
      <w:r w:rsidR="00BA7B95" w:rsidRPr="00E57977">
        <w:rPr>
          <w:rFonts w:eastAsia="Baskerville"/>
          <w14:ligatures w14:val="all"/>
        </w:rPr>
        <w:instrText xml:space="preserve"> XE "current date or time" </w:instrText>
      </w:r>
      <w:r w:rsidR="00BA7B95" w:rsidRPr="00E57977">
        <w:rPr>
          <w:rFonts w:eastAsia="Baskerville"/>
          <w14:ligatures w14:val="all"/>
        </w:rPr>
        <w:fldChar w:fldCharType="end"/>
      </w:r>
      <w:r w:rsidRPr="00E57977">
        <w:rPr>
          <w:rFonts w:eastAsia="Baskerville"/>
          <w14:ligatures w14:val="all"/>
        </w:rPr>
        <w:t>.  Each call to this block reports one component of the date</w:t>
      </w:r>
      <w:r w:rsidR="00BA7B95" w:rsidRPr="00E57977">
        <w:rPr>
          <w:rFonts w:eastAsia="Baskerville"/>
          <w14:ligatures w14:val="all"/>
        </w:rPr>
        <w:fldChar w:fldCharType="begin"/>
      </w:r>
      <w:r w:rsidR="00BA7B95" w:rsidRPr="00E57977">
        <w:rPr>
          <w:rFonts w:eastAsia="Baskerville"/>
          <w14:ligatures w14:val="all"/>
        </w:rPr>
        <w:instrText xml:space="preserve"> XE "date" </w:instrText>
      </w:r>
      <w:r w:rsidR="00BA7B95" w:rsidRPr="00E57977">
        <w:rPr>
          <w:rFonts w:eastAsia="Baskerville"/>
          <w14:ligatures w14:val="all"/>
        </w:rPr>
        <w:fldChar w:fldCharType="end"/>
      </w:r>
      <w:r w:rsidRPr="00E57977">
        <w:rPr>
          <w:rFonts w:eastAsia="Baskerville"/>
          <w14:ligatures w14:val="all"/>
        </w:rPr>
        <w:t xml:space="preserve"> or time</w:t>
      </w:r>
      <w:r w:rsidR="00BA7B95" w:rsidRPr="00E57977">
        <w:rPr>
          <w:rFonts w:eastAsia="Baskerville"/>
          <w14:ligatures w14:val="all"/>
        </w:rPr>
        <w:fldChar w:fldCharType="begin"/>
      </w:r>
      <w:r w:rsidR="00BA7B95" w:rsidRPr="00E57977">
        <w:rPr>
          <w:rFonts w:eastAsia="Baskerville"/>
          <w14:ligatures w14:val="all"/>
        </w:rPr>
        <w:instrText xml:space="preserve"> XE "time" </w:instrText>
      </w:r>
      <w:r w:rsidR="00BA7B95" w:rsidRPr="00E57977">
        <w:rPr>
          <w:rFonts w:eastAsia="Baskerville"/>
          <w14:ligatures w14:val="all"/>
        </w:rPr>
        <w:fldChar w:fldCharType="end"/>
      </w:r>
      <w:r w:rsidRPr="00E57977">
        <w:rPr>
          <w:rFonts w:eastAsia="Baskerville"/>
          <w14:ligatures w14:val="all"/>
        </w:rPr>
        <w:t>, so you will probably combine several calls, like this:</w:t>
      </w:r>
    </w:p>
    <w:p w14:paraId="6EC3E1F3" w14:textId="7C368FE6" w:rsidR="00E4580D" w:rsidRPr="00E57977" w:rsidRDefault="00E4580D" w:rsidP="00E4580D">
      <w:pPr>
        <w:spacing w:after="0"/>
        <w:rPr>
          <w:rFonts w:eastAsia="Baskerville"/>
          <w14:ligatures w14:val="all"/>
        </w:rPr>
      </w:pPr>
      <w:r w:rsidRPr="00E57977">
        <w:rPr>
          <w:rFonts w:eastAsia="Baskerville"/>
          <w:noProof/>
          <w14:ligatures w14:val="all"/>
        </w:rPr>
        <w:drawing>
          <wp:anchor distT="0" distB="0" distL="114300" distR="114300" simplePos="0" relativeHeight="251901952" behindDoc="0" locked="0" layoutInCell="1" allowOverlap="1" wp14:anchorId="712F8114" wp14:editId="71A6F64C">
            <wp:simplePos x="0" y="0"/>
            <wp:positionH relativeFrom="column">
              <wp:posOffset>998220</wp:posOffset>
            </wp:positionH>
            <wp:positionV relativeFrom="paragraph">
              <wp:posOffset>585470</wp:posOffset>
            </wp:positionV>
            <wp:extent cx="4851400" cy="292100"/>
            <wp:effectExtent l="0" t="0" r="0" b="12700"/>
            <wp:wrapTopAndBottom/>
            <wp:docPr id="341" name="Picture 341" descr="Macintosh HD:Users:bh:Desktop:European-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European-date.png"/>
                    <pic:cNvPicPr>
                      <a:picLocks noChangeAspect="1" noChangeArrowheads="1"/>
                    </pic:cNvPicPr>
                  </pic:nvPicPr>
                  <pic:blipFill>
                    <a:blip r:embed="rId655">
                      <a:extLst>
                        <a:ext uri="{28A0092B-C50C-407E-A947-70E740481C1C}">
                          <a14:useLocalDpi xmlns:a14="http://schemas.microsoft.com/office/drawing/2010/main"/>
                        </a:ext>
                      </a:extLst>
                    </a:blip>
                    <a:srcRect/>
                    <a:stretch>
                      <a:fillRect/>
                    </a:stretch>
                  </pic:blipFill>
                  <pic:spPr bwMode="auto">
                    <a:xfrm>
                      <a:off x="0" y="0"/>
                      <a:ext cx="4851400" cy="29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for Americans, or like this:</w:t>
      </w:r>
    </w:p>
    <w:p w14:paraId="6C90B71C" w14:textId="193CF49D" w:rsidR="00FA5E89" w:rsidRPr="00E57977" w:rsidRDefault="00E4580D" w:rsidP="00FA5E89">
      <w:pPr>
        <w:rPr>
          <w:rFonts w:eastAsia="Baskerville"/>
          <w14:ligatures w14:val="all"/>
        </w:rPr>
      </w:pPr>
      <w:r w:rsidRPr="00E57977">
        <w:rPr>
          <w:rFonts w:eastAsia="Baskerville"/>
          <w14:ligatures w14:val="all"/>
        </w:rPr>
        <w:t>for Europeans.</w:t>
      </w:r>
    </w:p>
    <w:p w14:paraId="5F410FB0" w14:textId="77777777" w:rsidR="00FA5E89" w:rsidRPr="00E57977" w:rsidRDefault="00FA5E89" w:rsidP="00FA5E89">
      <w:pPr>
        <w:rPr>
          <w:rFonts w:eastAsia="Baskerville"/>
          <w14:ligatures w14:val="all"/>
        </w:rPr>
      </w:pPr>
    </w:p>
    <w:p w14:paraId="5280EC5F" w14:textId="5E03B1CC" w:rsidR="00FA5E89" w:rsidRPr="00E57977" w:rsidRDefault="00FA5E89" w:rsidP="00FA5E89">
      <w:pPr>
        <w:rPr>
          <w:rFonts w:eastAsia="Baskerville"/>
          <w14:ligatures w14:val="all"/>
        </w:rPr>
      </w:pPr>
    </w:p>
    <w:p w14:paraId="2AC86716" w14:textId="4EC8B74D" w:rsidR="00FA5E89" w:rsidRPr="00E57977" w:rsidRDefault="00FA5E89" w:rsidP="00C65D36">
      <w:pPr>
        <w:pStyle w:val="Heading1"/>
        <w:rPr>
          <w14:ligatures w14:val="all"/>
        </w:rPr>
      </w:pPr>
      <w:r w:rsidRPr="00E57977">
        <w:rPr>
          <w14:ligatures w14:val="all"/>
        </w:rPr>
        <w:br w:type="page"/>
      </w:r>
      <w:bookmarkStart w:id="137" w:name="_Ref369688977"/>
      <w:bookmarkStart w:id="138" w:name="_Toc470725349"/>
      <w:r w:rsidRPr="00E57977">
        <w:rPr>
          <w14:ligatures w14:val="all"/>
        </w:rPr>
        <w:t>Continuations</w:t>
      </w:r>
      <w:bookmarkEnd w:id="137"/>
      <w:bookmarkEnd w:id="138"/>
    </w:p>
    <w:p w14:paraId="0F7D5607" w14:textId="65278909" w:rsidR="00024C87" w:rsidRPr="00E57977" w:rsidRDefault="007A4746" w:rsidP="00FA5E89">
      <w:pPr>
        <w:rPr>
          <w:rFonts w:eastAsia="Baskerville"/>
          <w14:ligatures w14:val="all"/>
        </w:rPr>
      </w:pPr>
      <w:r w:rsidRPr="00E57977">
        <w:rPr>
          <w:rFonts w:eastAsia="Baskerville"/>
          <w14:ligatures w14:val="all"/>
        </w:rPr>
        <w:t xml:space="preserve">Blocks are usually used within a script.  The </w:t>
      </w:r>
      <w:r w:rsidRPr="00E57977">
        <w:rPr>
          <w:rFonts w:eastAsia="Baskerville"/>
          <w:i/>
          <w14:ligatures w14:val="all"/>
        </w:rPr>
        <w:t xml:space="preserve">continuation </w:t>
      </w:r>
      <w:r w:rsidRPr="00E57977">
        <w:rPr>
          <w:rFonts w:eastAsia="Baskerville"/>
          <w14:ligatures w14:val="all"/>
        </w:rPr>
        <w:t>of a block within a particular script is the part of the computation that remains to be completed after the block does its job.  A continuation</w:t>
      </w:r>
      <w:r w:rsidR="003C10BE" w:rsidRPr="00E57977">
        <w:rPr>
          <w:rFonts w:eastAsia="Baskerville"/>
          <w14:ligatures w14:val="all"/>
        </w:rPr>
        <w:fldChar w:fldCharType="begin"/>
      </w:r>
      <w:r w:rsidR="003C10BE" w:rsidRPr="00E57977">
        <w:rPr>
          <w:rFonts w:eastAsia="Baskerville"/>
          <w14:ligatures w14:val="all"/>
        </w:rPr>
        <w:instrText xml:space="preserve"> XE "continuation" </w:instrText>
      </w:r>
      <w:r w:rsidR="003C10BE" w:rsidRPr="00E57977">
        <w:rPr>
          <w:rFonts w:eastAsia="Baskerville"/>
          <w14:ligatures w14:val="all"/>
        </w:rPr>
        <w:fldChar w:fldCharType="end"/>
      </w:r>
      <w:r w:rsidRPr="00E57977">
        <w:rPr>
          <w:rFonts w:eastAsia="Baskerville"/>
          <w14:ligatures w14:val="all"/>
        </w:rPr>
        <w:t xml:space="preserve"> can be represented as a </w:t>
      </w:r>
      <w:r w:rsidR="00B40576" w:rsidRPr="00E57977">
        <w:rPr>
          <w:rFonts w:eastAsia="Baskerville"/>
          <w14:ligatures w14:val="all"/>
        </w:rPr>
        <w:t xml:space="preserve">ringed </w:t>
      </w:r>
      <w:r w:rsidRPr="00E57977">
        <w:rPr>
          <w:rFonts w:eastAsia="Baskerville"/>
          <w14:ligatures w14:val="all"/>
        </w:rPr>
        <w:t>script.  Continuations are always part of the interpretation of any program in any language, but usually these continuations are implicit in the data structures of the langu</w:t>
      </w:r>
      <w:r w:rsidR="002625CA" w:rsidRPr="00E57977">
        <w:rPr>
          <w:rFonts w:eastAsia="Baskerville"/>
          <w14:ligatures w14:val="all"/>
        </w:rPr>
        <w:t>a</w:t>
      </w:r>
      <w:r w:rsidRPr="00E57977">
        <w:rPr>
          <w:rFonts w:eastAsia="Baskerville"/>
          <w14:ligatures w14:val="all"/>
        </w:rPr>
        <w:t>ge interpreter or compiler.  Making continuations explicit is an advanced but versatile programming technique that allows users to create control structures such as nonlocal exit and multithreading.</w:t>
      </w:r>
    </w:p>
    <w:p w14:paraId="740DCB2A" w14:textId="062A040C" w:rsidR="00024C87" w:rsidRPr="00E57977" w:rsidRDefault="00C0238C"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29920" behindDoc="0" locked="0" layoutInCell="1" allowOverlap="1" wp14:anchorId="3B9EA7B4" wp14:editId="2D43AA49">
            <wp:simplePos x="0" y="0"/>
            <wp:positionH relativeFrom="margin">
              <wp:align>center</wp:align>
            </wp:positionH>
            <wp:positionV relativeFrom="paragraph">
              <wp:posOffset>406400</wp:posOffset>
            </wp:positionV>
            <wp:extent cx="1285875" cy="1409700"/>
            <wp:effectExtent l="0" t="0" r="9525"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png"/>
                    <pic:cNvPicPr/>
                  </pic:nvPicPr>
                  <pic:blipFill>
                    <a:blip r:embed="rId656">
                      <a:extLst>
                        <a:ext uri="{28A0092B-C50C-407E-A947-70E740481C1C}">
                          <a14:useLocalDpi xmlns:a14="http://schemas.microsoft.com/office/drawing/2010/main"/>
                        </a:ext>
                      </a:extLst>
                    </a:blip>
                    <a:stretch>
                      <a:fillRect/>
                    </a:stretch>
                  </pic:blipFill>
                  <pic:spPr>
                    <a:xfrm>
                      <a:off x="0" y="0"/>
                      <a:ext cx="1285875" cy="1409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In the simplest case, the continuation of a command block may just be the part of the script after the block.  For example, in the script</w:t>
      </w:r>
    </w:p>
    <w:p w14:paraId="02FB37BA" w14:textId="7D2AB9C6" w:rsidR="00370CF0" w:rsidRPr="00E57977" w:rsidRDefault="00C0238C" w:rsidP="00403074">
      <w:pPr>
        <w:spacing w:after="0"/>
        <w:rPr>
          <w:rFonts w:eastAsia="Baskerville"/>
          <w14:ligatures w14:val="all"/>
        </w:rPr>
      </w:pPr>
      <w:r w:rsidRPr="00E57977">
        <w:rPr>
          <w:rFonts w:eastAsia="Baskerville"/>
          <w:noProof/>
          <w14:ligatures w14:val="all"/>
        </w:rPr>
        <w:drawing>
          <wp:anchor distT="0" distB="0" distL="114300" distR="114300" simplePos="0" relativeHeight="251730944" behindDoc="0" locked="0" layoutInCell="1" allowOverlap="1" wp14:anchorId="28D4AD93" wp14:editId="17E882EC">
            <wp:simplePos x="0" y="0"/>
            <wp:positionH relativeFrom="margin">
              <wp:align>center</wp:align>
            </wp:positionH>
            <wp:positionV relativeFrom="paragraph">
              <wp:posOffset>1644650</wp:posOffset>
            </wp:positionV>
            <wp:extent cx="1457325" cy="647700"/>
            <wp:effectExtent l="0" t="0" r="0" b="1270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easy-cont.png"/>
                    <pic:cNvPicPr/>
                  </pic:nvPicPr>
                  <pic:blipFill>
                    <a:blip r:embed="rId657">
                      <a:extLst>
                        <a:ext uri="{28A0092B-C50C-407E-A947-70E740481C1C}">
                          <a14:useLocalDpi xmlns:a14="http://schemas.microsoft.com/office/drawing/2010/main"/>
                        </a:ext>
                      </a:extLst>
                    </a:blip>
                    <a:stretch>
                      <a:fillRect/>
                    </a:stretch>
                  </pic:blipFill>
                  <pic:spPr>
                    <a:xfrm>
                      <a:off x="0" y="0"/>
                      <a:ext cx="1457325" cy="647700"/>
                    </a:xfrm>
                    <a:prstGeom prst="rect">
                      <a:avLst/>
                    </a:prstGeom>
                  </pic:spPr>
                </pic:pic>
              </a:graphicData>
            </a:graphic>
            <wp14:sizeRelH relativeFrom="page">
              <wp14:pctWidth>0</wp14:pctWidth>
            </wp14:sizeRelH>
            <wp14:sizeRelV relativeFrom="page">
              <wp14:pctHeight>0</wp14:pctHeight>
            </wp14:sizeRelV>
          </wp:anchor>
        </w:drawing>
      </w:r>
      <w:r w:rsidR="00370CF0" w:rsidRPr="00E57977">
        <w:rPr>
          <w:rFonts w:eastAsia="Baskerville"/>
          <w14:ligatures w14:val="all"/>
        </w:rPr>
        <w:t xml:space="preserve">the continuation of the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370CF0" w:rsidRPr="00E57977">
        <w:rPr>
          <w:rFonts w:eastAsia="Baskerville"/>
          <w14:ligatures w14:val="all"/>
        </w:rPr>
        <w:t xml:space="preserve"> block is</w:t>
      </w:r>
    </w:p>
    <w:p w14:paraId="3F752A34" w14:textId="6B25D4C4" w:rsidR="00370CF0" w:rsidRPr="00E57977" w:rsidRDefault="00C0238C" w:rsidP="00F9400F">
      <w:pPr>
        <w:pStyle w:val="Indentedoaragraph"/>
        <w:spacing w:before="120" w:after="0"/>
        <w:rPr>
          <w:rFonts w:eastAsia="Baskerville"/>
          <w14:ligatures w14:val="all"/>
        </w:rPr>
      </w:pPr>
      <w:r w:rsidRPr="00E57977">
        <w:rPr>
          <w:rFonts w:eastAsia="Baskerville"/>
          <w:noProof/>
          <w14:ligatures w14:val="all"/>
        </w:rPr>
        <w:drawing>
          <wp:anchor distT="0" distB="0" distL="114300" distR="114300" simplePos="0" relativeHeight="251731968" behindDoc="0" locked="0" layoutInCell="1" allowOverlap="1" wp14:anchorId="31382A93" wp14:editId="4DF34763">
            <wp:simplePos x="0" y="0"/>
            <wp:positionH relativeFrom="margin">
              <wp:align>center</wp:align>
            </wp:positionH>
            <wp:positionV relativeFrom="paragraph">
              <wp:posOffset>1173480</wp:posOffset>
            </wp:positionV>
            <wp:extent cx="1351915" cy="733425"/>
            <wp:effectExtent l="0" t="0" r="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png"/>
                    <pic:cNvPicPr/>
                  </pic:nvPicPr>
                  <pic:blipFill>
                    <a:blip r:embed="rId658">
                      <a:extLst>
                        <a:ext uri="{28A0092B-C50C-407E-A947-70E740481C1C}">
                          <a14:useLocalDpi xmlns:a14="http://schemas.microsoft.com/office/drawing/2010/main"/>
                        </a:ext>
                      </a:extLst>
                    </a:blip>
                    <a:stretch>
                      <a:fillRect/>
                    </a:stretch>
                  </pic:blipFill>
                  <pic:spPr>
                    <a:xfrm>
                      <a:off x="0" y="0"/>
                      <a:ext cx="1351915" cy="73342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But some situations are more complicated.  For example</w:t>
      </w:r>
      <w:r w:rsidR="006574D2" w:rsidRPr="00E57977">
        <w:rPr>
          <w:rFonts w:eastAsia="Baskerville"/>
          <w14:ligatures w14:val="all"/>
        </w:rPr>
        <w:t>,</w:t>
      </w:r>
      <w:r w:rsidR="00CC1D45" w:rsidRPr="00E57977">
        <w:rPr>
          <w:rFonts w:eastAsia="Baskerville"/>
          <w14:ligatures w14:val="all"/>
        </w:rPr>
        <w:t xml:space="preserve"> what is the continuation of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00CC1D45" w:rsidRPr="00E57977">
        <w:rPr>
          <w:rFonts w:eastAsia="Baskerville"/>
          <w14:ligatures w14:val="all"/>
        </w:rPr>
        <w:t xml:space="preserve"> in the following script?</w:t>
      </w:r>
    </w:p>
    <w:p w14:paraId="62B17053" w14:textId="2B3C6D77" w:rsidR="00370CF0" w:rsidRPr="00E57977" w:rsidRDefault="00C0238C" w:rsidP="00922464">
      <w:pPr>
        <w:spacing w:after="0"/>
        <w:rPr>
          <w:rFonts w:eastAsia="Baskerville"/>
          <w14:ligatures w14:val="all"/>
        </w:rPr>
      </w:pPr>
      <w:r w:rsidRPr="00E57977">
        <w:rPr>
          <w:rFonts w:eastAsia="Baskerville"/>
          <w:noProof/>
          <w14:ligatures w14:val="all"/>
        </w:rPr>
        <w:drawing>
          <wp:anchor distT="0" distB="0" distL="114300" distR="114300" simplePos="0" relativeHeight="251732992" behindDoc="0" locked="0" layoutInCell="1" allowOverlap="1" wp14:anchorId="4C8E0FAF" wp14:editId="09068EE3">
            <wp:simplePos x="0" y="0"/>
            <wp:positionH relativeFrom="margin">
              <wp:align>center</wp:align>
            </wp:positionH>
            <wp:positionV relativeFrom="paragraph">
              <wp:posOffset>1176655</wp:posOffset>
            </wp:positionV>
            <wp:extent cx="1524000" cy="9810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1.png"/>
                    <pic:cNvPicPr/>
                  </pic:nvPicPr>
                  <pic:blipFill>
                    <a:blip r:embed="rId659">
                      <a:extLst>
                        <a:ext uri="{28A0092B-C50C-407E-A947-70E740481C1C}">
                          <a14:useLocalDpi xmlns:a14="http://schemas.microsoft.com/office/drawing/2010/main"/>
                        </a:ext>
                      </a:extLst>
                    </a:blip>
                    <a:stretch>
                      <a:fillRect/>
                    </a:stretch>
                  </pic:blipFill>
                  <pic:spPr>
                    <a:xfrm>
                      <a:off x="0" y="0"/>
                      <a:ext cx="1524000" cy="98107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That’s a trick question; the </w:t>
      </w:r>
      <w:r w:rsidR="004670FC" w:rsidRPr="00E57977">
        <w:rPr>
          <w:rFonts w:ascii="Tekton Pro Bold" w:eastAsia="Baskerville" w:hAnsi="Tekton Pro Bold"/>
          <w14:ligatures w14:val="all"/>
        </w:rPr>
        <w:t>move</w:t>
      </w:r>
      <w:r w:rsidR="00CC1D45" w:rsidRPr="00E57977">
        <w:rPr>
          <w:rFonts w:eastAsia="Baskerville"/>
          <w14:ligatures w14:val="all"/>
        </w:rPr>
        <w:t xml:space="preserve"> block is run four times, and it has a different continuation each time.  The first time, its continuation is</w:t>
      </w:r>
    </w:p>
    <w:p w14:paraId="4637A46D" w14:textId="70700025" w:rsidR="00CC1D45" w:rsidRPr="00E57977" w:rsidRDefault="002625CA" w:rsidP="00922464">
      <w:pPr>
        <w:spacing w:after="0"/>
        <w:rPr>
          <w:rFonts w:eastAsia="Baskerville"/>
          <w14:ligatures w14:val="all"/>
        </w:rPr>
      </w:pPr>
      <w:r w:rsidRPr="00E57977">
        <w:rPr>
          <w:rFonts w:eastAsia="Baskerville"/>
          <w14:ligatures w14:val="all"/>
        </w:rPr>
        <w:t xml:space="preserve">Note that there is no </w:t>
      </w:r>
      <w:r w:rsidR="004670FC" w:rsidRPr="00E57977">
        <w:rPr>
          <w:rFonts w:ascii="Tekton Pro Bold" w:eastAsia="Baskerville" w:hAnsi="Tekton Pro Bold"/>
          <w14:ligatures w14:val="all"/>
        </w:rPr>
        <w:t>repeat</w:t>
      </w:r>
      <w:r w:rsidR="004670FC" w:rsidRPr="00E57977">
        <w:rPr>
          <w:rFonts w:eastAsia="Baskerville"/>
          <w:b/>
          <w14:ligatures w14:val="all"/>
        </w:rPr>
        <w:t xml:space="preserve"> </w:t>
      </w:r>
      <w:r w:rsidR="004670FC" w:rsidRPr="00E57977">
        <w:rPr>
          <w:rFonts w:ascii="Tekton Pro Bold" w:eastAsia="Baskerville" w:hAnsi="Tekton Pro Bold"/>
          <w14:ligatures w14:val="all"/>
        </w:rPr>
        <w:t>3</w:t>
      </w:r>
      <w:r w:rsidRPr="00E57977">
        <w:rPr>
          <w:rFonts w:eastAsia="Baskerville"/>
          <w14:ligatures w14:val="all"/>
        </w:rPr>
        <w:t xml:space="preserve"> block in the actual script, but the continuation has to represent the fact that there are three more times through the loop to go.  </w:t>
      </w:r>
      <w:r w:rsidR="00CC1D45" w:rsidRPr="00E57977">
        <w:rPr>
          <w:rFonts w:eastAsia="Baskerville"/>
          <w14:ligatures w14:val="all"/>
        </w:rPr>
        <w:t xml:space="preserve">The fourth time, </w:t>
      </w:r>
      <w:r w:rsidR="004C06EC" w:rsidRPr="00E57977">
        <w:rPr>
          <w:rFonts w:eastAsia="Baskerville"/>
          <w14:ligatures w14:val="all"/>
        </w:rPr>
        <w:t>the</w:t>
      </w:r>
      <w:r w:rsidR="00CC1D45" w:rsidRPr="00E57977">
        <w:rPr>
          <w:rFonts w:eastAsia="Baskerville"/>
          <w14:ligatures w14:val="all"/>
        </w:rPr>
        <w:t xml:space="preserve"> continuation is just</w:t>
      </w:r>
    </w:p>
    <w:p w14:paraId="5FABD14C" w14:textId="13C29144" w:rsidR="00CC1D45" w:rsidRPr="00E57977" w:rsidRDefault="00C0238C" w:rsidP="00922464">
      <w:pPr>
        <w:spacing w:line="240" w:lineRule="auto"/>
        <w:rPr>
          <w:rFonts w:eastAsia="Baskerville"/>
          <w14:ligatures w14:val="all"/>
        </w:rPr>
      </w:pPr>
      <w:r w:rsidRPr="00E57977">
        <w:rPr>
          <w:rFonts w:eastAsia="Baskerville"/>
          <w:noProof/>
          <w14:ligatures w14:val="all"/>
        </w:rPr>
        <w:drawing>
          <wp:anchor distT="0" distB="0" distL="114300" distR="114300" simplePos="0" relativeHeight="251734016" behindDoc="0" locked="0" layoutInCell="1" allowOverlap="1" wp14:anchorId="360E3C65" wp14:editId="5BA45FD9">
            <wp:simplePos x="0" y="0"/>
            <wp:positionH relativeFrom="margin">
              <wp:align>center</wp:align>
            </wp:positionH>
            <wp:positionV relativeFrom="paragraph">
              <wp:posOffset>64135</wp:posOffset>
            </wp:positionV>
            <wp:extent cx="1457325" cy="272415"/>
            <wp:effectExtent l="0" t="0" r="0" b="698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cont4.png"/>
                    <pic:cNvPicPr/>
                  </pic:nvPicPr>
                  <pic:blipFill>
                    <a:blip r:embed="rId660">
                      <a:extLst>
                        <a:ext uri="{28A0092B-C50C-407E-A947-70E740481C1C}">
                          <a14:useLocalDpi xmlns:a14="http://schemas.microsoft.com/office/drawing/2010/main"/>
                        </a:ext>
                      </a:extLst>
                    </a:blip>
                    <a:stretch>
                      <a:fillRect/>
                    </a:stretch>
                  </pic:blipFill>
                  <pic:spPr>
                    <a:xfrm>
                      <a:off x="0" y="0"/>
                      <a:ext cx="1457325" cy="272415"/>
                    </a:xfrm>
                    <a:prstGeom prst="rect">
                      <a:avLst/>
                    </a:prstGeom>
                  </pic:spPr>
                </pic:pic>
              </a:graphicData>
            </a:graphic>
            <wp14:sizeRelH relativeFrom="page">
              <wp14:pctWidth>0</wp14:pctWidth>
            </wp14:sizeRelH>
            <wp14:sizeRelV relativeFrom="page">
              <wp14:pctHeight>0</wp14:pctHeight>
            </wp14:sizeRelV>
          </wp:anchor>
        </w:drawing>
      </w:r>
      <w:r w:rsidR="00CC1D45" w:rsidRPr="00E57977">
        <w:rPr>
          <w:rFonts w:eastAsia="Baskerville"/>
          <w14:ligatures w14:val="all"/>
        </w:rPr>
        <w:t xml:space="preserve">What counts is not what’s physically below the block in the script, but what computational </w:t>
      </w:r>
      <w:r w:rsidR="006574D2" w:rsidRPr="00E57977">
        <w:rPr>
          <w:rFonts w:eastAsia="Baskerville"/>
          <w14:ligatures w14:val="all"/>
        </w:rPr>
        <w:t>work</w:t>
      </w:r>
      <w:r w:rsidR="00CC1D45" w:rsidRPr="00E57977">
        <w:rPr>
          <w:rFonts w:eastAsia="Baskerville"/>
          <w14:ligatures w14:val="all"/>
        </w:rPr>
        <w:t xml:space="preserve"> remains to be done.</w:t>
      </w:r>
    </w:p>
    <w:p w14:paraId="7F922657" w14:textId="6D2D8CBB" w:rsidR="00F12C81" w:rsidRPr="00702C72" w:rsidRDefault="00220289" w:rsidP="00220289">
      <w:pPr>
        <w:pStyle w:val="Indentedoaragraph"/>
        <w:spacing w:after="0"/>
        <w:rPr>
          <w:rFonts w:eastAsia="Baskerville"/>
          <w14:ligatures w14:val="all"/>
        </w:rPr>
      </w:pPr>
      <w:r w:rsidRPr="00702C72">
        <w:rPr>
          <w:rFonts w:eastAsia="Baskerville"/>
          <w:sz w:val="20"/>
          <w:szCs w:val="20"/>
          <w14:ligatures w14:val="all"/>
        </w:rPr>
        <w:t xml:space="preserve">(This is a situation in which visible code may be a little misleading.  We have to put a </w:t>
      </w:r>
      <w:r w:rsidRPr="00702C72">
        <w:rPr>
          <w:rFonts w:ascii="Tekton Pro Bold" w:eastAsia="Baskerville" w:hAnsi="Tekton Pro Bold"/>
          <w:sz w:val="20"/>
          <w:szCs w:val="20"/>
          <w14:ligatures w14:val="all"/>
        </w:rPr>
        <w:t>repeat 3</w:t>
      </w:r>
      <w:r w:rsidRPr="00702C72">
        <w:rPr>
          <w:rFonts w:eastAsia="Baskerville"/>
          <w:sz w:val="20"/>
          <w:szCs w:val="20"/>
          <w14:ligatures w14:val="all"/>
        </w:rPr>
        <w:t xml:space="preserve"> block in the </w:t>
      </w:r>
      <w:r w:rsidRPr="00702C72">
        <w:rPr>
          <w:rFonts w:eastAsia="Baskerville"/>
          <w:i/>
          <w:sz w:val="20"/>
          <w:szCs w:val="20"/>
          <w14:ligatures w14:val="all"/>
        </w:rPr>
        <w:t>picture</w:t>
      </w:r>
      <w:r w:rsidRPr="00702C72">
        <w:rPr>
          <w:rFonts w:eastAsia="Baskerville"/>
          <w:sz w:val="20"/>
          <w:szCs w:val="20"/>
          <w14:ligatures w14:val="all"/>
        </w:rPr>
        <w:t xml:space="preserve"> of the continuation, but the actual continuation is made from the evaluator’s internal bookkeeping of where it’s up to in a script.  So it’s really the original script plus some extra information.  But the pictures here do correctly represent what work the process still has left to do.)</w:t>
      </w:r>
      <w:r w:rsidR="00C0238C" w:rsidRPr="00702C72">
        <w:rPr>
          <w:rFonts w:eastAsia="Baskerville"/>
          <w14:ligatures w14:val="all"/>
        </w:rPr>
        <w:br w:type="page"/>
      </w:r>
      <w:r w:rsidRPr="00702C72">
        <w:rPr>
          <w:rFonts w:eastAsia="Baskerville"/>
          <w:noProof/>
          <w14:ligatures w14:val="all"/>
        </w:rPr>
        <w:drawing>
          <wp:anchor distT="0" distB="0" distL="114300" distR="114300" simplePos="0" relativeHeight="251735040" behindDoc="0" locked="0" layoutInCell="1" allowOverlap="1" wp14:anchorId="43147836" wp14:editId="4BFDE950">
            <wp:simplePos x="0" y="0"/>
            <wp:positionH relativeFrom="margin">
              <wp:posOffset>2771140</wp:posOffset>
            </wp:positionH>
            <wp:positionV relativeFrom="paragraph">
              <wp:posOffset>419735</wp:posOffset>
            </wp:positionV>
            <wp:extent cx="1352550" cy="11430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square-block.png"/>
                    <pic:cNvPicPr/>
                  </pic:nvPicPr>
                  <pic:blipFill>
                    <a:blip r:embed="rId661">
                      <a:extLst>
                        <a:ext uri="{28A0092B-C50C-407E-A947-70E740481C1C}">
                          <a14:useLocalDpi xmlns:a14="http://schemas.microsoft.com/office/drawing/2010/main"/>
                        </a:ext>
                      </a:extLst>
                    </a:blip>
                    <a:stretch>
                      <a:fillRect/>
                    </a:stretch>
                  </pic:blipFill>
                  <pic:spPr>
                    <a:xfrm>
                      <a:off x="0" y="0"/>
                      <a:ext cx="1352550" cy="1143000"/>
                    </a:xfrm>
                    <a:prstGeom prst="rect">
                      <a:avLst/>
                    </a:prstGeom>
                  </pic:spPr>
                </pic:pic>
              </a:graphicData>
            </a:graphic>
            <wp14:sizeRelH relativeFrom="page">
              <wp14:pctWidth>0</wp14:pctWidth>
            </wp14:sizeRelH>
            <wp14:sizeRelV relativeFrom="page">
              <wp14:pctHeight>0</wp14:pctHeight>
            </wp14:sizeRelV>
          </wp:anchor>
        </w:drawing>
      </w:r>
      <w:r w:rsidR="00F12C81" w:rsidRPr="00702C72">
        <w:rPr>
          <w:rFonts w:eastAsia="Baskerville"/>
          <w14:ligatures w14:val="all"/>
        </w:rPr>
        <w:t xml:space="preserve">When a block is used inside a custom block, its continuation may include parts of more than one script.  For example, if we make a custom </w:t>
      </w:r>
      <w:r w:rsidR="004670FC" w:rsidRPr="00702C72">
        <w:rPr>
          <w:rFonts w:ascii="Tekton Pro Bold" w:eastAsia="Baskerville" w:hAnsi="Tekton Pro Bold"/>
          <w14:ligatures w14:val="all"/>
        </w:rPr>
        <w:t>square</w:t>
      </w:r>
      <w:r w:rsidR="00F12C81" w:rsidRPr="00702C72">
        <w:rPr>
          <w:rFonts w:eastAsia="Baskerville"/>
          <w14:ligatures w14:val="all"/>
        </w:rPr>
        <w:t xml:space="preserve"> block</w:t>
      </w:r>
    </w:p>
    <w:p w14:paraId="11C502BC" w14:textId="45EA89A0" w:rsidR="00F12C81" w:rsidRPr="00E57977" w:rsidRDefault="00F12C81" w:rsidP="00922464">
      <w:pPr>
        <w:spacing w:after="0"/>
        <w:rPr>
          <w:rFonts w:eastAsia="Baskerville"/>
          <w14:ligatures w14:val="all"/>
        </w:rPr>
      </w:pPr>
      <w:r w:rsidRPr="00E57977">
        <w:rPr>
          <w:rFonts w:eastAsia="Baskerville"/>
          <w14:ligatures w14:val="all"/>
        </w:rPr>
        <w:t>and then use that block in a script:</w:t>
      </w:r>
    </w:p>
    <w:p w14:paraId="6E795A10" w14:textId="40D52B52" w:rsidR="00F12C81" w:rsidRPr="00E57977" w:rsidRDefault="00F12C81" w:rsidP="004C65B2">
      <w:pPr>
        <w:spacing w:after="0"/>
        <w:rPr>
          <w:rFonts w:eastAsia="Baskerville"/>
          <w14:ligatures w14:val="all"/>
        </w:rPr>
      </w:pPr>
      <w:r w:rsidRPr="00E57977">
        <w:rPr>
          <w:rFonts w:eastAsia="Baskerville"/>
          <w:noProof/>
          <w14:ligatures w14:val="all"/>
        </w:rPr>
        <w:drawing>
          <wp:anchor distT="0" distB="0" distL="114300" distR="114300" simplePos="0" relativeHeight="251736064" behindDoc="0" locked="0" layoutInCell="1" allowOverlap="1" wp14:anchorId="33852590" wp14:editId="66EC87F7">
            <wp:simplePos x="0" y="0"/>
            <wp:positionH relativeFrom="margin">
              <wp:align>center</wp:align>
            </wp:positionH>
            <wp:positionV relativeFrom="paragraph">
              <wp:posOffset>1270</wp:posOffset>
            </wp:positionV>
            <wp:extent cx="666750" cy="54292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uare.png"/>
                    <pic:cNvPicPr/>
                  </pic:nvPicPr>
                  <pic:blipFill>
                    <a:blip r:embed="rId662">
                      <a:extLst>
                        <a:ext uri="{28A0092B-C50C-407E-A947-70E740481C1C}">
                          <a14:useLocalDpi xmlns:a14="http://schemas.microsoft.com/office/drawing/2010/main"/>
                        </a:ext>
                      </a:extLst>
                    </a:blip>
                    <a:stretch>
                      <a:fillRect/>
                    </a:stretch>
                  </pic:blipFill>
                  <pic:spPr>
                    <a:xfrm>
                      <a:off x="0" y="0"/>
                      <a:ext cx="666750" cy="54292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then the continuation of the first</w:t>
      </w:r>
      <w:r w:rsidR="004670FC" w:rsidRPr="00E57977">
        <w:rPr>
          <w:rFonts w:eastAsia="Baskerville"/>
          <w14:ligatures w14:val="all"/>
        </w:rPr>
        <w:t xml:space="preserve"> use of</w:t>
      </w:r>
      <w:r w:rsidRPr="00E57977">
        <w:rPr>
          <w:rFonts w:eastAsia="Baskerville"/>
          <w14:ligatures w14:val="all"/>
        </w:rPr>
        <w:t xml:space="preserve"> </w:t>
      </w:r>
      <w:r w:rsidR="004670FC" w:rsidRPr="00E57977">
        <w:rPr>
          <w:rFonts w:ascii="Tekton Pro Bold" w:eastAsia="Baskerville" w:hAnsi="Tekton Pro Bold"/>
          <w14:ligatures w14:val="all"/>
        </w:rPr>
        <w:t>move</w:t>
      </w:r>
      <w:r w:rsidR="004670FC" w:rsidRPr="00E57977">
        <w:rPr>
          <w:rFonts w:eastAsia="Baskerville"/>
          <w:b/>
          <w14:ligatures w14:val="all"/>
        </w:rPr>
        <w:t xml:space="preserve"> </w:t>
      </w:r>
      <w:r w:rsidR="004670FC" w:rsidRPr="00E57977">
        <w:rPr>
          <w:rFonts w:ascii="Tekton Pro Bold" w:eastAsia="Baskerville" w:hAnsi="Tekton Pro Bold"/>
          <w14:ligatures w14:val="all"/>
        </w:rPr>
        <w:t>100</w:t>
      </w:r>
      <w:r w:rsidR="004670FC" w:rsidRPr="00E57977">
        <w:rPr>
          <w:rFonts w:eastAsia="Baskerville"/>
          <w:b/>
          <w14:ligatures w14:val="all"/>
        </w:rPr>
        <w:t xml:space="preserve"> </w:t>
      </w:r>
      <w:r w:rsidR="004670FC" w:rsidRPr="00E57977">
        <w:rPr>
          <w:rFonts w:ascii="Tekton Pro Bold" w:eastAsia="Baskerville" w:hAnsi="Tekton Pro Bold"/>
          <w14:ligatures w14:val="all"/>
        </w:rPr>
        <w:t>steps</w:t>
      </w:r>
      <w:r w:rsidRPr="00E57977">
        <w:rPr>
          <w:rFonts w:eastAsia="Baskerville"/>
          <w14:ligatures w14:val="all"/>
        </w:rPr>
        <w:t xml:space="preserve"> is</w:t>
      </w:r>
    </w:p>
    <w:p w14:paraId="28D59E05" w14:textId="4CEBB8D0" w:rsidR="00F12C81" w:rsidRPr="00E57977" w:rsidRDefault="00F9400F" w:rsidP="007A4746">
      <w:pPr>
        <w:rPr>
          <w:rFonts w:eastAsia="Baskerville"/>
          <w14:ligatures w14:val="all"/>
        </w:rPr>
      </w:pPr>
      <w:r w:rsidRPr="00E57977">
        <w:rPr>
          <w:rFonts w:eastAsia="Baskerville"/>
          <w:noProof/>
          <w14:ligatures w14:val="all"/>
        </w:rPr>
        <w:drawing>
          <wp:anchor distT="0" distB="0" distL="114300" distR="114300" simplePos="0" relativeHeight="251737088" behindDoc="0" locked="0" layoutInCell="1" allowOverlap="1" wp14:anchorId="10D0742B" wp14:editId="1B28E9C5">
            <wp:simplePos x="0" y="0"/>
            <wp:positionH relativeFrom="margin">
              <wp:posOffset>2641600</wp:posOffset>
            </wp:positionH>
            <wp:positionV relativeFrom="paragraph">
              <wp:posOffset>5715</wp:posOffset>
            </wp:positionV>
            <wp:extent cx="1524000" cy="115252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allsq-cont.png"/>
                    <pic:cNvPicPr/>
                  </pic:nvPicPr>
                  <pic:blipFill>
                    <a:blip r:embed="rId663">
                      <a:extLst>
                        <a:ext uri="{28A0092B-C50C-407E-A947-70E740481C1C}">
                          <a14:useLocalDpi xmlns:a14="http://schemas.microsoft.com/office/drawing/2010/main"/>
                        </a:ext>
                      </a:extLst>
                    </a:blip>
                    <a:stretch>
                      <a:fillRect/>
                    </a:stretch>
                  </pic:blipFill>
                  <pic:spPr>
                    <a:xfrm>
                      <a:off x="0" y="0"/>
                      <a:ext cx="1524000" cy="1152525"/>
                    </a:xfrm>
                    <a:prstGeom prst="rect">
                      <a:avLst/>
                    </a:prstGeom>
                  </pic:spPr>
                </pic:pic>
              </a:graphicData>
            </a:graphic>
            <wp14:sizeRelH relativeFrom="page">
              <wp14:pctWidth>0</wp14:pctWidth>
            </wp14:sizeRelH>
            <wp14:sizeRelV relativeFrom="page">
              <wp14:pctHeight>0</wp14:pctHeight>
            </wp14:sizeRelV>
          </wp:anchor>
        </w:drawing>
      </w:r>
      <w:r w:rsidR="004C65B2" w:rsidRPr="00E57977">
        <w:rPr>
          <w:rFonts w:eastAsia="Baskerville"/>
          <w14:ligatures w14:val="all"/>
        </w:rPr>
        <w:t>i</w:t>
      </w:r>
      <w:r w:rsidR="00F12C81" w:rsidRPr="00E57977">
        <w:rPr>
          <w:rFonts w:eastAsia="Baskerville"/>
          <w14:ligatures w14:val="all"/>
        </w:rPr>
        <w:t xml:space="preserve">n which part comes from inside the </w:t>
      </w:r>
      <w:r w:rsidR="004670FC" w:rsidRPr="00E57977">
        <w:rPr>
          <w:rFonts w:ascii="Tekton Pro Bold" w:eastAsia="Baskerville" w:hAnsi="Tekton Pro Bold"/>
          <w14:ligatures w14:val="all"/>
        </w:rPr>
        <w:t>square</w:t>
      </w:r>
      <w:r w:rsidR="00F12C81" w:rsidRPr="00E57977">
        <w:rPr>
          <w:rFonts w:eastAsia="Baskerville"/>
          <w14:ligatures w14:val="all"/>
        </w:rPr>
        <w:t xml:space="preserve"> block and part comes from the call to </w:t>
      </w:r>
      <w:r w:rsidR="004670FC" w:rsidRPr="00E57977">
        <w:rPr>
          <w:rFonts w:ascii="Tekton Pro Bold" w:eastAsia="Baskerville" w:hAnsi="Tekton Pro Bold"/>
          <w14:ligatures w14:val="all"/>
        </w:rPr>
        <w:t>square</w:t>
      </w:r>
      <w:r w:rsidR="00F12C81" w:rsidRPr="00E57977">
        <w:rPr>
          <w:rFonts w:eastAsia="Baskerville"/>
          <w14:ligatures w14:val="all"/>
        </w:rPr>
        <w:t>.</w:t>
      </w:r>
      <w:r w:rsidR="00E03688" w:rsidRPr="00E57977">
        <w:rPr>
          <w:rFonts w:eastAsia="Baskerville"/>
          <w14:ligatures w14:val="all"/>
        </w:rPr>
        <w:t xml:space="preserve">  Nevertheless, ordinarily when we </w:t>
      </w:r>
      <w:r w:rsidR="00E03688" w:rsidRPr="00E57977">
        <w:rPr>
          <w:rFonts w:eastAsia="Baskerville"/>
          <w:i/>
          <w14:ligatures w14:val="all"/>
        </w:rPr>
        <w:t xml:space="preserve">display </w:t>
      </w:r>
      <w:r w:rsidR="00E03688" w:rsidRPr="00E57977">
        <w:rPr>
          <w:rFonts w:eastAsia="Baskerville"/>
          <w14:ligatures w14:val="all"/>
        </w:rPr>
        <w:t>a continuation we show only the part within the current script.</w:t>
      </w:r>
    </w:p>
    <w:p w14:paraId="0F3A7AE1" w14:textId="7ED07944" w:rsidR="00F12C81" w:rsidRPr="00E57977" w:rsidRDefault="009213A6" w:rsidP="00F9400F">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38112" behindDoc="0" locked="0" layoutInCell="1" allowOverlap="1" wp14:anchorId="15CF4D95" wp14:editId="0B9CF8A5">
            <wp:simplePos x="0" y="0"/>
            <wp:positionH relativeFrom="margin">
              <wp:align>center</wp:align>
            </wp:positionH>
            <wp:positionV relativeFrom="paragraph">
              <wp:posOffset>601980</wp:posOffset>
            </wp:positionV>
            <wp:extent cx="2000250" cy="523875"/>
            <wp:effectExtent l="0" t="0" r="635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png"/>
                    <pic:cNvPicPr/>
                  </pic:nvPicPr>
                  <pic:blipFill>
                    <a:blip r:embed="rId664">
                      <a:extLst>
                        <a:ext uri="{28A0092B-C50C-407E-A947-70E740481C1C}">
                          <a14:useLocalDpi xmlns:a14="http://schemas.microsoft.com/office/drawing/2010/main"/>
                        </a:ext>
                      </a:extLst>
                    </a:blip>
                    <a:stretch>
                      <a:fillRect/>
                    </a:stretch>
                  </pic:blipFill>
                  <pic:spPr>
                    <a:xfrm>
                      <a:off x="0" y="0"/>
                      <a:ext cx="2000250" cy="523875"/>
                    </a:xfrm>
                    <a:prstGeom prst="rect">
                      <a:avLst/>
                    </a:prstGeom>
                  </pic:spPr>
                </pic:pic>
              </a:graphicData>
            </a:graphic>
            <wp14:sizeRelH relativeFrom="page">
              <wp14:pctWidth>0</wp14:pctWidth>
            </wp14:sizeRelH>
            <wp14:sizeRelV relativeFrom="page">
              <wp14:pctHeight>0</wp14:pctHeight>
            </wp14:sizeRelV>
          </wp:anchor>
        </w:drawing>
      </w:r>
      <w:r w:rsidR="004B66C8" w:rsidRPr="00E57977">
        <w:rPr>
          <w:rFonts w:eastAsia="Baskerville"/>
          <w14:ligatures w14:val="all"/>
        </w:rPr>
        <w:t xml:space="preserve">The continuation of a command block, as we’ve seen, is a simple script with no input slots.  But the continuation of a </w:t>
      </w:r>
      <w:r w:rsidR="004B66C8" w:rsidRPr="00E57977">
        <w:rPr>
          <w:rFonts w:eastAsia="Baskerville"/>
          <w:i/>
          <w14:ligatures w14:val="all"/>
        </w:rPr>
        <w:t>reporter</w:t>
      </w:r>
      <w:r w:rsidR="004B66C8" w:rsidRPr="00E57977">
        <w:rPr>
          <w:rFonts w:eastAsia="Baskerville"/>
          <w14:ligatures w14:val="all"/>
        </w:rPr>
        <w:t xml:space="preserve"> block has to do something with the value reported by the block, so it takes that value as input.  For example, in the script</w:t>
      </w:r>
    </w:p>
    <w:p w14:paraId="779A38D2" w14:textId="4D078C69" w:rsidR="004670FC" w:rsidRPr="00E57977" w:rsidRDefault="004670FC" w:rsidP="004C65B2">
      <w:pPr>
        <w:spacing w:after="0"/>
        <w:rPr>
          <w:rFonts w:eastAsia="Baskerville"/>
          <w14:ligatures w14:val="all"/>
        </w:rPr>
      </w:pPr>
      <w:r w:rsidRPr="00E57977">
        <w:rPr>
          <w:rFonts w:eastAsia="Baskerville"/>
          <w14:ligatures w14:val="all"/>
        </w:rPr>
        <w:t xml:space="preserve">the continuation of the </w:t>
      </w:r>
      <w:r w:rsidRPr="00E57977">
        <w:rPr>
          <w:rFonts w:ascii="Tekton Pro Bold" w:eastAsia="Baskerville" w:hAnsi="Tekton Pro Bold"/>
          <w14:ligatures w14:val="all"/>
        </w:rPr>
        <w:t>3+4</w:t>
      </w:r>
      <w:r w:rsidRPr="00E57977">
        <w:rPr>
          <w:rFonts w:eastAsia="Baskerville"/>
          <w14:ligatures w14:val="all"/>
        </w:rPr>
        <w:t xml:space="preserve"> block is</w:t>
      </w:r>
    </w:p>
    <w:p w14:paraId="5BD70F3A" w14:textId="022A7B49" w:rsidR="004670FC" w:rsidRPr="00E57977" w:rsidRDefault="009213A6" w:rsidP="007A4746">
      <w:pPr>
        <w:rPr>
          <w:rFonts w:eastAsia="Baskerville"/>
          <w14:ligatures w14:val="all"/>
        </w:rPr>
      </w:pPr>
      <w:r w:rsidRPr="00E57977">
        <w:rPr>
          <w:rFonts w:eastAsia="Baskerville"/>
          <w:noProof/>
          <w14:ligatures w14:val="all"/>
        </w:rPr>
        <w:drawing>
          <wp:anchor distT="0" distB="0" distL="114300" distR="114300" simplePos="0" relativeHeight="251739136" behindDoc="0" locked="0" layoutInCell="1" allowOverlap="1" wp14:anchorId="595D43D4" wp14:editId="1FFB8FC2">
            <wp:simplePos x="0" y="0"/>
            <wp:positionH relativeFrom="margin">
              <wp:align>center</wp:align>
            </wp:positionH>
            <wp:positionV relativeFrom="paragraph">
              <wp:posOffset>30480</wp:posOffset>
            </wp:positionV>
            <wp:extent cx="3267075" cy="523875"/>
            <wp:effectExtent l="0" t="0" r="9525" b="952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reporter-cont.png"/>
                    <pic:cNvPicPr/>
                  </pic:nvPicPr>
                  <pic:blipFill>
                    <a:blip r:embed="rId665">
                      <a:extLst>
                        <a:ext uri="{28A0092B-C50C-407E-A947-70E740481C1C}">
                          <a14:useLocalDpi xmlns:a14="http://schemas.microsoft.com/office/drawing/2010/main"/>
                        </a:ext>
                      </a:extLst>
                    </a:blip>
                    <a:stretch>
                      <a:fillRect/>
                    </a:stretch>
                  </pic:blipFill>
                  <pic:spPr>
                    <a:xfrm>
                      <a:off x="0" y="0"/>
                      <a:ext cx="3267075" cy="523875"/>
                    </a:xfrm>
                    <a:prstGeom prst="rect">
                      <a:avLst/>
                    </a:prstGeom>
                  </pic:spPr>
                </pic:pic>
              </a:graphicData>
            </a:graphic>
            <wp14:sizeRelH relativeFrom="page">
              <wp14:pctWidth>0</wp14:pctWidth>
            </wp14:sizeRelH>
            <wp14:sizeRelV relativeFrom="page">
              <wp14:pctHeight>0</wp14:pctHeight>
            </wp14:sizeRelV>
          </wp:anchor>
        </w:drawing>
      </w:r>
      <w:r w:rsidR="004670FC" w:rsidRPr="00E57977">
        <w:rPr>
          <w:rFonts w:eastAsia="Baskerville"/>
          <w14:ligatures w14:val="all"/>
        </w:rPr>
        <w:t xml:space="preserve">Of course the name </w:t>
      </w:r>
      <w:r w:rsidR="004670FC" w:rsidRPr="00E57977">
        <w:rPr>
          <w:rFonts w:ascii="Tekton Pro Bold" w:eastAsia="Baskerville" w:hAnsi="Tekton Pro Bold"/>
          <w14:ligatures w14:val="all"/>
        </w:rPr>
        <w:t>result</w:t>
      </w:r>
      <w:r w:rsidR="004670FC" w:rsidRPr="00E57977">
        <w:rPr>
          <w:rFonts w:eastAsia="Baskerville"/>
          <w14:ligatures w14:val="all"/>
        </w:rPr>
        <w:t xml:space="preserve"> in that picture is arbitrary;</w:t>
      </w:r>
      <w:r w:rsidR="009412DE" w:rsidRPr="00E57977">
        <w:rPr>
          <w:rFonts w:eastAsia="Baskerville"/>
          <w14:ligatures w14:val="all"/>
        </w:rPr>
        <w:t xml:space="preserve"> any name could be used, or no name at all by using the empty-slot notation for input substitution.</w:t>
      </w:r>
    </w:p>
    <w:p w14:paraId="576700FC" w14:textId="0838E926" w:rsidR="00024C87" w:rsidRPr="00E57977" w:rsidRDefault="00024C87" w:rsidP="004C5450">
      <w:pPr>
        <w:pStyle w:val="Heading2"/>
      </w:pPr>
      <w:bookmarkStart w:id="139" w:name="_Toc470725350"/>
      <w:r w:rsidRPr="00E57977">
        <w:t>Continuation Passing Style</w:t>
      </w:r>
      <w:bookmarkEnd w:id="139"/>
    </w:p>
    <w:p w14:paraId="14E392B3" w14:textId="77777777" w:rsidR="009213A6" w:rsidRPr="00E57977" w:rsidRDefault="009E7C9D" w:rsidP="00F9400F">
      <w:pPr>
        <w:pStyle w:val="Indentedoaragraph"/>
        <w:rPr>
          <w:rFonts w:eastAsia="Baskerville"/>
          <w14:ligatures w14:val="all"/>
        </w:rPr>
      </w:pPr>
      <w:r w:rsidRPr="00E57977">
        <w:rPr>
          <w:rFonts w:eastAsia="Baskerville"/>
          <w14:ligatures w14:val="all"/>
        </w:rPr>
        <w:t>Like all</w:t>
      </w:r>
      <w:r w:rsidR="00FA773D" w:rsidRPr="00E57977">
        <w:rPr>
          <w:rFonts w:eastAsia="Baskerville"/>
          <w14:ligatures w14:val="all"/>
        </w:rPr>
        <w:fldChar w:fldCharType="begin"/>
      </w:r>
      <w:r w:rsidR="00FA773D" w:rsidRPr="00E57977">
        <w:rPr>
          <w:rFonts w:eastAsia="Baskerville"/>
          <w14:ligatures w14:val="all"/>
        </w:rPr>
        <w:instrText xml:space="preserve"> XE "continuation passing style" </w:instrText>
      </w:r>
      <w:r w:rsidR="00FA773D" w:rsidRPr="00E57977">
        <w:rPr>
          <w:rFonts w:eastAsia="Baskerville"/>
          <w14:ligatures w14:val="all"/>
        </w:rPr>
        <w:fldChar w:fldCharType="end"/>
      </w:r>
      <w:r w:rsidRPr="00E57977">
        <w:rPr>
          <w:rFonts w:eastAsia="Baskerville"/>
          <w14:ligatures w14:val="all"/>
        </w:rPr>
        <w:t xml:space="preserve"> programming languages,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evaluates compositions of nested reporters from the inside out.</w:t>
      </w:r>
      <w:r w:rsidR="006574D2" w:rsidRPr="00E57977">
        <w:rPr>
          <w:rFonts w:eastAsia="Baskerville"/>
          <w14:ligatures w14:val="all"/>
        </w:rPr>
        <w:t xml:space="preserve">  For example, in the expression</w:t>
      </w:r>
      <w:r w:rsidR="00C8385F" w:rsidRPr="00E57977">
        <w:rPr>
          <w:rFonts w:eastAsia="Baskerville"/>
          <w14:ligatures w14:val="all"/>
        </w:rPr>
        <w:t xml:space="preserve">                               </w:t>
      </w:r>
      <w:r w:rsidR="009532EB" w:rsidRPr="00E57977">
        <w:rPr>
          <w:rFonts w:eastAsia="Baskerville"/>
          <w14:ligatures w14:val="all"/>
        </w:rPr>
        <w:t xml:space="preserve"> </w:t>
      </w:r>
      <w:r w:rsidR="006574D2" w:rsidRPr="00E57977">
        <w:rPr>
          <w:rFonts w:eastAsia="Baskerville"/>
          <w14:ligatures w14:val="all"/>
        </w:rPr>
        <w:t xml:space="preserve"> </w:t>
      </w:r>
      <w:r w:rsidR="006574D2" w:rsidRPr="00E57977">
        <w:rPr>
          <w:rFonts w:eastAsia="Baskerville"/>
          <w:noProof/>
          <w14:ligatures w14:val="all"/>
        </w:rPr>
        <w:drawing>
          <wp:anchor distT="0" distB="0" distL="114300" distR="114300" simplePos="0" relativeHeight="251774976" behindDoc="0" locked="0" layoutInCell="1" allowOverlap="1" wp14:anchorId="4E65FDB4" wp14:editId="10C6D9B3">
            <wp:simplePos x="0" y="0"/>
            <wp:positionH relativeFrom="column">
              <wp:posOffset>1642110</wp:posOffset>
            </wp:positionH>
            <wp:positionV relativeFrom="paragraph">
              <wp:posOffset>205740</wp:posOffset>
            </wp:positionV>
            <wp:extent cx="1200150" cy="20955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666">
                      <a:extLst>
                        <a:ext uri="{28A0092B-C50C-407E-A947-70E740481C1C}">
                          <a14:useLocalDpi xmlns:a14="http://schemas.microsoft.com/office/drawing/2010/main"/>
                        </a:ext>
                      </a:extLst>
                    </a:blip>
                    <a:stretch>
                      <a:fillRect/>
                    </a:stretch>
                  </pic:blipFill>
                  <pic:spPr>
                    <a:xfrm>
                      <a:off x="0" y="0"/>
                      <a:ext cx="1200150" cy="2095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 first adds 4 and 5, then multiplies 3 by that sum.  This </w:t>
      </w:r>
      <w:r w:rsidR="0082625E" w:rsidRPr="00E57977">
        <w:rPr>
          <w:rFonts w:eastAsia="Baskerville"/>
          <w14:ligatures w14:val="all"/>
        </w:rPr>
        <w:t>often</w:t>
      </w:r>
      <w:r w:rsidRPr="00E57977">
        <w:rPr>
          <w:rFonts w:eastAsia="Baskerville"/>
          <w14:ligatures w14:val="all"/>
        </w:rPr>
        <w:t xml:space="preserve"> means that the order in which the operations are done is backwards from the order in which they appear in the expression:  When reading the above expression you say “times” before you say “plus.”</w:t>
      </w:r>
      <w:r w:rsidR="00C63E6E" w:rsidRPr="00E57977">
        <w:rPr>
          <w:rFonts w:eastAsia="Baskerville"/>
          <w14:ligatures w14:val="all"/>
        </w:rPr>
        <w:t xml:space="preserve">  In English, instead of saying “three </w:t>
      </w:r>
      <w:r w:rsidR="0082625E" w:rsidRPr="00E57977">
        <w:rPr>
          <w:rFonts w:eastAsia="Baskerville"/>
          <w14:ligatures w14:val="all"/>
        </w:rPr>
        <w:t>times</w:t>
      </w:r>
      <w:r w:rsidR="00C63E6E" w:rsidRPr="00E57977">
        <w:rPr>
          <w:rFonts w:eastAsia="Baskerville"/>
          <w14:ligatures w14:val="all"/>
        </w:rPr>
        <w:t xml:space="preserve"> four </w:t>
      </w:r>
      <w:r w:rsidR="0082625E" w:rsidRPr="00E57977">
        <w:rPr>
          <w:rFonts w:eastAsia="Baskerville"/>
          <w14:ligatures w14:val="all"/>
        </w:rPr>
        <w:t>plus</w:t>
      </w:r>
      <w:r w:rsidR="00C63E6E" w:rsidRPr="00E57977">
        <w:rPr>
          <w:rFonts w:eastAsia="Baskerville"/>
          <w14:ligatures w14:val="all"/>
        </w:rPr>
        <w:t xml:space="preserve"> five,” which actually makes the order of operations ambiguous, you could </w:t>
      </w:r>
      <w:r w:rsidR="006574D2" w:rsidRPr="00E57977">
        <w:rPr>
          <w:rFonts w:eastAsia="Baskerville"/>
          <w14:ligatures w14:val="all"/>
        </w:rPr>
        <w:t>say,</w:t>
      </w:r>
      <w:r w:rsidR="00C63E6E" w:rsidRPr="00E57977">
        <w:rPr>
          <w:rFonts w:eastAsia="Baskerville"/>
          <w14:ligatures w14:val="all"/>
        </w:rPr>
        <w:t xml:space="preserve"> “take the sum of four and five, and then take the product of three and that sum.”  This sounds more awkward, but it has the virtue of putting the operations in the order in which they’re actually performed.  </w:t>
      </w:r>
    </w:p>
    <w:p w14:paraId="10FB5AEB" w14:textId="3B6DBFF6" w:rsidR="00C63E6E" w:rsidRPr="00E57977" w:rsidRDefault="00446F66" w:rsidP="00F9400F">
      <w:pPr>
        <w:pStyle w:val="Indentedoaragraph"/>
        <w:spacing w:after="0"/>
        <w:rPr>
          <w:rFonts w:eastAsia="Baskerville"/>
          <w14:ligatures w14:val="all"/>
        </w:rPr>
      </w:pPr>
      <w:r w:rsidRPr="00E57977">
        <w:rPr>
          <w:rFonts w:eastAsia="Baskerville"/>
          <w14:ligatures w14:val="all"/>
        </w:rPr>
        <w:br w:type="page"/>
      </w:r>
      <w:r w:rsidR="009213A6" w:rsidRPr="00E57977">
        <w:rPr>
          <w:rFonts w:eastAsia="Baskerville"/>
          <w:noProof/>
          <w14:ligatures w14:val="all"/>
        </w:rPr>
        <w:drawing>
          <wp:anchor distT="0" distB="0" distL="114300" distR="114300" simplePos="0" relativeHeight="251740160" behindDoc="0" locked="0" layoutInCell="1" allowOverlap="1" wp14:anchorId="4A15792F" wp14:editId="379A61CC">
            <wp:simplePos x="0" y="0"/>
            <wp:positionH relativeFrom="margin">
              <wp:align>center</wp:align>
            </wp:positionH>
            <wp:positionV relativeFrom="paragraph">
              <wp:posOffset>279400</wp:posOffset>
            </wp:positionV>
            <wp:extent cx="2914650" cy="323850"/>
            <wp:effectExtent l="0" t="0" r="635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exp.png"/>
                    <pic:cNvPicPr/>
                  </pic:nvPicPr>
                  <pic:blipFill>
                    <a:blip r:embed="rId667">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a:graphicData>
            </a:graphic>
            <wp14:sizeRelH relativeFrom="page">
              <wp14:pctWidth>0</wp14:pctWidth>
            </wp14:sizeRelH>
            <wp14:sizeRelV relativeFrom="page">
              <wp14:pctHeight>0</wp14:pctHeight>
            </wp14:sizeRelV>
          </wp:anchor>
        </w:drawing>
      </w:r>
      <w:r w:rsidR="00C63E6E" w:rsidRPr="00E57977">
        <w:rPr>
          <w:rFonts w:eastAsia="Baskerville"/>
          <w14:ligatures w14:val="all"/>
        </w:rPr>
        <w:t>That may seem like overkill in a simple expression, but suppose you’re trying to convey the expression</w:t>
      </w:r>
    </w:p>
    <w:p w14:paraId="229C4E9D" w14:textId="13E51FF7" w:rsidR="00C63E6E" w:rsidRPr="00E57977" w:rsidRDefault="00C63E6E" w:rsidP="001242D5">
      <w:pPr>
        <w:spacing w:after="0"/>
        <w:rPr>
          <w:rFonts w:eastAsia="Baskerville"/>
          <w14:ligatures w14:val="all"/>
        </w:rPr>
      </w:pPr>
      <w:r w:rsidRPr="00E57977">
        <w:rPr>
          <w:rFonts w:eastAsia="Baskerville"/>
          <w14:ligatures w14:val="all"/>
        </w:rPr>
        <w:t>to a friend over the phone.  If you say “factorial of three times factorial of two plus two plus five” you might mean any of these:</w:t>
      </w:r>
    </w:p>
    <w:p w14:paraId="46CCEF64" w14:textId="58080572" w:rsidR="00E16FF8" w:rsidRPr="00E57977" w:rsidRDefault="00F9400F" w:rsidP="0084151D">
      <w:pPr>
        <w:spacing w:before="120"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44256" behindDoc="0" locked="0" layoutInCell="1" allowOverlap="1" wp14:anchorId="5881BEA8" wp14:editId="38A6AAAC">
                <wp:simplePos x="0" y="0"/>
                <wp:positionH relativeFrom="margin">
                  <wp:align>center</wp:align>
                </wp:positionH>
                <wp:positionV relativeFrom="paragraph">
                  <wp:posOffset>15240</wp:posOffset>
                </wp:positionV>
                <wp:extent cx="2914650" cy="1571625"/>
                <wp:effectExtent l="0" t="0" r="6350" b="3175"/>
                <wp:wrapTopAndBottom/>
                <wp:docPr id="263" name="Group 263"/>
                <wp:cNvGraphicFramePr/>
                <a:graphic xmlns:a="http://schemas.openxmlformats.org/drawingml/2006/main">
                  <a:graphicData uri="http://schemas.microsoft.com/office/word/2010/wordprocessingGroup">
                    <wpg:wgp>
                      <wpg:cNvGrpSpPr/>
                      <wpg:grpSpPr>
                        <a:xfrm>
                          <a:off x="0" y="0"/>
                          <a:ext cx="2914650" cy="1571625"/>
                          <a:chOff x="0" y="0"/>
                          <a:chExt cx="2914650" cy="1571625"/>
                        </a:xfrm>
                      </wpg:grpSpPr>
                      <pic:pic xmlns:pic="http://schemas.openxmlformats.org/drawingml/2006/picture">
                        <pic:nvPicPr>
                          <pic:cNvPr id="142" name="Picture 142"/>
                          <pic:cNvPicPr>
                            <a:picLocks noChangeAspect="1"/>
                          </pic:cNvPicPr>
                        </pic:nvPicPr>
                        <pic:blipFill>
                          <a:blip r:embed="rId668">
                            <a:extLst>
                              <a:ext uri="{28A0092B-C50C-407E-A947-70E740481C1C}">
                                <a14:useLocalDpi xmlns:a14="http://schemas.microsoft.com/office/drawing/2010/main"/>
                              </a:ext>
                            </a:extLst>
                          </a:blip>
                          <a:stretch>
                            <a:fillRect/>
                          </a:stretch>
                        </pic:blipFill>
                        <pic:spPr>
                          <a:xfrm>
                            <a:off x="0" y="0"/>
                            <a:ext cx="2914650" cy="323850"/>
                          </a:xfrm>
                          <a:prstGeom prst="rect">
                            <a:avLst/>
                          </a:prstGeom>
                        </pic:spPr>
                      </pic:pic>
                      <pic:pic xmlns:pic="http://schemas.openxmlformats.org/drawingml/2006/picture">
                        <pic:nvPicPr>
                          <pic:cNvPr id="260" name="Picture 260"/>
                          <pic:cNvPicPr>
                            <a:picLocks noChangeAspect="1"/>
                          </pic:cNvPicPr>
                        </pic:nvPicPr>
                        <pic:blipFill>
                          <a:blip r:embed="rId669">
                            <a:extLst>
                              <a:ext uri="{28A0092B-C50C-407E-A947-70E740481C1C}">
                                <a14:useLocalDpi xmlns:a14="http://schemas.microsoft.com/office/drawing/2010/main"/>
                              </a:ext>
                            </a:extLst>
                          </a:blip>
                          <a:stretch>
                            <a:fillRect/>
                          </a:stretch>
                        </pic:blipFill>
                        <pic:spPr>
                          <a:xfrm>
                            <a:off x="0" y="454025"/>
                            <a:ext cx="2809875" cy="285750"/>
                          </a:xfrm>
                          <a:prstGeom prst="rect">
                            <a:avLst/>
                          </a:prstGeom>
                        </pic:spPr>
                      </pic:pic>
                      <pic:pic xmlns:pic="http://schemas.openxmlformats.org/drawingml/2006/picture">
                        <pic:nvPicPr>
                          <pic:cNvPr id="261" name="Picture 261"/>
                          <pic:cNvPicPr>
                            <a:picLocks noChangeAspect="1"/>
                          </pic:cNvPicPr>
                        </pic:nvPicPr>
                        <pic:blipFill>
                          <a:blip r:embed="rId670">
                            <a:extLst>
                              <a:ext uri="{28A0092B-C50C-407E-A947-70E740481C1C}">
                                <a14:useLocalDpi xmlns:a14="http://schemas.microsoft.com/office/drawing/2010/main"/>
                              </a:ext>
                            </a:extLst>
                          </a:blip>
                          <a:stretch>
                            <a:fillRect/>
                          </a:stretch>
                        </pic:blipFill>
                        <pic:spPr>
                          <a:xfrm>
                            <a:off x="0" y="869950"/>
                            <a:ext cx="2809875" cy="285750"/>
                          </a:xfrm>
                          <a:prstGeom prst="rect">
                            <a:avLst/>
                          </a:prstGeom>
                        </pic:spPr>
                      </pic:pic>
                      <pic:pic xmlns:pic="http://schemas.openxmlformats.org/drawingml/2006/picture">
                        <pic:nvPicPr>
                          <pic:cNvPr id="262" name="Picture 262"/>
                          <pic:cNvPicPr>
                            <a:picLocks noChangeAspect="1"/>
                          </pic:cNvPicPr>
                        </pic:nvPicPr>
                        <pic:blipFill>
                          <a:blip r:embed="rId671">
                            <a:extLst>
                              <a:ext uri="{28A0092B-C50C-407E-A947-70E740481C1C}">
                                <a14:useLocalDpi xmlns:a14="http://schemas.microsoft.com/office/drawing/2010/main"/>
                              </a:ext>
                            </a:extLst>
                          </a:blip>
                          <a:stretch>
                            <a:fillRect/>
                          </a:stretch>
                        </pic:blipFill>
                        <pic:spPr>
                          <a:xfrm>
                            <a:off x="0" y="1285875"/>
                            <a:ext cx="2705100" cy="285750"/>
                          </a:xfrm>
                          <a:prstGeom prst="rect">
                            <a:avLst/>
                          </a:prstGeom>
                        </pic:spPr>
                      </pic:pic>
                    </wpg:wgp>
                  </a:graphicData>
                </a:graphic>
              </wp:anchor>
            </w:drawing>
          </mc:Choice>
          <mc:Fallback>
            <w:pict>
              <v:group id="Group 263" o:spid="_x0000_s1026" style="position:absolute;margin-left:0;margin-top:1.2pt;width:229.5pt;height:123.75pt;z-index:251744256;mso-position-horizontal:center;mso-position-horizontal-relative:margin" coordsize="2914650,1571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">
                <v:shape id="Picture 142" o:spid="_x0000_s1027" type="#_x0000_t75" style="position:absolute;width:2914650;height:32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CNnEAAAA3AAAAA8AAABkcnMvZG93bnJldi54bWxET01rwkAQvRf8D8sIvZS6MUibRleRFkG0PRhL&#10;zmN2TILZ2ZDdxvjv3UKht3m8z1msBtOInjpXW1YwnUQgiAuray4VfB83zwkI55E1NpZJwY0crJaj&#10;hwWm2l75QH3mSxFC2KWooPK+TaV0RUUG3cS2xIE7286gD7Arpe7wGsJNI+MoepEGaw4NFbb0XlFx&#10;yX6Mgq/8M396az/64/62i5P88JpRclLqcTys5yA8Df5f/Ofe6jB/FsPvM+ECu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0CNnEAAAA3AAAAA8AAAAAAAAAAAAAAAAAnAIA&#10;AGRycy9kb3ducmV2LnhtbFBLBQYAAAAABAAEAPcAAACNAwAAAAA=&#10;">
                  <v:imagedata r:id="rId672" o:title=""/>
                  <v:path arrowok="t"/>
                </v:shape>
                <v:shape id="Picture 260" o:spid="_x0000_s1028" type="#_x0000_t75" style="position:absolute;top:454025;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8&#10;9cTCAAAA3AAAAA8AAABkcnMvZG93bnJldi54bWxEj8GKwkAMhu+C7zBE8KZTe5DSdRRXEDwt6nrY&#10;Y+zEdthOpnRG7b69OQh7DH/+L19Wm8G36kF9dIENLOYZKOIqWMe1gcv3flaAignZYhuYDPxRhM16&#10;PFphacOTT/Q4p1oJhGOJBpqUulLrWDXkMc5DRyzZLfQek4x9rW2PT4H7VudZttQeHcuFBjvaNVT9&#10;nu9eNBanYxHp+vNV5LvPakvuwBdnzHQybD9AJRrS//K7fbAG8qXoyzNCAL1+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8PPXEwgAAANwAAAAPAAAAAAAAAAAAAAAAAJwCAABk&#10;cnMvZG93bnJldi54bWxQSwUGAAAAAAQABAD3AAAAiwMAAAAA&#10;">
                  <v:imagedata r:id="rId673" o:title=""/>
                  <v:path arrowok="t"/>
                </v:shape>
                <v:shape id="Picture 261" o:spid="_x0000_s1029" type="#_x0000_t75" style="position:absolute;top:869950;width:2809875;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K&#10;S0zAAAAA3AAAAA8AAABkcnMvZG93bnJldi54bWxEj8EKwjAQRO+C/xBW8KapgiLVKCIIehKtB49r&#10;s7bFZlOaWKtfbwTB4zAzb5jFqjWlaKh2hWUFo2EEgji1uuBMwTnZDmYgnEfWWFomBS9ysFp2OwuM&#10;tX3ykZqTz0SAsItRQe59FUvp0pwMuqGtiIN3s7VBH2SdSV3jM8BNKcdRNJUGCw4LOVa0ySm9nx5G&#10;QUHnVl+b7O2vDb4vyWEyScq9Uv1eu56D8NT6f/jX3mkF4+kIvmfCEZDL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4pLTMAAAADcAAAADwAAAAAAAAAAAAAAAACcAgAAZHJz&#10;L2Rvd25yZXYueG1sUEsFBgAAAAAEAAQA9wAAAIkDAAAAAA==&#10;">
                  <v:imagedata r:id="rId674" o:title=""/>
                  <v:path arrowok="t"/>
                </v:shape>
                <v:shape id="Picture 262" o:spid="_x0000_s1030" type="#_x0000_t75" style="position:absolute;top:1285875;width:2705100;height:285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ifzEAAAA3AAAAA8AAABkcnMvZG93bnJldi54bWxEj0Frg0AUhO+B/IflBXJL1hiQYrMJRah4SSG2&#10;NDk+3FeVum/F3ar5991AocdhZr5hDqfZdGKkwbWWFey2EQjiyuqWawUf76+bJxDOI2vsLJOCOzk4&#10;HZeLA6baTnyhsfS1CBB2KSpovO9TKV3VkEG3tT1x8L7sYNAHOdRSDzgFuOlkHEWJNNhyWGiwp6yh&#10;6rv8MQrGaJ/k50+8FmWcvXW7ijC/kVLr1fzyDMLT7P/Df+1CK4iTGB5nwhGQx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ifzEAAAA3AAAAA8AAAAAAAAAAAAAAAAAnAIA&#10;AGRycy9kb3ducmV2LnhtbFBLBQYAAAAABAAEAPcAAACNAwAAAAA=&#10;">
                  <v:imagedata r:id="rId675" o:title=""/>
                  <v:path arrowok="t"/>
                </v:shape>
                <w10:wrap type="topAndBottom" anchorx="margin"/>
              </v:group>
            </w:pict>
          </mc:Fallback>
        </mc:AlternateContent>
      </w:r>
      <w:r w:rsidR="00704D7F" w:rsidRPr="00E57977">
        <w:rPr>
          <w:rFonts w:eastAsia="Baskerville"/>
          <w:noProof/>
          <w14:ligatures w14:val="all"/>
        </w:rPr>
        <mc:AlternateContent>
          <mc:Choice Requires="wpg">
            <w:drawing>
              <wp:anchor distT="0" distB="0" distL="114300" distR="114300" simplePos="0" relativeHeight="251498487" behindDoc="0" locked="0" layoutInCell="1" allowOverlap="1" wp14:anchorId="766F5EC0" wp14:editId="6CEE60F9">
                <wp:simplePos x="0" y="0"/>
                <wp:positionH relativeFrom="column">
                  <wp:posOffset>7620</wp:posOffset>
                </wp:positionH>
                <wp:positionV relativeFrom="paragraph">
                  <wp:posOffset>2669540</wp:posOffset>
                </wp:positionV>
                <wp:extent cx="6849110" cy="3312795"/>
                <wp:effectExtent l="0" t="0" r="8890" b="0"/>
                <wp:wrapTopAndBottom/>
                <wp:docPr id="3" name="Group 3"/>
                <wp:cNvGraphicFramePr/>
                <a:graphic xmlns:a="http://schemas.openxmlformats.org/drawingml/2006/main">
                  <a:graphicData uri="http://schemas.microsoft.com/office/word/2010/wordprocessingGroup">
                    <wpg:wgp>
                      <wpg:cNvGrpSpPr/>
                      <wpg:grpSpPr>
                        <a:xfrm>
                          <a:off x="0" y="0"/>
                          <a:ext cx="6849110" cy="3312795"/>
                          <a:chOff x="0" y="0"/>
                          <a:chExt cx="6849110" cy="3312795"/>
                        </a:xfrm>
                      </wpg:grpSpPr>
                      <pic:pic xmlns:pic="http://schemas.openxmlformats.org/drawingml/2006/picture">
                        <pic:nvPicPr>
                          <pic:cNvPr id="268" name="Picture 268"/>
                          <pic:cNvPicPr>
                            <a:picLocks noChangeAspect="1"/>
                          </pic:cNvPicPr>
                        </pic:nvPicPr>
                        <pic:blipFill>
                          <a:blip r:embed="rId676">
                            <a:extLst>
                              <a:ext uri="{28A0092B-C50C-407E-A947-70E740481C1C}">
                                <a14:useLocalDpi xmlns:a14="http://schemas.microsoft.com/office/drawing/2010/main"/>
                              </a:ext>
                            </a:extLst>
                          </a:blip>
                          <a:stretch>
                            <a:fillRect/>
                          </a:stretch>
                        </pic:blipFill>
                        <pic:spPr>
                          <a:xfrm>
                            <a:off x="2588895" y="0"/>
                            <a:ext cx="4260215" cy="2514600"/>
                          </a:xfrm>
                          <a:prstGeom prst="rect">
                            <a:avLst/>
                          </a:prstGeom>
                        </pic:spPr>
                      </pic:pic>
                      <wpg:grpSp>
                        <wpg:cNvPr id="275" name="Group 275"/>
                        <wpg:cNvGrpSpPr/>
                        <wpg:grpSpPr>
                          <a:xfrm>
                            <a:off x="0" y="0"/>
                            <a:ext cx="2295525" cy="3312795"/>
                            <a:chOff x="0" y="0"/>
                            <a:chExt cx="2295525" cy="3312795"/>
                          </a:xfrm>
                        </wpg:grpSpPr>
                        <pic:pic xmlns:pic="http://schemas.openxmlformats.org/drawingml/2006/picture">
                          <pic:nvPicPr>
                            <pic:cNvPr id="264" name="Picture 264"/>
                            <pic:cNvPicPr>
                              <a:picLocks noChangeAspect="1"/>
                            </pic:cNvPicPr>
                          </pic:nvPicPr>
                          <pic:blipFill>
                            <a:blip r:embed="rId677">
                              <a:extLst>
                                <a:ext uri="{28A0092B-C50C-407E-A947-70E740481C1C}">
                                  <a14:useLocalDpi xmlns:a14="http://schemas.microsoft.com/office/drawing/2010/main"/>
                                </a:ext>
                              </a:extLst>
                            </a:blip>
                            <a:stretch>
                              <a:fillRect/>
                            </a:stretch>
                          </pic:blipFill>
                          <pic:spPr>
                            <a:xfrm>
                              <a:off x="0" y="859790"/>
                              <a:ext cx="2200275" cy="733425"/>
                            </a:xfrm>
                            <a:prstGeom prst="rect">
                              <a:avLst/>
                            </a:prstGeom>
                          </pic:spPr>
                        </pic:pic>
                        <pic:pic xmlns:pic="http://schemas.openxmlformats.org/drawingml/2006/picture">
                          <pic:nvPicPr>
                            <pic:cNvPr id="265" name="Picture 265"/>
                            <pic:cNvPicPr>
                              <a:picLocks noChangeAspect="1"/>
                            </pic:cNvPicPr>
                          </pic:nvPicPr>
                          <pic:blipFill>
                            <a:blip r:embed="rId678">
                              <a:extLst>
                                <a:ext uri="{28A0092B-C50C-407E-A947-70E740481C1C}">
                                  <a14:useLocalDpi xmlns:a14="http://schemas.microsoft.com/office/drawing/2010/main"/>
                                </a:ext>
                              </a:extLst>
                            </a:blip>
                            <a:stretch>
                              <a:fillRect/>
                            </a:stretch>
                          </pic:blipFill>
                          <pic:spPr>
                            <a:xfrm>
                              <a:off x="0" y="1719580"/>
                              <a:ext cx="2200275" cy="733425"/>
                            </a:xfrm>
                            <a:prstGeom prst="rect">
                              <a:avLst/>
                            </a:prstGeom>
                          </pic:spPr>
                        </pic:pic>
                        <pic:pic xmlns:pic="http://schemas.openxmlformats.org/drawingml/2006/picture">
                          <pic:nvPicPr>
                            <pic:cNvPr id="267" name="Picture 267"/>
                            <pic:cNvPicPr>
                              <a:picLocks noChangeAspect="1"/>
                            </pic:cNvPicPr>
                          </pic:nvPicPr>
                          <pic:blipFill>
                            <a:blip r:embed="rId679">
                              <a:extLst>
                                <a:ext uri="{28A0092B-C50C-407E-A947-70E740481C1C}">
                                  <a14:useLocalDpi xmlns:a14="http://schemas.microsoft.com/office/drawing/2010/main"/>
                                </a:ext>
                              </a:extLst>
                            </a:blip>
                            <a:stretch>
                              <a:fillRect/>
                            </a:stretch>
                          </pic:blipFill>
                          <pic:spPr>
                            <a:xfrm>
                              <a:off x="0" y="2579370"/>
                              <a:ext cx="2295525" cy="733425"/>
                            </a:xfrm>
                            <a:prstGeom prst="rect">
                              <a:avLst/>
                            </a:prstGeom>
                          </pic:spPr>
                        </pic:pic>
                        <pic:pic xmlns:pic="http://schemas.openxmlformats.org/drawingml/2006/picture">
                          <pic:nvPicPr>
                            <pic:cNvPr id="274" name="Picture 274"/>
                            <pic:cNvPicPr>
                              <a:picLocks noChangeAspect="1"/>
                            </pic:cNvPicPr>
                          </pic:nvPicPr>
                          <pic:blipFill>
                            <a:blip r:embed="rId680">
                              <a:extLst>
                                <a:ext uri="{28A0092B-C50C-407E-A947-70E740481C1C}">
                                  <a14:useLocalDpi xmlns:a14="http://schemas.microsoft.com/office/drawing/2010/main"/>
                                </a:ext>
                              </a:extLst>
                            </a:blip>
                            <a:stretch>
                              <a:fillRect/>
                            </a:stretch>
                          </pic:blipFill>
                          <pic:spPr>
                            <a:xfrm>
                              <a:off x="0" y="0"/>
                              <a:ext cx="2200275" cy="733425"/>
                            </a:xfrm>
                            <a:prstGeom prst="rect">
                              <a:avLst/>
                            </a:prstGeom>
                          </pic:spPr>
                        </pic:pic>
                      </wpg:grpSp>
                    </wpg:wgp>
                  </a:graphicData>
                </a:graphic>
              </wp:anchor>
            </w:drawing>
          </mc:Choice>
          <mc:Fallback>
            <w:pict>
              <v:group id="Group 3" o:spid="_x0000_s1026" style="position:absolute;margin-left:.6pt;margin-top:210.2pt;width:539.3pt;height:260.85pt;z-index:251498487" coordsize="6849110,33127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">
                <v:shape id="Picture 268" o:spid="_x0000_s1027" type="#_x0000_t75" style="position:absolute;left:2588895;width:42602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R&#10;wrfBAAAA3AAAAA8AAABkcnMvZG93bnJldi54bWxET8tqAjEU3Qv+Q7hCN1IzCtUyNYoUBoog+Gj3&#10;t5PbydTJzZCkGv++WQguD+e9XCfbiQv50DpWMJ0UIIhrp1tuFHyequdXECEia+wck4IbBVivhoMl&#10;ltpd+UCXY2xEDuFQogITY19KGWpDFsPE9cSZ+3HeYszQN1J7vOZw28lZUcylxZZzg8Ge3g3V5+Of&#10;VfBtXr4opcVud5puQxX8vhr/Nko9jdLmDUSkFB/iu/tDK5jN89p8Jh8Bufo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YRwrfBAAAA3AAAAA8AAAAAAAAAAAAAAAAAnAIAAGRy&#10;cy9kb3ducmV2LnhtbFBLBQYAAAAABAAEAPcAAACKAwAAAAA=&#10;">
                  <v:imagedata r:id="rId681" o:title=""/>
                  <v:path arrowok="t"/>
                </v:shape>
                <v:group id="Group 275" o:spid="_x0000_s1028" style="position:absolute;width:2295525;height:3312795" coordsize="2295525,33127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kCvFxQAAANwAAAAPAAAAZHJzL2Rvd25yZXYueG1sRI9Bi8IwFITvwv6H8IS9&#10;aVoXdalGEVmXPYigLoi3R/Nsi81LaWJb/70RBI/DzHzDzJedKUVDtSssK4iHEQji1OqCMwX/x83g&#10;G4TzyBpLy6TgTg6Wi4/eHBNtW95Tc/CZCBB2CSrIva8SKV2ak0E3tBVx8C62NuiDrDOpa2wD3JRy&#10;FEUTabDgsJBjReuc0uvhZhT8ttiuvuKfZnu9rO/n43h32sak1Ge/W81AeOr8O/xq/2kFo+kY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JArxcUAAADcAAAA&#10;DwAAAAAAAAAAAAAAAACpAgAAZHJzL2Rvd25yZXYueG1sUEsFBgAAAAAEAAQA+gAAAJsDAAAAAA==&#10;">
                  <v:shape id="Picture 264" o:spid="_x0000_s1029" type="#_x0000_t75" style="position:absolute;top:85979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3L&#10;Z/nEAAAA3AAAAA8AAABkcnMvZG93bnJldi54bWxEj0GLwjAQhe8L/ocwgrc1VaRI1ygqCN7c1SJ4&#10;m21m27LNpDbRVn+9EQSPjzfve/Nmi85U4kqNKy0rGA0jEMSZ1SXnCtLD5nMKwnlkjZVlUnAjB4t5&#10;72OGibYt/9B173MRIOwSVFB4XydSuqwgg25oa+Lg/dnGoA+yyaVusA1wU8lxFMXSYMmhocCa1gVl&#10;//uLCW9sjm3sT/ff/Pu2q+8puuPqPFVq0O+WXyA8df59/EpvtYJxPIHnmEA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3LZ/nEAAAA3AAAAA8AAAAAAAAAAAAAAAAAnAIA&#10;AGRycy9kb3ducmV2LnhtbFBLBQYAAAAABAAEAPcAAACNAwAAAAA=&#10;">
                    <v:imagedata r:id="rId682" o:title=""/>
                    <v:path arrowok="t"/>
                  </v:shape>
                  <v:shape id="Picture 265" o:spid="_x0000_s1030" type="#_x0000_t75" style="position:absolute;top:1719580;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z&#10;w6S/AAAA3AAAAA8AAABkcnMvZG93bnJldi54bWxEj80KwjAQhO+C7xBW8GZTBaVUo4ggeBN/Lt7W&#10;Zm2LzaY0sVaf3giCx2FmvmEWq85UoqXGlZYVjKMYBHFmdcm5gvNpO0pAOI+ssbJMCl7kYLXs9xaY&#10;avvkA7VHn4sAYZeigsL7OpXSZQUZdJGtiYN3s41BH2STS93gM8BNJSdxPJMGSw4LBda0KSi7Hx9G&#10;gbseknrrbH55b/Y7mVStjGmv1HDQrecgPHX+H/61d1rBZDaF75lwBOTy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88OkvwAAANwAAAAPAAAAAAAAAAAAAAAAAJwCAABkcnMv&#10;ZG93bnJldi54bWxQSwUGAAAAAAQABAD3AAAAiAMAAAAA&#10;">
                    <v:imagedata r:id="rId683" o:title=""/>
                    <v:path arrowok="t"/>
                  </v:shape>
                  <v:shape id="Picture 267" o:spid="_x0000_s1031" type="#_x0000_t75" style="position:absolute;top:2579370;width:229552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x&#10;Xv3EAAAA3AAAAA8AAABkcnMvZG93bnJldi54bWxEj8FqwzAQRO+F/oPYQm+NFEMT40YJIRDSU6Fu&#10;cshtkbayibUylhI7f18VCj0OM/OGWW0m34kbDbENrGE+UyCITbAtOw3Hr/1LCSImZItdYNJwpwib&#10;9ePDCisbRv6kW52cyBCOFWpoUuorKaNpyGOchZ44e99h8JiyHJy0A44Z7jtZKLWQHlvOCw32tGvI&#10;XOqr11BuT04pd+iKcjyczf31uqzNh9bPT9P2DUSiKf2H/9rvVkOxWMLvmXwE5P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UxXv3EAAAA3AAAAA8AAAAAAAAAAAAAAAAAnAIA&#10;AGRycy9kb3ducmV2LnhtbFBLBQYAAAAABAAEAPcAAACNAwAAAAA=&#10;">
                    <v:imagedata r:id="rId684" o:title=""/>
                    <v:path arrowok="t"/>
                  </v:shape>
                  <v:shape id="Picture 274" o:spid="_x0000_s1032" type="#_x0000_t75" style="position:absolute;width:2200275;height:733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10;8sjHAAAA3AAAAA8AAABkcnMvZG93bnJldi54bWxEj0FrwkAUhO9C/8PyhN50o2gtMRtRoVAPFprY&#10;1uMj+0xCs2/T7Krx37uFQo/DzHzDJKveNOJCnastK5iMIxDEhdU1lwoO+cvoGYTzyBoby6TgRg5W&#10;6cMgwVjbK7/TJfOlCBB2MSqovG9jKV1RkUE3ti1x8E62M+iD7EqpO7wGuGnkNIqepMGaw0KFLW0r&#10;Kr6zs1HwMztmm93b/ms9b7I2n3/QMfo8K/U47NdLEJ56/x/+a79qBdPFDH7PhCMg0z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f+8sjHAAAA3AAAAA8AAAAAAAAAAAAAAAAA&#10;nAIAAGRycy9kb3ducmV2LnhtbFBLBQYAAAAABAAEAPcAAACQAwAAAAA=&#10;">
                    <v:imagedata r:id="rId685" o:title=""/>
                    <v:path arrowok="t"/>
                  </v:shape>
                </v:group>
                <w10:wrap type="topAndBottom"/>
              </v:group>
            </w:pict>
          </mc:Fallback>
        </mc:AlternateContent>
      </w:r>
      <w:r w:rsidR="00546C39" w:rsidRPr="00E57977">
        <w:rPr>
          <w:rFonts w:eastAsia="Baskerville"/>
          <w14:ligatures w14:val="all"/>
        </w:rPr>
        <w:t>Wouldn’t it be better to say</w:t>
      </w:r>
      <w:r w:rsidR="00C47DE5" w:rsidRPr="00E57977">
        <w:rPr>
          <w:rFonts w:eastAsia="Baskerville"/>
          <w14:ligatures w14:val="all"/>
        </w:rPr>
        <w:t>,</w:t>
      </w:r>
      <w:r w:rsidR="00546C39" w:rsidRPr="00E57977">
        <w:rPr>
          <w:rFonts w:eastAsia="Baskerville"/>
          <w14:ligatures w14:val="all"/>
        </w:rPr>
        <w:t xml:space="preserve"> “Add two and two, take the factorial of that, add five to that, multiply three by that, and take the factorial of the result”?  We can do a similar reordering of an expression if we first define versions of all the reporters that take their continuation as an explicit</w:t>
      </w:r>
      <w:r w:rsidR="00C47DE5" w:rsidRPr="00E57977">
        <w:rPr>
          <w:rFonts w:eastAsia="Baskerville"/>
          <w14:ligatures w14:val="all"/>
        </w:rPr>
        <w:t xml:space="preserve"> input.  In the following picture, notice that the new blocks are </w:t>
      </w:r>
      <w:r w:rsidR="00C47DE5" w:rsidRPr="00E57977">
        <w:rPr>
          <w:rFonts w:eastAsia="Baskerville"/>
          <w:i/>
          <w14:ligatures w14:val="all"/>
        </w:rPr>
        <w:t>commands</w:t>
      </w:r>
      <w:r w:rsidR="00C47DE5" w:rsidRPr="00E57977">
        <w:rPr>
          <w:rFonts w:eastAsia="Baskerville"/>
          <w14:ligatures w14:val="all"/>
        </w:rPr>
        <w:t>, not reporters.</w:t>
      </w:r>
    </w:p>
    <w:p w14:paraId="00B664C9" w14:textId="3FF9BD16" w:rsidR="00531570" w:rsidRPr="00E57977" w:rsidRDefault="00666436" w:rsidP="00F9400F">
      <w:pPr>
        <w:pStyle w:val="Indentedoaragraph"/>
        <w:spacing w:before="240" w:after="240"/>
        <w:rPr>
          <w:rFonts w:eastAsia="Baskerville"/>
          <w:sz w:val="22"/>
          <w14:ligatures w14:val="all"/>
        </w:rPr>
      </w:pPr>
      <w:r w:rsidRPr="00E57977">
        <w:rPr>
          <w:rFonts w:eastAsia="Baskerville"/>
          <w:noProof/>
          <w14:ligatures w14:val="all"/>
        </w:rPr>
        <mc:AlternateContent>
          <mc:Choice Requires="wpg">
            <w:drawing>
              <wp:anchor distT="0" distB="0" distL="114300" distR="114300" simplePos="0" relativeHeight="251757568" behindDoc="0" locked="0" layoutInCell="1" allowOverlap="1" wp14:anchorId="2F91D0D5" wp14:editId="100B1E28">
                <wp:simplePos x="0" y="0"/>
                <wp:positionH relativeFrom="column">
                  <wp:posOffset>1565910</wp:posOffset>
                </wp:positionH>
                <wp:positionV relativeFrom="paragraph">
                  <wp:posOffset>3693583</wp:posOffset>
                </wp:positionV>
                <wp:extent cx="3705860" cy="1495425"/>
                <wp:effectExtent l="0" t="0" r="0" b="3175"/>
                <wp:wrapNone/>
                <wp:docPr id="242" name="Group 242"/>
                <wp:cNvGraphicFramePr/>
                <a:graphic xmlns:a="http://schemas.openxmlformats.org/drawingml/2006/main">
                  <a:graphicData uri="http://schemas.microsoft.com/office/word/2010/wordprocessingGroup">
                    <wpg:wgp>
                      <wpg:cNvGrpSpPr/>
                      <wpg:grpSpPr>
                        <a:xfrm>
                          <a:off x="0" y="0"/>
                          <a:ext cx="3601765" cy="1495425"/>
                          <a:chOff x="0" y="0"/>
                          <a:chExt cx="3601765" cy="1495425"/>
                        </a:xfrm>
                      </wpg:grpSpPr>
                      <pic:pic xmlns:pic="http://schemas.openxmlformats.org/drawingml/2006/picture">
                        <pic:nvPicPr>
                          <pic:cNvPr id="270" name="Picture 270"/>
                          <pic:cNvPicPr>
                            <a:picLocks noChangeAspect="1"/>
                          </pic:cNvPicPr>
                        </pic:nvPicPr>
                        <pic:blipFill>
                          <a:blip r:embed="rId686" cstate="screen">
                            <a:extLst>
                              <a:ext uri="{28A0092B-C50C-407E-A947-70E740481C1C}">
                                <a14:useLocalDpi xmlns:a14="http://schemas.microsoft.com/office/drawing/2010/main"/>
                              </a:ext>
                            </a:extLst>
                          </a:blip>
                          <a:stretch>
                            <a:fillRect/>
                          </a:stretch>
                        </pic:blipFill>
                        <pic:spPr>
                          <a:xfrm>
                            <a:off x="2533605" y="0"/>
                            <a:ext cx="1068160" cy="1495425"/>
                          </a:xfrm>
                          <a:prstGeom prst="rect">
                            <a:avLst/>
                          </a:prstGeom>
                        </pic:spPr>
                      </pic:pic>
                      <pic:pic xmlns:pic="http://schemas.openxmlformats.org/drawingml/2006/picture">
                        <pic:nvPicPr>
                          <pic:cNvPr id="271" name="Picture 271"/>
                          <pic:cNvPicPr>
                            <a:picLocks noChangeAspect="1"/>
                          </pic:cNvPicPr>
                        </pic:nvPicPr>
                        <pic:blipFill>
                          <a:blip r:embed="rId687">
                            <a:extLst>
                              <a:ext uri="{28A0092B-C50C-407E-A947-70E740481C1C}">
                                <a14:useLocalDpi xmlns:a14="http://schemas.microsoft.com/office/drawing/2010/main"/>
                              </a:ext>
                            </a:extLst>
                          </a:blip>
                          <a:stretch>
                            <a:fillRect/>
                          </a:stretch>
                        </pic:blipFill>
                        <pic:spPr>
                          <a:xfrm>
                            <a:off x="0" y="571500"/>
                            <a:ext cx="1485900" cy="352425"/>
                          </a:xfrm>
                          <a:prstGeom prst="rect">
                            <a:avLst/>
                          </a:prstGeom>
                        </pic:spPr>
                      </pic:pic>
                    </wpg:wgp>
                  </a:graphicData>
                </a:graphic>
              </wp:anchor>
            </w:drawing>
          </mc:Choice>
          <mc:Fallback>
            <w:pict>
              <v:group id="Group 242" o:spid="_x0000_s1026" style="position:absolute;margin-left:123.3pt;margin-top:290.85pt;width:291.8pt;height:117.75pt;z-index:251757568" coordsize="3601765,1495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">
                <v:shape id="Picture 270" o:spid="_x0000_s1027" type="#_x0000_t75" style="position:absolute;left:2533605;width:1068160;height:1495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S&#10;tRzBAAAA3AAAAA8AAABkcnMvZG93bnJldi54bWxET8tqAjEU3Qv9h3AL3UjNKOJjapS2tODGhY8P&#10;uExuZwYnN9Mkavr3vQvB5eG8V5vsOnWlEFvPBsajAhRx5W3LtYHT8ft1ASomZIudZzLwRxE266fB&#10;Ckvrb7yn6yHVSkI4lmigSakvtY5VQw7jyPfEwv344DAJDLW2AW8S7jo9KYqZdtiyNDTY02dD1flw&#10;cQaWX7vhdHz5+N2F43JRn6dZ+GzMy3N+fwOVKKeH+O7eWgOTucyXM3IE9P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StRzBAAAA3AAAAA8AAAAAAAAAAAAAAAAAnAIAAGRy&#10;cy9kb3ducmV2LnhtbFBLBQYAAAAABAAEAPcAAACKAwAAAAA=&#10;">
                  <v:imagedata r:id="rId688" o:title=""/>
                  <v:path arrowok="t"/>
                </v:shape>
                <v:shape id="Picture 271" o:spid="_x0000_s1028" type="#_x0000_t75" style="position:absolute;top:571500;width:1485900;height:352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10;/GzFAAAA3AAAAA8AAABkcnMvZG93bnJldi54bWxEj9FqwkAURN8L/sNyhb6IbpKHWqKriJi2CBZq&#10;/YBL9pqkzd4Nu6tJ/r5bKPRxmJkzzHo7mFbcyfnGsoJ0kYAgLq1uuFJw+SzmzyB8QNbYWiYFI3nY&#10;biYPa8y17fmD7udQiQhhn6OCOoQul9KXNRn0C9sRR+9qncEQpaukdthHuGllliRP0mDDcaHGjvY1&#10;ld/nm1HATXcs8DAm6dLRK369vJfH00ypx+mwW4EINIT/8F/7TSvIlin8nolH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PvxsxQAAANwAAAAPAAAAAAAAAAAAAAAAAJwC&#10;AABkcnMvZG93bnJldi54bWxQSwUGAAAAAAQABAD3AAAAjgMAAAAA&#10;">
                  <v:imagedata r:id="rId689" o:title=""/>
                  <v:path arrowok="t"/>
                </v:shape>
              </v:group>
            </w:pict>
          </mc:Fallback>
        </mc:AlternateContent>
      </w:r>
      <w:r w:rsidR="00531570" w:rsidRPr="00E57977">
        <w:rPr>
          <w:rFonts w:eastAsia="Baskerville"/>
          <w14:ligatures w14:val="all"/>
        </w:rPr>
        <w:t>We can check that these blocks give the results we want:</w:t>
      </w:r>
    </w:p>
    <w:p w14:paraId="7E3BD96F" w14:textId="2A029423" w:rsidR="00B52940" w:rsidRPr="00E57977" w:rsidRDefault="006120B8" w:rsidP="00F9400F">
      <w:pPr>
        <w:pStyle w:val="Indentedoaragraph"/>
        <w:spacing w:after="0"/>
        <w:rPr>
          <w:rFonts w:eastAsia="Baskerville"/>
          <w14:ligatures w14:val="all"/>
        </w:rPr>
      </w:pPr>
      <w:r w:rsidRPr="00E57977">
        <w:rPr>
          <w:rFonts w:eastAsia="Baskerville"/>
          <w14:ligatures w14:val="all"/>
        </w:rPr>
        <w:br w:type="page"/>
      </w:r>
      <w:r w:rsidR="005F637A" w:rsidRPr="00E57977">
        <w:rPr>
          <w:rFonts w:eastAsia="Baskerville"/>
          <w:noProof/>
          <w14:ligatures w14:val="all"/>
        </w:rPr>
        <w:drawing>
          <wp:anchor distT="0" distB="0" distL="114300" distR="114300" simplePos="0" relativeHeight="251773952" behindDoc="0" locked="0" layoutInCell="1" allowOverlap="1" wp14:anchorId="107C1350" wp14:editId="15909503">
            <wp:simplePos x="0" y="0"/>
            <wp:positionH relativeFrom="margin">
              <wp:posOffset>890270</wp:posOffset>
            </wp:positionH>
            <wp:positionV relativeFrom="paragraph">
              <wp:posOffset>234315</wp:posOffset>
            </wp:positionV>
            <wp:extent cx="5059680" cy="211963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hairy-cps.png"/>
                    <pic:cNvPicPr/>
                  </pic:nvPicPr>
                  <pic:blipFill>
                    <a:blip r:embed="rId690">
                      <a:extLst>
                        <a:ext uri="{28A0092B-C50C-407E-A947-70E740481C1C}">
                          <a14:useLocalDpi xmlns:a14="http://schemas.microsoft.com/office/drawing/2010/main"/>
                        </a:ext>
                      </a:extLst>
                    </a:blip>
                    <a:stretch>
                      <a:fillRect/>
                    </a:stretch>
                  </pic:blipFill>
                  <pic:spPr>
                    <a:xfrm>
                      <a:off x="0" y="0"/>
                      <a:ext cx="5059680" cy="211963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The original expression can now be represented as</w:t>
      </w:r>
    </w:p>
    <w:p w14:paraId="10162CC1" w14:textId="146F4799" w:rsidR="00B52940" w:rsidRPr="00E57977" w:rsidRDefault="008A2089" w:rsidP="00E16FF8">
      <w:pPr>
        <w:spacing w:after="0"/>
        <w:rPr>
          <w:rFonts w:eastAsia="Baskerville"/>
          <w14:ligatures w14:val="all"/>
        </w:rPr>
      </w:pPr>
      <w:r>
        <w:rPr>
          <w:rFonts w:eastAsia="Baskerville"/>
          <w:noProof/>
        </w:rPr>
        <w:drawing>
          <wp:anchor distT="0" distB="0" distL="114300" distR="114300" simplePos="0" relativeHeight="252643328" behindDoc="0" locked="0" layoutInCell="1" allowOverlap="1" wp14:anchorId="3D9CEFFD" wp14:editId="66B15B92">
            <wp:simplePos x="0" y="0"/>
            <wp:positionH relativeFrom="margin">
              <wp:posOffset>2438400</wp:posOffset>
            </wp:positionH>
            <wp:positionV relativeFrom="paragraph">
              <wp:posOffset>4622800</wp:posOffset>
            </wp:positionV>
            <wp:extent cx="2005330" cy="962660"/>
            <wp:effectExtent l="0" t="0" r="1270" b="254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zo-cps.png"/>
                    <pic:cNvPicPr/>
                  </pic:nvPicPr>
                  <pic:blipFill>
                    <a:blip r:embed="rId691">
                      <a:extLst>
                        <a:ext uri="{28A0092B-C50C-407E-A947-70E740481C1C}">
                          <a14:useLocalDpi xmlns:a14="http://schemas.microsoft.com/office/drawing/2010/main"/>
                        </a:ext>
                      </a:extLst>
                    </a:blip>
                    <a:stretch>
                      <a:fillRect/>
                    </a:stretch>
                  </pic:blipFill>
                  <pic:spPr>
                    <a:xfrm>
                      <a:off x="0" y="0"/>
                      <a:ext cx="2005330" cy="962660"/>
                    </a:xfrm>
                    <a:prstGeom prst="rect">
                      <a:avLst/>
                    </a:prstGeom>
                  </pic:spPr>
                </pic:pic>
              </a:graphicData>
            </a:graphic>
            <wp14:sizeRelH relativeFrom="page">
              <wp14:pctWidth>0</wp14:pctWidth>
            </wp14:sizeRelH>
            <wp14:sizeRelV relativeFrom="page">
              <wp14:pctHeight>0</wp14:pctHeight>
            </wp14:sizeRelV>
          </wp:anchor>
        </w:drawing>
      </w:r>
      <w:r w:rsidR="00B52940" w:rsidRPr="00E57977">
        <w:rPr>
          <w:rFonts w:eastAsia="Baskerville"/>
          <w14:ligatures w14:val="all"/>
        </w:rPr>
        <w:t xml:space="preserve">If you read this top to bottom, don’t you get “Add two and two, take the factorial of that, add five to that, multiply three by that, and take the factorial of the result”?  Just what we wanted!  This way of working, in which every block is a command that takes a continuation as one of its inputs, is called </w:t>
      </w:r>
      <w:r w:rsidR="006574D2" w:rsidRPr="00E57977">
        <w:rPr>
          <w:rFonts w:eastAsia="Baskerville"/>
          <w:i/>
          <w14:ligatures w14:val="all"/>
        </w:rPr>
        <w:t>continuation-passing</w:t>
      </w:r>
      <w:r w:rsidR="00B52940" w:rsidRPr="00E57977">
        <w:rPr>
          <w:rFonts w:eastAsia="Baskerville"/>
          <w:i/>
          <w14:ligatures w14:val="all"/>
        </w:rPr>
        <w:t xml:space="preserve"> style (CPS).  </w:t>
      </w:r>
      <w:r w:rsidR="00B52940" w:rsidRPr="00E57977">
        <w:rPr>
          <w:rFonts w:eastAsia="Baskerville"/>
          <w14:ligatures w14:val="all"/>
        </w:rPr>
        <w:t xml:space="preserve">Okay, it looks horrible, but it has subtle virtues.  One of them is that </w:t>
      </w:r>
      <w:r w:rsidR="005F6938" w:rsidRPr="00E57977">
        <w:rPr>
          <w:rFonts w:eastAsia="Baskerville"/>
          <w14:ligatures w14:val="all"/>
        </w:rPr>
        <w:t xml:space="preserve">each script is just one block long (with the rest of the work buried in the continuation given to that one block), so each </w:t>
      </w:r>
      <w:r w:rsidR="00B52940" w:rsidRPr="00E57977">
        <w:rPr>
          <w:rFonts w:eastAsia="Baskerville"/>
          <w14:ligatures w14:val="all"/>
        </w:rPr>
        <w:t>block doesn’t have to remember what else to do</w:t>
      </w:r>
      <w:r w:rsidR="00B52940" w:rsidRPr="00174677">
        <w:rPr>
          <w:rFonts w:eastAsia="Baskerville"/>
          <w14:ligatures w14:val="all"/>
        </w:rPr>
        <w:t>—</w:t>
      </w:r>
      <w:r w:rsidR="00B52940" w:rsidRPr="00E57977">
        <w:rPr>
          <w:rFonts w:eastAsia="Baskerville"/>
          <w14:ligatures w14:val="all"/>
        </w:rPr>
        <w:t xml:space="preserve">in the vocabulary of this </w:t>
      </w:r>
      <w:r w:rsidR="00F722EE" w:rsidRPr="00E57977">
        <w:rPr>
          <w:rFonts w:eastAsia="Baskerville"/>
          <w14:ligatures w14:val="all"/>
        </w:rPr>
        <w:t>section</w:t>
      </w:r>
      <w:r w:rsidR="00B52940" w:rsidRPr="00E57977">
        <w:rPr>
          <w:rFonts w:eastAsia="Baskerville"/>
          <w14:ligatures w14:val="all"/>
        </w:rPr>
        <w:t>, the (implicit) continuation of each block is empty.  Instead of the usual picture of recursion, with a bunch of little people</w:t>
      </w:r>
      <w:r w:rsidR="00FA7B35" w:rsidRPr="00E57977">
        <w:rPr>
          <w:rFonts w:eastAsia="Baskerville"/>
          <w14:ligatures w14:val="all"/>
        </w:rPr>
        <w:fldChar w:fldCharType="begin"/>
      </w:r>
      <w:r w:rsidR="00FA7B35" w:rsidRPr="00E57977">
        <w:rPr>
          <w:rFonts w:eastAsia="Baskerville"/>
          <w14:ligatures w14:val="all"/>
        </w:rPr>
        <w:instrText xml:space="preserve"> XE "little people" </w:instrText>
      </w:r>
      <w:r w:rsidR="00FA7B35" w:rsidRPr="00E57977">
        <w:rPr>
          <w:rFonts w:eastAsia="Baskerville"/>
          <w14:ligatures w14:val="all"/>
        </w:rPr>
        <w:fldChar w:fldCharType="end"/>
      </w:r>
      <w:r w:rsidR="00B52940" w:rsidRPr="00E57977">
        <w:rPr>
          <w:rFonts w:eastAsia="Baskerville"/>
          <w14:ligatures w14:val="all"/>
        </w:rPr>
        <w:t xml:space="preserve"> all waiting for each other, with CPS</w:t>
      </w:r>
      <w:r w:rsidR="003C10BE" w:rsidRPr="00E57977">
        <w:rPr>
          <w:rFonts w:eastAsia="Baskerville"/>
          <w14:ligatures w14:val="all"/>
        </w:rPr>
        <w:fldChar w:fldCharType="begin"/>
      </w:r>
      <w:r w:rsidR="003C10BE" w:rsidRPr="00E57977">
        <w:rPr>
          <w:rFonts w:eastAsia="Baskerville"/>
          <w14:ligatures w14:val="all"/>
        </w:rPr>
        <w:instrText xml:space="preserve"> XE "CPS" </w:instrText>
      </w:r>
      <w:r w:rsidR="003C10BE" w:rsidRPr="00E57977">
        <w:rPr>
          <w:rFonts w:eastAsia="Baskerville"/>
          <w14:ligatures w14:val="all"/>
        </w:rPr>
        <w:fldChar w:fldCharType="end"/>
      </w:r>
      <w:r w:rsidR="00B52940" w:rsidRPr="00E57977">
        <w:rPr>
          <w:rFonts w:eastAsia="Baskerville"/>
          <w14:ligatures w14:val="all"/>
        </w:rPr>
        <w:t xml:space="preserve"> what happens is that each little person hands off the problem to the next one</w:t>
      </w:r>
      <w:r w:rsidR="009B42E9" w:rsidRPr="00E57977">
        <w:rPr>
          <w:rFonts w:eastAsia="Baskerville"/>
          <w14:ligatures w14:val="all"/>
        </w:rPr>
        <w:t xml:space="preserve"> and goes to the beach</w:t>
      </w:r>
      <w:r w:rsidR="00B52940" w:rsidRPr="00E57977">
        <w:rPr>
          <w:rFonts w:eastAsia="Baskerville"/>
          <w14:ligatures w14:val="all"/>
        </w:rPr>
        <w:t xml:space="preserve">, so there’s only one active little person at a time.  In this example, we start with Alfred, an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the value 4 and then hands off the rest of the problem to Francine, a </w:t>
      </w:r>
      <w:r w:rsidR="00B52940"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00B52940" w:rsidRPr="00E57977">
        <w:rPr>
          <w:rFonts w:eastAsia="Baskerville"/>
          <w14:ligatures w14:val="all"/>
        </w:rPr>
        <w:t xml:space="preserve"> specialist.  She computes the value 24, then hands the problem off to Anne, another </w:t>
      </w:r>
      <w:r w:rsidR="00B52940" w:rsidRPr="00E57977">
        <w:rPr>
          <w:rFonts w:ascii="Tekton Pro Bold" w:eastAsia="Baskerville" w:hAnsi="Tekton Pro Bold"/>
          <w14:ligatures w14:val="all"/>
        </w:rPr>
        <w:t>add</w:t>
      </w:r>
      <w:r w:rsidR="00B52940" w:rsidRPr="00E57977">
        <w:rPr>
          <w:rFonts w:eastAsia="Baskerville"/>
          <w14:ligatures w14:val="all"/>
        </w:rPr>
        <w:t xml:space="preserve"> specialist, who computes 29.  And so on, until finally </w:t>
      </w:r>
      <w:r w:rsidR="00E16FF8" w:rsidRPr="00E57977">
        <w:rPr>
          <w:rFonts w:eastAsia="Baskerville"/>
          <w14:ligatures w14:val="all"/>
        </w:rPr>
        <w:t>Sam</w:t>
      </w:r>
      <w:r w:rsidR="00B52940" w:rsidRPr="00E57977">
        <w:rPr>
          <w:rFonts w:eastAsia="Baskerville"/>
          <w14:ligatures w14:val="all"/>
        </w:rPr>
        <w:t xml:space="preserve">, a </w:t>
      </w:r>
      <w:r w:rsidR="00E16FF8" w:rsidRPr="00E57977">
        <w:rPr>
          <w:rFonts w:ascii="Tekton Pro Bold" w:eastAsia="Baskerville" w:hAnsi="Tekton Pro Bold"/>
          <w14:ligatures w14:val="all"/>
        </w:rPr>
        <w:t>say</w:t>
      </w:r>
      <w:r w:rsidR="00B52940" w:rsidRPr="00E57977">
        <w:rPr>
          <w:rFonts w:eastAsia="Baskerville"/>
          <w14:ligatures w14:val="all"/>
        </w:rPr>
        <w:t xml:space="preserve"> specialist, </w:t>
      </w:r>
      <w:r w:rsidR="00E16FF8" w:rsidRPr="00E57977">
        <w:rPr>
          <w:rFonts w:eastAsia="Baskerville"/>
          <w14:ligatures w14:val="all"/>
        </w:rPr>
        <w:t>say</w:t>
      </w:r>
      <w:r w:rsidR="00B52940" w:rsidRPr="00E57977">
        <w:rPr>
          <w:rFonts w:eastAsia="Baskerville"/>
          <w14:ligatures w14:val="all"/>
        </w:rPr>
        <w:t xml:space="preserve">s the value </w:t>
      </w:r>
      <w:r w:rsidR="00B52940" w:rsidRPr="00E57977">
        <w:rPr>
          <w:rFonts w:eastAsia="Baskerville" w:cs="Baskerville"/>
          <w14:ligatures w14:val="all"/>
        </w:rPr>
        <w:t>2.107757298379527</w:t>
      </w:r>
      <w:r w:rsidR="00AD7FEF" w:rsidRPr="00E57977">
        <w:rPr>
          <w:rFonts w:eastAsia="Baskerville" w:cs="Baskerville"/>
          <w14:ligatures w14:val="all"/>
        </w:rPr>
        <w:t>×10</w:t>
      </w:r>
      <w:r w:rsidR="00B52940" w:rsidRPr="00E57977">
        <w:rPr>
          <w:rFonts w:eastAsia="Baskerville" w:cs="Baskerville"/>
          <w:vertAlign w:val="superscript"/>
          <w14:ligatures w14:val="all"/>
        </w:rPr>
        <w:t>132</w:t>
      </w:r>
      <w:r w:rsidR="00B52940" w:rsidRPr="00E57977">
        <w:rPr>
          <w:rFonts w:eastAsia="Baskerville"/>
          <w14:ligatures w14:val="all"/>
        </w:rPr>
        <w:t>, which is a very large number!</w:t>
      </w:r>
    </w:p>
    <w:p w14:paraId="130CACBB" w14:textId="3C8A3F3A" w:rsidR="00B52940" w:rsidRPr="00E57977" w:rsidRDefault="00B52940" w:rsidP="008A2089">
      <w:pPr>
        <w:pStyle w:val="Indentedoaragraph"/>
        <w:spacing w:before="120"/>
        <w:rPr>
          <w:rFonts w:eastAsia="Baskerville"/>
          <w14:ligatures w14:val="all"/>
        </w:rPr>
      </w:pPr>
      <w:r w:rsidRPr="00E57977">
        <w:rPr>
          <w:rFonts w:eastAsia="Baskerville"/>
          <w14:ligatures w14:val="all"/>
        </w:rPr>
        <w:t xml:space="preserve">Go back to the definitions of these blocks.  The ones, such as </w:t>
      </w:r>
      <w:r w:rsidRPr="00E57977">
        <w:rPr>
          <w:rFonts w:ascii="Tekton Pro Bold" w:eastAsia="Baskerville" w:hAnsi="Tekton Pro Bold"/>
          <w14:ligatures w14:val="all"/>
        </w:rPr>
        <w:t>add</w:t>
      </w:r>
      <w:r w:rsidRPr="00E57977">
        <w:rPr>
          <w:rFonts w:eastAsia="Baskerville"/>
          <w14:ligatures w14:val="all"/>
        </w:rPr>
        <w:t xml:space="preserve">, that correspond to primitive reporters are simple; they just call the reporter and then call their continuation with its result.  But the definition of </w:t>
      </w:r>
      <w:r w:rsidRPr="00E57977">
        <w:rPr>
          <w:rFonts w:ascii="Tekton Pro Bold" w:eastAsia="Baskerville" w:hAnsi="Tekton Pro Bold"/>
          <w14:ligatures w14:val="all"/>
        </w:rPr>
        <w:t>fac</w:t>
      </w:r>
      <w:r w:rsidR="00E16FF8" w:rsidRPr="00E57977">
        <w:rPr>
          <w:rFonts w:ascii="Tekton Pro Bold" w:eastAsia="Baskerville" w:hAnsi="Tekton Pro Bold"/>
          <w14:ligatures w14:val="all"/>
        </w:rPr>
        <w:t>torial</w:t>
      </w:r>
      <w:r w:rsidRPr="00E57977">
        <w:rPr>
          <w:rFonts w:eastAsia="Baskerville"/>
          <w14:ligatures w14:val="all"/>
        </w:rPr>
        <w:t xml:space="preserve"> is more interesting.  It doesn’t just call our original </w:t>
      </w:r>
      <w:r w:rsidRPr="00E57977">
        <w:rPr>
          <w:rFonts w:ascii="Tekton Pro Bold" w:eastAsia="Baskerville" w:hAnsi="Tekton Pro Bold"/>
          <w14:ligatures w14:val="all"/>
        </w:rPr>
        <w:t>factorial</w:t>
      </w:r>
      <w:r w:rsidRPr="00E57977">
        <w:rPr>
          <w:rFonts w:eastAsia="Baskerville"/>
          <w14:ligatures w14:val="all"/>
        </w:rPr>
        <w:t xml:space="preserve"> reporter and send the result to its continuation.  CPS is used inside </w:t>
      </w:r>
      <w:r w:rsidR="00E16FF8" w:rsidRPr="00E57977">
        <w:rPr>
          <w:rFonts w:ascii="Tekton Pro Bold" w:eastAsia="Baskerville" w:hAnsi="Tekton Pro Bold"/>
          <w14:ligatures w14:val="all"/>
        </w:rPr>
        <w:t>factorial</w:t>
      </w:r>
      <w:r w:rsidRPr="00E57977">
        <w:rPr>
          <w:rFonts w:eastAsia="Baskerville"/>
          <w14:ligatures w14:val="all"/>
        </w:rPr>
        <w:t xml:space="preserve"> too!  It says, “</w:t>
      </w:r>
      <w:r w:rsidR="009C36FB" w:rsidRPr="00E57977">
        <w:rPr>
          <w:rFonts w:eastAsia="Baskerville"/>
          <w14:ligatures w14:val="all"/>
        </w:rPr>
        <w:t>S</w:t>
      </w:r>
      <w:r w:rsidRPr="00E57977">
        <w:rPr>
          <w:rFonts w:eastAsia="Baskerville"/>
          <w14:ligatures w14:val="all"/>
        </w:rPr>
        <w:t>ee if my input is zero.  Send the</w:t>
      </w:r>
      <w:r w:rsidR="009B42E9" w:rsidRPr="00E57977">
        <w:rPr>
          <w:rFonts w:eastAsia="Baskerville"/>
          <w14:ligatures w14:val="all"/>
        </w:rPr>
        <w:t xml:space="preserve"> (true or false)</w:t>
      </w:r>
      <w:r w:rsidRPr="00E57977">
        <w:rPr>
          <w:rFonts w:eastAsia="Baskerville"/>
          <w14:ligatures w14:val="all"/>
        </w:rPr>
        <w:t xml:space="preserve"> result to </w:t>
      </w:r>
      <w:r w:rsidRPr="00E57977">
        <w:rPr>
          <w:rFonts w:ascii="Tekton Pro Bold" w:eastAsia="Baskerville" w:hAnsi="Tekton Pro Bold"/>
          <w14:ligatures w14:val="all"/>
        </w:rPr>
        <w:t>if</w:t>
      </w:r>
      <w:r w:rsidRPr="00E57977">
        <w:rPr>
          <w:rFonts w:eastAsia="Baskerville"/>
          <w14:ligatures w14:val="all"/>
        </w:rPr>
        <w:t xml:space="preserve">.  If the result is </w:t>
      </w:r>
      <w:r w:rsidRPr="00E57977">
        <w:rPr>
          <w:rFonts w:ascii="Tekton Pro Bold" w:eastAsia="Baskerville" w:hAnsi="Tekton Pro Bold"/>
          <w14:ligatures w14:val="all"/>
        </w:rPr>
        <w:t>true</w:t>
      </w:r>
      <w:r w:rsidRPr="00E57977">
        <w:rPr>
          <w:rFonts w:eastAsia="Baskerville"/>
          <w14:ligatures w14:val="all"/>
        </w:rPr>
        <w:t>, then call my continuation with the value 1.  Otherwise, subtract 1 from my inp</w:t>
      </w:r>
      <w:r w:rsidR="00BB4A9F" w:rsidRPr="00E57977">
        <w:rPr>
          <w:rFonts w:eastAsia="Baskerville"/>
          <w14:ligatures w14:val="all"/>
        </w:rPr>
        <w:t>ut.  Send the result of that to</w:t>
      </w:r>
      <w:r w:rsidRPr="00E57977">
        <w:rPr>
          <w:rFonts w:eastAsia="Baskerville"/>
          <w14:ligatures w14:val="all"/>
        </w:rPr>
        <w:t xml:space="preserve"> </w:t>
      </w:r>
      <w:r w:rsidR="00E16FF8" w:rsidRPr="00E57977">
        <w:rPr>
          <w:rFonts w:ascii="Tekton Pro Bold" w:eastAsia="Baskerville" w:hAnsi="Tekton Pro Bold"/>
          <w14:ligatures w14:val="all"/>
        </w:rPr>
        <w:t>factorial</w:t>
      </w:r>
      <w:r w:rsidRPr="00E57977">
        <w:rPr>
          <w:rFonts w:eastAsia="Baskerville"/>
          <w14:ligatures w14:val="all"/>
        </w:rPr>
        <w:t>, with a continuation that multiplies the smaller number’s factorial by my original input.  Finally, call my continuation with the product.”  You can use CPS to unwind even the most complicated branched recursions.</w:t>
      </w:r>
    </w:p>
    <w:p w14:paraId="1A6FF574" w14:textId="69368ECB" w:rsidR="00B52940" w:rsidRPr="00E57977" w:rsidRDefault="00B52940" w:rsidP="00F559F9">
      <w:pPr>
        <w:pStyle w:val="Indentedoaragraph"/>
        <w:rPr>
          <w:rFonts w:eastAsia="Baskerville"/>
          <w14:ligatures w14:val="all"/>
        </w:rPr>
      </w:pPr>
      <w:r w:rsidRPr="00E57977">
        <w:rPr>
          <w:rFonts w:eastAsia="Baskerville"/>
          <w14:ligatures w14:val="all"/>
        </w:rPr>
        <w:t xml:space="preserve">By the way, I cheated a bit above.  The </w:t>
      </w:r>
      <w:r w:rsidRPr="00E57977">
        <w:rPr>
          <w:rFonts w:ascii="Tekton Pro Bold" w:eastAsia="Baskerville" w:hAnsi="Tekton Pro Bold"/>
          <w14:ligatures w14:val="all"/>
        </w:rPr>
        <w:t>if/else</w:t>
      </w:r>
      <w:r w:rsidRPr="00E57977">
        <w:rPr>
          <w:rFonts w:eastAsia="Baskerville"/>
          <w14:ligatures w14:val="all"/>
        </w:rPr>
        <w:t xml:space="preserve"> block should also use CPS; it should take one true/false input and </w:t>
      </w:r>
      <w:r w:rsidRPr="00E57977">
        <w:rPr>
          <w:rFonts w:eastAsia="Baskerville"/>
          <w:i/>
          <w14:ligatures w14:val="all"/>
        </w:rPr>
        <w:t xml:space="preserve">two continuations.  </w:t>
      </w:r>
      <w:r w:rsidRPr="00E57977">
        <w:rPr>
          <w:rFonts w:eastAsia="Baskerville"/>
          <w14:ligatures w14:val="all"/>
        </w:rPr>
        <w:t xml:space="preserve">It will go to one or the other continuation depending on the value of its input.  But in fact the C-shaped blocks (or E-shaped, like </w:t>
      </w:r>
      <w:r w:rsidRPr="00E57977">
        <w:rPr>
          <w:rFonts w:ascii="Tekton Pro Bold" w:eastAsia="Baskerville" w:hAnsi="Tekton Pro Bold"/>
          <w14:ligatures w14:val="all"/>
        </w:rPr>
        <w:t>if/else</w:t>
      </w:r>
      <w:r w:rsidRPr="00E57977">
        <w:rPr>
          <w:rFonts w:eastAsia="Baskerville"/>
          <w14:ligatures w14:val="all"/>
        </w:rPr>
        <w:t>) are really using CPS in the first plac</w:t>
      </w:r>
      <w:r w:rsidR="00B40576" w:rsidRPr="00E57977">
        <w:rPr>
          <w:rFonts w:eastAsia="Baskerville"/>
          <w14:ligatures w14:val="all"/>
        </w:rPr>
        <w:t>e, because they implicitly wrap rings</w:t>
      </w:r>
      <w:r w:rsidRPr="00E57977">
        <w:rPr>
          <w:rFonts w:eastAsia="Baskerville"/>
          <w14:ligatures w14:val="all"/>
        </w:rPr>
        <w:t xml:space="preserve"> around the sub-scripts within </w:t>
      </w:r>
      <w:r w:rsidR="00712D2D" w:rsidRPr="00E57977">
        <w:rPr>
          <w:rFonts w:eastAsia="Baskerville"/>
          <w14:ligatures w14:val="all"/>
        </w:rPr>
        <w:t>their</w:t>
      </w:r>
      <w:r w:rsidRPr="00E57977">
        <w:rPr>
          <w:rFonts w:eastAsia="Baskerville"/>
          <w14:ligatures w14:val="all"/>
        </w:rPr>
        <w:t xml:space="preserve"> branches.</w:t>
      </w:r>
      <w:r w:rsidR="00871344" w:rsidRPr="00E57977">
        <w:rPr>
          <w:rFonts w:eastAsia="Baskerville"/>
          <w14:ligatures w14:val="all"/>
        </w:rPr>
        <w:t xml:space="preserve">  See if you can make a</w:t>
      </w:r>
      <w:r w:rsidR="00BA4F3F" w:rsidRPr="00E57977">
        <w:rPr>
          <w:rFonts w:eastAsia="Baskerville"/>
          <w14:ligatures w14:val="all"/>
        </w:rPr>
        <w:t>n explicitly</w:t>
      </w:r>
      <w:r w:rsidR="00871344" w:rsidRPr="00E57977">
        <w:rPr>
          <w:rFonts w:eastAsia="Baskerville"/>
          <w14:ligatures w14:val="all"/>
        </w:rPr>
        <w:t xml:space="preserve"> CPS </w:t>
      </w:r>
      <w:r w:rsidR="00871344" w:rsidRPr="00E57977">
        <w:rPr>
          <w:rFonts w:ascii="Tekton Pro Bold" w:eastAsia="Baskerville" w:hAnsi="Tekton Pro Bold"/>
          <w14:ligatures w14:val="all"/>
        </w:rPr>
        <w:t>if/else</w:t>
      </w:r>
      <w:r w:rsidR="00871344" w:rsidRPr="00E57977">
        <w:rPr>
          <w:rFonts w:eastAsia="Baskerville"/>
          <w14:ligatures w14:val="all"/>
        </w:rPr>
        <w:t xml:space="preserve"> block.</w:t>
      </w:r>
    </w:p>
    <w:p w14:paraId="2D744093" w14:textId="4CF17494" w:rsidR="00B52940" w:rsidRPr="00E57977" w:rsidRDefault="00B52940" w:rsidP="004C5450">
      <w:pPr>
        <w:pStyle w:val="Heading2"/>
      </w:pPr>
      <w:bookmarkStart w:id="140" w:name="_Toc470725351"/>
      <w:r w:rsidRPr="00E57977">
        <w:t>Call/Run w</w:t>
      </w:r>
      <w:r w:rsidR="00E12D8F" w:rsidRPr="00E57977">
        <w:t>/</w:t>
      </w:r>
      <w:r w:rsidRPr="00E57977">
        <w:t>Continuation</w:t>
      </w:r>
      <w:bookmarkEnd w:id="140"/>
    </w:p>
    <w:p w14:paraId="5FDE1BEB" w14:textId="06ABDA1E" w:rsidR="00B52940" w:rsidRPr="00E57977" w:rsidRDefault="00B15F51" w:rsidP="00F559F9">
      <w:pPr>
        <w:pStyle w:val="Indentedoaragraph"/>
        <w:rPr>
          <w:rFonts w:eastAsia="Baskerville"/>
          <w14:ligatures w14:val="all"/>
        </w:rPr>
      </w:pPr>
      <w:r w:rsidRPr="00E57977">
        <w:rPr>
          <w:rFonts w:eastAsia="Baskerville"/>
          <w14:ligatures w14:val="all"/>
        </w:rPr>
        <w:t xml:space="preserve">To use explicit continuation passing style, we had to define special versions of all the reporters, </w:t>
      </w:r>
      <w:r w:rsidRPr="00E57977">
        <w:rPr>
          <w:rFonts w:ascii="Tekton Pro Bold" w:eastAsia="Baskerville" w:hAnsi="Tekton Pro Bold"/>
          <w14:ligatures w14:val="all"/>
        </w:rPr>
        <w:t>add</w:t>
      </w:r>
      <w:r w:rsidRPr="00E57977">
        <w:rPr>
          <w:rFonts w:eastAsia="Baskerville"/>
          <w14:ligatures w14:val="all"/>
        </w:rPr>
        <w:t xml:space="preserve"> and so on.</w:t>
      </w:r>
      <w:r w:rsidR="003167B6" w:rsidRPr="00E57977">
        <w:rPr>
          <w:rFonts w:eastAsia="Baskerville"/>
          <w14:ligatures w14:val="all"/>
        </w:rPr>
        <w:t xml:space="preserv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003167B6" w:rsidRPr="00E57977">
        <w:rPr>
          <w:rFonts w:eastAsia="Baskerville"/>
          <w14:ligatures w14:val="all"/>
        </w:rPr>
        <w:t xml:space="preserve"> provides a primitive mechanism for capturing continuations when we need to, without using continuation passing throughout a project.</w:t>
      </w:r>
    </w:p>
    <w:p w14:paraId="2DF103DD" w14:textId="22316AED" w:rsidR="003167B6" w:rsidRPr="00E57977" w:rsidRDefault="003167B6" w:rsidP="00F559F9">
      <w:pPr>
        <w:pStyle w:val="Indentedoaragraph"/>
        <w:spacing w:after="0"/>
        <w:rPr>
          <w:rFonts w:eastAsia="Baskerville"/>
          <w14:ligatures w14:val="all"/>
        </w:rPr>
      </w:pPr>
      <w:r w:rsidRPr="00E57977">
        <w:rPr>
          <w:rFonts w:eastAsia="Baskerville"/>
          <w14:ligatures w14:val="all"/>
        </w:rPr>
        <w:t xml:space="preserve">Here’s the classic example.  We want to write a </w:t>
      </w:r>
      <w:r w:rsidR="00871344" w:rsidRPr="00E57977">
        <w:rPr>
          <w:rFonts w:eastAsia="Baskerville"/>
          <w14:ligatures w14:val="all"/>
        </w:rPr>
        <w:t xml:space="preserve">recursive </w:t>
      </w:r>
      <w:r w:rsidRPr="00E57977">
        <w:rPr>
          <w:rFonts w:eastAsia="Baskerville"/>
          <w14:ligatures w14:val="all"/>
        </w:rPr>
        <w:t>block that takes a list of numbers as input, and reports the product of all the numbers:</w:t>
      </w:r>
    </w:p>
    <w:p w14:paraId="47120F18" w14:textId="4B04FA91" w:rsidR="003167B6" w:rsidRPr="00E57977" w:rsidRDefault="000C3657"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0640" behindDoc="0" locked="0" layoutInCell="1" allowOverlap="1" wp14:anchorId="16D5235E" wp14:editId="3D12D4D1">
            <wp:simplePos x="0" y="0"/>
            <wp:positionH relativeFrom="margin">
              <wp:align>center</wp:align>
            </wp:positionH>
            <wp:positionV relativeFrom="paragraph">
              <wp:posOffset>1734820</wp:posOffset>
            </wp:positionV>
            <wp:extent cx="3562350" cy="1771650"/>
            <wp:effectExtent l="0" t="0" r="0" b="635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product.png"/>
                    <pic:cNvPicPr/>
                  </pic:nvPicPr>
                  <pic:blipFill>
                    <a:blip r:embed="rId692">
                      <a:extLst>
                        <a:ext uri="{28A0092B-C50C-407E-A947-70E740481C1C}">
                          <a14:useLocalDpi xmlns:a14="http://schemas.microsoft.com/office/drawing/2010/main"/>
                        </a:ext>
                      </a:extLst>
                    </a:blip>
                    <a:stretch>
                      <a:fillRect/>
                    </a:stretch>
                  </pic:blipFill>
                  <pic:spPr>
                    <a:xfrm>
                      <a:off x="0" y="0"/>
                      <a:ext cx="3562350" cy="1772087"/>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59616" behindDoc="0" locked="0" layoutInCell="1" allowOverlap="1" wp14:anchorId="7E332485" wp14:editId="167B3B88">
            <wp:simplePos x="0" y="0"/>
            <wp:positionH relativeFrom="margin">
              <wp:align>center</wp:align>
            </wp:positionH>
            <wp:positionV relativeFrom="paragraph">
              <wp:posOffset>635</wp:posOffset>
            </wp:positionV>
            <wp:extent cx="3562350" cy="12268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product.gif"/>
                    <pic:cNvPicPr/>
                  </pic:nvPicPr>
                  <pic:blipFill>
                    <a:blip r:embed="rId693">
                      <a:extLst>
                        <a:ext uri="{28A0092B-C50C-407E-A947-70E740481C1C}">
                          <a14:useLocalDpi xmlns:a14="http://schemas.microsoft.com/office/drawing/2010/main"/>
                        </a:ext>
                      </a:extLst>
                    </a:blip>
                    <a:stretch>
                      <a:fillRect/>
                    </a:stretch>
                  </pic:blipFill>
                  <pic:spPr>
                    <a:xfrm>
                      <a:off x="0" y="0"/>
                      <a:ext cx="3562350" cy="1226829"/>
                    </a:xfrm>
                    <a:prstGeom prst="rect">
                      <a:avLst/>
                    </a:prstGeom>
                  </pic:spPr>
                </pic:pic>
              </a:graphicData>
            </a:graphic>
            <wp14:sizeRelH relativeFrom="page">
              <wp14:pctWidth>0</wp14:pctWidth>
            </wp14:sizeRelH>
            <wp14:sizeRelV relativeFrom="page">
              <wp14:pctHeight>0</wp14:pctHeight>
            </wp14:sizeRelV>
          </wp:anchor>
        </w:drawing>
      </w:r>
      <w:r w:rsidR="003167B6" w:rsidRPr="00E57977">
        <w:rPr>
          <w:rFonts w:eastAsia="Baskerville"/>
          <w14:ligatures w14:val="all"/>
        </w:rPr>
        <w:t>But we can improve the efficiency of this block, in the case of a list that includes a zero; as soon as we see the zero, we know that the entire product is zero.</w:t>
      </w:r>
      <w:r w:rsidR="0050121D" w:rsidRPr="00E57977">
        <w:rPr>
          <w:rFonts w:eastAsia="Baskerville"/>
          <w14:ligatures w14:val="all"/>
        </w:rPr>
        <w:t xml:space="preserve"> </w:t>
      </w:r>
    </w:p>
    <w:p w14:paraId="5190769D" w14:textId="2D9B3978" w:rsidR="009B0194" w:rsidRPr="00E57977" w:rsidRDefault="009B0194" w:rsidP="00026405">
      <w:pPr>
        <w:spacing w:after="0"/>
        <w:rPr>
          <w:rFonts w:eastAsia="Baskerville"/>
          <w14:ligatures w14:val="all"/>
        </w:rPr>
      </w:pPr>
      <w:r w:rsidRPr="00E57977">
        <w:rPr>
          <w:rFonts w:eastAsia="Baskerville"/>
          <w14:ligatures w14:val="all"/>
        </w:rPr>
        <w:t xml:space="preserve">But this is not as efficient as it might seem.  </w:t>
      </w:r>
      <w:r w:rsidR="00351891" w:rsidRPr="00E57977">
        <w:rPr>
          <w:rFonts w:eastAsia="Baskerville"/>
          <w14:ligatures w14:val="all"/>
        </w:rPr>
        <w:t xml:space="preserve">Consider, as an example, the list 1,2,3,0,4,5.  We find the zero on the third recursive call (the fourth call altogether), as the first item of the sublist 0,4,5.  What is the continuation of the </w:t>
      </w:r>
      <w:r w:rsidR="00351891" w:rsidRPr="00E57977">
        <w:rPr>
          <w:rFonts w:ascii="Tekton Pro Bold" w:eastAsia="Baskerville" w:hAnsi="Tekton Pro Bold"/>
          <w14:ligatures w14:val="all"/>
        </w:rPr>
        <w:t>report</w:t>
      </w:r>
      <w:r w:rsidR="00351891" w:rsidRPr="00E57977">
        <w:rPr>
          <w:rFonts w:eastAsia="Baskerville"/>
          <w:b/>
          <w14:ligatures w14:val="all"/>
        </w:rPr>
        <w:t xml:space="preserve"> </w:t>
      </w:r>
      <w:r w:rsidR="00DB7291" w:rsidRPr="00E57977">
        <w:rPr>
          <w:rFonts w:ascii="Tekton Pro BoldCond" w:eastAsia="Baskerville" w:hAnsi="Tekton Pro BoldCond"/>
          <w14:ligatures w14:val="all"/>
        </w:rPr>
        <w:t>0</w:t>
      </w:r>
      <w:r w:rsidR="00351891" w:rsidRPr="00E57977">
        <w:rPr>
          <w:rFonts w:eastAsia="Baskerville"/>
          <w14:ligatures w14:val="all"/>
        </w:rPr>
        <w:t xml:space="preserve"> block?  It’s</w:t>
      </w:r>
    </w:p>
    <w:p w14:paraId="1FE3E401" w14:textId="4D2C6431" w:rsidR="00351891" w:rsidRPr="00E57977" w:rsidRDefault="00026405">
      <w:pPr>
        <w:rPr>
          <w:rFonts w:eastAsia="Baskerville"/>
          <w14:ligatures w14:val="all"/>
        </w:rPr>
      </w:pPr>
      <w:r w:rsidRPr="00E57977">
        <w:rPr>
          <w:rFonts w:eastAsia="Baskerville"/>
          <w:noProof/>
          <w14:ligatures w14:val="all"/>
        </w:rPr>
        <w:drawing>
          <wp:anchor distT="0" distB="0" distL="114300" distR="114300" simplePos="0" relativeHeight="251620352" behindDoc="0" locked="0" layoutInCell="1" allowOverlap="1" wp14:anchorId="26E234EC" wp14:editId="10A78F93">
            <wp:simplePos x="0" y="0"/>
            <wp:positionH relativeFrom="margin">
              <wp:align>center</wp:align>
            </wp:positionH>
            <wp:positionV relativeFrom="paragraph">
              <wp:posOffset>76200</wp:posOffset>
            </wp:positionV>
            <wp:extent cx="3962400" cy="3810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cont.png"/>
                    <pic:cNvPicPr/>
                  </pic:nvPicPr>
                  <pic:blipFill>
                    <a:blip r:embed="rId694">
                      <a:extLst>
                        <a:ext uri="{28A0092B-C50C-407E-A947-70E740481C1C}">
                          <a14:useLocalDpi xmlns:a14="http://schemas.microsoft.com/office/drawing/2010/main"/>
                        </a:ext>
                      </a:extLst>
                    </a:blip>
                    <a:stretch>
                      <a:fillRect/>
                    </a:stretch>
                  </pic:blipFill>
                  <pic:spPr>
                    <a:xfrm>
                      <a:off x="0" y="0"/>
                      <a:ext cx="3962400" cy="381000"/>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 xml:space="preserve">Even though we already know that </w:t>
      </w:r>
      <w:r w:rsidR="00351891" w:rsidRPr="00E57977">
        <w:rPr>
          <w:rFonts w:ascii="Tekton Pro Bold" w:eastAsia="Baskerville" w:hAnsi="Tekton Pro Bold"/>
          <w14:ligatures w14:val="all"/>
        </w:rPr>
        <w:t>result</w:t>
      </w:r>
      <w:r w:rsidR="00351891" w:rsidRPr="00E57977">
        <w:rPr>
          <w:rFonts w:eastAsia="Baskerville"/>
          <w14:ligatures w14:val="all"/>
        </w:rPr>
        <w:t xml:space="preserve"> is zero, we’re going to do three unnecessary multiplications while unwinding the recursive calls.</w:t>
      </w:r>
    </w:p>
    <w:p w14:paraId="5EB70A63" w14:textId="1B7EB7D9" w:rsidR="00D266AE" w:rsidRPr="00E57977" w:rsidRDefault="00CB5D02"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2688" behindDoc="0" locked="0" layoutInCell="1" allowOverlap="1" wp14:anchorId="1491B045" wp14:editId="073BB29A">
            <wp:simplePos x="0" y="0"/>
            <wp:positionH relativeFrom="margin">
              <wp:posOffset>16510</wp:posOffset>
            </wp:positionH>
            <wp:positionV relativeFrom="paragraph">
              <wp:posOffset>596265</wp:posOffset>
            </wp:positionV>
            <wp:extent cx="3692525" cy="1760855"/>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helper.gif"/>
                    <pic:cNvPicPr/>
                  </pic:nvPicPr>
                  <pic:blipFill>
                    <a:blip r:embed="rId695">
                      <a:extLst>
                        <a:ext uri="{28A0092B-C50C-407E-A947-70E740481C1C}">
                          <a14:useLocalDpi xmlns:a14="http://schemas.microsoft.com/office/drawing/2010/main"/>
                        </a:ext>
                      </a:extLst>
                    </a:blip>
                    <a:stretch>
                      <a:fillRect/>
                    </a:stretch>
                  </pic:blipFill>
                  <pic:spPr>
                    <a:xfrm>
                      <a:off x="0" y="0"/>
                      <a:ext cx="3692525" cy="17608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761664" behindDoc="0" locked="0" layoutInCell="1" allowOverlap="1" wp14:anchorId="5DDB8379" wp14:editId="183F7A44">
            <wp:simplePos x="0" y="0"/>
            <wp:positionH relativeFrom="margin">
              <wp:align>right</wp:align>
            </wp:positionH>
            <wp:positionV relativeFrom="paragraph">
              <wp:posOffset>223520</wp:posOffset>
            </wp:positionV>
            <wp:extent cx="3607435" cy="1003935"/>
            <wp:effectExtent l="0" t="0" r="0" b="1206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ation-product.gif"/>
                    <pic:cNvPicPr/>
                  </pic:nvPicPr>
                  <pic:blipFill>
                    <a:blip r:embed="rId696">
                      <a:extLst>
                        <a:ext uri="{28A0092B-C50C-407E-A947-70E740481C1C}">
                          <a14:useLocalDpi xmlns:a14="http://schemas.microsoft.com/office/drawing/2010/main"/>
                        </a:ext>
                      </a:extLst>
                    </a:blip>
                    <a:stretch>
                      <a:fillRect/>
                    </a:stretch>
                  </pic:blipFill>
                  <pic:spPr>
                    <a:xfrm>
                      <a:off x="0" y="0"/>
                      <a:ext cx="3607435" cy="1003935"/>
                    </a:xfrm>
                    <a:prstGeom prst="rect">
                      <a:avLst/>
                    </a:prstGeom>
                  </pic:spPr>
                </pic:pic>
              </a:graphicData>
            </a:graphic>
            <wp14:sizeRelH relativeFrom="page">
              <wp14:pctWidth>0</wp14:pctWidth>
            </wp14:sizeRelH>
            <wp14:sizeRelV relativeFrom="page">
              <wp14:pctHeight>0</wp14:pctHeight>
            </wp14:sizeRelV>
          </wp:anchor>
        </w:drawing>
      </w:r>
      <w:r w:rsidR="00351891" w:rsidRPr="00E57977">
        <w:rPr>
          <w:rFonts w:eastAsia="Baskerville"/>
          <w14:ligatures w14:val="all"/>
        </w:rPr>
        <w:t>We can improve upon this by capturing the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call w/continuation</w:instrText>
      </w:r>
      <w:r w:rsidR="003662B9" w:rsidRPr="00E57977">
        <w:rPr>
          <w:rFonts w:eastAsia="Baskerville"/>
          <w14:ligatures w14:val="all"/>
        </w:rPr>
        <w:instrText xml:space="preserve"> block </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351891" w:rsidRPr="00E57977">
        <w:rPr>
          <w:rFonts w:eastAsia="Baskerville"/>
          <w14:ligatures w14:val="all"/>
        </w:rPr>
        <w:t xml:space="preserve"> of the top-level call to </w:t>
      </w:r>
      <w:r w:rsidR="00351891" w:rsidRPr="00E57977">
        <w:rPr>
          <w:rFonts w:ascii="Tekton Pro Bold" w:eastAsia="Baskerville" w:hAnsi="Tekton Pro Bold"/>
          <w14:ligatures w14:val="all"/>
        </w:rPr>
        <w:t>product</w:t>
      </w:r>
      <w:r w:rsidR="00351891" w:rsidRPr="00E57977">
        <w:rPr>
          <w:rFonts w:eastAsia="Baskerville"/>
          <w14:ligatures w14:val="all"/>
        </w:rPr>
        <w:t>:</w:t>
      </w:r>
    </w:p>
    <w:p w14:paraId="3CB3ED1E" w14:textId="32D970B8" w:rsidR="006B25F4" w:rsidRPr="00E57977" w:rsidRDefault="00F77314" w:rsidP="00F559F9">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763712" behindDoc="0" locked="0" layoutInCell="1" allowOverlap="1" wp14:anchorId="4CFA435E" wp14:editId="56423EA5">
            <wp:simplePos x="0" y="0"/>
            <wp:positionH relativeFrom="margin">
              <wp:posOffset>2192655</wp:posOffset>
            </wp:positionH>
            <wp:positionV relativeFrom="paragraph">
              <wp:posOffset>671830</wp:posOffset>
            </wp:positionV>
            <wp:extent cx="2476500" cy="266700"/>
            <wp:effectExtent l="0" t="0" r="12700" b="1270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cont.png"/>
                    <pic:cNvPicPr/>
                  </pic:nvPicPr>
                  <pic:blipFill>
                    <a:blip r:embed="rId697">
                      <a:extLst>
                        <a:ext uri="{28A0092B-C50C-407E-A947-70E740481C1C}">
                          <a14:useLocalDpi xmlns:a14="http://schemas.microsoft.com/office/drawing/2010/main"/>
                        </a:ext>
                      </a:extLst>
                    </a:blip>
                    <a:stretch>
                      <a:fillRect/>
                    </a:stretch>
                  </pic:blipFill>
                  <pic:spPr>
                    <a:xfrm>
                      <a:off x="0" y="0"/>
                      <a:ext cx="2476500" cy="266700"/>
                    </a:xfrm>
                    <a:prstGeom prst="rect">
                      <a:avLst/>
                    </a:prstGeom>
                  </pic:spPr>
                </pic:pic>
              </a:graphicData>
            </a:graphic>
            <wp14:sizeRelH relativeFrom="page">
              <wp14:pctWidth>0</wp14:pctWidth>
            </wp14:sizeRelH>
            <wp14:sizeRelV relativeFrom="page">
              <wp14:pctHeight>0</wp14:pctHeight>
            </wp14:sizeRelV>
          </wp:anchor>
        </w:drawing>
      </w:r>
      <w:r w:rsidR="00D266AE" w:rsidRPr="00E57977">
        <w:rPr>
          <w:rFonts w:eastAsia="Baskerville"/>
          <w14:ligatures w14:val="all"/>
        </w:rPr>
        <w:t>The</w:t>
      </w:r>
      <w:r w:rsidR="006B25F4" w:rsidRPr="00E57977">
        <w:rPr>
          <w:rFonts w:eastAsia="Baskerville"/>
          <w14:ligatures w14:val="all"/>
        </w:rPr>
        <w:t xml:space="preserve"> </w:t>
      </w:r>
      <w:r w:rsidR="00CB5D02" w:rsidRPr="00E57977">
        <w:rPr>
          <w:rFonts w:eastAsia="Baskerville"/>
          <w:noProof/>
          <w14:ligatures w14:val="all"/>
        </w:rPr>
        <w:drawing>
          <wp:inline distT="0" distB="0" distL="0" distR="0" wp14:anchorId="01393753" wp14:editId="466A25C5">
            <wp:extent cx="1455039" cy="1701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cc.png"/>
                    <pic:cNvPicPr/>
                  </pic:nvPicPr>
                  <pic:blipFill>
                    <a:blip r:embed="rId698">
                      <a:extLst>
                        <a:ext uri="{28A0092B-C50C-407E-A947-70E740481C1C}">
                          <a14:useLocalDpi xmlns:a14="http://schemas.microsoft.com/office/drawing/2010/main"/>
                        </a:ext>
                      </a:extLst>
                    </a:blip>
                    <a:stretch>
                      <a:fillRect/>
                    </a:stretch>
                  </pic:blipFill>
                  <pic:spPr>
                    <a:xfrm>
                      <a:off x="0" y="0"/>
                      <a:ext cx="1455039" cy="170180"/>
                    </a:xfrm>
                    <a:prstGeom prst="rect">
                      <a:avLst/>
                    </a:prstGeom>
                  </pic:spPr>
                </pic:pic>
              </a:graphicData>
            </a:graphic>
          </wp:inline>
        </w:drawing>
      </w:r>
      <w:r w:rsidR="00CB5D02" w:rsidRPr="00E57977">
        <w:rPr>
          <w:rFonts w:eastAsia="Baskerville"/>
          <w14:ligatures w14:val="all"/>
        </w:rPr>
        <w:t xml:space="preserve"> </w:t>
      </w:r>
      <w:r w:rsidR="006B25F4" w:rsidRPr="00E57977">
        <w:rPr>
          <w:rFonts w:eastAsia="Baskerville"/>
          <w14:ligatures w14:val="all"/>
        </w:rPr>
        <w:t xml:space="preserve">block takes as its input a one-input script, as shown in the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example.  It calls that script with </w:t>
      </w:r>
      <w:r w:rsidR="006B25F4" w:rsidRPr="00E57977">
        <w:rPr>
          <w:rFonts w:eastAsia="Baskerville"/>
          <w:i/>
          <w14:ligatures w14:val="all"/>
        </w:rPr>
        <w:t xml:space="preserve">the continuation of the </w:t>
      </w:r>
      <w:r w:rsidR="006B25F4" w:rsidRPr="00E57977">
        <w:rPr>
          <w:rFonts w:ascii="Tekton Pro BoldObl" w:eastAsia="Baskerville" w:hAnsi="Tekton Pro BoldObl" w:cs="Baskerville"/>
          <w14:ligatures w14:val="all"/>
        </w:rPr>
        <w:t>call-with-continuation</w:t>
      </w:r>
      <w:r w:rsidR="006B25F4" w:rsidRPr="00E57977">
        <w:rPr>
          <w:rFonts w:eastAsia="Baskerville"/>
          <w:i/>
          <w14:ligatures w14:val="all"/>
        </w:rPr>
        <w:t xml:space="preserve"> block itself </w:t>
      </w:r>
      <w:r w:rsidR="006B25F4" w:rsidRPr="00E57977">
        <w:rPr>
          <w:rFonts w:eastAsia="Baskerville"/>
          <w14:ligatures w14:val="all"/>
        </w:rPr>
        <w:t>as its input.  In this case, that continuation is</w:t>
      </w:r>
    </w:p>
    <w:p w14:paraId="5E20F0A7" w14:textId="09EB26EC" w:rsidR="00052398" w:rsidRPr="00E57977" w:rsidRDefault="00F77314">
      <w:pPr>
        <w:rPr>
          <w:rFonts w:eastAsia="Baskerville"/>
          <w14:ligatures w14:val="all"/>
        </w:rPr>
      </w:pPr>
      <w:r w:rsidRPr="00E57977">
        <w:rPr>
          <w:rFonts w:eastAsia="Baskerville"/>
          <w:noProof/>
          <w14:ligatures w14:val="all"/>
        </w:rPr>
        <w:drawing>
          <wp:anchor distT="0" distB="0" distL="114300" distR="114300" simplePos="0" relativeHeight="251764736" behindDoc="0" locked="0" layoutInCell="1" allowOverlap="1" wp14:anchorId="2BF878E9" wp14:editId="7137CAA2">
            <wp:simplePos x="0" y="0"/>
            <wp:positionH relativeFrom="margin">
              <wp:posOffset>1414145</wp:posOffset>
            </wp:positionH>
            <wp:positionV relativeFrom="paragraph">
              <wp:posOffset>1682750</wp:posOffset>
            </wp:positionV>
            <wp:extent cx="4029075" cy="1057275"/>
            <wp:effectExtent l="0" t="0" r="9525" b="952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r-product.gif"/>
                    <pic:cNvPicPr/>
                  </pic:nvPicPr>
                  <pic:blipFill>
                    <a:blip r:embed="rId699">
                      <a:extLst>
                        <a:ext uri="{28A0092B-C50C-407E-A947-70E740481C1C}">
                          <a14:useLocalDpi xmlns:a14="http://schemas.microsoft.com/office/drawing/2010/main"/>
                        </a:ext>
                      </a:extLst>
                    </a:blip>
                    <a:stretch>
                      <a:fillRect/>
                    </a:stretch>
                  </pic:blipFill>
                  <pic:spPr>
                    <a:xfrm>
                      <a:off x="0" y="0"/>
                      <a:ext cx="4029075" cy="1057275"/>
                    </a:xfrm>
                    <a:prstGeom prst="rect">
                      <a:avLst/>
                    </a:prstGeom>
                  </pic:spPr>
                </pic:pic>
              </a:graphicData>
            </a:graphic>
            <wp14:sizeRelH relativeFrom="page">
              <wp14:pctWidth>0</wp14:pctWidth>
            </wp14:sizeRelH>
            <wp14:sizeRelV relativeFrom="page">
              <wp14:pctHeight>0</wp14:pctHeight>
            </wp14:sizeRelV>
          </wp:anchor>
        </w:drawing>
      </w:r>
      <w:r w:rsidR="006B25F4" w:rsidRPr="00E57977">
        <w:rPr>
          <w:rFonts w:eastAsia="Baskerville"/>
          <w14:ligatures w14:val="all"/>
        </w:rPr>
        <w:t xml:space="preserve">reporting to whichever script called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If the input list doesn’t include a zero, then nothing is ever done with that continuation, and this version works just like the original </w:t>
      </w:r>
      <w:r w:rsidR="006B25F4" w:rsidRPr="00E57977">
        <w:rPr>
          <w:rFonts w:ascii="Tekton Pro Bold" w:eastAsia="Baskerville" w:hAnsi="Tekton Pro Bold"/>
          <w14:ligatures w14:val="all"/>
        </w:rPr>
        <w:t>product</w:t>
      </w:r>
      <w:r w:rsidR="006B25F4" w:rsidRPr="00E57977">
        <w:rPr>
          <w:rFonts w:eastAsia="Baskerville"/>
          <w14:ligatures w14:val="all"/>
        </w:rPr>
        <w:t xml:space="preserve">.  But if the input list is 1,2,3,0,4,5, then </w:t>
      </w:r>
      <w:r w:rsidR="00052398" w:rsidRPr="00E57977">
        <w:rPr>
          <w:rFonts w:eastAsia="Baskerville"/>
          <w14:ligatures w14:val="all"/>
        </w:rPr>
        <w:t xml:space="preserve">three recursive calls are made, the zero is seen, and </w:t>
      </w:r>
      <w:r w:rsidR="00052398" w:rsidRPr="00E57977">
        <w:rPr>
          <w:rFonts w:ascii="Tekton Pro Bold" w:eastAsia="Baskerville" w:hAnsi="Tekton Pro Bold"/>
          <w14:ligatures w14:val="all"/>
        </w:rPr>
        <w:t>product-helper</w:t>
      </w:r>
      <w:r w:rsidR="00052398" w:rsidRPr="00E57977">
        <w:rPr>
          <w:rFonts w:eastAsia="Baskerville"/>
          <w14:ligatures w14:val="all"/>
        </w:rPr>
        <w:t xml:space="preserve"> </w:t>
      </w:r>
      <w:r w:rsidR="00052398" w:rsidRPr="00E57977">
        <w:rPr>
          <w:rFonts w:eastAsia="Baskerville"/>
          <w:i/>
          <w14:ligatures w14:val="all"/>
        </w:rPr>
        <w:t xml:space="preserve">runs the continuation, </w:t>
      </w:r>
      <w:r w:rsidR="00052398" w:rsidRPr="00E57977">
        <w:rPr>
          <w:rFonts w:eastAsia="Baskerville"/>
          <w14:ligatures w14:val="all"/>
        </w:rPr>
        <w:t xml:space="preserve">with an input of 0.  The continuation immediately reports that 0 to the caller of </w:t>
      </w:r>
      <w:r w:rsidR="00052398" w:rsidRPr="00E57977">
        <w:rPr>
          <w:rFonts w:ascii="Tekton Pro Bold" w:eastAsia="Baskerville" w:hAnsi="Tekton Pro Bold"/>
          <w14:ligatures w14:val="all"/>
        </w:rPr>
        <w:t>product</w:t>
      </w:r>
      <w:r w:rsidR="00052398" w:rsidRPr="00E57977">
        <w:rPr>
          <w:rFonts w:eastAsia="Baskerville"/>
          <w14:ligatures w14:val="all"/>
        </w:rPr>
        <w:t xml:space="preserve">, </w:t>
      </w:r>
      <w:r w:rsidR="00052398" w:rsidRPr="00E57977">
        <w:rPr>
          <w:rFonts w:eastAsia="Baskerville"/>
          <w:i/>
          <w14:ligatures w14:val="all"/>
        </w:rPr>
        <w:t xml:space="preserve">without </w:t>
      </w:r>
      <w:r w:rsidR="00052398" w:rsidRPr="00E57977">
        <w:rPr>
          <w:rFonts w:eastAsia="Baskerville"/>
          <w14:ligatures w14:val="all"/>
        </w:rPr>
        <w:t>unwinding all the recursive calls and without the unnecessary multiplications.</w:t>
      </w:r>
    </w:p>
    <w:p w14:paraId="718E06C2" w14:textId="75D1BA76" w:rsidR="00E03688" w:rsidRPr="00E57977" w:rsidRDefault="00E03688" w:rsidP="00F559F9">
      <w:pPr>
        <w:pStyle w:val="Indentedoaragraph"/>
        <w:spacing w:after="0"/>
        <w:rPr>
          <w:rFonts w:eastAsia="Baskerville"/>
          <w14:ligatures w14:val="all"/>
        </w:rPr>
      </w:pPr>
      <w:r w:rsidRPr="00E57977">
        <w:rPr>
          <w:rFonts w:eastAsia="Baskerville"/>
          <w14:ligatures w14:val="all"/>
        </w:rPr>
        <w:t xml:space="preserve">I could have written </w:t>
      </w:r>
      <w:r w:rsidRPr="00E57977">
        <w:rPr>
          <w:rFonts w:ascii="Tekton Pro Bold" w:eastAsia="Baskerville" w:hAnsi="Tekton Pro Bold"/>
          <w14:ligatures w14:val="all"/>
        </w:rPr>
        <w:t>product</w:t>
      </w:r>
      <w:r w:rsidRPr="00E57977">
        <w:rPr>
          <w:rFonts w:eastAsia="Baskerville"/>
          <w14:ligatures w14:val="all"/>
        </w:rPr>
        <w:t xml:space="preserve"> a little more simply</w:t>
      </w:r>
      <w:r w:rsidR="00C5661F" w:rsidRPr="00E57977">
        <w:rPr>
          <w:rFonts w:eastAsia="Baskerville"/>
          <w14:ligatures w14:val="all"/>
        </w:rPr>
        <w:t xml:space="preserve"> usin</w:t>
      </w:r>
      <w:r w:rsidR="00B40576" w:rsidRPr="00E57977">
        <w:rPr>
          <w:rFonts w:eastAsia="Baskerville"/>
          <w14:ligatures w14:val="all"/>
        </w:rPr>
        <w:t>g a Reporter ring</w:t>
      </w:r>
      <w:r w:rsidR="00C5661F" w:rsidRPr="00E57977">
        <w:rPr>
          <w:rFonts w:eastAsia="Baskerville"/>
          <w14:ligatures w14:val="all"/>
        </w:rPr>
        <w:t xml:space="preserve"> instead o</w:t>
      </w:r>
      <w:r w:rsidR="00B40576" w:rsidRPr="00E57977">
        <w:rPr>
          <w:rFonts w:eastAsia="Baskerville"/>
          <w14:ligatures w14:val="all"/>
        </w:rPr>
        <w:t>f a Command ring</w:t>
      </w:r>
      <w:r w:rsidRPr="00E57977">
        <w:rPr>
          <w:rFonts w:eastAsia="Baskerville"/>
          <w14:ligatures w14:val="all"/>
        </w:rPr>
        <w:t>:</w:t>
      </w:r>
    </w:p>
    <w:p w14:paraId="4334EE55" w14:textId="0E07E17A" w:rsidR="00C918AC" w:rsidRPr="00E57977" w:rsidRDefault="00F77314" w:rsidP="000B30AE">
      <w:pPr>
        <w:spacing w:after="0"/>
        <w:rPr>
          <w:rFonts w:eastAsia="Baskerville"/>
          <w14:ligatures w14:val="all"/>
        </w:rPr>
      </w:pPr>
      <w:r w:rsidRPr="00E57977">
        <w:rPr>
          <w:rFonts w:eastAsia="Baskerville"/>
          <w:noProof/>
          <w14:ligatures w14:val="all"/>
        </w:rPr>
        <w:drawing>
          <wp:anchor distT="0" distB="0" distL="114300" distR="114300" simplePos="0" relativeHeight="251765760" behindDoc="0" locked="0" layoutInCell="1" allowOverlap="1" wp14:anchorId="4D20D415" wp14:editId="0465A16A">
            <wp:simplePos x="0" y="0"/>
            <wp:positionH relativeFrom="margin">
              <wp:posOffset>1423670</wp:posOffset>
            </wp:positionH>
            <wp:positionV relativeFrom="paragraph">
              <wp:posOffset>1490345</wp:posOffset>
            </wp:positionV>
            <wp:extent cx="4010025" cy="466725"/>
            <wp:effectExtent l="0" t="0" r="317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ntinuation.png"/>
                    <pic:cNvPicPr/>
                  </pic:nvPicPr>
                  <pic:blipFill>
                    <a:blip r:embed="rId700">
                      <a:extLst>
                        <a:ext uri="{28A0092B-C50C-407E-A947-70E740481C1C}">
                          <a14:useLocalDpi xmlns:a14="http://schemas.microsoft.com/office/drawing/2010/main"/>
                        </a:ext>
                      </a:extLst>
                    </a:blip>
                    <a:stretch>
                      <a:fillRect/>
                    </a:stretch>
                  </pic:blipFill>
                  <pic:spPr>
                    <a:xfrm>
                      <a:off x="0" y="0"/>
                      <a:ext cx="4010025" cy="466725"/>
                    </a:xfrm>
                    <a:prstGeom prst="rect">
                      <a:avLst/>
                    </a:prstGeom>
                  </pic:spPr>
                </pic:pic>
              </a:graphicData>
            </a:graphic>
            <wp14:sizeRelH relativeFrom="page">
              <wp14:pctWidth>0</wp14:pctWidth>
            </wp14:sizeRelH>
            <wp14:sizeRelV relativeFrom="page">
              <wp14:pctHeight>0</wp14:pctHeight>
            </wp14:sizeRelV>
          </wp:anchor>
        </w:drawing>
      </w:r>
      <w:r w:rsidR="00C918AC" w:rsidRPr="00E57977">
        <w:rPr>
          <w:rFonts w:eastAsia="Baskerville"/>
          <w14:ligatures w14:val="all"/>
        </w:rPr>
        <w:t xml:space="preserve">but </w:t>
      </w:r>
      <w:r w:rsidR="00766768" w:rsidRPr="00E57977">
        <w:rPr>
          <w:rFonts w:eastAsia="Baskerville"/>
          <w14:ligatures w14:val="all"/>
        </w:rPr>
        <w:t>it’s customary to use</w:t>
      </w:r>
      <w:r w:rsidR="00B40576" w:rsidRPr="00E57977">
        <w:rPr>
          <w:rFonts w:eastAsia="Baskerville"/>
          <w14:ligatures w14:val="all"/>
        </w:rPr>
        <w:t xml:space="preserve"> a script</w:t>
      </w:r>
      <w:r w:rsidR="002E49BC" w:rsidRPr="00E57977">
        <w:rPr>
          <w:rFonts w:eastAsia="Baskerville"/>
          <w14:ligatures w14:val="all"/>
        </w:rPr>
        <w:t xml:space="preserve"> to represent </w:t>
      </w:r>
      <w:r w:rsidR="00C5661F" w:rsidRPr="00E57977">
        <w:rPr>
          <w:rFonts w:eastAsia="Baskerville"/>
          <w14:ligatures w14:val="all"/>
        </w:rPr>
        <w:t>the</w:t>
      </w:r>
      <w:r w:rsidR="002E49BC" w:rsidRPr="00E57977">
        <w:rPr>
          <w:rFonts w:eastAsia="Baskerville"/>
          <w14:ligatures w14:val="all"/>
        </w:rPr>
        <w:t xml:space="preserve"> input to </w:t>
      </w:r>
      <w:r w:rsidR="002E49BC" w:rsidRPr="00E57977">
        <w:rPr>
          <w:rFonts w:ascii="Tekton Pro Bold" w:eastAsia="Baskerville" w:hAnsi="Tekton Pro Bold"/>
          <w14:ligatures w14:val="all"/>
        </w:rPr>
        <w:t>call</w:t>
      </w:r>
      <w:r w:rsidR="002E49BC" w:rsidRPr="00E57977">
        <w:rPr>
          <w:rFonts w:eastAsia="Baskerville"/>
          <w:b/>
          <w14:ligatures w14:val="all"/>
        </w:rPr>
        <w:t> </w:t>
      </w:r>
      <w:r w:rsidR="002E49BC" w:rsidRPr="00E57977">
        <w:rPr>
          <w:rFonts w:ascii="Tekton Pro Bold" w:eastAsia="Baskerville" w:hAnsi="Tekton Pro Bold"/>
          <w14:ligatures w14:val="all"/>
        </w:rPr>
        <w:t>w/continuation</w:t>
      </w:r>
      <w:r w:rsidR="002E49BC" w:rsidRPr="00E57977">
        <w:rPr>
          <w:rFonts w:eastAsia="Baskerville"/>
          <w14:ligatures w14:val="all"/>
        </w:rPr>
        <w:t xml:space="preserve"> </w:t>
      </w:r>
      <w:r w:rsidR="00C918AC" w:rsidRPr="00E57977">
        <w:rPr>
          <w:rFonts w:eastAsia="Baskerville"/>
          <w14:ligatures w14:val="all"/>
        </w:rPr>
        <w:t xml:space="preserve">because very often </w:t>
      </w:r>
      <w:r w:rsidR="002E49BC" w:rsidRPr="00E57977">
        <w:rPr>
          <w:rFonts w:eastAsia="Baskerville"/>
          <w14:ligatures w14:val="all"/>
        </w:rPr>
        <w:t>that</w:t>
      </w:r>
      <w:r w:rsidR="00C918AC" w:rsidRPr="00E57977">
        <w:rPr>
          <w:rFonts w:eastAsia="Baskerville"/>
          <w14:ligatures w14:val="all"/>
        </w:rPr>
        <w:t xml:space="preserve"> </w:t>
      </w:r>
      <w:r w:rsidR="00C5661F" w:rsidRPr="00E57977">
        <w:rPr>
          <w:rFonts w:eastAsia="Baskerville"/>
          <w14:ligatures w14:val="all"/>
        </w:rPr>
        <w:t>input</w:t>
      </w:r>
      <w:r w:rsidR="00C918AC" w:rsidRPr="00E57977">
        <w:rPr>
          <w:rFonts w:eastAsia="Baskerville"/>
          <w14:ligatures w14:val="all"/>
        </w:rPr>
        <w:t xml:space="preserve"> takes the form</w:t>
      </w:r>
    </w:p>
    <w:p w14:paraId="0030247F" w14:textId="1DE508BC" w:rsidR="00BF7091" w:rsidRPr="00E57977" w:rsidRDefault="00C918AC">
      <w:pPr>
        <w:rPr>
          <w:rFonts w:eastAsia="Baskerville"/>
          <w14:ligatures w14:val="all"/>
        </w:rPr>
      </w:pPr>
      <w:r w:rsidRPr="00E57977">
        <w:rPr>
          <w:rFonts w:eastAsia="Baskerville"/>
          <w14:ligatures w14:val="all"/>
        </w:rPr>
        <w:t>so that the continuation is saved permanently and can be called from anywhere in the project.</w:t>
      </w:r>
      <w:r w:rsidR="002E49BC" w:rsidRPr="00E57977">
        <w:rPr>
          <w:rFonts w:eastAsia="Baskerville"/>
          <w14:ligatures w14:val="all"/>
        </w:rPr>
        <w:t xml:space="preserve"> </w:t>
      </w:r>
      <w:r w:rsidR="00576FDA" w:rsidRPr="00E57977">
        <w:rPr>
          <w:rFonts w:eastAsia="Baskerville"/>
          <w14:ligatures w14:val="all"/>
        </w:rPr>
        <w:t xml:space="preserve"> That’s why the input slot in </w:t>
      </w:r>
      <w:r w:rsidR="00576FDA" w:rsidRPr="00E57977">
        <w:rPr>
          <w:rFonts w:ascii="Tekton Pro Bold" w:eastAsia="Baskerville" w:hAnsi="Tekton Pro Bold"/>
          <w14:ligatures w14:val="all"/>
        </w:rPr>
        <w:t>call</w:t>
      </w:r>
      <w:r w:rsidR="00576FDA" w:rsidRPr="00E57977">
        <w:rPr>
          <w:rFonts w:eastAsia="Baskerville" w:cs="Baskerville"/>
          <w:b/>
          <w14:ligatures w14:val="all"/>
        </w:rPr>
        <w:t xml:space="preserve"> </w:t>
      </w:r>
      <w:r w:rsidR="00576FDA" w:rsidRPr="00E57977">
        <w:rPr>
          <w:rFonts w:ascii="Tekton Pro Bold" w:eastAsia="Baskerville" w:hAnsi="Tekton Pro Bold"/>
          <w14:ligatures w14:val="all"/>
        </w:rPr>
        <w:t>w/continuation</w:t>
      </w:r>
      <w:r w:rsidR="00576FDA" w:rsidRPr="00E57977">
        <w:rPr>
          <w:rFonts w:eastAsia="Baskerville"/>
          <w14:ligatures w14:val="all"/>
        </w:rPr>
        <w:t xml:space="preserve"> has a Command ring rather than a Reporter ring.</w:t>
      </w:r>
      <w:r w:rsidR="002E49BC" w:rsidRPr="00E57977">
        <w:rPr>
          <w:rFonts w:eastAsia="Baskerville"/>
          <w14:ligatures w14:val="all"/>
        </w:rPr>
        <w:t xml:space="preserve"> </w:t>
      </w:r>
    </w:p>
    <w:p w14:paraId="768CCE37" w14:textId="74E63224" w:rsidR="00C56808" w:rsidRPr="00E57977" w:rsidRDefault="00C56808" w:rsidP="00C56808">
      <w:pPr>
        <w:pStyle w:val="Indentedoaragraph"/>
        <w:rPr>
          <w:rFonts w:eastAsia="Baskerville"/>
          <w14:ligatures w14:val="all"/>
        </w:rPr>
      </w:pPr>
      <w:r w:rsidRPr="00E57977">
        <w:rPr>
          <w:rFonts w:eastAsia="Baskerville"/>
          <w14:ligatures w14:val="all"/>
        </w:rPr>
        <w:t xml:space="preserve">First class continuations are an experimental feature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w:t>
      </w:r>
      <w:r w:rsidRPr="00E57977">
        <w:rPr>
          <w:rFonts w:eastAsia="Baskerville"/>
          <w14:ligatures w14:val="all"/>
        </w:rPr>
        <w:t>and there are many known</w:t>
      </w:r>
      <w:r w:rsidRPr="00E57977">
        <w:rPr>
          <w:rFonts w:eastAsia="Baskerville" w:cs="Baskerville"/>
          <w:spacing w:val="-20"/>
          <w14:ligatures w14:val="all"/>
        </w:rPr>
        <w:t xml:space="preserve"> </w:t>
      </w:r>
      <w:r w:rsidRPr="00E57977">
        <w:rPr>
          <w:rFonts w:eastAsia="Baskerville"/>
          <w14:ligatures w14:val="all"/>
        </w:rPr>
        <w:t>limitations in it.</w:t>
      </w:r>
      <w:r w:rsidR="003E01C8" w:rsidRPr="00E57977">
        <w:rPr>
          <w:rFonts w:eastAsia="Baskerville"/>
          <w14:ligatures w14:val="all"/>
        </w:rPr>
        <w:t xml:space="preserve">  One is that</w:t>
      </w:r>
      <w:r w:rsidR="00FE11D0">
        <w:rPr>
          <w:rFonts w:eastAsia="Baskerville"/>
          <w14:ligatures w14:val="all"/>
        </w:rPr>
        <w:t xml:space="preserve"> </w:t>
      </w:r>
      <w:r w:rsidR="003E01C8" w:rsidRPr="00E57977">
        <w:rPr>
          <w:rFonts w:eastAsia="Baskerville"/>
          <w14:ligatures w14:val="all"/>
        </w:rPr>
        <w:t xml:space="preserve">the display of reporter continuations shows only the single block in which the </w:t>
      </w:r>
      <w:r w:rsidR="003E01C8" w:rsidRPr="00E57977">
        <w:rPr>
          <w:rFonts w:ascii="Tekton Pro Bold" w:eastAsia="Baskerville" w:hAnsi="Tekton Pro Bold"/>
          <w14:ligatures w14:val="all"/>
        </w:rPr>
        <w:t>call</w:t>
      </w:r>
      <w:r w:rsidR="003E01C8" w:rsidRPr="00E57977">
        <w:rPr>
          <w:rFonts w:eastAsia="Baskerville" w:cs="Baskerville"/>
          <w:b/>
          <w14:ligatures w14:val="all"/>
        </w:rPr>
        <w:t xml:space="preserve"> </w:t>
      </w:r>
      <w:r w:rsidR="003E01C8" w:rsidRPr="00E57977">
        <w:rPr>
          <w:rFonts w:ascii="Tekton Pro Bold" w:eastAsia="Baskerville" w:hAnsi="Tekton Pro Bold"/>
          <w14:ligatures w14:val="all"/>
        </w:rPr>
        <w:t>w/continuation</w:t>
      </w:r>
      <w:r w:rsidR="003E01C8" w:rsidRPr="00E57977">
        <w:rPr>
          <w:rFonts w:eastAsia="Baskerville"/>
          <w14:ligatures w14:val="all"/>
        </w:rPr>
        <w:t xml:space="preserve"> is an input.</w:t>
      </w:r>
    </w:p>
    <w:p w14:paraId="634B5785" w14:textId="36E3FE18" w:rsidR="00407458" w:rsidRPr="00E57977" w:rsidRDefault="00445EF4" w:rsidP="00F5341A">
      <w:pPr>
        <w:pStyle w:val="Heading3"/>
        <w:spacing w:before="0" w:after="120"/>
        <w:rPr>
          <w14:ligatures w14:val="all"/>
        </w:rPr>
      </w:pPr>
      <w:r w:rsidRPr="00E57977">
        <w:rPr>
          <w14:ligatures w14:val="all"/>
        </w:rPr>
        <w:br w:type="page"/>
      </w:r>
      <w:bookmarkStart w:id="141" w:name="_Toc470725352"/>
      <w:r w:rsidR="00407458" w:rsidRPr="00E57977">
        <w:rPr>
          <w14:ligatures w14:val="all"/>
        </w:rPr>
        <w:t>Nonlocal exit</w:t>
      </w:r>
      <w:bookmarkEnd w:id="141"/>
    </w:p>
    <w:bookmarkStart w:id="142" w:name="nonlocal"/>
    <w:bookmarkEnd w:id="142"/>
    <w:p w14:paraId="5C696C4C" w14:textId="22587CED" w:rsidR="00407458" w:rsidRPr="00E57977" w:rsidRDefault="00B71EB8"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68832" behindDoc="0" locked="0" layoutInCell="1" allowOverlap="1" wp14:anchorId="1F4608F6" wp14:editId="49EE1D06">
                <wp:simplePos x="0" y="0"/>
                <wp:positionH relativeFrom="margin">
                  <wp:align>center</wp:align>
                </wp:positionH>
                <wp:positionV relativeFrom="paragraph">
                  <wp:posOffset>697865</wp:posOffset>
                </wp:positionV>
                <wp:extent cx="5731510" cy="1028700"/>
                <wp:effectExtent l="0" t="0" r="8890" b="12700"/>
                <wp:wrapTopAndBottom/>
                <wp:docPr id="280" name="Group 280"/>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158" name="Picture 158"/>
                          <pic:cNvPicPr>
                            <a:picLocks noChangeAspect="1"/>
                          </pic:cNvPicPr>
                        </pic:nvPicPr>
                        <pic:blipFill>
                          <a:blip r:embed="rId701">
                            <a:extLst>
                              <a:ext uri="{28A0092B-C50C-407E-A947-70E740481C1C}">
                                <a14:useLocalDpi xmlns:a14="http://schemas.microsoft.com/office/drawing/2010/main"/>
                              </a:ext>
                            </a:extLst>
                          </a:blip>
                          <a:stretch>
                            <a:fillRect/>
                          </a:stretch>
                        </pic:blipFill>
                        <pic:spPr>
                          <a:xfrm>
                            <a:off x="4334510" y="344805"/>
                            <a:ext cx="1397000" cy="683895"/>
                          </a:xfrm>
                          <a:prstGeom prst="rect">
                            <a:avLst/>
                          </a:prstGeom>
                        </pic:spPr>
                      </pic:pic>
                      <pic:pic xmlns:pic="http://schemas.openxmlformats.org/drawingml/2006/picture">
                        <pic:nvPicPr>
                          <pic:cNvPr id="157" name="Picture 157"/>
                          <pic:cNvPicPr>
                            <a:picLocks noChangeAspect="1"/>
                          </pic:cNvPicPr>
                        </pic:nvPicPr>
                        <pic:blipFill>
                          <a:blip r:embed="rId702">
                            <a:extLst>
                              <a:ext uri="{28A0092B-C50C-407E-A947-70E740481C1C}">
                                <a14:useLocalDpi xmlns:a14="http://schemas.microsoft.com/office/drawing/2010/main"/>
                              </a:ext>
                            </a:extLst>
                          </a:blip>
                          <a:stretch>
                            <a:fillRect/>
                          </a:stretch>
                        </pic:blipFill>
                        <pic:spPr>
                          <a:xfrm>
                            <a:off x="0" y="0"/>
                            <a:ext cx="3971925" cy="1028700"/>
                          </a:xfrm>
                          <a:prstGeom prst="rect">
                            <a:avLst/>
                          </a:prstGeom>
                        </pic:spPr>
                      </pic:pic>
                    </wpg:wgp>
                  </a:graphicData>
                </a:graphic>
              </wp:anchor>
            </w:drawing>
          </mc:Choice>
          <mc:Fallback>
            <w:pict>
              <v:group id="Group 280" o:spid="_x0000_s1026" style="position:absolute;margin-left:0;margin-top:54.95pt;width:451.3pt;height:81pt;z-index:251768832;mso-position-horizontal:center;mso-position-horizontal-relative:margin" coordsize="5731510,1028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">
                <v:shape id="Picture 158" o:spid="_x0000_s1027" type="#_x0000_t75" style="position:absolute;left:4334510;top:344805;width:1397000;height:683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0gTDAAAA3AAAAA8AAABkcnMvZG93bnJldi54bWxEj0FrAjEQhe8F/0MYobeatWApW6O0glDxVCvo&#10;cdiMm6WbSdxEd/vvnYPgbYb35r1v5svBt+pKXWoCG5hOClDEVbAN1wb2v+uXd1ApI1tsA5OBf0qw&#10;XIye5lja0PMPXXe5VhLCqUQDLudYap0qRx7TJERi0U6h85hl7WptO+wl3Lf6tSjetMeGpcFhpJWj&#10;6m938QZae6x47VzcnM5f28u0D/GQjsY8j4fPD1CZhvww36+/reDPhFaekQn04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eDSBMMAAADcAAAADwAAAAAAAAAAAAAAAACcAgAA&#10;ZHJzL2Rvd25yZXYueG1sUEsFBgAAAAAEAAQA9wAAAIwDAAAAAA==&#10;">
                  <v:imagedata r:id="rId703" o:title=""/>
                  <v:path arrowok="t"/>
                </v:shape>
                <v:shape id="Picture 157" o:spid="_x0000_s1028" type="#_x0000_t75" style="position:absolute;width:397192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n&#10;J7HEAAAA3AAAAA8AAABkcnMvZG93bnJldi54bWxET01rAjEQvRf8D2EEbzWrYC2rUYqobaWlVKW0&#10;t2EzJoubybJJdf33jSD0No/3OdN56ypxoiaUnhUM+hkI4sLrko2C/W51/wgiRGSNlWdScKEA81nn&#10;boq59mf+pNM2GpFCOOSowMZY51KGwpLD0Pc1ceIOvnEYE2yM1A2eU7ir5DDLHqTDklODxZoWlorj&#10;9tcpODwPN+b99fsLl/bjzezWg/FPu1Kq122fJiAitfFffHO/6DR/NIbrM+kCOf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HnJ7HEAAAA3AAAAA8AAAAAAAAAAAAAAAAAnAIA&#10;AGRycy9kb3ducmV2LnhtbFBLBQYAAAAABAAEAPcAAACNAwAAAAA=&#10;">
                  <v:imagedata r:id="rId704" o:title=""/>
                  <v:path arrowok="t"/>
                </v:shape>
                <w10:wrap type="topAndBottom" anchorx="margin"/>
              </v:group>
            </w:pict>
          </mc:Fallback>
        </mc:AlternateContent>
      </w:r>
      <w:r w:rsidR="00407458" w:rsidRPr="00E57977">
        <w:rPr>
          <w:rFonts w:eastAsia="Baskerville"/>
          <w14:ligatures w14:val="all"/>
        </w:rPr>
        <w:t>Many programming</w:t>
      </w:r>
      <w:r w:rsidR="00D872C6" w:rsidRPr="00E57977">
        <w:rPr>
          <w:rFonts w:eastAsia="Baskerville"/>
          <w14:ligatures w14:val="all"/>
        </w:rPr>
        <w:fldChar w:fldCharType="begin"/>
      </w:r>
      <w:r w:rsidR="00D872C6" w:rsidRPr="00E57977">
        <w:rPr>
          <w:rFonts w:eastAsia="Baskerville"/>
          <w14:ligatures w14:val="all"/>
        </w:rPr>
        <w:instrText xml:space="preserve"> XE "nonlocal exit" </w:instrText>
      </w:r>
      <w:r w:rsidR="00D872C6" w:rsidRPr="00E57977">
        <w:rPr>
          <w:rFonts w:eastAsia="Baskerville"/>
          <w14:ligatures w14:val="all"/>
        </w:rPr>
        <w:fldChar w:fldCharType="end"/>
      </w:r>
      <w:r w:rsidR="00407458" w:rsidRPr="00E57977">
        <w:rPr>
          <w:rFonts w:eastAsia="Baskerville"/>
          <w14:ligatures w14:val="all"/>
        </w:rPr>
        <w:t xml:space="preserve"> languages have a </w:t>
      </w:r>
      <w:r w:rsidR="00407458" w:rsidRPr="00E57977">
        <w:rPr>
          <w:rFonts w:ascii="Tekton Pro Bold" w:eastAsia="Baskerville" w:hAnsi="Tekton Pro Bold"/>
          <w14:ligatures w14:val="all"/>
        </w:rPr>
        <w:t>break</w:t>
      </w:r>
      <w:r w:rsidR="00407458" w:rsidRPr="00E57977">
        <w:rPr>
          <w:rFonts w:eastAsia="Baskerville"/>
          <w14:ligatures w14:val="all"/>
        </w:rPr>
        <w:t xml:space="preserve"> command</w:t>
      </w:r>
      <w:r w:rsidR="005E5EA0" w:rsidRPr="00E57977">
        <w:rPr>
          <w:rFonts w:eastAsia="Baskerville"/>
          <w14:ligatures w14:val="all"/>
        </w:rPr>
        <w:fldChar w:fldCharType="begin"/>
      </w:r>
      <w:r w:rsidR="005E5EA0" w:rsidRPr="00E57977">
        <w:rPr>
          <w:rFonts w:eastAsia="Baskerville"/>
          <w14:ligatures w14:val="all"/>
        </w:rPr>
        <w:instrText xml:space="preserve"> XE "</w:instrText>
      </w:r>
      <w:r w:rsidR="005E5EA0" w:rsidRPr="00E57977">
        <w:rPr>
          <w:rFonts w:ascii="Tekton Pro Bold" w:eastAsia="Baskerville" w:hAnsi="Tekton Pro Bold"/>
          <w14:ligatures w14:val="all"/>
        </w:rPr>
        <w:instrText>break</w:instrText>
      </w:r>
      <w:r w:rsidR="005E5EA0" w:rsidRPr="00E57977">
        <w:rPr>
          <w:rFonts w:eastAsia="Baskerville"/>
          <w14:ligatures w14:val="all"/>
        </w:rPr>
        <w:instrText xml:space="preserve"> command" </w:instrText>
      </w:r>
      <w:r w:rsidR="005E5EA0" w:rsidRPr="00E57977">
        <w:rPr>
          <w:rFonts w:eastAsia="Baskerville"/>
          <w14:ligatures w14:val="all"/>
        </w:rPr>
        <w:fldChar w:fldCharType="end"/>
      </w:r>
      <w:r w:rsidR="00407458" w:rsidRPr="00E57977">
        <w:rPr>
          <w:rFonts w:eastAsia="Baskerville"/>
          <w14:ligatures w14:val="all"/>
        </w:rPr>
        <w:t xml:space="preserve"> that can be used inside a looping construct such as </w:t>
      </w:r>
      <w:r w:rsidR="00407458" w:rsidRPr="00E57977">
        <w:rPr>
          <w:rFonts w:ascii="Tekton Pro Bold" w:eastAsia="Baskerville" w:hAnsi="Tekton Pro Bold"/>
          <w14:ligatures w14:val="all"/>
        </w:rPr>
        <w:t>repeat</w:t>
      </w:r>
      <w:r w:rsidR="00407458" w:rsidRPr="00E57977">
        <w:rPr>
          <w:rFonts w:eastAsia="Baskerville"/>
          <w14:ligatures w14:val="all"/>
        </w:rPr>
        <w:t xml:space="preserve"> to end the repetition early.  Using first class continuations, we can generalize this mechanism to allow nonlocal exit even within a block called from inside a loop</w:t>
      </w:r>
      <w:r w:rsidR="00C5661F" w:rsidRPr="00E57977">
        <w:rPr>
          <w:rFonts w:eastAsia="Baskerville"/>
          <w14:ligatures w14:val="all"/>
        </w:rPr>
        <w:t>, or through several levels of nested loops</w:t>
      </w:r>
      <w:r w:rsidR="00407458" w:rsidRPr="00E57977">
        <w:rPr>
          <w:rFonts w:eastAsia="Baskerville"/>
          <w14:ligatures w14:val="all"/>
        </w:rPr>
        <w:t>:</w:t>
      </w:r>
    </w:p>
    <w:p w14:paraId="7255DE37" w14:textId="37984774" w:rsidR="00407458" w:rsidRPr="00E57977" w:rsidRDefault="00B71EB8" w:rsidP="00B71EB8">
      <w:pPr>
        <w:spacing w:after="0"/>
        <w:rPr>
          <w:rFonts w:eastAsia="Baskerville"/>
          <w14:ligatures w14:val="all"/>
        </w:rPr>
      </w:pPr>
      <w:r w:rsidRPr="00E57977">
        <w:rPr>
          <w:rFonts w:eastAsia="Baskerville"/>
          <w:noProof/>
          <w14:ligatures w14:val="all"/>
        </w:rPr>
        <w:drawing>
          <wp:anchor distT="0" distB="0" distL="114300" distR="114300" simplePos="0" relativeHeight="251766784" behindDoc="0" locked="0" layoutInCell="1" allowOverlap="1" wp14:anchorId="21E6AB3F" wp14:editId="4EDC4DE3">
            <wp:simplePos x="0" y="0"/>
            <wp:positionH relativeFrom="margin">
              <wp:align>center</wp:align>
            </wp:positionH>
            <wp:positionV relativeFrom="paragraph">
              <wp:posOffset>1754505</wp:posOffset>
            </wp:positionV>
            <wp:extent cx="1695450" cy="2426335"/>
            <wp:effectExtent l="0" t="0" r="6350" b="1206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d-catch.png"/>
                    <pic:cNvPicPr/>
                  </pic:nvPicPr>
                  <pic:blipFill>
                    <a:blip r:embed="rId705">
                      <a:extLst>
                        <a:ext uri="{28A0092B-C50C-407E-A947-70E740481C1C}">
                          <a14:useLocalDpi xmlns:a14="http://schemas.microsoft.com/office/drawing/2010/main"/>
                        </a:ext>
                      </a:extLst>
                    </a:blip>
                    <a:stretch>
                      <a:fillRect/>
                    </a:stretch>
                  </pic:blipFill>
                  <pic:spPr>
                    <a:xfrm>
                      <a:off x="0" y="0"/>
                      <a:ext cx="1695450" cy="2426335"/>
                    </a:xfrm>
                    <a:prstGeom prst="rect">
                      <a:avLst/>
                    </a:prstGeom>
                  </pic:spPr>
                </pic:pic>
              </a:graphicData>
            </a:graphic>
            <wp14:sizeRelH relativeFrom="page">
              <wp14:pctWidth>0</wp14:pctWidth>
            </wp14:sizeRelH>
            <wp14:sizeRelV relativeFrom="page">
              <wp14:pctHeight>0</wp14:pctHeight>
            </wp14:sizeRelV>
          </wp:anchor>
        </w:drawing>
      </w:r>
      <w:r w:rsidR="00407458" w:rsidRPr="00E57977">
        <w:rPr>
          <w:rFonts w:eastAsia="Baskerville"/>
          <w14:ligatures w14:val="all"/>
        </w:rPr>
        <w:t xml:space="preserve">The upvar </w:t>
      </w:r>
      <w:r w:rsidR="00407458" w:rsidRPr="00E57977">
        <w:rPr>
          <w:rFonts w:ascii="Tekton Pro Bold" w:eastAsia="Baskerville" w:hAnsi="Tekton Pro Bold"/>
          <w14:ligatures w14:val="all"/>
        </w:rPr>
        <w:t>break</w:t>
      </w:r>
      <w:r w:rsidR="00407458" w:rsidRPr="00E57977">
        <w:rPr>
          <w:rFonts w:eastAsia="Baskerville"/>
          <w14:ligatures w14:val="all"/>
        </w:rPr>
        <w:t xml:space="preserve"> has as its value a continuation</w:t>
      </w:r>
      <w:r w:rsidR="003C10BE" w:rsidRPr="00E57977">
        <w:rPr>
          <w:rFonts w:eastAsia="Baskerville"/>
          <w14:ligatures w14:val="all"/>
        </w:rPr>
        <w:fldChar w:fldCharType="begin"/>
      </w:r>
      <w:r w:rsidR="003C10BE" w:rsidRPr="00E57977">
        <w:rPr>
          <w:rFonts w:eastAsia="Baskerville"/>
          <w14:ligatures w14:val="all"/>
        </w:rPr>
        <w:instrText xml:space="preserve"> XE "</w:instrText>
      </w:r>
      <w:r w:rsidR="003C10BE" w:rsidRPr="00E57977">
        <w:rPr>
          <w:rFonts w:ascii="Tekton Pro Bold" w:eastAsia="Baskerville" w:hAnsi="Tekton Pro Bold"/>
          <w14:ligatures w14:val="all"/>
        </w:rPr>
        <w:instrText>run w/continuation</w:instrText>
      </w:r>
      <w:r w:rsidR="003C10BE" w:rsidRPr="00E57977">
        <w:rPr>
          <w:rFonts w:eastAsia="Baskerville"/>
          <w14:ligatures w14:val="all"/>
        </w:rPr>
        <w:instrText>"</w:instrText>
      </w:r>
      <w:r w:rsidR="005E5EA0" w:rsidRPr="00E57977">
        <w:rPr>
          <w:rFonts w:eastAsia="Baskerville"/>
          <w14:ligatures w14:val="all"/>
        </w:rPr>
        <w:instrText xml:space="preserve"> block</w:instrText>
      </w:r>
      <w:r w:rsidR="003C10BE" w:rsidRPr="00E57977">
        <w:rPr>
          <w:rFonts w:eastAsia="Baskerville"/>
          <w14:ligatures w14:val="all"/>
        </w:rPr>
        <w:instrText xml:space="preserve"> </w:instrText>
      </w:r>
      <w:r w:rsidR="003C10BE" w:rsidRPr="00E57977">
        <w:rPr>
          <w:rFonts w:eastAsia="Baskerville"/>
          <w14:ligatures w14:val="all"/>
        </w:rPr>
        <w:fldChar w:fldCharType="end"/>
      </w:r>
      <w:r w:rsidR="00407458" w:rsidRPr="00E57977">
        <w:rPr>
          <w:rFonts w:eastAsia="Baskerville"/>
          <w14:ligatures w14:val="all"/>
        </w:rPr>
        <w:t xml:space="preserve"> that can be called from anywhere in the program to jump immediately to whatever comes after the </w:t>
      </w:r>
      <w:r w:rsidR="00407458" w:rsidRPr="00E57977">
        <w:rPr>
          <w:rFonts w:ascii="Tekton Pro Bold" w:eastAsia="Baskerville" w:hAnsi="Tekton Pro Bold"/>
          <w14:ligatures w14:val="all"/>
        </w:rPr>
        <w:t>catch</w:t>
      </w:r>
      <w:r w:rsidR="00407458" w:rsidRPr="00E57977">
        <w:rPr>
          <w:rFonts w:eastAsia="Baskerville"/>
          <w14:ligatures w14:val="all"/>
        </w:rPr>
        <w:t xml:space="preserve"> block in its script.  Here’s an example with two nested invocations of </w:t>
      </w:r>
      <w:r w:rsidR="00407458" w:rsidRPr="00E57977">
        <w:rPr>
          <w:rFonts w:ascii="Tekton Pro Bold" w:eastAsia="Baskerville" w:hAnsi="Tekton Pro Bold"/>
          <w14:ligatures w14:val="all"/>
        </w:rPr>
        <w:t>catch</w:t>
      </w:r>
      <w:r w:rsidR="003C10BE" w:rsidRPr="00E57977">
        <w:rPr>
          <w:rFonts w:ascii="Tekton Pro Bold" w:eastAsia="Baskerville" w:hAnsi="Tekton Pro Bold"/>
          <w14:ligatures w14:val="all"/>
        </w:rPr>
        <w:fldChar w:fldCharType="begin"/>
      </w:r>
      <w:r w:rsidR="003C10BE" w:rsidRPr="00E57977">
        <w:rPr>
          <w:rFonts w:ascii="Tekton Pro Bold" w:eastAsia="Baskerville" w:hAnsi="Tekton Pro Bold"/>
          <w14:ligatures w14:val="all"/>
        </w:rPr>
        <w:instrText xml:space="preserve"> XE "catch</w:instrText>
      </w:r>
      <w:r w:rsidR="00FA7B35" w:rsidRPr="00E57977">
        <w:rPr>
          <w:rFonts w:eastAsia="Baskerville" w:cs="Baskerville"/>
          <w14:ligatures w14:val="all"/>
        </w:rPr>
        <w:instrText xml:space="preserve"> block</w:instrText>
      </w:r>
      <w:r w:rsidR="003C10BE" w:rsidRPr="00E57977">
        <w:rPr>
          <w:rFonts w:ascii="Tekton Pro Bold" w:eastAsia="Baskerville" w:hAnsi="Tekton Pro Bold"/>
          <w14:ligatures w14:val="all"/>
        </w:rPr>
        <w:instrText xml:space="preserve">" </w:instrText>
      </w:r>
      <w:r w:rsidR="003C10BE" w:rsidRPr="00E57977">
        <w:rPr>
          <w:rFonts w:ascii="Tekton Pro Bold" w:eastAsia="Baskerville" w:hAnsi="Tekton Pro Bold"/>
          <w14:ligatures w14:val="all"/>
        </w:rPr>
        <w:fldChar w:fldCharType="end"/>
      </w:r>
      <w:r w:rsidR="00407458" w:rsidRPr="00E57977">
        <w:rPr>
          <w:rFonts w:eastAsia="Baskerville"/>
          <w14:ligatures w14:val="all"/>
        </w:rPr>
        <w:t>, with the upvar renamed in the outer one:</w:t>
      </w:r>
    </w:p>
    <w:p w14:paraId="06502F66" w14:textId="628BF621" w:rsidR="00C21064" w:rsidRPr="00E57977" w:rsidRDefault="00C21064" w:rsidP="00407458">
      <w:pPr>
        <w:rPr>
          <w:rFonts w:eastAsia="Baskerville"/>
          <w14:ligatures w14:val="all"/>
        </w:rPr>
      </w:pPr>
      <w:r w:rsidRPr="00E57977">
        <w:rPr>
          <w:rFonts w:eastAsia="Baskerville"/>
          <w14:ligatures w14:val="all"/>
        </w:rPr>
        <w:t xml:space="preserve">As shown, this will say 1, then 2, then 3, then exit both nested </w:t>
      </w:r>
      <w:r w:rsidRPr="00E57977">
        <w:rPr>
          <w:rFonts w:ascii="Tekton Pro Bold" w:eastAsia="Baskerville" w:hAnsi="Tekton Pro Bold"/>
          <w14:ligatures w14:val="all"/>
        </w:rPr>
        <w:t>catch</w:t>
      </w:r>
      <w:r w:rsidRPr="00E57977">
        <w:rPr>
          <w:rFonts w:eastAsia="Baskerville"/>
          <w14:ligatures w14:val="all"/>
        </w:rPr>
        <w:t xml:space="preserve">es and think “Hmm.”  If </w:t>
      </w:r>
      <w:r w:rsidR="00C65A2D" w:rsidRPr="00E57977">
        <w:rPr>
          <w:rFonts w:eastAsia="Baskerville"/>
          <w14:ligatures w14:val="all"/>
        </w:rPr>
        <w:t xml:space="preserve">in the </w:t>
      </w:r>
      <w:r w:rsidR="00C65A2D" w:rsidRPr="00E57977">
        <w:rPr>
          <w:rFonts w:ascii="Tekton Pro Bold" w:eastAsia="Baskerville" w:hAnsi="Tekton Pro Bold"/>
          <w14:ligatures w14:val="all"/>
        </w:rPr>
        <w:t>run</w:t>
      </w:r>
      <w:r w:rsidR="00C65A2D" w:rsidRPr="00E57977">
        <w:rPr>
          <w:rFonts w:eastAsia="Baskerville"/>
          <w14:ligatures w14:val="all"/>
        </w:rPr>
        <w:t xml:space="preserve"> block </w:t>
      </w:r>
      <w:r w:rsidRPr="00E57977">
        <w:rPr>
          <w:rFonts w:eastAsia="Baskerville"/>
          <w14:ligatures w14:val="all"/>
        </w:rPr>
        <w:t xml:space="preserve">the variable </w:t>
      </w:r>
      <w:r w:rsidRPr="00E57977">
        <w:rPr>
          <w:rFonts w:ascii="Tekton Pro Bold" w:eastAsia="Baskerville" w:hAnsi="Tekton Pro Bold"/>
          <w14:ligatures w14:val="all"/>
        </w:rPr>
        <w:t>break</w:t>
      </w:r>
      <w:r w:rsidRPr="00E57977">
        <w:rPr>
          <w:rFonts w:eastAsia="Baskerville"/>
          <w14:ligatures w14:val="all"/>
        </w:rPr>
        <w:t xml:space="preserve"> is used instead</w:t>
      </w:r>
      <w:r w:rsidR="00C5661F" w:rsidRPr="00E57977">
        <w:rPr>
          <w:rFonts w:eastAsia="Baskerville"/>
          <w14:ligatures w14:val="all"/>
        </w:rPr>
        <w:t xml:space="preserve"> of </w:t>
      </w:r>
      <w:r w:rsidR="00C5661F" w:rsidRPr="00E57977">
        <w:rPr>
          <w:rFonts w:ascii="Tekton Pro Bold" w:eastAsia="Baskerville" w:hAnsi="Tekton Pro Bold"/>
          <w14:ligatures w14:val="all"/>
        </w:rPr>
        <w:t>outer</w:t>
      </w:r>
      <w:r w:rsidRPr="00E57977">
        <w:rPr>
          <w:rFonts w:eastAsia="Baskerville"/>
          <w14:ligatures w14:val="all"/>
        </w:rPr>
        <w:t>, then the script will say 1, 2, 3, and “Hello!” before thinking “Hmm.”</w:t>
      </w:r>
    </w:p>
    <w:p w14:paraId="0E89951B" w14:textId="1EA8DEF8" w:rsidR="0054454E" w:rsidRPr="00E57977" w:rsidRDefault="0054454E"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01600" behindDoc="0" locked="0" layoutInCell="1" allowOverlap="1" wp14:anchorId="7E0AC03F" wp14:editId="74A4EE14">
                <wp:simplePos x="0" y="0"/>
                <wp:positionH relativeFrom="column">
                  <wp:posOffset>1438275</wp:posOffset>
                </wp:positionH>
                <wp:positionV relativeFrom="paragraph">
                  <wp:posOffset>854075</wp:posOffset>
                </wp:positionV>
                <wp:extent cx="3981450" cy="1137285"/>
                <wp:effectExtent l="0" t="0" r="6350" b="5715"/>
                <wp:wrapTopAndBottom/>
                <wp:docPr id="284" name="Group 284"/>
                <wp:cNvGraphicFramePr/>
                <a:graphic xmlns:a="http://schemas.openxmlformats.org/drawingml/2006/main">
                  <a:graphicData uri="http://schemas.microsoft.com/office/word/2010/wordprocessingGroup">
                    <wpg:wgp>
                      <wpg:cNvGrpSpPr/>
                      <wpg:grpSpPr>
                        <a:xfrm>
                          <a:off x="0" y="0"/>
                          <a:ext cx="3981450" cy="1137285"/>
                          <a:chOff x="0" y="0"/>
                          <a:chExt cx="3981450" cy="1137285"/>
                        </a:xfrm>
                      </wpg:grpSpPr>
                      <pic:pic xmlns:pic="http://schemas.openxmlformats.org/drawingml/2006/picture">
                        <pic:nvPicPr>
                          <pic:cNvPr id="279" name="Picture 279"/>
                          <pic:cNvPicPr>
                            <a:picLocks noChangeAspect="1"/>
                          </pic:cNvPicPr>
                        </pic:nvPicPr>
                        <pic:blipFill rotWithShape="1">
                          <a:blip r:embed="rId706" cstate="screen">
                            <a:extLst>
                              <a:ext uri="{28A0092B-C50C-407E-A947-70E740481C1C}">
                                <a14:useLocalDpi xmlns:a14="http://schemas.microsoft.com/office/drawing/2010/main"/>
                              </a:ext>
                            </a:extLst>
                          </a:blip>
                          <a:srcRect b="-14907"/>
                          <a:stretch/>
                        </pic:blipFill>
                        <pic:spPr>
                          <a:xfrm>
                            <a:off x="204470" y="0"/>
                            <a:ext cx="3571875" cy="704850"/>
                          </a:xfrm>
                          <a:prstGeom prst="rect">
                            <a:avLst/>
                          </a:prstGeom>
                        </pic:spPr>
                      </pic:pic>
                      <pic:pic xmlns:pic="http://schemas.openxmlformats.org/drawingml/2006/picture">
                        <pic:nvPicPr>
                          <pic:cNvPr id="283" name="Picture 283"/>
                          <pic:cNvPicPr>
                            <a:picLocks noChangeAspect="1"/>
                          </pic:cNvPicPr>
                        </pic:nvPicPr>
                        <pic:blipFill rotWithShape="1">
                          <a:blip r:embed="rId707" cstate="print">
                            <a:extLst>
                              <a:ext uri="{28A0092B-C50C-407E-A947-70E740481C1C}">
                                <a14:useLocalDpi xmlns:a14="http://schemas.microsoft.com/office/drawing/2010/main"/>
                              </a:ext>
                            </a:extLst>
                          </a:blip>
                          <a:srcRect/>
                          <a:stretch/>
                        </pic:blipFill>
                        <pic:spPr>
                          <a:xfrm>
                            <a:off x="0" y="542925"/>
                            <a:ext cx="3981450" cy="594360"/>
                          </a:xfrm>
                          <a:prstGeom prst="rect">
                            <a:avLst/>
                          </a:prstGeom>
                        </pic:spPr>
                      </pic:pic>
                    </wpg:wgp>
                  </a:graphicData>
                </a:graphic>
                <wp14:sizeRelV relativeFrom="margin">
                  <wp14:pctHeight>0</wp14:pctHeight>
                </wp14:sizeRelV>
              </wp:anchor>
            </w:drawing>
          </mc:Choice>
          <mc:Fallback>
            <w:pict>
              <v:group id="Group 284" o:spid="_x0000_s1026" style="position:absolute;margin-left:113.25pt;margin-top:67.25pt;width:313.5pt;height:89.55pt;z-index:251801600;mso-height-relative:margin" coordsize="3981450,1137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">
                <v:shape id="Picture 279" o:spid="_x0000_s1027" type="#_x0000_t75" style="position:absolute;left:204470;width:3571875;height:704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j&#10;8gHFAAAA3AAAAA8AAABkcnMvZG93bnJldi54bWxEj0FrwkAUhO+C/2F5Qm+6MQdto6uoKPQmVUG9&#10;PbPPJJp9G7NbTf59t1DocZiZb5jpvDGleFLtCssKhoMIBHFqdcGZgsN+038H4TyyxtIyKWjJwXzW&#10;7Uwx0fbFX/Tc+UwECLsEFeTeV4mULs3JoBvYijh4V1sb9EHWmdQ1vgLclDKOopE0WHBYyLGiVU7p&#10;ffdtFNjj+tGe49t2fLkv43OTtofTtlDqrdcsJiA8Nf4//Nf+1Ari8Qf8nglHQM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I/IBxQAAANwAAAAPAAAAAAAAAAAAAAAAAJwC&#10;AABkcnMvZG93bnJldi54bWxQSwUGAAAAAAQABAD3AAAAjgMAAAAA&#10;">
                  <v:imagedata r:id="rId708" o:title="" cropbottom="-9769f"/>
                  <v:path arrowok="t"/>
                </v:shape>
                <v:shape id="Picture 283" o:spid="_x0000_s1028" type="#_x0000_t75" style="position:absolute;top:542925;width:3981450;height:594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J&#10;0YbFAAAA3AAAAA8AAABkcnMvZG93bnJldi54bWxEj0FrwkAUhO8F/8PyBG91k0iLRFcR00ChhaIp&#10;eH1mn0lI9m3IbmP677uFQo/DzHzDbPeT6cRIg2ssK4iXEQji0uqGKwWfRf64BuE8ssbOMin4Jgf7&#10;3exhi6m2dz7RePaVCBB2KSqove9TKV1Zk0G3tD1x8G52MOiDHCqpB7wHuOlkEkXP0mDDYaHGno41&#10;le35yygo8qf3NjtNxmZj/PZy/TDFxSdKLebTYQPC0+T/w3/tV60gWa/g90w4An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6CdGGxQAAANwAAAAPAAAAAAAAAAAAAAAAAJwC&#10;AABkcnMvZG93bnJldi54bWxQSwUGAAAAAAQABAD3AAAAjgMAAAAA&#10;">
                  <v:imagedata r:id="rId709" o:title=""/>
                  <v:path arrowok="t"/>
                </v:shape>
                <w10:wrap type="topAndBottom"/>
              </v:group>
            </w:pict>
          </mc:Fallback>
        </mc:AlternateContent>
      </w:r>
      <w:r w:rsidRPr="00E57977">
        <w:rPr>
          <w:rFonts w:eastAsia="Baskerville"/>
          <w14:ligatures w14:val="all"/>
        </w:rPr>
        <w:t xml:space="preserve">There are corresponding </w:t>
      </w:r>
      <w:r w:rsidRPr="00E57977">
        <w:rPr>
          <w:rFonts w:ascii="Tekton Pro Bold" w:eastAsia="Baskerville" w:hAnsi="Tekton Pro Bold"/>
          <w14:ligatures w14:val="all"/>
        </w:rPr>
        <w:t>catch</w:t>
      </w:r>
      <w:r w:rsidRPr="00E57977">
        <w:rPr>
          <w:rFonts w:eastAsia="Baskerville"/>
          <w14:ligatures w14:val="all"/>
        </w:rPr>
        <w:t xml:space="preserve"> and </w:t>
      </w:r>
      <w:r w:rsidRPr="00E57977">
        <w:rPr>
          <w:rFonts w:ascii="Tekton Pro Bold" w:eastAsia="Baskerville" w:hAnsi="Tekton Pro Bold"/>
          <w14:ligatures w14:val="all"/>
        </w:rPr>
        <w:t>throw</w:t>
      </w:r>
      <w:r w:rsidRPr="00E57977">
        <w:rPr>
          <w:rFonts w:eastAsia="Baskerville"/>
          <w14:ligatures w14:val="all"/>
        </w:rPr>
        <w:t xml:space="preserve"> blocks for reporters.  The </w:t>
      </w:r>
      <w:r w:rsidRPr="00E57977">
        <w:rPr>
          <w:rFonts w:ascii="Tekton Pro Bold" w:eastAsia="Baskerville" w:hAnsi="Tekton Pro Bold"/>
          <w14:ligatures w14:val="all"/>
        </w:rPr>
        <w:t>catch</w:t>
      </w:r>
      <w:r w:rsidRPr="00E57977">
        <w:rPr>
          <w:rFonts w:eastAsia="Baskerville"/>
          <w14:ligatures w14:val="all"/>
        </w:rPr>
        <w:t xml:space="preserve"> block is a reporter that takes an expression as input instead of a C-shaped slot.  But the </w:t>
      </w:r>
      <w:r w:rsidRPr="00E57977">
        <w:rPr>
          <w:rFonts w:ascii="Tekton Pro Bold" w:eastAsia="Baskerville" w:hAnsi="Tekton Pro Bold"/>
          <w14:ligatures w14:val="all"/>
        </w:rPr>
        <w:t>throw</w:t>
      </w:r>
      <w:r w:rsidRPr="00E57977">
        <w:rPr>
          <w:rFonts w:eastAsia="Baskerville"/>
          <w14:ligatures w14:val="all"/>
        </w:rPr>
        <w:t xml:space="preserve"> block is a command; it doesn’t report a value to its own continuation, but instead reports a value (which it takes as an additional input, in addition to the </w:t>
      </w:r>
      <w:r w:rsidRPr="00E57977">
        <w:rPr>
          <w:rFonts w:ascii="Tekton Pro Bold" w:eastAsia="Baskerville" w:hAnsi="Tekton Pro Bold"/>
          <w14:ligatures w14:val="all"/>
        </w:rPr>
        <w:t>catch</w:t>
      </w:r>
      <w:r w:rsidRPr="00E57977">
        <w:rPr>
          <w:rFonts w:eastAsia="Baskerville"/>
          <w14:ligatures w14:val="all"/>
        </w:rPr>
        <w:t xml:space="preserve"> tag) to </w:t>
      </w:r>
      <w:r w:rsidRPr="00E57977">
        <w:rPr>
          <w:rFonts w:eastAsia="Baskerville"/>
          <w:i/>
          <w14:ligatures w14:val="all"/>
        </w:rPr>
        <w:t xml:space="preserve">the corresponding </w:t>
      </w:r>
      <w:r w:rsidRPr="00E57977">
        <w:rPr>
          <w:rFonts w:ascii="Tekton Pro Bold" w:eastAsia="Baskerville" w:hAnsi="Tekton Pro Bold"/>
          <w:i/>
          <w14:ligatures w14:val="all"/>
        </w:rPr>
        <w:t>catch</w:t>
      </w:r>
      <w:r w:rsidRPr="00E57977">
        <w:rPr>
          <w:rFonts w:eastAsia="Baskerville"/>
          <w:i/>
          <w14:ligatures w14:val="all"/>
        </w:rPr>
        <w:t xml:space="preserve"> block</w:t>
      </w:r>
      <w:r w:rsidRPr="00E57977">
        <w:rPr>
          <w:rFonts w:eastAsia="Baskerville"/>
          <w14:ligatures w14:val="all"/>
        </w:rPr>
        <w:t>’s continuation:</w:t>
      </w:r>
    </w:p>
    <w:p w14:paraId="5921EC3A" w14:textId="0E2CEA0F" w:rsidR="00BF7091" w:rsidRPr="00E57977" w:rsidRDefault="0054454E" w:rsidP="0054454E">
      <w:pPr>
        <w:rPr>
          <w:rFonts w:eastAsia="Baskerville"/>
          <w14:ligatures w14:val="all"/>
        </w:rPr>
      </w:pPr>
      <w:r w:rsidRPr="00E57977">
        <w:rPr>
          <w:rFonts w:eastAsia="Baskerville"/>
          <w14:ligatures w14:val="all"/>
        </w:rPr>
        <w:t xml:space="preserve">Without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reports 5, the </w:t>
      </w:r>
      <w:r w:rsidRPr="00E57977">
        <w:rPr>
          <w:rFonts w:ascii="Tekton Pro Bold" w:eastAsia="Baskerville" w:hAnsi="Tekton Pro Bold"/>
          <w14:ligatures w14:val="all"/>
        </w:rPr>
        <w:t>+</w:t>
      </w:r>
      <w:r w:rsidRPr="00E57977">
        <w:rPr>
          <w:rFonts w:eastAsia="Baskerville"/>
          <w14:ligatures w14:val="all"/>
        </w:rPr>
        <w:t xml:space="preserve"> block reports 8, so the </w:t>
      </w:r>
      <w:r w:rsidRPr="00E57977">
        <w:rPr>
          <w:rFonts w:ascii="Tekton Pro Bold" w:eastAsia="Baskerville" w:hAnsi="Tekton Pro Bold"/>
          <w14:ligatures w14:val="all"/>
        </w:rPr>
        <w:t>catch</w:t>
      </w:r>
      <w:r w:rsidRPr="00E57977">
        <w:rPr>
          <w:rFonts w:eastAsia="Baskerville"/>
          <w14:ligatures w14:val="all"/>
        </w:rPr>
        <w:t xml:space="preserve"> block reports 8, and the </w:t>
      </w:r>
      <w:r w:rsidRPr="00E57977">
        <w:rPr>
          <w:rFonts w:ascii="Tekton Pro Bold" w:eastAsia="Baskerville" w:hAnsi="Tekton Pro Bold"/>
          <w14:ligatures w14:val="all"/>
        </w:rPr>
        <w:t>×</w:t>
      </w:r>
      <w:r w:rsidRPr="00E57977">
        <w:rPr>
          <w:rFonts w:eastAsia="Baskerville"/>
          <w14:ligatures w14:val="all"/>
        </w:rPr>
        <w:t xml:space="preserve"> block reports 80.  With the </w:t>
      </w:r>
      <w:r w:rsidRPr="00E57977">
        <w:rPr>
          <w:rFonts w:ascii="Tekton Pro Bold" w:eastAsia="Baskerville" w:hAnsi="Tekton Pro Bold"/>
          <w14:ligatures w14:val="all"/>
        </w:rPr>
        <w:t>throw</w:t>
      </w:r>
      <w:r w:rsidRPr="00E57977">
        <w:rPr>
          <w:rFonts w:eastAsia="Baskerville"/>
          <w14:ligatures w14:val="all"/>
        </w:rPr>
        <w:t xml:space="preserve">, the inner </w:t>
      </w:r>
      <w:r w:rsidRPr="00E57977">
        <w:rPr>
          <w:rFonts w:ascii="Tekton Pro Bold" w:eastAsia="Baskerville" w:hAnsi="Tekton Pro Bold"/>
          <w14:ligatures w14:val="all"/>
        </w:rPr>
        <w:t>call</w:t>
      </w:r>
      <w:r w:rsidRPr="00E57977">
        <w:rPr>
          <w:rFonts w:eastAsia="Baskerville"/>
          <w14:ligatures w14:val="all"/>
        </w:rPr>
        <w:t xml:space="preserve"> doesn’t report at all, and neither does the </w:t>
      </w:r>
      <w:r w:rsidRPr="00E57977">
        <w:rPr>
          <w:rFonts w:ascii="Tekton Pro Bold" w:eastAsia="Baskerville" w:hAnsi="Tekton Pro Bold"/>
          <w14:ligatures w14:val="all"/>
        </w:rPr>
        <w:t>+</w:t>
      </w:r>
      <w:r w:rsidRPr="00E57977">
        <w:rPr>
          <w:rFonts w:eastAsia="Baskerville"/>
          <w14:ligatures w14:val="all"/>
        </w:rPr>
        <w:t xml:space="preserve"> block.  The </w:t>
      </w:r>
      <w:r w:rsidRPr="00E57977">
        <w:rPr>
          <w:rFonts w:ascii="Tekton Pro Bold" w:eastAsia="Baskerville" w:hAnsi="Tekton Pro Bold"/>
          <w14:ligatures w14:val="all"/>
        </w:rPr>
        <w:t>throw</w:t>
      </w:r>
      <w:r w:rsidRPr="00E57977">
        <w:rPr>
          <w:rFonts w:eastAsia="Baskerville"/>
          <w14:ligatures w14:val="all"/>
        </w:rPr>
        <w:t xml:space="preserve"> block’s input of 20 becomes the value reported by the </w:t>
      </w:r>
      <w:r w:rsidRPr="00E57977">
        <w:rPr>
          <w:rFonts w:ascii="Tekton Pro Bold" w:eastAsia="Baskerville" w:hAnsi="Tekton Pro Bold"/>
          <w14:ligatures w14:val="all"/>
        </w:rPr>
        <w:t>catch</w:t>
      </w:r>
      <w:r w:rsidRPr="00E57977">
        <w:rPr>
          <w:rFonts w:eastAsia="Baskerville"/>
          <w14:ligatures w14:val="all"/>
        </w:rPr>
        <w:t xml:space="preserve"> block, and the </w:t>
      </w:r>
      <w:r w:rsidRPr="00E57977">
        <w:rPr>
          <w:rFonts w:ascii="Tekton Pro Bold" w:eastAsia="Baskerville" w:hAnsi="Tekton Pro Bold"/>
          <w14:ligatures w14:val="all"/>
        </w:rPr>
        <w:t>×</w:t>
      </w:r>
      <w:r w:rsidRPr="00E57977">
        <w:rPr>
          <w:rFonts w:eastAsia="Baskerville"/>
          <w14:ligatures w14:val="all"/>
        </w:rPr>
        <w:t xml:space="preserve"> block multiplies 10 and 20.</w:t>
      </w:r>
      <w:r w:rsidR="00445EF4" w:rsidRPr="00E57977">
        <w:rPr>
          <w:rFonts w:eastAsia="Baskerville"/>
          <w14:ligatures w14:val="all"/>
        </w:rPr>
        <w:br w:type="page"/>
      </w:r>
      <w:r w:rsidR="00DD392C" w:rsidRPr="00E57977">
        <w:rPr>
          <w:rStyle w:val="Heading3Char"/>
          <w:rFonts w:eastAsia="Baskerville"/>
          <w14:ligatures w14:val="all"/>
        </w:rPr>
        <w:t>Creating a</w:t>
      </w:r>
      <w:r w:rsidR="00BF7091" w:rsidRPr="00E57977">
        <w:rPr>
          <w:rStyle w:val="Heading3Char"/>
          <w:rFonts w:eastAsia="Baskerville"/>
          <w14:ligatures w14:val="all"/>
        </w:rPr>
        <w:t xml:space="preserve"> Thread System</w:t>
      </w:r>
    </w:p>
    <w:p w14:paraId="1DBDE722" w14:textId="17C350B2" w:rsidR="00124D50" w:rsidRPr="00E57977" w:rsidRDefault="00C1324F" w:rsidP="00F559F9">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can be running several scripts at once, within a single sprite and across many sprites.  If you only have one computer, how can it do many things at once?  The answer is that only one is actually running at any moment, but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BF7091" w:rsidRPr="00E57977">
        <w:rPr>
          <w:rFonts w:eastAsia="Baskerville"/>
          <w14:ligatures w14:val="all"/>
        </w:rPr>
        <w:t xml:space="preserve"> switches its attention from one script to another frequently.  At the bottom of every looping block (</w:t>
      </w:r>
      <w:r w:rsidR="00BF7091" w:rsidRPr="00E57977">
        <w:rPr>
          <w:rFonts w:ascii="Tekton Pro Bold" w:eastAsia="Baskerville" w:hAnsi="Tekton Pro Bold"/>
          <w14:ligatures w14:val="all"/>
        </w:rPr>
        <w:t>repeat</w:t>
      </w:r>
      <w:r w:rsidR="00BF7091" w:rsidRPr="00E57977">
        <w:rPr>
          <w:rFonts w:eastAsia="Baskerville"/>
          <w14:ligatures w14:val="all"/>
        </w:rPr>
        <w:t xml:space="preserve">, </w:t>
      </w:r>
      <w:r w:rsidR="00BF7091" w:rsidRPr="00E57977">
        <w:rPr>
          <w:rFonts w:ascii="Tekton Pro Bold" w:eastAsia="Baskerville" w:hAnsi="Tekton Pro Bold"/>
          <w14:ligatures w14:val="all"/>
        </w:rPr>
        <w:t>repeat</w:t>
      </w:r>
      <w:r w:rsidR="00BF7091" w:rsidRPr="00E57977">
        <w:rPr>
          <w:rFonts w:eastAsia="Baskerville"/>
          <w:b/>
          <w14:ligatures w14:val="all"/>
        </w:rPr>
        <w:t xml:space="preserve"> </w:t>
      </w:r>
      <w:r w:rsidR="00BF7091" w:rsidRPr="00E57977">
        <w:rPr>
          <w:rFonts w:ascii="Tekton Pro Bold" w:eastAsia="Baskerville" w:hAnsi="Tekton Pro Bold"/>
          <w14:ligatures w14:val="all"/>
        </w:rPr>
        <w:t>until</w:t>
      </w:r>
      <w:r w:rsidR="00BF7091" w:rsidRPr="00E57977">
        <w:rPr>
          <w:rFonts w:eastAsia="Baskerville"/>
          <w14:ligatures w14:val="all"/>
        </w:rPr>
        <w:t xml:space="preserve">, </w:t>
      </w:r>
      <w:r w:rsidR="00BF7091" w:rsidRPr="00E57977">
        <w:rPr>
          <w:rFonts w:ascii="Tekton Pro Bold" w:eastAsia="Baskerville" w:hAnsi="Tekton Pro Bold"/>
          <w14:ligatures w14:val="all"/>
        </w:rPr>
        <w:t>forever</w:t>
      </w:r>
      <w:r w:rsidR="00BF7091" w:rsidRPr="00E57977">
        <w:rPr>
          <w:rFonts w:eastAsia="Baskerville"/>
          <w14:ligatures w14:val="all"/>
        </w:rPr>
        <w:t>)</w:t>
      </w:r>
      <w:r w:rsidR="00124D50" w:rsidRPr="00E57977">
        <w:rPr>
          <w:rFonts w:eastAsia="Baskerville"/>
          <w14:ligatures w14:val="all"/>
        </w:rPr>
        <w:t>, there is an implicit “yield” command, which remembers where the current script is up to, and switches to some other script, each in turn.  At the end of every script is an implicit “end thread</w:t>
      </w:r>
      <w:r w:rsidR="003C10BE" w:rsidRPr="00E57977">
        <w:rPr>
          <w:rFonts w:eastAsia="Baskerville"/>
          <w14:ligatures w14:val="all"/>
        </w:rPr>
        <w:fldChar w:fldCharType="begin"/>
      </w:r>
      <w:r w:rsidR="003C10BE" w:rsidRPr="00E57977">
        <w:rPr>
          <w:rFonts w:eastAsia="Baskerville"/>
          <w14:ligatures w14:val="all"/>
        </w:rPr>
        <w:instrText xml:space="preserve"> XE "thread" </w:instrText>
      </w:r>
      <w:r w:rsidR="003C10BE" w:rsidRPr="00E57977">
        <w:rPr>
          <w:rFonts w:eastAsia="Baskerville"/>
          <w14:ligatures w14:val="all"/>
        </w:rPr>
        <w:fldChar w:fldCharType="end"/>
      </w:r>
      <w:r w:rsidR="00124D50" w:rsidRPr="00E57977">
        <w:rPr>
          <w:rFonts w:eastAsia="Baskerville"/>
          <w14:ligatures w14:val="all"/>
        </w:rPr>
        <w:t xml:space="preserve">” command (a </w:t>
      </w:r>
      <w:r w:rsidR="00124D50" w:rsidRPr="00E57977">
        <w:rPr>
          <w:rFonts w:eastAsia="Baskerville"/>
          <w:i/>
          <w14:ligatures w14:val="all"/>
        </w:rPr>
        <w:t>thread</w:t>
      </w:r>
      <w:r w:rsidR="00124D50" w:rsidRPr="00E57977">
        <w:rPr>
          <w:rFonts w:eastAsia="Baskerville"/>
          <w14:ligatures w14:val="all"/>
        </w:rPr>
        <w:t xml:space="preserve"> is the technical term for the process of running a script), which switches to another script without remembering the old one.</w:t>
      </w:r>
    </w:p>
    <w:p w14:paraId="2AD4AC5B" w14:textId="34687831" w:rsidR="00124D50" w:rsidRPr="00E57977" w:rsidRDefault="009A3FE4" w:rsidP="00F559F9">
      <w:pPr>
        <w:pStyle w:val="Indentedoaragraph"/>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771904" behindDoc="0" locked="0" layoutInCell="1" allowOverlap="1" wp14:anchorId="2981242B" wp14:editId="764E75B1">
                <wp:simplePos x="0" y="0"/>
                <wp:positionH relativeFrom="column">
                  <wp:posOffset>388620</wp:posOffset>
                </wp:positionH>
                <wp:positionV relativeFrom="paragraph">
                  <wp:posOffset>1316990</wp:posOffset>
                </wp:positionV>
                <wp:extent cx="5995670" cy="2533015"/>
                <wp:effectExtent l="0" t="0" r="0" b="6985"/>
                <wp:wrapTopAndBottom/>
                <wp:docPr id="282" name="Group 282"/>
                <wp:cNvGraphicFramePr/>
                <a:graphic xmlns:a="http://schemas.openxmlformats.org/drawingml/2006/main">
                  <a:graphicData uri="http://schemas.microsoft.com/office/word/2010/wordprocessingGroup">
                    <wpg:wgp>
                      <wpg:cNvGrpSpPr/>
                      <wpg:grpSpPr>
                        <a:xfrm>
                          <a:off x="0" y="0"/>
                          <a:ext cx="5995670" cy="2533015"/>
                          <a:chOff x="0" y="0"/>
                          <a:chExt cx="5995670" cy="2533015"/>
                        </a:xfrm>
                      </wpg:grpSpPr>
                      <pic:pic xmlns:pic="http://schemas.openxmlformats.org/drawingml/2006/picture">
                        <pic:nvPicPr>
                          <pic:cNvPr id="154" name="Picture 154"/>
                          <pic:cNvPicPr>
                            <a:picLocks noChangeAspect="1"/>
                          </pic:cNvPicPr>
                        </pic:nvPicPr>
                        <pic:blipFill>
                          <a:blip r:embed="rId710">
                            <a:extLst>
                              <a:ext uri="{28A0092B-C50C-407E-A947-70E740481C1C}">
                                <a14:useLocalDpi xmlns:a14="http://schemas.microsoft.com/office/drawing/2010/main"/>
                              </a:ext>
                            </a:extLst>
                          </a:blip>
                          <a:stretch>
                            <a:fillRect/>
                          </a:stretch>
                        </pic:blipFill>
                        <pic:spPr>
                          <a:xfrm>
                            <a:off x="2286000" y="0"/>
                            <a:ext cx="3709670" cy="1692910"/>
                          </a:xfrm>
                          <a:prstGeom prst="rect">
                            <a:avLst/>
                          </a:prstGeom>
                        </pic:spPr>
                      </pic:pic>
                      <wpg:grpSp>
                        <wpg:cNvPr id="281" name="Group 281"/>
                        <wpg:cNvGrpSpPr/>
                        <wpg:grpSpPr>
                          <a:xfrm>
                            <a:off x="0" y="0"/>
                            <a:ext cx="1973580" cy="2533015"/>
                            <a:chOff x="0" y="0"/>
                            <a:chExt cx="1973580" cy="2533015"/>
                          </a:xfrm>
                        </wpg:grpSpPr>
                        <pic:pic xmlns:pic="http://schemas.openxmlformats.org/drawingml/2006/picture">
                          <pic:nvPicPr>
                            <pic:cNvPr id="155" name="Picture 155"/>
                            <pic:cNvPicPr>
                              <a:picLocks noChangeAspect="1"/>
                            </pic:cNvPicPr>
                          </pic:nvPicPr>
                          <pic:blipFill>
                            <a:blip r:embed="rId711">
                              <a:extLst>
                                <a:ext uri="{28A0092B-C50C-407E-A947-70E740481C1C}">
                                  <a14:useLocalDpi xmlns:a14="http://schemas.microsoft.com/office/drawing/2010/main"/>
                                </a:ext>
                              </a:extLst>
                            </a:blip>
                            <a:stretch>
                              <a:fillRect/>
                            </a:stretch>
                          </pic:blipFill>
                          <pic:spPr>
                            <a:xfrm>
                              <a:off x="0" y="993140"/>
                              <a:ext cx="1973580" cy="1539875"/>
                            </a:xfrm>
                            <a:prstGeom prst="rect">
                              <a:avLst/>
                            </a:prstGeom>
                          </pic:spPr>
                        </pic:pic>
                        <pic:pic xmlns:pic="http://schemas.openxmlformats.org/drawingml/2006/picture">
                          <pic:nvPicPr>
                            <pic:cNvPr id="153" name="Picture 153"/>
                            <pic:cNvPicPr>
                              <a:picLocks noChangeAspect="1"/>
                            </pic:cNvPicPr>
                          </pic:nvPicPr>
                          <pic:blipFill>
                            <a:blip r:embed="rId712">
                              <a:extLst>
                                <a:ext uri="{28A0092B-C50C-407E-A947-70E740481C1C}">
                                  <a14:useLocalDpi xmlns:a14="http://schemas.microsoft.com/office/drawing/2010/main"/>
                                </a:ext>
                              </a:extLst>
                            </a:blip>
                            <a:stretch>
                              <a:fillRect/>
                            </a:stretch>
                          </pic:blipFill>
                          <pic:spPr>
                            <a:xfrm>
                              <a:off x="0" y="0"/>
                              <a:ext cx="1786890" cy="884555"/>
                            </a:xfrm>
                            <a:prstGeom prst="rect">
                              <a:avLst/>
                            </a:prstGeom>
                          </pic:spPr>
                        </pic:pic>
                      </wpg:grpSp>
                    </wpg:wgp>
                  </a:graphicData>
                </a:graphic>
              </wp:anchor>
            </w:drawing>
          </mc:Choice>
          <mc:Fallback>
            <w:pict>
              <v:group id="Group 282" o:spid="_x0000_s1026" style="position:absolute;margin-left:30.6pt;margin-top:103.7pt;width:472.1pt;height:199.45pt;z-index:251771904" coordsize="5995670,2533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">
                <v:shape id="Picture 154" o:spid="_x0000_s1027" type="#_x0000_t75" style="position:absolute;left:2286000;width:3709670;height:169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5&#10;bljEAAAA3AAAAA8AAABkcnMvZG93bnJldi54bWxET01rwkAQvQv+h2UKvYjZGLStaVYpirQgCNVe&#10;vA3ZaRKanQ27q0Z/fbcg9DaP9znFsjetOJPzjWUFkyQFQVxa3XCl4OuwGb+A8AFZY2uZFFzJw3Ix&#10;HBSYa3vhTzrvQyViCPscFdQhdLmUvqzJoE9sRxy5b+sMhghdJbXDSww3rczS9EkabDg21NjRqqby&#10;Z38yCtz6+b032Wp7HaW7I85v2W5tM6UeH/q3VxCB+vAvvrs/dJw/m8LfM/EC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5bljEAAAA3AAAAA8AAAAAAAAAAAAAAAAAnAIA&#10;AGRycy9kb3ducmV2LnhtbFBLBQYAAAAABAAEAPcAAACNAwAAAAA=&#10;">
                  <v:imagedata r:id="rId713" o:title=""/>
                  <v:path arrowok="t"/>
                </v:shape>
                <v:group id="Group 281" o:spid="_x0000_s1028" style="position:absolute;width:1973580;height:2533015" coordsize="1973580,2533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J+XeHGAAAA3AAA&#10;AA8AAAAAAAAAAAAAAAAAqQIAAGRycy9kb3ducmV2LnhtbFBLBQYAAAAABAAEAPoAAACcAwAAAAA=&#10;">
                  <v:shape id="Picture 155" o:spid="_x0000_s1029" type="#_x0000_t75" style="position:absolute;top:993140;width:1973580;height:1539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k&#10;a9XAAAAA3AAAAA8AAABkcnMvZG93bnJldi54bWxET02LwjAQvS/4H8II3tZU0aLVKKWwsKwnqweP&#10;QzO2xWZSmmjrvzcLgrd5vM/Z7gfTiAd1rrasYDaNQBAXVtdcKjiffr5XIJxH1thYJgVPcrDfjb62&#10;mGjb85EeuS9FCGGXoILK+zaR0hUVGXRT2xIH7mo7gz7ArpS6wz6Em0bOoyiWBmsODRW2lFVU3PK7&#10;UbBKc44Xf2mcZdGd15iXh4vulZqMh3QDwtPgP+K3+1eH+csl/D8TLp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GRr1cAAAADcAAAADwAAAAAAAAAAAAAAAACcAgAAZHJz&#10;L2Rvd25yZXYueG1sUEsFBgAAAAAEAAQA9wAAAIkDAAAAAA==&#10;">
                    <v:imagedata r:id="rId714" o:title=""/>
                    <v:path arrowok="t"/>
                  </v:shape>
                  <v:shape id="Picture 153" o:spid="_x0000_s1030" type="#_x0000_t75" style="position:absolute;width:1786890;height:8845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V&#10;RRPBAAAA3AAAAA8AAABkcnMvZG93bnJldi54bWxET0uLwjAQvgv7H8Is7E1TV5RSjSKysnu1io/b&#10;0IxtsZmUJqvx3xtB8DYf33Nmi2AacaXO1ZYVDAcJCOLC6ppLBbvtup+CcB5ZY2OZFNzJwWL+0Zth&#10;pu2NN3TNfSliCLsMFVTet5mUrqjIoBvYljhyZ9sZ9BF2pdQd3mK4aeR3kkykwZpjQ4UtrSoqLvm/&#10;UbAepYdjbQr/c/rdN6vLMLT5OCj19RmWUxCegn+LX+4/HeePR/B8Jl4g5w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nVRRPBAAAA3AAAAA8AAAAAAAAAAAAAAAAAnAIAAGRy&#10;cy9kb3ducmV2LnhtbFBLBQYAAAAABAAEAPcAAACKAwAAAAA=&#10;">
                    <v:imagedata r:id="rId715" o:title=""/>
                    <v:path arrowok="t"/>
                  </v:shape>
                </v:group>
                <w10:wrap type="topAndBottom"/>
              </v:group>
            </w:pict>
          </mc:Fallback>
        </mc:AlternateContent>
      </w:r>
      <w:r w:rsidR="00124D50" w:rsidRPr="00E57977">
        <w:rPr>
          <w:rFonts w:eastAsia="Baskerville"/>
          <w14:ligatures w14:val="all"/>
        </w:rPr>
        <w:t xml:space="preserve">Since this all happens automatically, there is generally no need for the user to think about threads.  But, just to show that this, too, is not magic, here is an implementation of a simple thread system.  It uses a global variable named </w:t>
      </w:r>
      <w:r w:rsidR="00124D50" w:rsidRPr="00E57977">
        <w:rPr>
          <w:rFonts w:ascii="Tekton Pro Bold" w:eastAsia="Baskerville" w:hAnsi="Tekton Pro Bold"/>
          <w14:ligatures w14:val="all"/>
        </w:rPr>
        <w:t>tasks</w:t>
      </w:r>
      <w:r w:rsidR="00124D50" w:rsidRPr="00E57977">
        <w:rPr>
          <w:rFonts w:eastAsia="Baskerville"/>
          <w14:ligatures w14:val="all"/>
        </w:rPr>
        <w:t xml:space="preserve"> that initially contains an empty list.  Each use of the C-shaped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thread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adds a continuation </w:t>
      </w:r>
      <w:r w:rsidR="00382A71" w:rsidRPr="00E57977">
        <w:rPr>
          <w:rFonts w:eastAsia="Baskerville"/>
          <w14:ligatures w14:val="all"/>
        </w:rPr>
        <w:t>(the ringed script)</w:t>
      </w:r>
      <w:r w:rsidR="00124D50" w:rsidRPr="00E57977">
        <w:rPr>
          <w:rFonts w:eastAsia="Baskerville"/>
          <w14:ligatures w14:val="all"/>
        </w:rPr>
        <w:t xml:space="preserve"> to the list.  The </w:t>
      </w:r>
      <w:r w:rsidR="00124D50" w:rsidRPr="00E57977">
        <w:rPr>
          <w:rFonts w:ascii="Tekton Pro Bold" w:eastAsia="Baskerville" w:hAnsi="Tekton Pro Bold"/>
          <w14:ligatures w14:val="all"/>
        </w:rPr>
        <w:t>yield</w:t>
      </w:r>
      <w:r w:rsidR="00124D50" w:rsidRPr="00E57977">
        <w:rPr>
          <w:rFonts w:eastAsia="Baskerville"/>
          <w14:ligatures w14:val="all"/>
        </w:rPr>
        <w:t xml:space="preserve"> block</w:t>
      </w:r>
      <w:r w:rsidR="00F97C96" w:rsidRPr="00E57977">
        <w:rPr>
          <w:rFonts w:eastAsia="Baskerville"/>
          <w14:ligatures w14:val="all"/>
        </w:rPr>
        <w:fldChar w:fldCharType="begin"/>
      </w:r>
      <w:r w:rsidR="00F97C96" w:rsidRPr="00E57977">
        <w:rPr>
          <w:rFonts w:eastAsia="Baskerville"/>
          <w14:ligatures w14:val="all"/>
        </w:rPr>
        <w:instrText xml:space="preserve"> XE "</w:instrText>
      </w:r>
      <w:r w:rsidR="00F97C96" w:rsidRPr="00E57977">
        <w:rPr>
          <w:rFonts w:ascii="Tekton Pro Bold" w:eastAsia="Baskerville" w:hAnsi="Tekton Pro Bold"/>
          <w14:ligatures w14:val="all"/>
        </w:rPr>
        <w:instrText>yield</w:instrText>
      </w:r>
      <w:r w:rsidR="00F97C96" w:rsidRPr="00E57977">
        <w:rPr>
          <w:rFonts w:eastAsia="Baskerville"/>
          <w14:ligatures w14:val="all"/>
        </w:rPr>
        <w:instrText xml:space="preserve"> block" </w:instrText>
      </w:r>
      <w:r w:rsidR="00F97C96" w:rsidRPr="00E57977">
        <w:rPr>
          <w:rFonts w:eastAsia="Baskerville"/>
          <w14:ligatures w14:val="all"/>
        </w:rPr>
        <w:fldChar w:fldCharType="end"/>
      </w:r>
      <w:r w:rsidR="00124D50" w:rsidRPr="00E57977">
        <w:rPr>
          <w:rFonts w:eastAsia="Baskerville"/>
          <w14:ligatures w14:val="all"/>
        </w:rPr>
        <w:t xml:space="preserve"> uses </w:t>
      </w:r>
      <w:r w:rsidR="00124D50" w:rsidRPr="00E57977">
        <w:rPr>
          <w:rFonts w:ascii="Tekton Pro Bold" w:eastAsia="Baskerville" w:hAnsi="Tekton Pro Bold"/>
          <w14:ligatures w14:val="all"/>
        </w:rPr>
        <w:t>run</w:t>
      </w:r>
      <w:r w:rsidR="00124D50" w:rsidRPr="00E57977">
        <w:rPr>
          <w:rFonts w:eastAsia="Baskerville"/>
          <w:b/>
          <w14:ligatures w14:val="all"/>
        </w:rPr>
        <w:t xml:space="preserve"> </w:t>
      </w:r>
      <w:r w:rsidR="00124D50" w:rsidRPr="00E57977">
        <w:rPr>
          <w:rFonts w:ascii="Tekton Pro Bold" w:eastAsia="Baskerville" w:hAnsi="Tekton Pro Bold"/>
          <w14:ligatures w14:val="all"/>
        </w:rPr>
        <w:t>w/continuation</w:t>
      </w:r>
      <w:r w:rsidR="00124D50" w:rsidRPr="00E57977">
        <w:rPr>
          <w:rFonts w:eastAsia="Baskerville"/>
          <w14:ligatures w14:val="all"/>
        </w:rPr>
        <w:t xml:space="preserve"> to create a continuation for a </w:t>
      </w:r>
      <w:r w:rsidR="006574D2" w:rsidRPr="00E57977">
        <w:rPr>
          <w:rFonts w:eastAsia="Baskerville"/>
          <w14:ligatures w14:val="all"/>
        </w:rPr>
        <w:t>partly done</w:t>
      </w:r>
      <w:r w:rsidR="00124D50" w:rsidRPr="00E57977">
        <w:rPr>
          <w:rFonts w:eastAsia="Baskerville"/>
          <w14:ligatures w14:val="all"/>
        </w:rPr>
        <w:t xml:space="preserve"> thread, adds it to the task list, and then runs the first waiting task.  The </w:t>
      </w:r>
      <w:r w:rsidR="00124D50" w:rsidRPr="00E57977">
        <w:rPr>
          <w:rFonts w:ascii="Tekton Pro Bold" w:eastAsia="Baskerville" w:hAnsi="Tekton Pro Bold"/>
          <w14:ligatures w14:val="all"/>
        </w:rPr>
        <w:t>end</w:t>
      </w:r>
      <w:r w:rsidR="00992A4D" w:rsidRPr="00E57977">
        <w:rPr>
          <w:rFonts w:eastAsia="Baskerville"/>
          <w:b/>
          <w14:ligatures w14:val="all"/>
        </w:rPr>
        <w:t>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(which is automatically added at the end of every thread’s script by the </w:t>
      </w:r>
      <w:r w:rsidR="00124D50" w:rsidRPr="00E57977">
        <w:rPr>
          <w:rFonts w:ascii="Tekton Pro Bold" w:eastAsia="Baskerville" w:hAnsi="Tekton Pro Bold"/>
          <w14:ligatures w14:val="all"/>
        </w:rPr>
        <w:t>thread</w:t>
      </w:r>
      <w:r w:rsidR="00124D50" w:rsidRPr="00E57977">
        <w:rPr>
          <w:rFonts w:eastAsia="Baskerville"/>
          <w14:ligatures w14:val="all"/>
        </w:rPr>
        <w:t xml:space="preserve"> block) </w:t>
      </w:r>
      <w:r w:rsidR="00992A4D" w:rsidRPr="00E57977">
        <w:rPr>
          <w:rFonts w:eastAsia="Baskerville"/>
          <w14:ligatures w14:val="all"/>
        </w:rPr>
        <w:t>just runs the next waiting task.</w:t>
      </w:r>
    </w:p>
    <w:p w14:paraId="0A4937B4" w14:textId="77777777" w:rsidR="00BA3902" w:rsidRPr="00E57977" w:rsidRDefault="00BA3902" w:rsidP="00BF7091">
      <w:pPr>
        <w:rPr>
          <w:rFonts w:eastAsia="Baskerville"/>
          <w14:ligatures w14:val="all"/>
        </w:rPr>
        <w:sectPr w:rsidR="00BA3902" w:rsidRPr="00E57977" w:rsidSect="00CB5B35">
          <w:footnotePr>
            <w:numRestart w:val="eachPage"/>
          </w:footnotePr>
          <w:type w:val="continuous"/>
          <w:pgSz w:w="12240" w:h="15840"/>
          <w:pgMar w:top="720" w:right="720" w:bottom="720" w:left="720" w:header="0" w:footer="144" w:gutter="0"/>
          <w:cols w:space="720"/>
          <w:docGrid w:linePitch="360"/>
          <w:printerSettings r:id="rId716"/>
        </w:sectPr>
      </w:pPr>
    </w:p>
    <w:p w14:paraId="7078E605" w14:textId="5D3862D4" w:rsidR="006120B8" w:rsidRPr="00E57977" w:rsidRDefault="006120B8" w:rsidP="00BF7091">
      <w:pPr>
        <w:rPr>
          <w:rFonts w:eastAsia="Baskerville"/>
          <w14:ligatures w14:val="all"/>
        </w:rPr>
      </w:pPr>
      <w:r w:rsidRPr="00E57977">
        <w:rPr>
          <w:rFonts w:eastAsia="Baskerville"/>
          <w:noProof/>
          <w14:ligatures w14:val="all"/>
        </w:rPr>
        <w:drawing>
          <wp:anchor distT="0" distB="0" distL="114300" distR="114300" simplePos="0" relativeHeight="251772928" behindDoc="0" locked="0" layoutInCell="1" allowOverlap="1" wp14:anchorId="3CC157BD" wp14:editId="3B05EE07">
            <wp:simplePos x="0" y="0"/>
            <wp:positionH relativeFrom="column">
              <wp:posOffset>3774440</wp:posOffset>
            </wp:positionH>
            <wp:positionV relativeFrom="paragraph">
              <wp:posOffset>2031089</wp:posOffset>
            </wp:positionV>
            <wp:extent cx="2695575" cy="38900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example.png"/>
                    <pic:cNvPicPr/>
                  </pic:nvPicPr>
                  <pic:blipFill>
                    <a:blip r:embed="rId717">
                      <a:extLst>
                        <a:ext uri="{28A0092B-C50C-407E-A947-70E740481C1C}">
                          <a14:useLocalDpi xmlns:a14="http://schemas.microsoft.com/office/drawing/2010/main"/>
                        </a:ext>
                      </a:extLst>
                    </a:blip>
                    <a:stretch>
                      <a:fillRect/>
                    </a:stretch>
                  </pic:blipFill>
                  <pic:spPr>
                    <a:xfrm>
                      <a:off x="0" y="0"/>
                      <a:ext cx="2695575" cy="3890010"/>
                    </a:xfrm>
                    <a:prstGeom prst="rect">
                      <a:avLst/>
                    </a:prstGeom>
                  </pic:spPr>
                </pic:pic>
              </a:graphicData>
            </a:graphic>
            <wp14:sizeRelH relativeFrom="page">
              <wp14:pctWidth>0</wp14:pctWidth>
            </wp14:sizeRelH>
            <wp14:sizeRelV relativeFrom="page">
              <wp14:pctHeight>0</wp14:pctHeight>
            </wp14:sizeRelV>
          </wp:anchor>
        </w:drawing>
      </w:r>
    </w:p>
    <w:p w14:paraId="6F1D0652" w14:textId="77777777" w:rsidR="008709AC" w:rsidRPr="00E57977" w:rsidRDefault="008709AC" w:rsidP="00BF7091">
      <w:pPr>
        <w:rPr>
          <w:rFonts w:eastAsia="Baskerville"/>
          <w14:ligatures w14:val="all"/>
        </w:rPr>
        <w:sectPr w:rsidR="008709AC" w:rsidRPr="00E57977" w:rsidSect="00CB5B35">
          <w:footnotePr>
            <w:numRestart w:val="eachPage"/>
          </w:footnotePr>
          <w:type w:val="continuous"/>
          <w:pgSz w:w="12240" w:h="15840"/>
          <w:pgMar w:top="720" w:right="720" w:bottom="720" w:left="720" w:header="720" w:footer="144" w:gutter="0"/>
          <w:cols w:space="720"/>
          <w:docGrid w:linePitch="360"/>
          <w:printerSettings r:id="rId718"/>
        </w:sectPr>
      </w:pPr>
    </w:p>
    <w:p w14:paraId="072C9D6A" w14:textId="06128FB5" w:rsidR="00992A4D" w:rsidRPr="00E57977" w:rsidRDefault="00992A4D" w:rsidP="00F559F9">
      <w:pPr>
        <w:pStyle w:val="Indentedoaragraph"/>
        <w:rPr>
          <w:rFonts w:eastAsia="Baskerville"/>
          <w14:ligatures w14:val="all"/>
        </w:rPr>
      </w:pPr>
      <w:r w:rsidRPr="00E57977">
        <w:rPr>
          <w:rFonts w:eastAsia="Baskerville"/>
          <w14:ligatures w14:val="all"/>
        </w:rPr>
        <w:t xml:space="preserve">Here is a sample script using the thread system.  One thread </w:t>
      </w:r>
      <w:r w:rsidRPr="00E57977">
        <w:rPr>
          <w:rFonts w:ascii="Tekton Pro Bold" w:eastAsia="Baskerville" w:hAnsi="Tekton Pro Bold"/>
          <w14:ligatures w14:val="all"/>
        </w:rPr>
        <w:t>say</w:t>
      </w:r>
      <w:r w:rsidRPr="00E57977">
        <w:rPr>
          <w:rFonts w:eastAsia="Baskerville"/>
          <w14:ligatures w14:val="all"/>
        </w:rPr>
        <w:t xml:space="preserve">s numbers; the other </w:t>
      </w:r>
      <w:r w:rsidR="009D7255" w:rsidRPr="00E57977">
        <w:rPr>
          <w:rFonts w:ascii="Tekton Pro Bold" w:eastAsia="Baskerville" w:hAnsi="Tekton Pro Bold"/>
          <w14:ligatures w14:val="all"/>
        </w:rPr>
        <w:t>say</w:t>
      </w:r>
      <w:r w:rsidRPr="00E57977">
        <w:rPr>
          <w:rFonts w:eastAsia="Baskerville"/>
          <w14:ligatures w14:val="all"/>
        </w:rPr>
        <w:t>s letters.  The number thread yields after every prime number, while the letter thread yields after every vowel.  So the sequence of speech balloons is 1,2,a,3,b,c,d,e,4,5,f,g,h</w:t>
      </w:r>
      <w:r w:rsidR="009A3FE4" w:rsidRPr="00E57977">
        <w:rPr>
          <w:rFonts w:eastAsia="Baskerville"/>
          <w14:ligatures w14:val="all"/>
        </w:rPr>
        <w:t>,i,6,7,j,k,l,m,n,o,8,9,10,11, p,q</w:t>
      </w:r>
      <w:r w:rsidRPr="00E57977">
        <w:rPr>
          <w:rFonts w:eastAsia="Baskerville"/>
          <w14:ligatures w14:val="all"/>
        </w:rPr>
        <w:t>,r,s,t,u,12,13,v,w,x,y,z,14,15,16,17,18,…30.</w:t>
      </w:r>
    </w:p>
    <w:p w14:paraId="3D371A74" w14:textId="105253E8" w:rsidR="004A2798" w:rsidRPr="00E57977" w:rsidRDefault="004A2798" w:rsidP="00BF7091">
      <w:pPr>
        <w:rPr>
          <w:rFonts w:eastAsia="Baskerville"/>
          <w14:ligatures w14:val="all"/>
        </w:rPr>
      </w:pPr>
    </w:p>
    <w:p w14:paraId="4EA453BA" w14:textId="6D24A9E8" w:rsidR="007A048A" w:rsidRPr="00E57977" w:rsidRDefault="004A2798" w:rsidP="00F559F9">
      <w:pPr>
        <w:pStyle w:val="Indentedoaragraph"/>
        <w:rPr>
          <w:rFonts w:eastAsia="Baskerville"/>
          <w14:ligatures w14:val="all"/>
        </w:rPr>
        <w:sectPr w:rsidR="007A048A" w:rsidRPr="00E57977" w:rsidSect="00CB5B35">
          <w:footnotePr>
            <w:numRestart w:val="eachPage"/>
          </w:footnotePr>
          <w:type w:val="continuous"/>
          <w:pgSz w:w="12240" w:h="15840"/>
          <w:pgMar w:top="720" w:right="720" w:bottom="720" w:left="720" w:header="720" w:footer="144" w:gutter="0"/>
          <w:cols w:num="2" w:space="720"/>
          <w:docGrid w:linePitch="360"/>
          <w:printerSettings r:id="rId719"/>
        </w:sectPr>
      </w:pPr>
      <w:r w:rsidRPr="00E57977">
        <w:rPr>
          <w:rFonts w:eastAsia="Baskerville"/>
          <w14:ligatures w14:val="all"/>
        </w:rPr>
        <w:t xml:space="preserve">If we wanted this to behave exactly like </w:t>
      </w:r>
      <w:r w:rsidR="00C1324F" w:rsidRPr="00E57977">
        <w:rPr>
          <w:rFonts w:ascii="Candara" w:eastAsia="Baskerville" w:hAnsi="Candara"/>
          <w:spacing w:val="-20"/>
          <w14:ligatures w14:val="all"/>
        </w:rPr>
        <w:t>Snap</w:t>
      </w:r>
      <w:r w:rsidR="00C1324F" w:rsidRPr="00E57977">
        <w:rPr>
          <w:rFonts w:ascii="Candara" w:eastAsia="Baskerville" w:hAnsi="Candara"/>
          <w:i/>
          <w:spacing w:val="-20"/>
          <w14:ligatures w14:val="all"/>
        </w:rPr>
        <w:t>!</w:t>
      </w:r>
      <w:r w:rsidRPr="00E57977">
        <w:rPr>
          <w:rFonts w:eastAsia="Baskerville"/>
          <w14:ligatures w14:val="all"/>
        </w:rPr>
        <w:t xml:space="preserve">’s own threads, we’d define new versions of </w:t>
      </w:r>
      <w:r w:rsidRPr="00E57977">
        <w:rPr>
          <w:rFonts w:ascii="Tekton Pro Bold" w:eastAsia="Baskerville" w:hAnsi="Tekton Pro Bold"/>
          <w14:ligatures w14:val="all"/>
        </w:rPr>
        <w:t>repeat</w:t>
      </w:r>
      <w:r w:rsidRPr="00E57977">
        <w:rPr>
          <w:rFonts w:eastAsia="Baskerville"/>
          <w14:ligatures w14:val="all"/>
        </w:rPr>
        <w:t xml:space="preserve"> and so on that run </w:t>
      </w:r>
      <w:r w:rsidRPr="00E57977">
        <w:rPr>
          <w:rFonts w:ascii="Tekton Pro Bold" w:eastAsia="Baskerville" w:hAnsi="Tekton Pro Bold"/>
          <w14:ligatures w14:val="all"/>
        </w:rPr>
        <w:t>yield</w:t>
      </w:r>
      <w:r w:rsidR="007A048A" w:rsidRPr="00E57977">
        <w:rPr>
          <w:rFonts w:eastAsia="Baskerville"/>
          <w14:ligatures w14:val="all"/>
        </w:rPr>
        <w:t xml:space="preserve"> after each repetition.</w:t>
      </w:r>
    </w:p>
    <w:p w14:paraId="3FC4B9D4" w14:textId="6129E546" w:rsidR="00450827" w:rsidRPr="00E57977" w:rsidRDefault="00450827" w:rsidP="007A048A">
      <w:pPr>
        <w:pStyle w:val="Indentedoaragraph"/>
        <w:ind w:firstLine="0"/>
        <w:rPr>
          <w:rFonts w:eastAsia="Baskerville"/>
          <w14:ligatures w14:val="all"/>
        </w:rPr>
        <w:sectPr w:rsidR="00450827" w:rsidRPr="00E57977" w:rsidSect="00CB5B35">
          <w:footnotePr>
            <w:numRestart w:val="eachPage"/>
          </w:footnotePr>
          <w:pgSz w:w="12240" w:h="15840"/>
          <w:pgMar w:top="720" w:right="720" w:bottom="720" w:left="720" w:header="720" w:footer="144" w:gutter="0"/>
          <w:cols w:num="2" w:space="720"/>
          <w:docGrid w:linePitch="360"/>
          <w:printerSettings r:id="rId720"/>
        </w:sectPr>
      </w:pPr>
    </w:p>
    <w:p w14:paraId="03EC5A48" w14:textId="16A52749" w:rsidR="000B21C4" w:rsidRPr="00E57977" w:rsidRDefault="000B21C4" w:rsidP="00C65D36">
      <w:pPr>
        <w:pStyle w:val="Heading1"/>
        <w:rPr>
          <w:szCs w:val="24"/>
          <w14:ligatures w14:val="all"/>
        </w:rPr>
      </w:pPr>
      <w:bookmarkStart w:id="143" w:name="_Toc470725353"/>
      <w:r w:rsidRPr="00E57977">
        <w:rPr>
          <w14:ligatures w14:val="all"/>
        </w:rPr>
        <w:t>User Interface Elements</w:t>
      </w:r>
      <w:bookmarkEnd w:id="143"/>
      <w:r w:rsidR="00173C14" w:rsidRPr="00E57977">
        <w:rPr>
          <w14:ligatures w14:val="all"/>
        </w:rPr>
        <w:fldChar w:fldCharType="begin"/>
      </w:r>
      <w:r w:rsidR="00173C14" w:rsidRPr="00E57977">
        <w:rPr>
          <w14:ligatures w14:val="all"/>
        </w:rPr>
        <w:instrText xml:space="preserve"> XE "user interface elements" </w:instrText>
      </w:r>
      <w:r w:rsidR="00173C14" w:rsidRPr="00E57977">
        <w:rPr>
          <w14:ligatures w14:val="all"/>
        </w:rPr>
        <w:fldChar w:fldCharType="end"/>
      </w:r>
    </w:p>
    <w:p w14:paraId="33225234" w14:textId="531EF502" w:rsidR="00450827" w:rsidRPr="00E57977" w:rsidRDefault="000B21C4" w:rsidP="00450827">
      <w:pPr>
        <w:spacing w:after="0"/>
        <w:rPr>
          <w:rFonts w:eastAsia="Baskerville" w:cs="Baskerville"/>
          <w:spacing w:val="-20"/>
          <w14:ligatures w14:val="all"/>
        </w:rPr>
      </w:pPr>
      <w:r w:rsidRPr="00E57977">
        <w:rPr>
          <w:rFonts w:eastAsia="Baskerville"/>
          <w14:ligatures w14:val="all"/>
        </w:rPr>
        <w:t>In this section we describe in detail the various butto</w:t>
      </w:r>
      <w:r w:rsidR="006A25C3" w:rsidRPr="00E57977">
        <w:rPr>
          <w:rFonts w:eastAsia="Baskerville"/>
          <w14:ligatures w14:val="all"/>
        </w:rPr>
        <w:t xml:space="preserve">ns, menus, and other clickable elements of the </w:t>
      </w:r>
      <w:r w:rsidR="006A25C3" w:rsidRPr="00E57977">
        <w:rPr>
          <w:rFonts w:ascii="Candara" w:eastAsia="Baskerville" w:hAnsi="Candara"/>
          <w:spacing w:val="-20"/>
          <w14:ligatures w14:val="all"/>
        </w:rPr>
        <w:t>Snap</w:t>
      </w:r>
      <w:r w:rsidR="006A25C3" w:rsidRPr="00E57977">
        <w:rPr>
          <w:rFonts w:ascii="Candara" w:eastAsia="Baskerville" w:hAnsi="Candara"/>
          <w:i/>
          <w:spacing w:val="-20"/>
          <w14:ligatures w14:val="all"/>
        </w:rPr>
        <w:t>!</w:t>
      </w:r>
      <w:r w:rsidR="006A25C3" w:rsidRPr="00E57977">
        <w:rPr>
          <w:rFonts w:eastAsia="Baskerville"/>
          <w14:ligatures w14:val="all"/>
        </w:rPr>
        <w:t xml:space="preserve"> user interface.  </w:t>
      </w:r>
      <w:r w:rsidR="00450827" w:rsidRPr="00E57977">
        <w:rPr>
          <w:rFonts w:eastAsia="Baskerville"/>
          <w14:ligatures w14:val="all"/>
        </w:rPr>
        <w:t xml:space="preserve">  Here again is the map of the </w:t>
      </w:r>
      <w:r w:rsidR="00450827" w:rsidRPr="00E57977">
        <w:rPr>
          <w:rFonts w:ascii="Candara" w:eastAsia="Baskerville" w:hAnsi="Candara"/>
          <w:spacing w:val="-20"/>
          <w14:ligatures w14:val="all"/>
        </w:rPr>
        <w:t>Snap</w:t>
      </w:r>
      <w:r w:rsidR="00450827" w:rsidRPr="00E57977">
        <w:rPr>
          <w:rFonts w:ascii="Candara" w:eastAsia="Baskerville" w:hAnsi="Candara"/>
          <w:i/>
          <w:spacing w:val="-20"/>
          <w14:ligatures w14:val="all"/>
        </w:rPr>
        <w:t xml:space="preserve">! </w:t>
      </w:r>
      <w:r w:rsidR="00450827" w:rsidRPr="00E57977">
        <w:rPr>
          <w:rFonts w:eastAsia="Baskerville" w:cs="Baskerville"/>
          <w:spacing w:val="-20"/>
          <w14:ligatures w14:val="all"/>
        </w:rPr>
        <w:t xml:space="preserve"> window:</w:t>
      </w:r>
    </w:p>
    <w:p w14:paraId="6FA5B8C2" w14:textId="77777777" w:rsidR="00450827" w:rsidRPr="00E57977" w:rsidRDefault="00450827" w:rsidP="000B21C4">
      <w:pPr>
        <w:rPr>
          <w:rFonts w:eastAsia="Baskerville"/>
          <w14:ligatures w14:val="all"/>
        </w:rPr>
      </w:pPr>
      <w:r w:rsidRPr="00E57977">
        <w:rPr>
          <w:rFonts w:eastAsia="Baskerville"/>
          <w:noProof/>
          <w14:ligatures w14:val="all"/>
        </w:rPr>
        <w:drawing>
          <wp:inline distT="0" distB="0" distL="0" distR="0" wp14:anchorId="2F4427FD" wp14:editId="6D895D94">
            <wp:extent cx="6858000" cy="4264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window.png"/>
                    <pic:cNvPicPr/>
                  </pic:nvPicPr>
                  <pic:blipFill>
                    <a:blip r:embed="rId721" cstate="screen">
                      <a:extLst>
                        <a:ext uri="{28A0092B-C50C-407E-A947-70E740481C1C}">
                          <a14:useLocalDpi xmlns:a14="http://schemas.microsoft.com/office/drawing/2010/main"/>
                        </a:ext>
                      </a:extLst>
                    </a:blip>
                    <a:stretch>
                      <a:fillRect/>
                    </a:stretch>
                  </pic:blipFill>
                  <pic:spPr>
                    <a:xfrm>
                      <a:off x="0" y="0"/>
                      <a:ext cx="6858000" cy="4264025"/>
                    </a:xfrm>
                    <a:prstGeom prst="rect">
                      <a:avLst/>
                    </a:prstGeom>
                  </pic:spPr>
                </pic:pic>
              </a:graphicData>
            </a:graphic>
          </wp:inline>
        </w:drawing>
      </w:r>
    </w:p>
    <w:p w14:paraId="32755128" w14:textId="3F2FDC55" w:rsidR="007A048A" w:rsidRPr="00E57977" w:rsidRDefault="00450827" w:rsidP="004C5450">
      <w:pPr>
        <w:pStyle w:val="Heading2"/>
      </w:pPr>
      <w:bookmarkStart w:id="144" w:name="_Toc470725354"/>
      <w:r w:rsidRPr="00E57977">
        <w:t>Tool Bar Features</w:t>
      </w:r>
      <w:bookmarkEnd w:id="144"/>
    </w:p>
    <w:p w14:paraId="1BD3AED7" w14:textId="2A248F02" w:rsidR="00A50F9A" w:rsidRPr="00E57977" w:rsidRDefault="00A50F9A" w:rsidP="00A50F9A">
      <w:pPr>
        <w:rPr>
          <w:rFonts w:eastAsia="Baskerville"/>
          <w14:ligatures w14:val="all"/>
        </w:rPr>
      </w:pPr>
      <w:r w:rsidRPr="00E57977">
        <w:rPr>
          <w:rFonts w:eastAsia="Baskerville"/>
          <w14:ligatures w14:val="all"/>
        </w:rPr>
        <w:t>Holding down the Shift key</w:t>
      </w:r>
      <w:r w:rsidR="0066249D" w:rsidRPr="00E57977">
        <w:rPr>
          <w14:ligatures w14:val="all"/>
        </w:rPr>
        <w:fldChar w:fldCharType="begin"/>
      </w:r>
      <w:r w:rsidR="0066249D" w:rsidRPr="00E57977">
        <w:rPr>
          <w14:ligatures w14:val="all"/>
        </w:rPr>
        <w:instrText xml:space="preserve"> XE "tool bar features" </w:instrText>
      </w:r>
      <w:r w:rsidR="0066249D" w:rsidRPr="00E57977">
        <w:rPr>
          <w14:ligatures w14:val="all"/>
        </w:rPr>
        <w:fldChar w:fldCharType="end"/>
      </w:r>
      <w:r w:rsidRPr="00E57977">
        <w:rPr>
          <w:rFonts w:eastAsia="Baskerville"/>
          <w14:ligatures w14:val="all"/>
        </w:rPr>
        <w:t xml:space="preserve"> while clicking</w:t>
      </w:r>
      <w:r w:rsidR="001B5F17" w:rsidRPr="00E57977">
        <w:rPr>
          <w:rFonts w:eastAsia="Baskerville"/>
          <w14:ligatures w14:val="all"/>
        </w:rPr>
        <w:fldChar w:fldCharType="begin"/>
      </w:r>
      <w:r w:rsidR="001B5F17" w:rsidRPr="00E57977">
        <w:rPr>
          <w:rFonts w:eastAsia="Baskerville"/>
          <w14:ligatures w14:val="all"/>
        </w:rPr>
        <w:instrText xml:space="preserve"> XE "shift-clicking" </w:instrText>
      </w:r>
      <w:r w:rsidR="001B5F17" w:rsidRPr="00E57977">
        <w:rPr>
          <w:rFonts w:eastAsia="Baskerville"/>
          <w14:ligatures w14:val="all"/>
        </w:rPr>
        <w:fldChar w:fldCharType="end"/>
      </w:r>
      <w:r w:rsidRPr="00E57977">
        <w:rPr>
          <w:rFonts w:eastAsia="Baskerville"/>
          <w14:ligatures w14:val="all"/>
        </w:rPr>
        <w:t xml:space="preserve"> on any of the menu buttons gives access to an extended menu with options, shown in red, that are experimental or for use by the developers.  We’re not listing those extra options here because they change frequently and you shouldn’t rely on them.  But they’re not secrets</w:t>
      </w:r>
      <w:r w:rsidR="001B5F17" w:rsidRPr="00E57977">
        <w:rPr>
          <w:rFonts w:eastAsia="Baskerville"/>
          <w14:ligatures w14:val="all"/>
        </w:rPr>
        <w:fldChar w:fldCharType="begin"/>
      </w:r>
      <w:r w:rsidR="001B5F17" w:rsidRPr="00E57977">
        <w:rPr>
          <w:rFonts w:eastAsia="Baskerville"/>
          <w14:ligatures w14:val="all"/>
        </w:rPr>
        <w:instrText xml:space="preserve"> XE "secrets" </w:instrText>
      </w:r>
      <w:r w:rsidR="001B5F17" w:rsidRPr="00E57977">
        <w:rPr>
          <w:rFonts w:eastAsia="Baskerville"/>
          <w14:ligatures w14:val="all"/>
        </w:rPr>
        <w:fldChar w:fldCharType="end"/>
      </w:r>
      <w:r w:rsidRPr="00E57977">
        <w:rPr>
          <w:rFonts w:eastAsia="Baskerville"/>
          <w14:ligatures w14:val="all"/>
        </w:rPr>
        <w:t>.</w:t>
      </w:r>
    </w:p>
    <w:p w14:paraId="6C7C50A7" w14:textId="298EEA73" w:rsidR="007D00BB" w:rsidRPr="00E57977" w:rsidRDefault="007D00BB" w:rsidP="007D00BB">
      <w:pPr>
        <w:pStyle w:val="Heading3"/>
        <w:rPr>
          <w14:ligatures w14:val="all"/>
        </w:rPr>
      </w:pPr>
      <w:bookmarkStart w:id="145" w:name="_Toc470725355"/>
      <w:r w:rsidRPr="00E57977">
        <w:rPr>
          <w14:ligatures w14:val="all"/>
        </w:rPr>
        <w:t xml:space="preserve">The </w:t>
      </w:r>
      <w:r w:rsidRPr="00E57977">
        <w:rPr>
          <w:rFonts w:ascii="Candara" w:hAnsi="Candara"/>
          <w:spacing w:val="-20"/>
          <w14:ligatures w14:val="all"/>
        </w:rPr>
        <w:t>Snap</w:t>
      </w:r>
      <w:r w:rsidRPr="00E57977">
        <w:rPr>
          <w:rFonts w:ascii="Candara" w:hAnsi="Candara"/>
          <w:i/>
          <w:spacing w:val="-20"/>
          <w14:ligatures w14:val="all"/>
        </w:rPr>
        <w:t xml:space="preserve">! </w:t>
      </w:r>
      <w:r w:rsidR="000D0CAF" w:rsidRPr="00E57977">
        <w:rPr>
          <w:rFonts w:ascii="Candara" w:hAnsi="Candara"/>
          <w:i/>
          <w:spacing w:val="-20"/>
          <w14:ligatures w14:val="all"/>
        </w:rPr>
        <w:t xml:space="preserve"> </w:t>
      </w:r>
      <w:r w:rsidR="000D0CAF" w:rsidRPr="00E57977">
        <w:rPr>
          <w14:ligatures w14:val="all"/>
        </w:rPr>
        <w:t>Logo Menu</w:t>
      </w:r>
      <w:bookmarkEnd w:id="145"/>
    </w:p>
    <w:p w14:paraId="0D909437" w14:textId="6AC5076E" w:rsidR="007A048A" w:rsidRPr="00E57977" w:rsidRDefault="007A048A" w:rsidP="00ED779D">
      <w:pPr>
        <w:spacing w:after="120"/>
        <w:rPr>
          <w:rFonts w:eastAsia="Baskerville" w:cs="Baskerville"/>
          <w:spacing w:val="-20"/>
          <w14:ligatures w14:val="all"/>
        </w:rPr>
      </w:pPr>
      <w:r w:rsidRPr="00E57977">
        <w:rPr>
          <w:rFonts w:eastAsia="Baskerville"/>
          <w14:ligatures w14:val="all"/>
        </w:rPr>
        <w:t xml:space="preserve">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logo</w:t>
      </w:r>
      <w:r w:rsidR="0066249D" w:rsidRPr="0066249D">
        <w:rPr>
          <w14:ligatures w14:val="all"/>
        </w:rPr>
        <w:fldChar w:fldCharType="begin"/>
      </w:r>
      <w:r w:rsidR="0066249D" w:rsidRPr="0066249D">
        <w:rPr>
          <w14:ligatures w14:val="all"/>
        </w:rPr>
        <w:instrText xml:space="preserve"> XE "</w:instrText>
      </w:r>
      <w:r w:rsidR="0066249D" w:rsidRPr="0066249D">
        <w:rPr>
          <w:rFonts w:ascii="Candara" w:hAnsi="Candara"/>
          <w:spacing w:val="-20"/>
          <w14:ligatures w14:val="all"/>
        </w:rPr>
        <w:instrText>Snap</w:instrText>
      </w:r>
      <w:r w:rsidR="0066249D" w:rsidRPr="0066249D">
        <w:rPr>
          <w:rFonts w:ascii="Candara" w:hAnsi="Candara"/>
          <w:i/>
          <w:spacing w:val="-20"/>
          <w14:ligatures w14:val="all"/>
        </w:rPr>
        <w:instrText xml:space="preserve">!  </w:instrText>
      </w:r>
      <w:r w:rsidR="0066249D" w:rsidRPr="0066249D">
        <w:rPr>
          <w14:ligatures w14:val="all"/>
        </w:rPr>
        <w:instrText xml:space="preserve">logo menu" </w:instrText>
      </w:r>
      <w:r w:rsidR="0066249D" w:rsidRPr="0066249D">
        <w:rPr>
          <w14:ligatures w14:val="all"/>
        </w:rPr>
        <w:fldChar w:fldCharType="end"/>
      </w:r>
      <w:r w:rsidRPr="00E57977">
        <w:rPr>
          <w:rFonts w:eastAsia="Baskerville"/>
          <w14:ligatures w14:val="all"/>
        </w:rPr>
        <w:t xml:space="preserve"> at the left end of the tool bar is clickable.  It shows a menu of options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spacing w:val="-20"/>
          <w14:ligatures w14:val="all"/>
        </w:rPr>
        <w:t xml:space="preserve"> itself:</w:t>
      </w:r>
    </w:p>
    <w:p w14:paraId="512FF308" w14:textId="77777777" w:rsidR="002A3A01" w:rsidRPr="00E57977" w:rsidRDefault="002A3A01" w:rsidP="007A048A">
      <w:pPr>
        <w:rPr>
          <w:rFonts w:eastAsia="Baskerville"/>
          <w14:ligatures w14:val="all"/>
        </w:rPr>
      </w:pPr>
      <w:r w:rsidRPr="00E57977">
        <w:rPr>
          <w:rFonts w:eastAsia="Baskerville"/>
          <w:noProof/>
          <w14:ligatures w14:val="all"/>
        </w:rPr>
        <w:drawing>
          <wp:inline distT="0" distB="0" distL="0" distR="0" wp14:anchorId="5A715962" wp14:editId="49D7EB34">
            <wp:extent cx="2129840" cy="932688"/>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menu.png"/>
                    <pic:cNvPicPr/>
                  </pic:nvPicPr>
                  <pic:blipFill rotWithShape="1">
                    <a:blip r:embed="rId722" cstate="screen">
                      <a:extLst>
                        <a:ext uri="{28A0092B-C50C-407E-A947-70E740481C1C}">
                          <a14:useLocalDpi xmlns:a14="http://schemas.microsoft.com/office/drawing/2010/main"/>
                        </a:ext>
                      </a:extLst>
                    </a:blip>
                    <a:srcRect t="1" b="22557"/>
                    <a:stretch/>
                  </pic:blipFill>
                  <pic:spPr bwMode="auto">
                    <a:xfrm>
                      <a:off x="0" y="0"/>
                      <a:ext cx="2133600" cy="93433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69B3D6F" w14:textId="2FDEA66A" w:rsidR="002A3A01" w:rsidRPr="00E57977" w:rsidRDefault="002A3A01" w:rsidP="007D00B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About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About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information about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itself, including version numbers for the source modules, the implementors, and the license</w:t>
      </w:r>
      <w:r w:rsidR="00173C14" w:rsidRPr="00E57977">
        <w:rPr>
          <w:rFonts w:eastAsia="Baskerville"/>
          <w14:ligatures w14:val="all"/>
        </w:rPr>
        <w:fldChar w:fldCharType="begin"/>
      </w:r>
      <w:r w:rsidR="00173C14" w:rsidRPr="00E57977">
        <w:rPr>
          <w:rFonts w:eastAsia="Baskerville"/>
          <w14:ligatures w14:val="all"/>
        </w:rPr>
        <w:instrText xml:space="preserve"> XE "license" </w:instrText>
      </w:r>
      <w:r w:rsidR="00173C14" w:rsidRPr="00E57977">
        <w:rPr>
          <w:rFonts w:eastAsia="Baskerville"/>
          <w14:ligatures w14:val="all"/>
        </w:rPr>
        <w:fldChar w:fldCharType="end"/>
      </w:r>
      <w:r w:rsidRPr="00E57977">
        <w:rPr>
          <w:rFonts w:eastAsia="Baskerville"/>
          <w14:ligatures w14:val="all"/>
        </w:rPr>
        <w:t xml:space="preserve"> (AGPL</w:t>
      </w:r>
      <w:r w:rsidR="00173C14" w:rsidRPr="00E57977">
        <w:rPr>
          <w:rFonts w:eastAsia="Baskerville"/>
          <w14:ligatures w14:val="all"/>
        </w:rPr>
        <w:fldChar w:fldCharType="begin"/>
      </w:r>
      <w:r w:rsidR="00173C14" w:rsidRPr="00E57977">
        <w:rPr>
          <w:rFonts w:eastAsia="Baskerville"/>
          <w14:ligatures w14:val="all"/>
        </w:rPr>
        <w:instrText xml:space="preserve"> XE "AGPL" </w:instrText>
      </w:r>
      <w:r w:rsidR="00173C14" w:rsidRPr="00E57977">
        <w:rPr>
          <w:rFonts w:eastAsia="Baskerville"/>
          <w14:ligatures w14:val="all"/>
        </w:rPr>
        <w:fldChar w:fldCharType="end"/>
      </w:r>
      <w:r w:rsidRPr="00E57977">
        <w:rPr>
          <w:rFonts w:eastAsia="Baskerville"/>
          <w14:ligatures w14:val="all"/>
        </w:rPr>
        <w:t>: you can do anything with it except create proprietary versions, basically).</w:t>
      </w:r>
    </w:p>
    <w:p w14:paraId="38E7EF58" w14:textId="21D38E81" w:rsidR="00AD775F" w:rsidRPr="00E57977" w:rsidRDefault="002A3A01"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Reference manual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Reference manual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downloads a copy of </w:t>
      </w:r>
      <w:r w:rsidR="00AD775F" w:rsidRPr="00E57977">
        <w:rPr>
          <w:rFonts w:eastAsia="Baskerville"/>
          <w14:ligatures w14:val="all"/>
        </w:rPr>
        <w:t>the latest revision of this manual in PDF format.</w:t>
      </w:r>
    </w:p>
    <w:p w14:paraId="32EC4C23" w14:textId="657CFFFA" w:rsidR="00AD775F" w:rsidRPr="00E57977" w:rsidRDefault="00AD775F" w:rsidP="00A766F2">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Snap! website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Snap! website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browser window pointing to </w:t>
      </w:r>
      <w:r w:rsidRPr="00E57977">
        <w:rPr>
          <w:rFonts w:ascii="Courier" w:eastAsia="Baskerville" w:hAnsi="Courier"/>
          <w:sz w:val="22"/>
          <w:szCs w:val="22"/>
          <w14:ligatures w14:val="all"/>
        </w:rPr>
        <w:t>snap.berkeley.edu</w:t>
      </w:r>
      <w:r w:rsidR="00173C14" w:rsidRPr="00E57977">
        <w:rPr>
          <w:rFonts w:ascii="Courier" w:eastAsia="Baskerville" w:hAnsi="Courier"/>
          <w:sz w:val="22"/>
          <w:szCs w:val="22"/>
          <w14:ligatures w14:val="all"/>
        </w:rPr>
        <w:fldChar w:fldCharType="begin"/>
      </w:r>
      <w:r w:rsidR="00173C14" w:rsidRPr="00E57977">
        <w:rPr>
          <w:rFonts w:eastAsia="Baskerville"/>
          <w14:ligatures w14:val="all"/>
        </w:rPr>
        <w:instrText xml:space="preserve"> XE "</w:instrText>
      </w:r>
      <w:r w:rsidR="00173C14" w:rsidRPr="00E57977">
        <w:rPr>
          <w:rFonts w:ascii="Courier" w:eastAsia="Baskerville" w:hAnsi="Courier"/>
          <w:sz w:val="22"/>
          <w:szCs w:val="22"/>
          <w14:ligatures w14:val="all"/>
        </w:rPr>
        <w:instrText>snap.berkeley.edu</w:instrText>
      </w:r>
      <w:r w:rsidR="00173C14" w:rsidRPr="00E57977">
        <w:rPr>
          <w:rFonts w:eastAsia="Baskerville"/>
          <w14:ligatures w14:val="all"/>
        </w:rPr>
        <w:instrText xml:space="preserve">" </w:instrText>
      </w:r>
      <w:r w:rsidR="00173C14" w:rsidRPr="00E57977">
        <w:rPr>
          <w:rFonts w:ascii="Courier" w:eastAsia="Baskerville" w:hAnsi="Courier"/>
          <w:sz w:val="22"/>
          <w:szCs w:val="22"/>
          <w14:ligatures w14:val="all"/>
        </w:rPr>
        <w:fldChar w:fldCharType="end"/>
      </w:r>
      <w:r w:rsidRPr="00E57977">
        <w:rPr>
          <w:rFonts w:eastAsia="Baskerville"/>
          <w14:ligatures w14:val="all"/>
        </w:rPr>
        <w:t xml:space="preserve">, the web site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w:t>
      </w:r>
    </w:p>
    <w:p w14:paraId="094B4608" w14:textId="1DF016E4" w:rsidR="00ED779D" w:rsidRPr="00E57977" w:rsidRDefault="00AD775F" w:rsidP="00A766F2">
      <w:pPr>
        <w:pStyle w:val="Indentedoaragraph"/>
        <w:spacing w:after="12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Download source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Download source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t>
      </w:r>
      <w:r w:rsidR="00CB4277" w:rsidRPr="00E57977">
        <w:rPr>
          <w:rFonts w:eastAsia="Baskerville"/>
          <w14:ligatures w14:val="all"/>
        </w:rPr>
        <w:t xml:space="preserve">opens a browser window displaying the Github repository of the source files for </w:t>
      </w:r>
      <w:r w:rsidR="00CB4277" w:rsidRPr="00E57977">
        <w:rPr>
          <w:rFonts w:ascii="Candara" w:eastAsia="Baskerville" w:hAnsi="Candara"/>
          <w:spacing w:val="-20"/>
          <w14:ligatures w14:val="all"/>
        </w:rPr>
        <w:t>Snap</w:t>
      </w:r>
      <w:r w:rsidR="00CB4277" w:rsidRPr="00E57977">
        <w:rPr>
          <w:rFonts w:ascii="Candara" w:eastAsia="Baskerville" w:hAnsi="Candara"/>
          <w:i/>
          <w:spacing w:val="-20"/>
          <w14:ligatures w14:val="all"/>
        </w:rPr>
        <w:t>!</w:t>
      </w:r>
      <w:r w:rsidR="00CB4277" w:rsidRPr="00E57977">
        <w:rPr>
          <w:rFonts w:eastAsia="Baskerville"/>
          <w14:ligatures w14:val="all"/>
        </w:rPr>
        <w:t>.</w:t>
      </w:r>
      <w:r w:rsidR="00CB4277" w:rsidRPr="00E57977">
        <w:rPr>
          <w:rFonts w:eastAsia="Baskerville"/>
          <w14:ligatures w14:val="all"/>
        </w:rPr>
        <w:fldChar w:fldCharType="begin"/>
      </w:r>
      <w:r w:rsidR="00CB4277" w:rsidRPr="00E57977">
        <w:rPr>
          <w:rFonts w:eastAsia="Baskerville"/>
          <w14:ligatures w14:val="all"/>
        </w:rPr>
        <w:instrText xml:space="preserve"> XE "source files for </w:instrText>
      </w:r>
      <w:r w:rsidR="00CB4277" w:rsidRPr="00E57977">
        <w:rPr>
          <w:rFonts w:ascii="Candara" w:eastAsia="Baskerville" w:hAnsi="Candara"/>
          <w:spacing w:val="-20"/>
          <w14:ligatures w14:val="all"/>
        </w:rPr>
        <w:instrText>Snap</w:instrText>
      </w:r>
      <w:r w:rsidR="00CB4277" w:rsidRPr="00E57977">
        <w:rPr>
          <w:rFonts w:ascii="Candara" w:eastAsia="Baskerville" w:hAnsi="Candara"/>
          <w:i/>
          <w:spacing w:val="-20"/>
          <w14:ligatures w14:val="all"/>
        </w:rPr>
        <w:instrText>!</w:instrText>
      </w:r>
      <w:r w:rsidR="00CB4277" w:rsidRPr="00E57977">
        <w:rPr>
          <w:rFonts w:eastAsia="Baskerville"/>
          <w14:ligatures w14:val="all"/>
        </w:rPr>
        <w:instrText xml:space="preserve">" </w:instrText>
      </w:r>
      <w:r w:rsidR="00CB4277" w:rsidRPr="00E57977">
        <w:rPr>
          <w:rFonts w:eastAsia="Baskerville"/>
          <w14:ligatures w14:val="all"/>
        </w:rPr>
        <w:fldChar w:fldCharType="end"/>
      </w:r>
      <w:r w:rsidR="00CB4277" w:rsidRPr="00E57977">
        <w:rPr>
          <w:rFonts w:eastAsia="Baskerville"/>
          <w14:ligatures w14:val="all"/>
        </w:rPr>
        <w:t xml:space="preserve">  At the bottom of the page are links to download the latest official release.  Or you can navigate around the site to find the current development version. </w:t>
      </w:r>
      <w:r w:rsidRPr="00E57977">
        <w:rPr>
          <w:rFonts w:eastAsia="Baskerville"/>
          <w14:ligatures w14:val="all"/>
        </w:rPr>
        <w:t xml:space="preserve">You can read the code to learn how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ascii="Candara" w:eastAsia="Baskerville" w:hAnsi="Candara"/>
          <w:i/>
          <w14:ligatures w14:val="all"/>
        </w:rPr>
        <w:t xml:space="preserve"> </w:t>
      </w:r>
      <w:r w:rsidRPr="00E57977">
        <w:rPr>
          <w:rFonts w:eastAsia="Baskerville" w:cs="Baskerville"/>
          <w14:ligatures w14:val="all"/>
        </w:rPr>
        <w:t>is implemented, host a copy on your own computer (this is one way to keep working while on an airplane), or make a modified version with customized features.  (However, access to cloud accounts</w:t>
      </w:r>
      <w:r w:rsidR="00ED779D" w:rsidRPr="00E57977">
        <w:rPr>
          <w:rFonts w:eastAsia="Baskerville"/>
          <w14:ligatures w14:val="all"/>
        </w:rPr>
        <w:t xml:space="preserve"> is limited to the official version hosted at Berkeley.)</w:t>
      </w:r>
    </w:p>
    <w:p w14:paraId="430388A8" w14:textId="1616E1B8" w:rsidR="00A50F9A" w:rsidRPr="00E57977" w:rsidRDefault="00A50F9A" w:rsidP="00A50F9A">
      <w:pPr>
        <w:pStyle w:val="Heading3"/>
        <w:rPr>
          <w14:ligatures w14:val="all"/>
        </w:rPr>
      </w:pPr>
      <w:bookmarkStart w:id="146" w:name="_Toc470725356"/>
      <w:r w:rsidRPr="00E57977">
        <w:rPr>
          <w14:ligatures w14:val="all"/>
        </w:rPr>
        <w:t xml:space="preserve">The </w:t>
      </w:r>
      <w:r w:rsidR="000D0CAF" w:rsidRPr="00E57977">
        <w:rPr>
          <w14:ligatures w14:val="all"/>
        </w:rPr>
        <w:t>File Menu</w:t>
      </w:r>
      <w:bookmarkEnd w:id="146"/>
    </w:p>
    <w:p w14:paraId="37471AD3" w14:textId="759F7584" w:rsidR="00CD5579" w:rsidRPr="00E57977" w:rsidRDefault="00096334" w:rsidP="00A766F2">
      <w:pPr>
        <w:spacing w:after="0"/>
        <w:rPr>
          <w:rFonts w:eastAsia="Baskerville"/>
          <w14:ligatures w14:val="all"/>
        </w:rPr>
      </w:pPr>
      <w:r w:rsidRPr="00E57977">
        <w:rPr>
          <w:rFonts w:eastAsia="Baskerville"/>
          <w:noProof/>
          <w14:ligatures w14:val="all"/>
        </w:rPr>
        <w:drawing>
          <wp:anchor distT="0" distB="0" distL="114300" distR="114300" simplePos="0" relativeHeight="251884544" behindDoc="0" locked="0" layoutInCell="1" allowOverlap="1" wp14:anchorId="03A140A1" wp14:editId="7B670E37">
            <wp:simplePos x="0" y="0"/>
            <wp:positionH relativeFrom="column">
              <wp:posOffset>162560</wp:posOffset>
            </wp:positionH>
            <wp:positionV relativeFrom="paragraph">
              <wp:posOffset>299720</wp:posOffset>
            </wp:positionV>
            <wp:extent cx="1181100" cy="2038350"/>
            <wp:effectExtent l="0" t="0" r="1270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png"/>
                    <pic:cNvPicPr/>
                  </pic:nvPicPr>
                  <pic:blipFill>
                    <a:blip r:embed="rId723">
                      <a:extLst>
                        <a:ext uri="{28A0092B-C50C-407E-A947-70E740481C1C}">
                          <a14:useLocalDpi xmlns:a14="http://schemas.microsoft.com/office/drawing/2010/main"/>
                        </a:ext>
                      </a:extLst>
                    </a:blip>
                    <a:stretch>
                      <a:fillRect/>
                    </a:stretch>
                  </pic:blipFill>
                  <pic:spPr>
                    <a:xfrm>
                      <a:off x="0" y="0"/>
                      <a:ext cx="1181100" cy="2038350"/>
                    </a:xfrm>
                    <a:prstGeom prst="rect">
                      <a:avLst/>
                    </a:prstGeom>
                  </pic:spPr>
                </pic:pic>
              </a:graphicData>
            </a:graphic>
            <wp14:sizeRelH relativeFrom="margin">
              <wp14:pctWidth>0</wp14:pctWidth>
            </wp14:sizeRelH>
            <wp14:sizeRelV relativeFrom="margin">
              <wp14:pctHeight>0</wp14:pctHeight>
            </wp14:sizeRelV>
          </wp:anchor>
        </w:drawing>
      </w:r>
      <w:r w:rsidR="001B5F17" w:rsidRPr="00E57977">
        <w:rPr>
          <w:rFonts w:eastAsia="Baskerville"/>
          <w:noProof/>
          <w14:ligatures w14:val="all"/>
        </w:rPr>
        <w:drawing>
          <wp:anchor distT="0" distB="0" distL="0" distR="45720" simplePos="0" relativeHeight="251830272" behindDoc="0" locked="0" layoutInCell="1" allowOverlap="1" wp14:anchorId="7A1BDF10" wp14:editId="3B995C80">
            <wp:simplePos x="0" y="0"/>
            <wp:positionH relativeFrom="column">
              <wp:posOffset>516255</wp:posOffset>
            </wp:positionH>
            <wp:positionV relativeFrom="paragraph">
              <wp:posOffset>6985</wp:posOffset>
            </wp:positionV>
            <wp:extent cx="292100" cy="165100"/>
            <wp:effectExtent l="0" t="0" r="12700" b="12700"/>
            <wp:wrapThrough wrapText="bothSides">
              <wp:wrapPolygon edited="0">
                <wp:start x="0" y="0"/>
                <wp:lineTo x="0" y="19938"/>
                <wp:lineTo x="20661" y="19938"/>
                <wp:lineTo x="20661"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button.png"/>
                    <pic:cNvPicPr/>
                  </pic:nvPicPr>
                  <pic:blipFill rotWithShape="1">
                    <a:blip r:embed="rId325">
                      <a:extLst>
                        <a:ext uri="{28A0092B-C50C-407E-A947-70E740481C1C}">
                          <a14:useLocalDpi xmlns:a14="http://schemas.microsoft.com/office/drawing/2010/main"/>
                        </a:ext>
                      </a:extLst>
                    </a:blip>
                    <a:srcRect/>
                    <a:stretch/>
                  </pic:blipFill>
                  <pic:spPr>
                    <a:xfrm>
                      <a:off x="0" y="0"/>
                      <a:ext cx="292100" cy="1651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D779D" w:rsidRPr="00E57977">
        <w:rPr>
          <w:rFonts w:eastAsia="Baskerville"/>
          <w14:ligatures w14:val="all"/>
        </w:rPr>
        <w:t>The file icon</w:t>
      </w:r>
      <w:r w:rsidR="00173C14" w:rsidRPr="00E57977">
        <w:rPr>
          <w:rFonts w:eastAsia="Baskerville"/>
          <w14:ligatures w14:val="all"/>
        </w:rPr>
        <w:fldChar w:fldCharType="begin"/>
      </w:r>
      <w:r w:rsidR="00173C14" w:rsidRPr="00E57977">
        <w:rPr>
          <w:rFonts w:eastAsia="Baskerville"/>
          <w14:ligatures w14:val="all"/>
        </w:rPr>
        <w:instrText xml:space="preserve"> XE "file icon menu" </w:instrText>
      </w:r>
      <w:r w:rsidR="00173C14" w:rsidRPr="00E57977">
        <w:rPr>
          <w:rFonts w:eastAsia="Baskerville"/>
          <w14:ligatures w14:val="all"/>
        </w:rPr>
        <w:fldChar w:fldCharType="end"/>
      </w:r>
      <w:r w:rsidR="00094E3B" w:rsidRPr="00E57977">
        <w:rPr>
          <w:rFonts w:eastAsia="Baskerville"/>
          <w14:ligatures w14:val="all"/>
        </w:rPr>
        <w:t xml:space="preserve"> </w:t>
      </w:r>
      <w:r w:rsidR="00CD5579" w:rsidRPr="00E57977">
        <w:rPr>
          <w:rFonts w:eastAsia="Baskerville"/>
          <w14:ligatures w14:val="all"/>
        </w:rPr>
        <w:t>shows a menu mostly about saving and loading projects:</w:t>
      </w:r>
    </w:p>
    <w:p w14:paraId="3EC31AB3" w14:textId="7BC12AEB" w:rsidR="00CD5579"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Project notes</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Project notes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window in which you can type notes about the project: How to use it, what it does, whose project you modified to create it, if any, what other sources of ideas you used, or any other information about the project.  This text is saved with the project, and is useful if you share it with other users.</w:t>
      </w:r>
    </w:p>
    <w:p w14:paraId="1210CACD" w14:textId="145D19F4" w:rsidR="00BB5EF7" w:rsidRPr="00E57977" w:rsidRDefault="00CD5579" w:rsidP="00A766F2">
      <w:pPr>
        <w:pStyle w:val="Indentedoaragraph"/>
        <w:spacing w:after="60" w:line="240" w:lineRule="auto"/>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New</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New</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starts a new, empty project. Any project you were working on before disappears, so you are asked to confirm that this is really what you want.  (It disappears only from the current working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Pr="00E57977">
        <w:rPr>
          <w:rFonts w:eastAsia="Baskerville"/>
          <w14:ligatures w14:val="all"/>
        </w:rPr>
        <w:t xml:space="preserve">window; you should save the current project, if you want to keep it, before </w:t>
      </w:r>
      <w:r w:rsidR="00BB5EF7" w:rsidRPr="00E57977">
        <w:rPr>
          <w:rFonts w:eastAsia="Baskerville"/>
          <w14:ligatures w14:val="all"/>
        </w:rPr>
        <w:t xml:space="preserve">using </w:t>
      </w:r>
      <w:r w:rsidR="00BB5EF7" w:rsidRPr="00E57977">
        <w:rPr>
          <w:rFonts w:ascii="Tekton Pro Bold" w:eastAsia="Baskerville" w:hAnsi="Tekton Pro Bold"/>
          <w14:ligatures w14:val="all"/>
        </w:rPr>
        <w:t>New</w:t>
      </w:r>
      <w:r w:rsidR="00BB5EF7" w:rsidRPr="00E57977">
        <w:rPr>
          <w:rFonts w:eastAsia="Baskerville"/>
          <w14:ligatures w14:val="all"/>
        </w:rPr>
        <w:t>.)</w:t>
      </w:r>
    </w:p>
    <w:p w14:paraId="6A996A68" w14:textId="22AC16E7" w:rsidR="00284F0D" w:rsidRPr="00E57977" w:rsidRDefault="00284F0D" w:rsidP="00A766F2">
      <w:pPr>
        <w:pStyle w:val="Indentedoaragraph"/>
        <w:spacing w:after="60" w:line="240" w:lineRule="auto"/>
        <w:rPr>
          <w:rFonts w:eastAsia="Baskerville" w:cs="Baskerville"/>
          <w14:ligatures w14:val="all"/>
        </w:rPr>
      </w:pPr>
      <w:r w:rsidRPr="00E57977">
        <w:rPr>
          <w:rFonts w:eastAsia="Baskerville"/>
          <w14:ligatures w14:val="all"/>
        </w:rPr>
        <w:t xml:space="preserve">Note the </w:t>
      </w:r>
      <w:r w:rsidRPr="00E57977">
        <w:rPr>
          <w:rFonts w:ascii="Tekton Pro Bold" w:eastAsia="Baskerville" w:hAnsi="Tekton Pro Bold"/>
          <w14:ligatures w14:val="all"/>
        </w:rPr>
        <w:t>^N</w:t>
      </w:r>
      <w:r w:rsidRPr="00E57977">
        <w:rPr>
          <w:rFonts w:eastAsia="Baskerville"/>
          <w14:ligatures w14:val="all"/>
        </w:rPr>
        <w:t xml:space="preserve"> at the end of the line.  This indicates that you can type control-N as a shortcut for this menu item.  Alas, this is not the case in every browser.  Some Mac browsers require command-N (</w:t>
      </w:r>
      <w:r w:rsidRPr="00E57977">
        <w:rPr>
          <w:rFonts w:ascii="Chicago" w:eastAsia="Baskerville" w:hAnsi="Chicago" w:cs="Chicago"/>
          <w14:ligatures w14:val="all"/>
        </w:rPr>
        <w:t>⌘</w:t>
      </w:r>
      <w:r w:rsidRPr="00E57977">
        <w:rPr>
          <w:rFonts w:ascii="Tekton Pro Bold" w:eastAsia="Baskerville" w:hAnsi="Tekton Pro Bold" w:cs="Chicago"/>
          <w14:ligatures w14:val="all"/>
        </w:rPr>
        <w:t>N</w:t>
      </w:r>
      <w:r w:rsidRPr="00E57977">
        <w:rPr>
          <w:rFonts w:eastAsia="Baskerville" w:cs="Baskerville"/>
          <w14:ligatures w14:val="all"/>
        </w:rPr>
        <w:t>) instead, while others open a new browser window instead of a new project.  You’ll have to experiment.  In general, the keyboard shortcuts</w:t>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shortcuts:</w:instrText>
      </w:r>
      <w:r w:rsidR="001B5F17" w:rsidRPr="00E57977">
        <w:rPr>
          <w:rFonts w:eastAsia="Baskerville"/>
          <w14:ligatures w14:val="all"/>
        </w:rPr>
        <w:instrText xml:space="preserve">keyboard" </w:instrText>
      </w:r>
      <w:r w:rsidR="001B5F17" w:rsidRPr="00E57977">
        <w:rPr>
          <w:rFonts w:eastAsia="Baskerville" w:cs="Baskerville"/>
          <w14:ligatures w14:val="all"/>
        </w:rPr>
        <w:fldChar w:fldCharType="end"/>
      </w:r>
      <w:r w:rsidR="001B5F17" w:rsidRPr="00E57977">
        <w:rPr>
          <w:rFonts w:eastAsia="Baskerville" w:cs="Baskerville"/>
          <w14:ligatures w14:val="all"/>
        </w:rPr>
        <w:fldChar w:fldCharType="begin"/>
      </w:r>
      <w:r w:rsidR="001B5F17" w:rsidRPr="00E57977">
        <w:rPr>
          <w:rFonts w:eastAsia="Baskerville"/>
          <w14:ligatures w14:val="all"/>
        </w:rPr>
        <w:instrText xml:space="preserve"> XE "</w:instrText>
      </w:r>
      <w:r w:rsidR="001B5F17" w:rsidRPr="00E57977">
        <w:rPr>
          <w:rFonts w:eastAsia="Baskerville" w:cs="Baskerville"/>
          <w14:ligatures w14:val="all"/>
        </w:rPr>
        <w:instrText>keyboard shortcuts</w:instrText>
      </w:r>
      <w:r w:rsidR="001B5F17" w:rsidRPr="00E57977">
        <w:rPr>
          <w:rFonts w:eastAsia="Baskerville"/>
          <w14:ligatures w14:val="all"/>
        </w:rPr>
        <w:instrText xml:space="preserve">" </w:instrText>
      </w:r>
      <w:r w:rsidR="001B5F17" w:rsidRPr="00E57977">
        <w:rPr>
          <w:rFonts w:eastAsia="Baskerville" w:cs="Baskerville"/>
          <w14:ligatures w14:val="all"/>
        </w:rPr>
        <w:fldChar w:fldCharType="end"/>
      </w:r>
      <w:r w:rsidRPr="00E57977">
        <w:rPr>
          <w:rFonts w:eastAsia="Baskerville" w:cs="Baskerville"/>
          <w14:ligatures w14:val="all"/>
        </w:rPr>
        <w:t xml:space="preserv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14:ligatures w14:val="all"/>
        </w:rPr>
        <w:t>are the standard ones you expect in other software.</w:t>
      </w:r>
    </w:p>
    <w:p w14:paraId="67B0152F" w14:textId="3EF76DD1" w:rsidR="00BB5EF7" w:rsidRPr="00E57977" w:rsidRDefault="00861E30" w:rsidP="00A766F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8752" behindDoc="0" locked="0" layoutInCell="1" allowOverlap="1" wp14:anchorId="183AF768" wp14:editId="057E728B">
            <wp:simplePos x="0" y="0"/>
            <wp:positionH relativeFrom="margin">
              <wp:posOffset>255270</wp:posOffset>
            </wp:positionH>
            <wp:positionV relativeFrom="paragraph">
              <wp:posOffset>219710</wp:posOffset>
            </wp:positionV>
            <wp:extent cx="2642235" cy="1918335"/>
            <wp:effectExtent l="0" t="0" r="0" b="1206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dialog.png"/>
                    <pic:cNvPicPr/>
                  </pic:nvPicPr>
                  <pic:blipFill>
                    <a:blip r:embed="rId724" cstate="screen">
                      <a:extLst>
                        <a:ext uri="{28A0092B-C50C-407E-A947-70E740481C1C}">
                          <a14:useLocalDpi xmlns:a14="http://schemas.microsoft.com/office/drawing/2010/main"/>
                        </a:ext>
                      </a:extLst>
                    </a:blip>
                    <a:stretch>
                      <a:fillRect/>
                    </a:stretch>
                  </pic:blipFill>
                  <pic:spPr>
                    <a:xfrm>
                      <a:off x="0" y="0"/>
                      <a:ext cx="2642235" cy="1918335"/>
                    </a:xfrm>
                    <a:prstGeom prst="rect">
                      <a:avLst/>
                    </a:prstGeom>
                  </pic:spPr>
                </pic:pic>
              </a:graphicData>
            </a:graphic>
            <wp14:sizeRelH relativeFrom="page">
              <wp14:pctWidth>0</wp14:pctWidth>
            </wp14:sizeRelH>
            <wp14:sizeRelV relativeFrom="page">
              <wp14:pctHeight>0</wp14:pctHeight>
            </wp14:sizeRelV>
          </wp:anchor>
        </w:drawing>
      </w:r>
      <w:r w:rsidR="00BB5EF7" w:rsidRPr="00E57977">
        <w:rPr>
          <w:rFonts w:eastAsia="Baskerville"/>
          <w14:ligatures w14:val="all"/>
        </w:rPr>
        <w:t xml:space="preserve">The </w:t>
      </w:r>
      <w:r w:rsidR="00BB5EF7" w:rsidRPr="00E57977">
        <w:rPr>
          <w:rFonts w:ascii="Tekton Pro Bold" w:eastAsia="Baskerville" w:hAnsi="Tekton Pro Bold"/>
          <w14:ligatures w14:val="all"/>
        </w:rPr>
        <w:t>Open…</w:t>
      </w:r>
      <w:r w:rsidR="00BB5EF7"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Open…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BB5EF7" w:rsidRPr="00E57977">
        <w:rPr>
          <w:rFonts w:eastAsia="Baskerville"/>
          <w14:ligatures w14:val="all"/>
        </w:rPr>
        <w:t xml:space="preserve"> shows a project open dialog box in which you can choose a project to open:</w:t>
      </w:r>
      <w:r w:rsidR="00A766F2" w:rsidRPr="00E57977">
        <w:rPr>
          <w:rFonts w:eastAsia="Baskerville"/>
          <w:noProof/>
          <w14:ligatures w14:val="all"/>
        </w:rPr>
        <w:t xml:space="preserve"> </w:t>
      </w:r>
    </w:p>
    <w:p w14:paraId="583F015A" w14:textId="2F5E57A8" w:rsidR="00BB5EF7" w:rsidRPr="00E57977" w:rsidRDefault="00BB5EF7" w:rsidP="007A048A">
      <w:pPr>
        <w:rPr>
          <w:rFonts w:eastAsia="Baskerville"/>
          <w14:ligatures w14:val="all"/>
        </w:rPr>
      </w:pPr>
      <w:r w:rsidRPr="00E57977">
        <w:rPr>
          <w:rFonts w:eastAsia="Baskerville"/>
          <w14:ligatures w14:val="all"/>
        </w:rPr>
        <w:t xml:space="preserve">In this dialog, the three large buttons at the left select a source of projects: </w:t>
      </w:r>
      <w:r w:rsidRPr="00E57977">
        <w:rPr>
          <w:rFonts w:ascii="Tekton Pro Bold" w:eastAsia="Baskerville" w:hAnsi="Tekton Pro Bold"/>
          <w14:ligatures w14:val="all"/>
        </w:rPr>
        <w:t>Cloud</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Cloud</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 xml:space="preserve">eans your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861E30" w:rsidRPr="00E57977">
        <w:rPr>
          <w:rFonts w:eastAsia="Baskerville"/>
          <w14:ligatures w14:val="all"/>
        </w:rPr>
        <w:t>account’s cloud storage.</w:t>
      </w:r>
      <w:r w:rsidRPr="00E57977">
        <w:rPr>
          <w:rFonts w:eastAsia="Baskerville"/>
          <w14:ligatures w14:val="all"/>
        </w:rPr>
        <w:t xml:space="preserve"> </w:t>
      </w:r>
      <w:r w:rsidRPr="00E57977">
        <w:rPr>
          <w:rFonts w:ascii="Tekton Pro Bold" w:eastAsia="Baskerville" w:hAnsi="Tekton Pro Bold"/>
          <w14:ligatures w14:val="all"/>
        </w:rPr>
        <w:t>Examples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Examples</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173C14" w:rsidRPr="00E57977">
        <w:rPr>
          <w:rFonts w:eastAsia="Baskerville"/>
          <w14:ligatures w14:val="all"/>
        </w:rPr>
        <w:t xml:space="preserve"> m</w:t>
      </w:r>
      <w:r w:rsidRPr="00E57977">
        <w:rPr>
          <w:rFonts w:eastAsia="Baskerville"/>
          <w14:ligatures w14:val="all"/>
        </w:rPr>
        <w:t>eans a collection of sample projects we provide</w:t>
      </w:r>
      <w:r w:rsidR="00861E30" w:rsidRPr="00E57977">
        <w:rPr>
          <w:rFonts w:eastAsia="Baskerville"/>
          <w14:ligatures w14:val="all"/>
        </w:rPr>
        <w:t xml:space="preserve">.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is for projects saved on your own computer; when you click it, this dialog is replaced with your computer’s system dialog for opening files</w:t>
      </w:r>
      <w:r w:rsidRPr="00E57977">
        <w:rPr>
          <w:rFonts w:eastAsia="Baskerville"/>
          <w14:ligatures w14:val="all"/>
        </w:rPr>
        <w:t>.  The text box to the right of those buttons is an alphabetical listing of projects from that source; selecting a project by clicking shows its thumbnail (a picture of the stage when it was saved) and its project notes at the right.</w:t>
      </w:r>
    </w:p>
    <w:p w14:paraId="73181B2A" w14:textId="4A273E5A" w:rsidR="00B76A70" w:rsidRPr="00E57977" w:rsidRDefault="00C82E14"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5680" behindDoc="0" locked="0" layoutInCell="1" allowOverlap="1" wp14:anchorId="708981CC" wp14:editId="5EFD0261">
            <wp:simplePos x="0" y="0"/>
            <wp:positionH relativeFrom="margin">
              <wp:align>left</wp:align>
            </wp:positionH>
            <wp:positionV relativeFrom="paragraph">
              <wp:posOffset>211455</wp:posOffset>
            </wp:positionV>
            <wp:extent cx="2491105" cy="180848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my.png"/>
                    <pic:cNvPicPr/>
                  </pic:nvPicPr>
                  <pic:blipFill>
                    <a:blip r:embed="rId725" cstate="screen">
                      <a:extLst>
                        <a:ext uri="{28A0092B-C50C-407E-A947-70E740481C1C}">
                          <a14:useLocalDpi xmlns:a14="http://schemas.microsoft.com/office/drawing/2010/main"/>
                        </a:ext>
                      </a:extLst>
                    </a:blip>
                    <a:stretch>
                      <a:fillRect/>
                    </a:stretch>
                  </pic:blipFill>
                  <pic:spPr>
                    <a:xfrm>
                      <a:off x="0" y="0"/>
                      <a:ext cx="2491529" cy="1808919"/>
                    </a:xfrm>
                    <a:prstGeom prst="rect">
                      <a:avLst/>
                    </a:prstGeom>
                  </pic:spPr>
                </pic:pic>
              </a:graphicData>
            </a:graphic>
            <wp14:sizeRelH relativeFrom="margin">
              <wp14:pctWidth>0</wp14:pctWidth>
            </wp14:sizeRelH>
            <wp14:sizeRelV relativeFrom="margin">
              <wp14:pctHeight>0</wp14:pctHeight>
            </wp14:sizeRelV>
          </wp:anchor>
        </w:drawing>
      </w:r>
      <w:r w:rsidR="00B76A70" w:rsidRPr="00E57977">
        <w:rPr>
          <w:rFonts w:eastAsia="Baskerville"/>
          <w14:ligatures w14:val="all"/>
        </w:rPr>
        <w:t>The search bar</w:t>
      </w:r>
      <w:r w:rsidR="001B5F17" w:rsidRPr="00E57977">
        <w:rPr>
          <w:rFonts w:eastAsia="Baskerville"/>
          <w14:ligatures w14:val="all"/>
        </w:rPr>
        <w:fldChar w:fldCharType="begin"/>
      </w:r>
      <w:r w:rsidR="001B5F17" w:rsidRPr="00E57977">
        <w:rPr>
          <w:rFonts w:eastAsia="Baskerville"/>
          <w14:ligatures w14:val="all"/>
        </w:rPr>
        <w:instrText xml:space="preserve"> XE "search bar" </w:instrText>
      </w:r>
      <w:r w:rsidR="001B5F17" w:rsidRPr="00E57977">
        <w:rPr>
          <w:rFonts w:eastAsia="Baskerville"/>
          <w14:ligatures w14:val="all"/>
        </w:rPr>
        <w:fldChar w:fldCharType="end"/>
      </w:r>
      <w:r w:rsidR="00B76A70" w:rsidRPr="00E57977">
        <w:rPr>
          <w:rFonts w:eastAsia="Baskerville"/>
          <w14:ligatures w14:val="all"/>
        </w:rPr>
        <w:t xml:space="preserve"> at the top can be used to find a project by name or text in the project notes.  So in this example:</w:t>
      </w:r>
    </w:p>
    <w:p w14:paraId="761D212C" w14:textId="52D08C1C" w:rsidR="00C82E14" w:rsidRPr="00E57977" w:rsidRDefault="003E49F6" w:rsidP="00C82E14">
      <w:pPr>
        <w:spacing w:after="0"/>
        <w:rPr>
          <w:rFonts w:eastAsia="Baskerville"/>
          <w14:ligatures w14:val="all"/>
        </w:rPr>
      </w:pPr>
      <w:r w:rsidRPr="00E57977">
        <w:rPr>
          <w:rFonts w:eastAsia="Baskerville"/>
          <w:noProof/>
          <w14:ligatures w14:val="all"/>
        </w:rPr>
        <w:drawing>
          <wp:anchor distT="0" distB="0" distL="114300" distR="114300" simplePos="0" relativeHeight="251976704" behindDoc="0" locked="0" layoutInCell="1" allowOverlap="1" wp14:anchorId="3692EACB" wp14:editId="2B5132CF">
            <wp:simplePos x="0" y="0"/>
            <wp:positionH relativeFrom="margin">
              <wp:posOffset>240030</wp:posOffset>
            </wp:positionH>
            <wp:positionV relativeFrom="paragraph">
              <wp:posOffset>2253615</wp:posOffset>
            </wp:positionV>
            <wp:extent cx="2490470" cy="180848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is.png"/>
                    <pic:cNvPicPr/>
                  </pic:nvPicPr>
                  <pic:blipFill>
                    <a:blip r:embed="rId726" cstate="screen">
                      <a:extLst>
                        <a:ext uri="{28A0092B-C50C-407E-A947-70E740481C1C}">
                          <a14:useLocalDpi xmlns:a14="http://schemas.microsoft.com/office/drawing/2010/main"/>
                        </a:ext>
                      </a:extLst>
                    </a:blip>
                    <a:stretch>
                      <a:fillRect/>
                    </a:stretch>
                  </pic:blipFill>
                  <pic:spPr>
                    <a:xfrm>
                      <a:off x="0" y="0"/>
                      <a:ext cx="2490470" cy="1808480"/>
                    </a:xfrm>
                    <a:prstGeom prst="rect">
                      <a:avLst/>
                    </a:prstGeom>
                  </pic:spPr>
                </pic:pic>
              </a:graphicData>
            </a:graphic>
            <wp14:sizeRelH relativeFrom="margin">
              <wp14:pctWidth>0</wp14:pctWidth>
            </wp14:sizeRelH>
            <wp14:sizeRelV relativeFrom="margin">
              <wp14:pctHeight>0</wp14:pctHeight>
            </wp14:sizeRelV>
          </wp:anchor>
        </w:drawing>
      </w:r>
      <w:r w:rsidR="00C82E14" w:rsidRPr="00E57977">
        <w:rPr>
          <w:rFonts w:eastAsia="Baskerville"/>
          <w14:ligatures w14:val="all"/>
        </w:rPr>
        <w:t>I was looking for my ice cream</w:t>
      </w:r>
      <w:r w:rsidR="001B5F17" w:rsidRPr="00E57977">
        <w:rPr>
          <w:rFonts w:eastAsia="Baskerville"/>
          <w14:ligatures w14:val="all"/>
        </w:rPr>
        <w:fldChar w:fldCharType="begin"/>
      </w:r>
      <w:r w:rsidR="001B5F17" w:rsidRPr="00E57977">
        <w:rPr>
          <w:rFonts w:eastAsia="Baskerville"/>
          <w14:ligatures w14:val="all"/>
        </w:rPr>
        <w:instrText xml:space="preserve"> XE "ice cream" </w:instrText>
      </w:r>
      <w:r w:rsidR="001B5F17" w:rsidRPr="00E57977">
        <w:rPr>
          <w:rFonts w:eastAsia="Baskerville"/>
          <w14:ligatures w14:val="all"/>
        </w:rPr>
        <w:fldChar w:fldCharType="end"/>
      </w:r>
      <w:r w:rsidR="00C82E14" w:rsidRPr="00E57977">
        <w:rPr>
          <w:rFonts w:eastAsia="Baskerville"/>
          <w14:ligatures w14:val="all"/>
        </w:rPr>
        <w:t xml:space="preserve"> projects and typed “crea” in the search bar, then wondered why “ferris” matched.  But then when I clicked on ferris I saw this:</w:t>
      </w:r>
    </w:p>
    <w:p w14:paraId="359EA4DF" w14:textId="11E32A0A" w:rsidR="00C82E14" w:rsidRPr="00E57977" w:rsidRDefault="00C82E14" w:rsidP="007A048A">
      <w:pPr>
        <w:rPr>
          <w:rFonts w:eastAsia="Baskerville"/>
          <w14:ligatures w14:val="all"/>
        </w:rPr>
      </w:pPr>
      <w:r w:rsidRPr="00E57977">
        <w:rPr>
          <w:rFonts w:eastAsia="Baskerville"/>
          <w14:ligatures w14:val="all"/>
        </w:rPr>
        <w:t>My search matched the word “re</w:t>
      </w:r>
      <w:r w:rsidRPr="00E57977">
        <w:rPr>
          <w:rFonts w:eastAsia="Baskerville"/>
          <w:i/>
          <w14:ligatures w14:val="all"/>
        </w:rPr>
        <w:t>crea</w:t>
      </w:r>
      <w:r w:rsidRPr="00E57977">
        <w:rPr>
          <w:rFonts w:eastAsia="Baskerville"/>
          <w14:ligatures w14:val="all"/>
        </w:rPr>
        <w:t>te” in the project notes.</w:t>
      </w:r>
    </w:p>
    <w:p w14:paraId="253EC533" w14:textId="573C84B9" w:rsidR="00861E30" w:rsidRPr="00E57977" w:rsidRDefault="00BB5EF7" w:rsidP="00534363">
      <w:pPr>
        <w:pStyle w:val="Indentedoaragraph"/>
        <w:spacing w:after="60"/>
        <w:rPr>
          <w:rFonts w:eastAsia="Baskerville"/>
          <w14:ligatures w14:val="all"/>
        </w:rPr>
      </w:pPr>
      <w:r w:rsidRPr="00E57977">
        <w:rPr>
          <w:rFonts w:eastAsia="Baskerville"/>
          <w14:ligatures w14:val="all"/>
        </w:rPr>
        <w:t xml:space="preserve">The </w:t>
      </w:r>
      <w:r w:rsidR="00861E30" w:rsidRPr="00E57977">
        <w:rPr>
          <w:rFonts w:eastAsia="Baskerville"/>
          <w14:ligatures w14:val="all"/>
        </w:rPr>
        <w:t>six</w:t>
      </w:r>
      <w:r w:rsidRPr="00E57977">
        <w:rPr>
          <w:rFonts w:eastAsia="Baskerville"/>
          <w14:ligatures w14:val="all"/>
        </w:rPr>
        <w:t xml:space="preserve"> buttons at the bottom select an action to perform on the selected project. </w:t>
      </w:r>
      <w:r w:rsidR="00861E30" w:rsidRPr="00E57977">
        <w:rPr>
          <w:rFonts w:eastAsia="Baskerville"/>
          <w14:ligatures w14:val="all"/>
        </w:rPr>
        <w:t xml:space="preserve">In the top row,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looks in your cloud account for older versions of the chosen project.  </w:t>
      </w:r>
      <w:r w:rsidR="00861E30" w:rsidRPr="00E57977">
        <w:rPr>
          <w:rFonts w:eastAsia="Baskerville"/>
          <w:b/>
          <w:i/>
          <w14:ligatures w14:val="all"/>
        </w:rPr>
        <w:t xml:space="preserve">If your project is damaged, don’t keep saving broken versions!  Use </w:t>
      </w:r>
      <w:r w:rsidR="00861E30" w:rsidRPr="00E57977">
        <w:rPr>
          <w:rFonts w:ascii="Tekton Pro Bold" w:eastAsia="Baskerville" w:hAnsi="Tekton Pro Bold"/>
          <w:b/>
          <w:i/>
          <w14:ligatures w14:val="all"/>
        </w:rPr>
        <w:t>Recover</w:t>
      </w:r>
      <w:r w:rsidR="00861E30" w:rsidRPr="00E57977">
        <w:rPr>
          <w:rFonts w:eastAsia="Baskerville"/>
          <w:b/>
          <w:i/>
          <w14:ligatures w14:val="all"/>
        </w:rPr>
        <w:t xml:space="preserve"> first thing.</w:t>
      </w:r>
      <w:r w:rsidR="00861E30" w:rsidRPr="00E57977">
        <w:rPr>
          <w:rFonts w:eastAsia="Baskerville"/>
          <w14:ligatures w14:val="all"/>
        </w:rPr>
        <w:t xml:space="preserve">  You will see a list of saved versions; choose one to open it.  Typically, you’ll see the most recent version before the last save, and the newest version saved before today.  Then come buttons </w:t>
      </w:r>
      <w:r w:rsidR="00861E30" w:rsidRPr="00E57977">
        <w:rPr>
          <w:rFonts w:ascii="Tekton Pro Bold" w:eastAsia="Baskerville" w:hAnsi="Tekton Pro Bold"/>
          <w14:ligatures w14:val="all"/>
        </w:rPr>
        <w:t>Share</w:t>
      </w:r>
      <w:r w:rsidR="00861E30" w:rsidRPr="00E57977">
        <w:rPr>
          <w:rFonts w:eastAsia="Baskerville"/>
          <w14:ligatures w14:val="all"/>
        </w:rPr>
        <w:t>/</w:t>
      </w:r>
      <w:r w:rsidR="00861E30" w:rsidRPr="00E57977">
        <w:rPr>
          <w:rFonts w:ascii="Tekton Pro Bold" w:eastAsia="Baskerville" w:hAnsi="Tekton Pro Bold"/>
          <w14:ligatures w14:val="all"/>
        </w:rPr>
        <w:t>Unshare</w:t>
      </w:r>
      <w:r w:rsidR="00861E30" w:rsidRPr="00E57977">
        <w:rPr>
          <w:rFonts w:eastAsia="Baskerville"/>
          <w14:ligatures w14:val="all"/>
        </w:rPr>
        <w:t xml:space="preserve"> and </w:t>
      </w:r>
      <w:r w:rsidR="00861E30" w:rsidRPr="00E57977">
        <w:rPr>
          <w:rFonts w:ascii="Tekton Pro Bold" w:eastAsia="Baskerville" w:hAnsi="Tekton Pro Bold"/>
          <w14:ligatures w14:val="all"/>
        </w:rPr>
        <w:t>Publish</w:t>
      </w:r>
      <w:r w:rsidR="00861E30" w:rsidRPr="00E57977">
        <w:rPr>
          <w:rFonts w:eastAsia="Baskerville"/>
          <w14:ligatures w14:val="all"/>
        </w:rPr>
        <w:t>/</w:t>
      </w:r>
      <w:r w:rsidR="00861E30" w:rsidRPr="00E57977">
        <w:rPr>
          <w:rFonts w:ascii="Tekton Pro Bold" w:eastAsia="Baskerville" w:hAnsi="Tekton Pro Bold"/>
          <w14:ligatures w14:val="all"/>
        </w:rPr>
        <w:t>Unpublish</w:t>
      </w:r>
      <w:r w:rsidR="00861E30" w:rsidRPr="00E57977">
        <w:rPr>
          <w:rFonts w:eastAsia="Baskerville"/>
          <w14:ligatures w14:val="all"/>
        </w:rPr>
        <w:t>.  The labelling of the buttons depends on your project’s publication status.  If a project is neither shared nor published (the ones in lightface type in the project list), it is private and nobody can see it except you, its owner.  If it is shared (</w:t>
      </w:r>
      <w:r w:rsidR="00861E30" w:rsidRPr="00E57977">
        <w:rPr>
          <w:rFonts w:ascii="Baskerville SemiBold" w:eastAsia="Baskerville" w:hAnsi="Baskerville SemiBold"/>
          <w14:ligatures w14:val="all"/>
        </w:rPr>
        <w:t>boldface</w:t>
      </w:r>
      <w:r w:rsidR="00861E30" w:rsidRPr="00E57977">
        <w:rPr>
          <w:rFonts w:eastAsia="Baskerville"/>
          <w14:ligatures w14:val="all"/>
        </w:rPr>
        <w:t xml:space="preserve"> in the project list), then when you open it you’ll see a URL like this one:</w:t>
      </w:r>
    </w:p>
    <w:p w14:paraId="3E9B38AB" w14:textId="23F94E5A" w:rsidR="00861E30" w:rsidRPr="00702C72" w:rsidRDefault="00861E30" w:rsidP="00861E30">
      <w:pPr>
        <w:spacing w:after="60"/>
        <w:rPr>
          <w:rFonts w:ascii="Tekton Pro Bold" w:eastAsia="Baskerville" w:hAnsi="Tekton Pro Bold"/>
          <w14:ligatures w14:val="all"/>
        </w:rPr>
      </w:pPr>
      <w:r w:rsidRPr="00702C72">
        <w:rPr>
          <w:rFonts w:ascii="Tekton Pro Bold" w:eastAsia="Baskerville" w:hAnsi="Tekton Pro Bold"/>
          <w14:ligatures w14:val="all"/>
        </w:rPr>
        <w:t>https://snap.berkeley.edu/snapsource/snap.html#present:Username=bh&amp;ProjectName=count%20change</w:t>
      </w:r>
    </w:p>
    <w:p w14:paraId="0A0C1C94" w14:textId="4DA1D97D" w:rsidR="00861E30" w:rsidRPr="00702C72" w:rsidRDefault="00861E30" w:rsidP="00861E30">
      <w:pPr>
        <w:rPr>
          <w:rFonts w:eastAsia="Baskerville"/>
          <w14:ligatures w14:val="all"/>
        </w:rPr>
      </w:pPr>
      <w:r w:rsidRPr="00702C72">
        <w:rPr>
          <w:rFonts w:eastAsia="Baskerville"/>
          <w14:ligatures w14:val="all"/>
        </w:rPr>
        <w:t>but with your username and project name.  (“</w:t>
      </w:r>
      <w:r w:rsidRPr="00702C72">
        <w:rPr>
          <w:rFonts w:ascii="Tekton Pro Bold" w:eastAsia="Baskerville" w:hAnsi="Tekton Pro Bold"/>
          <w14:ligatures w14:val="all"/>
        </w:rPr>
        <w:t>%20</w:t>
      </w:r>
      <w:r w:rsidRPr="00702C72">
        <w:rPr>
          <w:rFonts w:eastAsia="Baskerville"/>
          <w14:ligatures w14:val="all"/>
        </w:rPr>
        <w:t xml:space="preserve">” in the project name represents a space, which can’t be part of a URL.)  Anyone who knows this URL can see your project.  Finally, if your project is </w:t>
      </w:r>
      <w:r w:rsidRPr="00702C72">
        <w:rPr>
          <w:rFonts w:eastAsia="Baskerville" w:cs="Baskerville"/>
          <w:bCs/>
          <w:iCs/>
          <w14:ligatures w14:val="all"/>
        </w:rPr>
        <w:t>published</w:t>
      </w:r>
      <w:r w:rsidRPr="00702C72">
        <w:rPr>
          <w:rFonts w:eastAsia="Baskerville"/>
          <w14:ligatures w14:val="all"/>
        </w:rPr>
        <w:t xml:space="preserve"> (</w:t>
      </w:r>
      <w:r w:rsidRPr="00702C72">
        <w:rPr>
          <w:rFonts w:eastAsia="Baskerville"/>
          <w:b/>
          <w:i/>
          <w14:ligatures w14:val="all"/>
        </w:rPr>
        <w:t>bold italic</w:t>
      </w:r>
      <w:r w:rsidRPr="00702C72">
        <w:rPr>
          <w:rFonts w:eastAsia="Baskerville"/>
          <w14:ligatures w14:val="all"/>
        </w:rPr>
        <w:t xml:space="preserve"> in the list), then your project is shown on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web site for all the world to see.  (In all of these cases, you are the only one who can </w:t>
      </w:r>
      <w:r w:rsidRPr="00E57977">
        <w:rPr>
          <w:rFonts w:eastAsia="Baskerville"/>
          <w:i/>
          <w14:ligatures w14:val="all"/>
        </w:rPr>
        <w:t>write</w:t>
      </w:r>
      <w:r w:rsidRPr="00E57977">
        <w:rPr>
          <w:rFonts w:eastAsia="Baskerville"/>
          <w14:ligatures w14:val="all"/>
        </w:rPr>
        <w:t xml:space="preserve"> to (save) your project.  If another user saves it, a separate copy will be saved in that user’s account.  Projects remember the history of who created the original version and any other “remix” versions along the way.</w:t>
      </w:r>
    </w:p>
    <w:p w14:paraId="500C617B" w14:textId="3A23673F" w:rsidR="00A766F2" w:rsidRPr="00E57977" w:rsidRDefault="00861E30" w:rsidP="00C82E14">
      <w:pPr>
        <w:pStyle w:val="Indentedoaragraph"/>
        <w:rPr>
          <w:rFonts w:eastAsia="Baskerville"/>
          <w14:ligatures w14:val="all"/>
        </w:rPr>
      </w:pPr>
      <w:r w:rsidRPr="00E57977">
        <w:rPr>
          <w:rFonts w:eastAsia="Baskerville"/>
          <w14:ligatures w14:val="all"/>
        </w:rPr>
        <w:t>In the second row, t</w:t>
      </w:r>
      <w:r w:rsidR="00BB5EF7" w:rsidRPr="00E57977">
        <w:rPr>
          <w:rFonts w:eastAsia="Baskerville"/>
          <w14:ligatures w14:val="all"/>
        </w:rPr>
        <w:t xml:space="preserve">he first button, </w:t>
      </w:r>
      <w:r w:rsidR="00BB5EF7" w:rsidRPr="00E57977">
        <w:rPr>
          <w:rFonts w:ascii="Tekton Pro Bold" w:eastAsia="Baskerville" w:hAnsi="Tekton Pro Bold"/>
          <w14:ligatures w14:val="all"/>
        </w:rPr>
        <w:t>Open</w:t>
      </w:r>
      <w:r w:rsidR="00BB5EF7" w:rsidRPr="00E57977">
        <w:rPr>
          <w:rFonts w:eastAsia="Baskerville"/>
          <w14:ligatures w14:val="all"/>
        </w:rPr>
        <w:t xml:space="preserve">, loads the project into </w:t>
      </w:r>
      <w:r w:rsidR="00BB5EF7" w:rsidRPr="00E57977">
        <w:rPr>
          <w:rFonts w:ascii="Candara" w:eastAsia="Baskerville" w:hAnsi="Candara"/>
          <w:spacing w:val="-20"/>
          <w14:ligatures w14:val="all"/>
        </w:rPr>
        <w:t>Snap</w:t>
      </w:r>
      <w:r w:rsidR="00BB5EF7" w:rsidRPr="00E57977">
        <w:rPr>
          <w:rFonts w:ascii="Candara" w:eastAsia="Baskerville" w:hAnsi="Candara"/>
          <w:i/>
          <w:spacing w:val="-20"/>
          <w14:ligatures w14:val="all"/>
        </w:rPr>
        <w:t xml:space="preserve">! </w:t>
      </w:r>
      <w:r w:rsidR="00C82E14" w:rsidRPr="00E57977">
        <w:rPr>
          <w:rFonts w:ascii="Candara" w:eastAsia="Baskerville" w:hAnsi="Candara"/>
          <w:i/>
          <w:spacing w:val="-20"/>
          <w14:ligatures w14:val="all"/>
        </w:rPr>
        <w:t xml:space="preserve"> </w:t>
      </w:r>
      <w:r w:rsidR="00BB5EF7" w:rsidRPr="00E57977">
        <w:rPr>
          <w:rFonts w:eastAsia="Baskerville"/>
          <w14:ligatures w14:val="all"/>
        </w:rPr>
        <w:t xml:space="preserve">and closes the dialog box. </w:t>
      </w:r>
      <w:r w:rsidR="00F976EB" w:rsidRPr="00E57977">
        <w:rPr>
          <w:rFonts w:eastAsia="Baskerville"/>
          <w14:ligatures w14:val="all"/>
        </w:rPr>
        <w:t xml:space="preserve">The next button (if </w:t>
      </w:r>
      <w:r w:rsidR="00F976EB" w:rsidRPr="00E57977">
        <w:rPr>
          <w:rFonts w:ascii="Tekton Pro Bold" w:eastAsia="Baskerville" w:hAnsi="Tekton Pro Bold"/>
          <w14:ligatures w14:val="all"/>
        </w:rPr>
        <w:t>Cloud</w:t>
      </w:r>
      <w:r w:rsidR="00F976EB" w:rsidRPr="00E57977">
        <w:rPr>
          <w:rFonts w:eastAsia="Baskerville"/>
          <w14:ligatures w14:val="all"/>
        </w:rPr>
        <w:t xml:space="preserve"> is the source) is </w:t>
      </w:r>
      <w:r w:rsidR="00F976EB" w:rsidRPr="00E57977">
        <w:rPr>
          <w:rFonts w:ascii="Tekton Pro Bold" w:eastAsia="Baskerville" w:hAnsi="Tekton Pro Bold"/>
          <w14:ligatures w14:val="all"/>
        </w:rPr>
        <w:t>Delete</w:t>
      </w:r>
      <w:r w:rsidR="00F976EB" w:rsidRPr="00E57977">
        <w:rPr>
          <w:rFonts w:eastAsia="Baskerville"/>
          <w14:ligatures w14:val="all"/>
        </w:rPr>
        <w:t xml:space="preserve">, and if clicked it deletes the selected project.  Finally, the </w:t>
      </w:r>
      <w:r w:rsidR="00F976EB" w:rsidRPr="00E57977">
        <w:rPr>
          <w:rFonts w:ascii="Tekton Pro Bold" w:eastAsia="Baskerville" w:hAnsi="Tekton Pro Bold"/>
          <w14:ligatures w14:val="all"/>
        </w:rPr>
        <w:t>Cancel</w:t>
      </w:r>
      <w:r w:rsidR="00F976EB" w:rsidRPr="00E57977">
        <w:rPr>
          <w:rFonts w:eastAsia="Baskerville"/>
          <w14:ligatures w14:val="all"/>
        </w:rPr>
        <w:t xml:space="preserve"> button closes the dialog box without opening a project.  (It does not undo any sharing, unsharing, or deletion you’ve done.)</w:t>
      </w:r>
      <w:r w:rsidR="00C82E14" w:rsidRPr="00E57977">
        <w:rPr>
          <w:rFonts w:eastAsia="Baskerville"/>
          <w14:ligatures w14:val="all"/>
        </w:rPr>
        <w:t xml:space="preserve"> </w:t>
      </w:r>
    </w:p>
    <w:p w14:paraId="7A273FBE" w14:textId="2AA5EDD8" w:rsidR="00F976EB" w:rsidRPr="00E57977" w:rsidRDefault="00861E30" w:rsidP="00C82E14">
      <w:pPr>
        <w:pStyle w:val="Indentedoaragraph"/>
        <w:rPr>
          <w:rFonts w:eastAsia="Baskerville"/>
          <w14:ligatures w14:val="all"/>
        </w:rPr>
      </w:pPr>
      <w:r w:rsidRPr="00E57977">
        <w:rPr>
          <w:rFonts w:eastAsia="Baskerville"/>
          <w14:ligatures w14:val="all"/>
        </w:rPr>
        <w:t>Back to the File menu, t</w:t>
      </w:r>
      <w:r w:rsidR="00F976EB" w:rsidRPr="00E57977">
        <w:rPr>
          <w:rFonts w:eastAsia="Baskerville"/>
          <w14:ligatures w14:val="all"/>
        </w:rPr>
        <w:t xml:space="preserve">he </w:t>
      </w:r>
      <w:r w:rsidR="00F976EB" w:rsidRPr="00E57977">
        <w:rPr>
          <w:rFonts w:ascii="Tekton Pro Bold" w:eastAsia="Baskerville" w:hAnsi="Tekton Pro Bold"/>
          <w14:ligatures w14:val="all"/>
        </w:rPr>
        <w:t>Save</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saves the project to the same source and same name that was used when opening the project.  (If you opened another user’s shared project or an example project, the project will be saved to your own cloud account.</w:t>
      </w:r>
      <w:r w:rsidRPr="00E57977">
        <w:rPr>
          <w:rFonts w:eastAsia="Baskerville"/>
          <w14:ligatures w14:val="all"/>
        </w:rPr>
        <w:t xml:space="preserve">  You must be logged in to save to the cloud.</w:t>
      </w:r>
      <w:r w:rsidR="00F976EB" w:rsidRPr="00E57977">
        <w:rPr>
          <w:rFonts w:eastAsia="Baskerville"/>
          <w14:ligatures w14:val="all"/>
        </w:rPr>
        <w:t>)</w:t>
      </w:r>
    </w:p>
    <w:p w14:paraId="1D0E47E2" w14:textId="3AA253A2" w:rsidR="00F976EB" w:rsidRPr="00E57977" w:rsidRDefault="00861E30" w:rsidP="00861E30">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77728" behindDoc="0" locked="0" layoutInCell="1" allowOverlap="1" wp14:anchorId="15B88890" wp14:editId="6516F46E">
            <wp:simplePos x="0" y="0"/>
            <wp:positionH relativeFrom="margin">
              <wp:posOffset>12700</wp:posOffset>
            </wp:positionH>
            <wp:positionV relativeFrom="paragraph">
              <wp:posOffset>264160</wp:posOffset>
            </wp:positionV>
            <wp:extent cx="2959100" cy="2148205"/>
            <wp:effectExtent l="0" t="0" r="12700" b="1079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as.png"/>
                    <pic:cNvPicPr/>
                  </pic:nvPicPr>
                  <pic:blipFill>
                    <a:blip r:embed="rId727" cstate="screen">
                      <a:extLst>
                        <a:ext uri="{28A0092B-C50C-407E-A947-70E740481C1C}">
                          <a14:useLocalDpi xmlns:a14="http://schemas.microsoft.com/office/drawing/2010/main"/>
                        </a:ext>
                      </a:extLst>
                    </a:blip>
                    <a:stretch>
                      <a:fillRect/>
                    </a:stretch>
                  </pic:blipFill>
                  <pic:spPr>
                    <a:xfrm>
                      <a:off x="0" y="0"/>
                      <a:ext cx="2959100" cy="2148205"/>
                    </a:xfrm>
                    <a:prstGeom prst="rect">
                      <a:avLst/>
                    </a:prstGeom>
                  </pic:spPr>
                </pic:pic>
              </a:graphicData>
            </a:graphic>
            <wp14:sizeRelH relativeFrom="margin">
              <wp14:pctWidth>0</wp14:pctWidth>
            </wp14:sizeRelH>
            <wp14:sizeRelV relativeFrom="margin">
              <wp14:pctHeight>0</wp14:pctHeight>
            </wp14:sizeRelV>
          </wp:anchor>
        </w:drawing>
      </w:r>
      <w:r w:rsidR="00F976EB" w:rsidRPr="00E57977">
        <w:rPr>
          <w:rFonts w:eastAsia="Baskerville"/>
          <w14:ligatures w14:val="all"/>
        </w:rPr>
        <w:t xml:space="preserve">The </w:t>
      </w:r>
      <w:r w:rsidR="00F976EB" w:rsidRPr="00E57977">
        <w:rPr>
          <w:rFonts w:ascii="Tekton Pro Bold" w:eastAsia="Baskerville" w:hAnsi="Tekton Pro Bold"/>
          <w14:ligatures w14:val="all"/>
        </w:rPr>
        <w:t>Save as…</w:t>
      </w:r>
      <w:r w:rsidR="00F976EB"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Save as…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F976EB" w:rsidRPr="00E57977">
        <w:rPr>
          <w:rFonts w:eastAsia="Baskerville"/>
          <w14:ligatures w14:val="all"/>
        </w:rPr>
        <w:t xml:space="preserve"> opens a dialog box in which you can specify where to save the project:</w:t>
      </w:r>
    </w:p>
    <w:p w14:paraId="3FC02205" w14:textId="72232574" w:rsidR="003C4786" w:rsidRPr="00E57977" w:rsidRDefault="003C4786" w:rsidP="007A048A">
      <w:pPr>
        <w:rPr>
          <w:rFonts w:eastAsia="Baskerville"/>
          <w14:ligatures w14:val="all"/>
        </w:rPr>
      </w:pPr>
      <w:r w:rsidRPr="00E57977">
        <w:rPr>
          <w:rFonts w:eastAsia="Baskerville"/>
          <w14:ligatures w14:val="all"/>
        </w:rPr>
        <w:t xml:space="preserve">This is much like the </w:t>
      </w:r>
      <w:r w:rsidRPr="00E57977">
        <w:rPr>
          <w:rFonts w:ascii="Tekton Pro Bold" w:eastAsia="Baskerville" w:hAnsi="Tekton Pro Bold"/>
          <w14:ligatures w14:val="all"/>
        </w:rPr>
        <w:t>Open</w:t>
      </w:r>
      <w:r w:rsidRPr="00E57977">
        <w:rPr>
          <w:rFonts w:eastAsia="Baskerville"/>
          <w14:ligatures w14:val="all"/>
        </w:rPr>
        <w:t xml:space="preserve"> dialog, except for the horizontal text box at the top, into which you type a name for the project.  You can also </w:t>
      </w:r>
      <w:r w:rsidR="00861E30" w:rsidRPr="00E57977">
        <w:rPr>
          <w:rFonts w:eastAsia="Baskerville"/>
          <w14:ligatures w14:val="all"/>
        </w:rPr>
        <w:t xml:space="preserve">publish, unpublish, </w:t>
      </w:r>
      <w:r w:rsidRPr="00E57977">
        <w:rPr>
          <w:rFonts w:eastAsia="Baskerville"/>
          <w14:ligatures w14:val="all"/>
        </w:rPr>
        <w:t>share, unshare, and delete projects from here.</w:t>
      </w:r>
      <w:r w:rsidR="00861E30" w:rsidRPr="00E57977">
        <w:rPr>
          <w:rFonts w:eastAsia="Baskerville"/>
          <w14:ligatures w14:val="all"/>
        </w:rPr>
        <w:t xml:space="preserve">  There is no </w:t>
      </w:r>
      <w:r w:rsidR="00861E30" w:rsidRPr="00E57977">
        <w:rPr>
          <w:rFonts w:ascii="Tekton Pro Bold" w:eastAsia="Baskerville" w:hAnsi="Tekton Pro Bold"/>
          <w14:ligatures w14:val="all"/>
        </w:rPr>
        <w:t>Recover</w:t>
      </w:r>
      <w:r w:rsidR="00861E30" w:rsidRPr="00E57977">
        <w:rPr>
          <w:rFonts w:eastAsia="Baskerville"/>
          <w14:ligatures w14:val="all"/>
        </w:rPr>
        <w:t xml:space="preserve"> button.</w:t>
      </w:r>
    </w:p>
    <w:p w14:paraId="68049150" w14:textId="4B4E1990" w:rsidR="00471A60" w:rsidRPr="00E57977" w:rsidRDefault="008F5497"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Import</w:t>
      </w:r>
      <w:r w:rsidR="00471A60" w:rsidRPr="00E57977">
        <w:rPr>
          <w:rFonts w:ascii="Tekton Pro Bold" w:eastAsia="Baskerville" w:hAnsi="Tekton Pro Bold"/>
          <w14:ligatures w14:val="all"/>
        </w:rPr>
        <w:t>…</w:t>
      </w:r>
      <w:r w:rsidRPr="00E57977">
        <w:rPr>
          <w:rFonts w:eastAsia="Baskerville"/>
          <w14:ligatures w14:val="all"/>
        </w:rPr>
        <w:t xml:space="preserve"> menu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Import…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is for bringing some external resource into the current project, </w:t>
      </w:r>
      <w:r w:rsidR="00861E30" w:rsidRPr="00E57977">
        <w:rPr>
          <w:rFonts w:eastAsia="Baskerville"/>
          <w14:ligatures w14:val="all"/>
        </w:rPr>
        <w:t>or it can load</w:t>
      </w:r>
      <w:r w:rsidRPr="00E57977">
        <w:rPr>
          <w:rFonts w:eastAsia="Baskerville"/>
          <w14:ligatures w14:val="all"/>
        </w:rPr>
        <w:t xml:space="preserve"> an entirely separate project</w:t>
      </w:r>
      <w:r w:rsidR="00861E30" w:rsidRPr="00E57977">
        <w:rPr>
          <w:rFonts w:eastAsia="Baskerville"/>
          <w14:ligatures w14:val="all"/>
        </w:rPr>
        <w:t>, from your local disk</w:t>
      </w:r>
      <w:r w:rsidRPr="00E57977">
        <w:rPr>
          <w:rFonts w:eastAsia="Baskerville"/>
          <w14:ligatures w14:val="all"/>
        </w:rPr>
        <w:t xml:space="preserve">.  You can import costumes (any picture format that your browser supports), sounds (again, any format supported by your browser), </w:t>
      </w:r>
      <w:r w:rsidR="008C6FBE" w:rsidRPr="00E57977">
        <w:rPr>
          <w:rFonts w:eastAsia="Baskerville"/>
          <w14:ligatures w14:val="all"/>
        </w:rPr>
        <w:t>and block libraries</w:t>
      </w:r>
      <w:r w:rsidR="005A07ED" w:rsidRPr="00E57977">
        <w:rPr>
          <w:rFonts w:eastAsia="Baskerville"/>
          <w14:ligatures w14:val="all"/>
        </w:rPr>
        <w:t xml:space="preserve"> or sprites</w:t>
      </w:r>
      <w:r w:rsidR="008C6FBE" w:rsidRPr="00E57977">
        <w:rPr>
          <w:rFonts w:eastAsia="Baskerville"/>
          <w14:ligatures w14:val="all"/>
        </w:rPr>
        <w:t xml:space="preserve"> (XML format, previously exported from </w:t>
      </w:r>
      <w:r w:rsidR="008C6FBE" w:rsidRPr="00E57977">
        <w:rPr>
          <w:rFonts w:ascii="Candara" w:eastAsia="Baskerville" w:hAnsi="Candara"/>
          <w:spacing w:val="-20"/>
          <w14:ligatures w14:val="all"/>
        </w:rPr>
        <w:t>Snap</w:t>
      </w:r>
      <w:r w:rsidR="008C6FBE" w:rsidRPr="00E57977">
        <w:rPr>
          <w:rFonts w:ascii="Candara" w:eastAsia="Baskerville" w:hAnsi="Candara"/>
          <w:i/>
          <w:spacing w:val="-20"/>
          <w14:ligatures w14:val="all"/>
        </w:rPr>
        <w:t>!</w:t>
      </w:r>
      <w:r w:rsidR="005A07ED" w:rsidRPr="00E57977">
        <w:rPr>
          <w:rFonts w:ascii="Candara" w:eastAsia="Baskerville" w:hAnsi="Candara"/>
          <w:i/>
          <w:spacing w:val="-20"/>
          <w14:ligatures w14:val="all"/>
        </w:rPr>
        <w:t xml:space="preserve"> </w:t>
      </w:r>
      <w:r w:rsidR="008C6FBE" w:rsidRPr="00E57977">
        <w:rPr>
          <w:rFonts w:ascii="Candara" w:eastAsia="Baskerville" w:hAnsi="Candara"/>
          <w:i/>
          <w:spacing w:val="-20"/>
          <w14:ligatures w14:val="all"/>
        </w:rPr>
        <w:t xml:space="preserve"> </w:t>
      </w:r>
      <w:r w:rsidR="008C6FBE" w:rsidRPr="00E57977">
        <w:rPr>
          <w:rFonts w:eastAsia="Baskerville"/>
          <w14:ligatures w14:val="all"/>
        </w:rPr>
        <w:t xml:space="preserve">itself).  </w:t>
      </w:r>
      <w:r w:rsidR="00471A60" w:rsidRPr="00E57977">
        <w:rPr>
          <w:rFonts w:eastAsia="Baskerville"/>
          <w14:ligatures w14:val="all"/>
        </w:rPr>
        <w:t xml:space="preserve">Imported costumes and sounds will belong to the currently selected sprite; imported blocks are global (for all sprites).  Using the </w:t>
      </w:r>
      <w:r w:rsidR="00471A60" w:rsidRPr="00E57977">
        <w:rPr>
          <w:rFonts w:ascii="Tekton Pro Bold" w:eastAsia="Baskerville" w:hAnsi="Tekton Pro Bold"/>
          <w14:ligatures w14:val="all"/>
        </w:rPr>
        <w:t>Import</w:t>
      </w:r>
      <w:r w:rsidR="00471A60" w:rsidRPr="00E57977">
        <w:rPr>
          <w:rFonts w:eastAsia="Baskerville"/>
          <w14:ligatures w14:val="all"/>
        </w:rPr>
        <w:t xml:space="preserve"> option is equivalent to dragging the file from your desktop onto the </w:t>
      </w:r>
      <w:r w:rsidR="00471A60" w:rsidRPr="00E57977">
        <w:rPr>
          <w:rFonts w:ascii="Candara" w:eastAsia="Baskerville" w:hAnsi="Candara"/>
          <w:spacing w:val="-20"/>
          <w14:ligatures w14:val="all"/>
        </w:rPr>
        <w:t>Snap</w:t>
      </w:r>
      <w:r w:rsidR="00471A60" w:rsidRPr="00E57977">
        <w:rPr>
          <w:rFonts w:ascii="Candara" w:eastAsia="Baskerville" w:hAnsi="Candara"/>
          <w:i/>
          <w:spacing w:val="-20"/>
          <w14:ligatures w14:val="all"/>
        </w:rPr>
        <w:t xml:space="preserve">! </w:t>
      </w:r>
      <w:r w:rsidR="00861E30" w:rsidRPr="00E57977">
        <w:rPr>
          <w:rFonts w:ascii="Candara" w:eastAsia="Baskerville" w:hAnsi="Candara"/>
          <w:i/>
          <w:spacing w:val="-20"/>
          <w14:ligatures w14:val="all"/>
        </w:rPr>
        <w:t xml:space="preserve"> </w:t>
      </w:r>
      <w:r w:rsidR="00471A60" w:rsidRPr="00E57977">
        <w:rPr>
          <w:rFonts w:eastAsia="Baskerville"/>
          <w14:ligatures w14:val="all"/>
        </w:rPr>
        <w:t>window.</w:t>
      </w:r>
    </w:p>
    <w:p w14:paraId="00083C02" w14:textId="121E601F" w:rsidR="007852B6" w:rsidRPr="00E57977" w:rsidRDefault="005A07ED" w:rsidP="00A50F9A">
      <w:pPr>
        <w:pStyle w:val="Indentedoaragraph"/>
        <w:rPr>
          <w:rFonts w:eastAsia="Baskerville"/>
          <w14:ligatures w14:val="all"/>
        </w:rPr>
      </w:pPr>
      <w:r w:rsidRPr="00E57977">
        <w:rPr>
          <w:rFonts w:eastAsia="Baskerville"/>
          <w14:ligatures w14:val="all"/>
        </w:rPr>
        <w:t>Depending on your browser, t</w:t>
      </w:r>
      <w:r w:rsidR="00471A60" w:rsidRPr="00E57977">
        <w:rPr>
          <w:rFonts w:eastAsia="Baskerville"/>
          <w14:ligatures w14:val="all"/>
        </w:rPr>
        <w:t xml:space="preserve">he </w:t>
      </w:r>
      <w:r w:rsidR="00471A60" w:rsidRPr="00E57977">
        <w:rPr>
          <w:rFonts w:ascii="Tekton Pro Bold" w:eastAsia="Baskerville" w:hAnsi="Tekton Pro Bold"/>
          <w14:ligatures w14:val="all"/>
        </w:rPr>
        <w:t>Export project…</w:t>
      </w:r>
      <w:r w:rsidRPr="00E57977">
        <w:rPr>
          <w:rFonts w:ascii="Tekton Pro Bold" w:eastAsia="Baskerville" w:hAnsi="Tekton Pro Bold"/>
          <w14:ligatures w14:val="all"/>
        </w:rPr>
        <w:t xml:space="preserve"> </w:t>
      </w:r>
      <w:r w:rsidR="00471A60" w:rsidRPr="00E57977">
        <w:rPr>
          <w:rFonts w:eastAsia="Baskerville"/>
          <w14:ligatures w14:val="all"/>
        </w:rPr>
        <w:t xml:space="preserve"> </w:t>
      </w:r>
      <w:r w:rsidRPr="00E57977">
        <w:rPr>
          <w:rFonts w:eastAsia="Baskerville"/>
          <w14:ligatures w14:val="all"/>
        </w:rPr>
        <w:t>option either directly saves to your disk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Export project…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471A60" w:rsidRPr="00E57977">
        <w:rPr>
          <w:rFonts w:eastAsia="Baskerville"/>
          <w14:ligatures w14:val="all"/>
        </w:rPr>
        <w:t xml:space="preserve"> opens a new browser tab containing your complete project in XML notation (a plain text format).  You can then use the browser’s Save feature to save the project as an XML file, which should be named </w:t>
      </w:r>
      <w:r w:rsidRPr="00E57977">
        <w:rPr>
          <w:rFonts w:ascii="Courier" w:eastAsia="Baskerville" w:hAnsi="Courier"/>
          <w:sz w:val="22"/>
          <w:szCs w:val="22"/>
          <w14:ligatures w14:val="all"/>
        </w:rPr>
        <w:t>something</w:t>
      </w:r>
      <w:r w:rsidR="00471A60" w:rsidRPr="00E57977">
        <w:rPr>
          <w:rFonts w:ascii="Courier" w:eastAsia="Baskerville" w:hAnsi="Courier"/>
          <w:sz w:val="22"/>
          <w:szCs w:val="22"/>
          <w14:ligatures w14:val="all"/>
        </w:rPr>
        <w:t>.xml</w:t>
      </w:r>
      <w:r w:rsidR="00471A60" w:rsidRPr="00E57977">
        <w:rPr>
          <w:rFonts w:eastAsia="Baskerville"/>
          <w14:ligatures w14:val="all"/>
        </w:rPr>
        <w:t xml:space="preserve"> so that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471A60" w:rsidRPr="00E57977">
        <w:rPr>
          <w:rFonts w:eastAsia="Baskerville"/>
          <w14:ligatures w14:val="all"/>
        </w:rPr>
        <w:t xml:space="preserve">will recognize it as a </w:t>
      </w:r>
      <w:r w:rsidR="007852B6" w:rsidRPr="00E57977">
        <w:rPr>
          <w:rFonts w:eastAsia="Baskerville"/>
          <w14:ligatures w14:val="all"/>
        </w:rPr>
        <w:t xml:space="preserve">project when you later drag it onto a </w:t>
      </w:r>
      <w:r w:rsidR="007852B6" w:rsidRPr="00E57977">
        <w:rPr>
          <w:rFonts w:ascii="Candara" w:eastAsia="Baskerville" w:hAnsi="Candara"/>
          <w:spacing w:val="-20"/>
          <w14:ligatures w14:val="all"/>
        </w:rPr>
        <w:t>Snap</w:t>
      </w:r>
      <w:r w:rsidR="007852B6" w:rsidRPr="00E57977">
        <w:rPr>
          <w:rFonts w:ascii="Candara" w:eastAsia="Baskerville" w:hAnsi="Candara"/>
          <w:i/>
          <w:spacing w:val="-20"/>
          <w14:ligatures w14:val="all"/>
        </w:rPr>
        <w:t xml:space="preserve">! </w:t>
      </w:r>
      <w:r w:rsidR="007852B6" w:rsidRPr="00E57977">
        <w:rPr>
          <w:rFonts w:eastAsia="Baskerville"/>
          <w14:ligatures w14:val="all"/>
        </w:rPr>
        <w:t>window.  This is an alternative to saving th</w:t>
      </w:r>
      <w:r w:rsidR="00521F57" w:rsidRPr="00E57977">
        <w:rPr>
          <w:rFonts w:eastAsia="Baskerville"/>
          <w14:ligatures w14:val="all"/>
        </w:rPr>
        <w:t>e project to your cloud account:</w:t>
      </w:r>
      <w:r w:rsidR="007852B6" w:rsidRPr="00E57977">
        <w:rPr>
          <w:rFonts w:eastAsia="Baskerville"/>
          <w14:ligatures w14:val="all"/>
        </w:rPr>
        <w:t xml:space="preserve"> keeping it on your own computer.</w:t>
      </w:r>
      <w:r w:rsidR="00861E30" w:rsidRPr="00E57977">
        <w:rPr>
          <w:rFonts w:eastAsia="Baskerville"/>
          <w14:ligatures w14:val="all"/>
        </w:rPr>
        <w:t xml:space="preserve">  It is equivalent to choosing </w:t>
      </w:r>
      <w:r w:rsidR="00861E30" w:rsidRPr="00E57977">
        <w:rPr>
          <w:rFonts w:ascii="Tekton Pro Bold" w:eastAsia="Baskerville" w:hAnsi="Tekton Pro Bold"/>
          <w14:ligatures w14:val="all"/>
        </w:rPr>
        <w:t>Computer</w:t>
      </w:r>
      <w:r w:rsidR="00861E30" w:rsidRPr="00E57977">
        <w:rPr>
          <w:rFonts w:eastAsia="Baskerville"/>
          <w14:ligatures w14:val="all"/>
        </w:rPr>
        <w:t xml:space="preserve"> from the Save dialog described earlier.</w:t>
      </w:r>
    </w:p>
    <w:p w14:paraId="33A209B5" w14:textId="39A585C9" w:rsidR="007852B6" w:rsidRPr="00E57977" w:rsidRDefault="007852B6"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blocks… </w:t>
      </w:r>
      <w:r w:rsidRPr="00E57977">
        <w:rPr>
          <w:rFonts w:eastAsia="Baskerville"/>
          <w14:ligatures w14:val="all"/>
        </w:rPr>
        <w:t>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 xml:space="preserve">Export blocks… </w:instrText>
      </w:r>
      <w:r w:rsidR="00173C14" w:rsidRPr="00E57977">
        <w:rPr>
          <w:rFonts w:eastAsia="Baskerville"/>
          <w14:ligatures w14:val="all"/>
        </w:rPr>
        <w:instrText xml:space="preserve">option" </w:instrText>
      </w:r>
      <w:r w:rsidR="00173C14" w:rsidRPr="00E57977">
        <w:rPr>
          <w:rFonts w:eastAsia="Baskerville"/>
          <w14:ligatures w14:val="all"/>
        </w:rPr>
        <w:fldChar w:fldCharType="end"/>
      </w:r>
      <w:r w:rsidRPr="00E57977">
        <w:rPr>
          <w:rFonts w:eastAsia="Baskerville"/>
          <w14:ligatures w14:val="all"/>
        </w:rPr>
        <w:t xml:space="preserve"> is used to create a block library</w:t>
      </w:r>
      <w:r w:rsidR="00173C14" w:rsidRPr="00E57977">
        <w:rPr>
          <w:rFonts w:eastAsia="Baskerville"/>
          <w14:ligatures w14:val="all"/>
        </w:rPr>
        <w:fldChar w:fldCharType="begin"/>
      </w:r>
      <w:r w:rsidR="00173C14" w:rsidRPr="00E57977">
        <w:rPr>
          <w:rFonts w:eastAsia="Baskerville"/>
          <w14:ligatures w14:val="all"/>
        </w:rPr>
        <w:instrText xml:space="preserve"> XE "block library" </w:instrText>
      </w:r>
      <w:r w:rsidR="00173C14" w:rsidRPr="00E57977">
        <w:rPr>
          <w:rFonts w:eastAsia="Baskerville"/>
          <w14:ligatures w14:val="all"/>
        </w:rPr>
        <w:fldChar w:fldCharType="end"/>
      </w:r>
      <w:r w:rsidRPr="00E57977">
        <w:rPr>
          <w:rFonts w:eastAsia="Baskerville"/>
          <w14:ligatures w14:val="all"/>
        </w:rPr>
        <w:t>.  It presents a list of all the global (for all sprites) blocks in your project, and lets you select which to export.  It then opens a browser tab with those blocks in XML format,</w:t>
      </w:r>
      <w:r w:rsidR="00DC2BA3" w:rsidRPr="00E57977">
        <w:rPr>
          <w:rFonts w:eastAsia="Baskerville"/>
          <w14:ligatures w14:val="all"/>
        </w:rPr>
        <w:t xml:space="preserve"> or stores directly to your local disk,</w:t>
      </w:r>
      <w:r w:rsidRPr="00E57977">
        <w:rPr>
          <w:rFonts w:eastAsia="Baskerville"/>
          <w14:ligatures w14:val="all"/>
        </w:rPr>
        <w:t xml:space="preserve"> as with the </w:t>
      </w:r>
      <w:r w:rsidRPr="00E57977">
        <w:rPr>
          <w:rFonts w:ascii="Tekton Pro Bold" w:eastAsia="Baskerville" w:hAnsi="Tekton Pro Bold"/>
          <w14:ligatures w14:val="all"/>
        </w:rPr>
        <w:t>Export project</w:t>
      </w:r>
      <w:r w:rsidRPr="00E57977">
        <w:rPr>
          <w:rFonts w:eastAsia="Baskerville"/>
          <w14:ligatures w14:val="all"/>
        </w:rPr>
        <w:t xml:space="preserve"> option.  Block libraries can be imported with the </w:t>
      </w:r>
      <w:r w:rsidRPr="00E57977">
        <w:rPr>
          <w:rFonts w:ascii="Tekton Pro Bold" w:eastAsia="Baskerville" w:hAnsi="Tekton Pro Bold"/>
          <w14:ligatures w14:val="all"/>
        </w:rPr>
        <w:t>Import</w:t>
      </w:r>
      <w:r w:rsidRPr="00E57977">
        <w:rPr>
          <w:rFonts w:eastAsia="Baskerville"/>
          <w14:ligatures w14:val="all"/>
        </w:rPr>
        <w:t xml:space="preserve"> option or by dragging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w:t>
      </w:r>
      <w:r w:rsidR="00BC2EAC" w:rsidRPr="00E57977">
        <w:rPr>
          <w:rFonts w:eastAsia="Baskerville"/>
          <w14:ligatures w14:val="all"/>
        </w:rPr>
        <w:t xml:space="preserve">  This option is shown only if you have defined custom blocks.</w:t>
      </w:r>
    </w:p>
    <w:p w14:paraId="07C19087" w14:textId="6D28EB54"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Unused blocks…</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Unused blocks…</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presents a listing of all the global blocks in your project that aren’t used anywhere, and offers to delete them.  As with Export blocks, you can choose a subset to delete with checkboxes.</w:t>
      </w:r>
      <w:r w:rsidR="00BC2EAC" w:rsidRPr="00E57977">
        <w:rPr>
          <w:rFonts w:eastAsia="Baskerville"/>
          <w14:ligatures w14:val="all"/>
        </w:rPr>
        <w:t xml:space="preserve">  This option is shown only if you have defined custom blocks.</w:t>
      </w:r>
    </w:p>
    <w:p w14:paraId="595801ED" w14:textId="4A9B7831" w:rsidR="00DC2BA3" w:rsidRPr="00E57977" w:rsidRDefault="00DC2BA3" w:rsidP="00A50F9A">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 xml:space="preserve">Export </w:t>
      </w:r>
      <w:r w:rsidR="00861E30" w:rsidRPr="00E57977">
        <w:rPr>
          <w:rFonts w:ascii="Tekton Pro Bold" w:eastAsia="Baskerville" w:hAnsi="Tekton Pro Bold"/>
          <w14:ligatures w14:val="all"/>
        </w:rPr>
        <w:t>summary</w:t>
      </w:r>
      <w:r w:rsidRPr="00E57977">
        <w:rPr>
          <w:rFonts w:ascii="Tekton Pro Bold" w:eastAsia="Baskerville" w:hAnsi="Tekton Pro Bold"/>
          <w14:ligatures w14:val="all"/>
        </w:rPr>
        <w:t>…</w:t>
      </w:r>
      <w:r w:rsidRPr="00E57977">
        <w:rPr>
          <w:rFonts w:eastAsia="Baskerville"/>
          <w14:ligatures w14:val="all"/>
        </w:rPr>
        <w:t xml:space="preserve"> option</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Export project…</w:instrText>
      </w:r>
      <w:r w:rsidR="001B5F17" w:rsidRPr="00E57977">
        <w:rPr>
          <w:rFonts w:eastAsia="Baskerville"/>
          <w14:ligatures w14:val="all"/>
        </w:rPr>
        <w:instrText xml:space="preserve"> option" </w:instrText>
      </w:r>
      <w:r w:rsidR="001B5F17" w:rsidRPr="00E57977">
        <w:rPr>
          <w:rFonts w:eastAsia="Baskerville"/>
          <w14:ligatures w14:val="all"/>
        </w:rPr>
        <w:fldChar w:fldCharType="end"/>
      </w:r>
      <w:r w:rsidRPr="00E57977">
        <w:rPr>
          <w:rFonts w:eastAsia="Baskerville"/>
          <w14:ligatures w14:val="all"/>
        </w:rPr>
        <w:t xml:space="preserve"> creates a web page, in HTML, with all of the information about your project: its name, its project notes, a picture of what’s on its stage, definitions of global blocks, and then per-sprite information: name, wardrobe (list of costumes), and local variables and block definitions.  The page can be converted to PDF by the browser; it’s intended to meet the documentation requirements of the Advanced Placement Computer Science Principles</w:t>
      </w:r>
      <w:r w:rsidR="001B5F17" w:rsidRPr="00E57977">
        <w:rPr>
          <w:rFonts w:eastAsia="Baskerville"/>
          <w14:ligatures w14:val="all"/>
        </w:rPr>
        <w:fldChar w:fldCharType="begin"/>
      </w:r>
      <w:r w:rsidR="001B5F17" w:rsidRPr="00E57977">
        <w:rPr>
          <w:rFonts w:eastAsia="Baskerville"/>
          <w14:ligatures w14:val="all"/>
        </w:rPr>
        <w:instrText xml:space="preserve"> XE "Computer Science Principles"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"Advanced Placement Computer Science Principles" </w:instrText>
      </w:r>
      <w:r w:rsidR="001B5F17" w:rsidRPr="00E57977">
        <w:rPr>
          <w:rFonts w:eastAsia="Baskerville"/>
          <w14:ligatures w14:val="all"/>
        </w:rPr>
        <w:fldChar w:fldCharType="end"/>
      </w:r>
      <w:r w:rsidRPr="00E57977">
        <w:rPr>
          <w:rFonts w:eastAsia="Baskerville"/>
          <w14:ligatures w14:val="all"/>
        </w:rPr>
        <w:t xml:space="preserve"> create task.</w:t>
      </w:r>
    </w:p>
    <w:bookmarkStart w:id="147" w:name="tools"/>
    <w:bookmarkStart w:id="148" w:name="standardlibraries"/>
    <w:bookmarkEnd w:id="147"/>
    <w:bookmarkEnd w:id="148"/>
    <w:p w14:paraId="12B7C33D" w14:textId="324D12A5" w:rsidR="006D794B" w:rsidRPr="00E57977" w:rsidRDefault="00327215" w:rsidP="00A50F9A">
      <w:pPr>
        <w:pStyle w:val="Indentedoaragraph"/>
        <w:spacing w:after="120"/>
        <w:rPr>
          <w:rFonts w:eastAsia="Baskerville"/>
          <w14:ligatures w14:val="all"/>
        </w:rPr>
      </w:pPr>
      <w:r>
        <w:rPr>
          <w:rFonts w:eastAsia="Baskerville"/>
          <w:noProof/>
        </w:rPr>
        <mc:AlternateContent>
          <mc:Choice Requires="wps">
            <w:drawing>
              <wp:anchor distT="0" distB="0" distL="114300" distR="114300" simplePos="0" relativeHeight="252650496" behindDoc="0" locked="0" layoutInCell="1" allowOverlap="1" wp14:anchorId="51D114A3" wp14:editId="3CAC19DF">
                <wp:simplePos x="0" y="0"/>
                <wp:positionH relativeFrom="column">
                  <wp:posOffset>3270738</wp:posOffset>
                </wp:positionH>
                <wp:positionV relativeFrom="paragraph">
                  <wp:posOffset>305968</wp:posOffset>
                </wp:positionV>
                <wp:extent cx="3497740" cy="2839116"/>
                <wp:effectExtent l="0" t="0" r="0" b="5715"/>
                <wp:wrapSquare wrapText="bothSides"/>
                <wp:docPr id="400" name="Text Box 400"/>
                <wp:cNvGraphicFramePr/>
                <a:graphic xmlns:a="http://schemas.openxmlformats.org/drawingml/2006/main">
                  <a:graphicData uri="http://schemas.microsoft.com/office/word/2010/wordprocessingShape">
                    <wps:wsp>
                      <wps:cNvSpPr txBox="1"/>
                      <wps:spPr>
                        <a:xfrm>
                          <a:off x="0" y="0"/>
                          <a:ext cx="3497740" cy="283911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00D7C5" w14:textId="307695AF" w:rsidR="00C4626A" w:rsidRPr="00327215" w:rsidRDefault="00C4626A"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C4626A" w:rsidRPr="00327215" w:rsidRDefault="00C4626A"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C4626A" w:rsidRDefault="00C4626A"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C4626A" w:rsidRPr="00327215" w:rsidRDefault="00C4626A">
                            <w:pPr>
                              <w:rPr>
                                <w:sz w:val="20"/>
                                <w:szCs w:val="20"/>
                              </w:rPr>
                            </w:pPr>
                            <w:r>
                              <w:rPr>
                                <w:sz w:val="20"/>
                                <w:szCs w:val="20"/>
                              </w:rPr>
                              <w:t>The fourth category is libraries to support special 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70" type="#_x0000_t202" style="position:absolute;left:0;text-align:left;margin-left:257.55pt;margin-top:24.1pt;width:275.4pt;height:223.55pt;z-index:25265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" filled="f" stroked="f">
                <v:textbox>
                  <w:txbxContent>
                    <w:p w14:paraId="2800D7C5" w14:textId="307695AF" w:rsidR="00436509" w:rsidRPr="00327215" w:rsidRDefault="00436509" w:rsidP="004D14C1">
                      <w:pPr>
                        <w:spacing w:line="240" w:lineRule="auto"/>
                        <w:rPr>
                          <w:sz w:val="20"/>
                          <w:szCs w:val="20"/>
                        </w:rPr>
                      </w:pPr>
                      <w:r w:rsidRPr="00327215">
                        <w:rPr>
                          <w:sz w:val="20"/>
                          <w:szCs w:val="20"/>
                        </w:rPr>
                        <w:t xml:space="preserve">The menu is divided into four broad categories.  The first is, broadly, utilities:  Blocks that might well be primitives if we didn’t have a thing </w:t>
                      </w:r>
                      <w:r>
                        <w:rPr>
                          <w:sz w:val="20"/>
                          <w:szCs w:val="20"/>
                        </w:rPr>
                        <w:t>about</w:t>
                      </w:r>
                      <w:r w:rsidRPr="00327215">
                        <w:rPr>
                          <w:sz w:val="20"/>
                          <w:szCs w:val="20"/>
                        </w:rPr>
                        <w:t xml:space="preserve"> minimizing primitive blocks that could readily be implemented in </w:t>
                      </w:r>
                      <w:r w:rsidRPr="007D099F">
                        <w:rPr>
                          <w:rFonts w:ascii="Candara" w:eastAsia="Baskerville" w:hAnsi="Candara"/>
                          <w:spacing w:val="-20"/>
                          <w:sz w:val="20"/>
                          <w:szCs w:val="20"/>
                          <w14:ligatures w14:val="all"/>
                        </w:rPr>
                        <w:t>Snap</w:t>
                      </w:r>
                      <w:r w:rsidRPr="007D099F">
                        <w:rPr>
                          <w:rFonts w:ascii="Candara" w:eastAsia="Baskerville" w:hAnsi="Candara"/>
                          <w:i/>
                          <w:spacing w:val="-20"/>
                          <w:sz w:val="20"/>
                          <w:szCs w:val="20"/>
                          <w14:ligatures w14:val="all"/>
                        </w:rPr>
                        <w:t>!</w:t>
                      </w:r>
                      <w:r w:rsidRPr="00327215">
                        <w:rPr>
                          <w:sz w:val="20"/>
                          <w:szCs w:val="20"/>
                        </w:rPr>
                        <w:t xml:space="preserve"> code.  They might be useful in all kinds of projects.</w:t>
                      </w:r>
                    </w:p>
                    <w:p w14:paraId="59C12D55" w14:textId="18697F83" w:rsidR="00436509" w:rsidRPr="00327215" w:rsidRDefault="00436509" w:rsidP="004D14C1">
                      <w:pPr>
                        <w:spacing w:line="240" w:lineRule="auto"/>
                        <w:rPr>
                          <w:sz w:val="20"/>
                          <w:szCs w:val="20"/>
                        </w:rPr>
                      </w:pPr>
                      <w:r w:rsidRPr="00327215">
                        <w:rPr>
                          <w:sz w:val="20"/>
                          <w:szCs w:val="20"/>
                        </w:rPr>
                        <w:t>The second category is blocks related to media computation: ones that help in dealing with costumes and sounds</w:t>
                      </w:r>
                      <w:r>
                        <w:rPr>
                          <w:sz w:val="20"/>
                          <w:szCs w:val="20"/>
                        </w:rPr>
                        <w:t xml:space="preserve"> </w:t>
                      </w:r>
                      <w:r w:rsidRPr="00327215">
                        <w:rPr>
                          <w:sz w:val="20"/>
                          <w:szCs w:val="20"/>
                        </w:rPr>
                        <w:t xml:space="preserve"> (</w:t>
                      </w:r>
                      <w:r>
                        <w:rPr>
                          <w:sz w:val="20"/>
                          <w:szCs w:val="20"/>
                        </w:rPr>
                        <w:t>a/k/a Jens libraries</w:t>
                      </w:r>
                      <w:r w:rsidRPr="00327215">
                        <w:rPr>
                          <w:sz w:val="20"/>
                          <w:szCs w:val="20"/>
                        </w:rPr>
                        <w:t>).  There is some overlap with “big data” libraries, for dealing with large lists of lists.</w:t>
                      </w:r>
                    </w:p>
                    <w:p w14:paraId="0984381E" w14:textId="548DBD9D" w:rsidR="00436509" w:rsidRDefault="00436509" w:rsidP="004D14C1">
                      <w:pPr>
                        <w:spacing w:line="240" w:lineRule="auto"/>
                        <w:rPr>
                          <w:sz w:val="20"/>
                          <w:szCs w:val="20"/>
                        </w:rPr>
                      </w:pPr>
                      <w:r w:rsidRPr="00327215">
                        <w:rPr>
                          <w:sz w:val="20"/>
                          <w:szCs w:val="20"/>
                        </w:rPr>
                        <w:t>The third category</w:t>
                      </w:r>
                      <w:r>
                        <w:rPr>
                          <w:sz w:val="20"/>
                          <w:szCs w:val="20"/>
                        </w:rPr>
                        <w:t xml:space="preserve"> is, roughly, specific to non-media applications (a/k/a Brian libraries).  Three of them are imports from other programming languages: words and sentences from Logo, array functions from APL, and streams from Scheme.  Most of the others are to meet the needs of the BJC curriculum.</w:t>
                      </w:r>
                    </w:p>
                    <w:p w14:paraId="10A2E73D" w14:textId="5CB0218D" w:rsidR="00436509" w:rsidRPr="00327215" w:rsidRDefault="00436509">
                      <w:pPr>
                        <w:rPr>
                          <w:sz w:val="20"/>
                          <w:szCs w:val="20"/>
                        </w:rPr>
                      </w:pPr>
                      <w:r>
                        <w:rPr>
                          <w:sz w:val="20"/>
                          <w:szCs w:val="20"/>
                        </w:rPr>
                        <w:t>The fourth category is libraries to support special hardware.</w:t>
                      </w:r>
                    </w:p>
                  </w:txbxContent>
                </v:textbox>
                <w10:wrap type="square"/>
              </v:shape>
            </w:pict>
          </mc:Fallback>
        </mc:AlternateContent>
      </w:r>
      <w:r w:rsidR="00CF211D" w:rsidRPr="00E57977">
        <w:rPr>
          <w:rFonts w:eastAsia="Baskerville"/>
          <w:noProof/>
          <w14:ligatures w14:val="all"/>
        </w:rPr>
        <w:drawing>
          <wp:anchor distT="0" distB="0" distL="114300" distR="114300" simplePos="0" relativeHeight="251832320" behindDoc="0" locked="0" layoutInCell="1" allowOverlap="1" wp14:anchorId="3E677181" wp14:editId="316947CB">
            <wp:simplePos x="0" y="0"/>
            <wp:positionH relativeFrom="margin">
              <wp:align>left</wp:align>
            </wp:positionH>
            <wp:positionV relativeFrom="paragraph">
              <wp:posOffset>294005</wp:posOffset>
            </wp:positionV>
            <wp:extent cx="2990850" cy="2959100"/>
            <wp:effectExtent l="0" t="0" r="6350" b="1270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728">
                      <a:extLst>
                        <a:ext uri="{28A0092B-C50C-407E-A947-70E740481C1C}">
                          <a14:useLocalDpi xmlns:a14="http://schemas.microsoft.com/office/drawing/2010/main"/>
                        </a:ext>
                      </a:extLst>
                    </a:blip>
                    <a:stretch>
                      <a:fillRect/>
                    </a:stretch>
                  </pic:blipFill>
                  <pic:spPr>
                    <a:xfrm>
                      <a:off x="0" y="0"/>
                      <a:ext cx="2990850" cy="2959100"/>
                    </a:xfrm>
                    <a:prstGeom prst="rect">
                      <a:avLst/>
                    </a:prstGeom>
                  </pic:spPr>
                </pic:pic>
              </a:graphicData>
            </a:graphic>
            <wp14:sizeRelH relativeFrom="margin">
              <wp14:pctWidth>0</wp14:pctWidth>
            </wp14:sizeRelH>
            <wp14:sizeRelV relativeFrom="margin">
              <wp14:pctHeight>0</wp14:pctHeight>
            </wp14:sizeRelV>
          </wp:anchor>
        </w:drawing>
      </w:r>
      <w:r w:rsidR="006D794B" w:rsidRPr="00E57977">
        <w:rPr>
          <w:rFonts w:eastAsia="Baskerville"/>
          <w14:ligatures w14:val="all"/>
        </w:rPr>
        <w:t xml:space="preserve">The </w:t>
      </w:r>
      <w:r w:rsidR="006D794B" w:rsidRPr="00E57977">
        <w:rPr>
          <w:rFonts w:ascii="Tekton Pro Bold" w:eastAsia="Baskerville" w:hAnsi="Tekton Pro Bold"/>
          <w14:ligatures w14:val="all"/>
        </w:rPr>
        <w:t>Libraries…</w:t>
      </w:r>
      <w:r w:rsidR="006D794B"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Libraries…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6D794B" w:rsidRPr="00E57977">
        <w:rPr>
          <w:rFonts w:eastAsia="Baskerville"/>
          <w14:ligatures w14:val="all"/>
        </w:rPr>
        <w:t xml:space="preserve"> presents a menu of useful, optional block libraries:</w:t>
      </w:r>
    </w:p>
    <w:p w14:paraId="60408EE5" w14:textId="20BB232B" w:rsidR="00CF211D" w:rsidRPr="00E57977" w:rsidRDefault="00CF211D" w:rsidP="00553FF7">
      <w:pPr>
        <w:spacing w:after="0"/>
        <w:rPr>
          <w:rFonts w:eastAsia="Baskerville"/>
          <w14:ligatures w14:val="all"/>
        </w:rPr>
      </w:pPr>
      <w:r w:rsidRPr="00E57977">
        <w:rPr>
          <w:rFonts w:eastAsia="Baskerville"/>
          <w14:ligatures w14:val="all"/>
        </w:rPr>
        <w:t>When you click on the one-line description of a library, you are shown the actual blocks in the library and a longer explanation of its purpose.  You can browse the libraries to find one that will satisfy your needs.</w:t>
      </w:r>
    </w:p>
    <w:p w14:paraId="024D49FD" w14:textId="4F38C1D0" w:rsidR="00940FDE" w:rsidRPr="00E57977" w:rsidRDefault="009966CA" w:rsidP="000A4BE9">
      <w:pPr>
        <w:spacing w:before="120" w:after="120"/>
        <w:rPr>
          <w:rFonts w:eastAsia="Baskerville"/>
          <w14:ligatures w14:val="all"/>
        </w:rPr>
      </w:pPr>
      <w:r w:rsidRPr="00E57977">
        <w:rPr>
          <w:rFonts w:eastAsia="Baskerville"/>
          <w14:ligatures w14:val="all"/>
        </w:rPr>
        <w:t xml:space="preserve">The libraries and their contents may change, but as of this writing </w:t>
      </w:r>
      <w:r w:rsidR="00940FDE" w:rsidRPr="00E57977">
        <w:rPr>
          <w:rFonts w:eastAsia="Baskerville"/>
          <w14:ligatures w14:val="all"/>
        </w:rPr>
        <w:t>the list library</w:t>
      </w:r>
      <w:r w:rsidR="00940FDE" w:rsidRPr="00E57977">
        <w:rPr>
          <w:rFonts w:eastAsia="Baskerville"/>
          <w14:ligatures w14:val="all"/>
        </w:rPr>
        <w:fldChar w:fldCharType="begin"/>
      </w:r>
      <w:r w:rsidR="00940FDE" w:rsidRPr="00E57977">
        <w:rPr>
          <w:rFonts w:eastAsia="Baskerville"/>
          <w14:ligatures w14:val="all"/>
        </w:rPr>
        <w:instrText xml:space="preserve"> XE "list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6A1C1439" w14:textId="4554D958" w:rsidR="00940FDE" w:rsidRPr="00E57977" w:rsidRDefault="00940FDE" w:rsidP="00940FDE">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485632" behindDoc="0" locked="0" layoutInCell="1" allowOverlap="1" wp14:anchorId="182F8D46" wp14:editId="2EF41109">
            <wp:simplePos x="0" y="0"/>
            <wp:positionH relativeFrom="margin">
              <wp:align>left</wp:align>
            </wp:positionH>
            <wp:positionV relativeFrom="paragraph">
              <wp:posOffset>12065</wp:posOffset>
            </wp:positionV>
            <wp:extent cx="1612265" cy="173736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library.png"/>
                    <pic:cNvPicPr/>
                  </pic:nvPicPr>
                  <pic:blipFill>
                    <a:blip r:embed="rId729" cstate="screen">
                      <a:extLst>
                        <a:ext uri="{28A0092B-C50C-407E-A947-70E740481C1C}">
                          <a14:useLocalDpi xmlns:a14="http://schemas.microsoft.com/office/drawing/2010/main"/>
                        </a:ext>
                      </a:extLst>
                    </a:blip>
                    <a:stretch>
                      <a:fillRect/>
                    </a:stretch>
                  </pic:blipFill>
                  <pic:spPr bwMode="auto">
                    <a:xfrm>
                      <a:off x="0" y="0"/>
                      <a:ext cx="1612412"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14:ligatures w14:val="all"/>
        </w:rPr>
        <w:t>Reverse</w:t>
      </w:r>
      <w:r w:rsidRPr="00E57977">
        <w:rPr>
          <w:rFonts w:eastAsia="Baskerville" w:cs="Baskerville"/>
          <w14:ligatures w14:val="all"/>
        </w:rPr>
        <w:fldChar w:fldCharType="begin"/>
      </w:r>
      <w:r w:rsidRPr="00E57977">
        <w:rPr>
          <w:rFonts w:eastAsia="Baskerville" w:cs="Baskerville"/>
          <w14:ligatures w14:val="all"/>
        </w:rPr>
        <w:instrText xml:space="preserve"> XE "</w:instrText>
      </w:r>
      <w:r w:rsidRPr="00E57977">
        <w:rPr>
          <w:rFonts w:ascii="Tekton Pro Bold" w:eastAsia="Baskerville" w:hAnsi="Tekton Pro Bold" w:cs="Baskerville"/>
          <w14:ligatures w14:val="all"/>
        </w:rPr>
        <w:instrText>reverse</w:instrText>
      </w:r>
      <w:r w:rsidRPr="00E57977">
        <w:rPr>
          <w:rFonts w:eastAsia="Baskerville" w:cs="Baskerville"/>
          <w14:ligatures w14:val="all"/>
        </w:rPr>
        <w:instrText xml:space="preserve"> block" </w:instrText>
      </w:r>
      <w:r w:rsidRPr="00E57977">
        <w:rPr>
          <w:rFonts w:eastAsia="Baskerville" w:cs="Baskerville"/>
          <w14:ligatures w14:val="all"/>
        </w:rPr>
        <w:fldChar w:fldCharType="end"/>
      </w:r>
      <w:r w:rsidRPr="00E57977">
        <w:rPr>
          <w:rFonts w:eastAsia="Baskerville"/>
          <w14:ligatures w14:val="all"/>
        </w:rPr>
        <w:t xml:space="preserve"> reports a list with the items of the input list in reverse order.  </w:t>
      </w:r>
      <w:r w:rsidRPr="00E57977">
        <w:rPr>
          <w:rFonts w:ascii="Tekton Pro Bold" w:eastAsia="Baskerville" w:hAnsi="Tekton Pro Bold"/>
          <w14:ligatures w14:val="all"/>
        </w:rPr>
        <w:t>Remove duplicates from</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remove duplicates from</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reports a list in which no two items are equal.  The </w:t>
      </w:r>
      <w:r w:rsidRPr="00E57977">
        <w:rPr>
          <w:rFonts w:ascii="Tekton Pro Bold" w:eastAsia="Baskerville" w:hAnsi="Tekton Pro Bold"/>
          <w14:ligatures w14:val="all"/>
        </w:rPr>
        <w:t>sort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sort</w:instrText>
      </w:r>
      <w:r w:rsidRPr="00E57977">
        <w:rPr>
          <w:rFonts w:eastAsia="Baskerville" w:cs="Baskerville"/>
          <w14:ligatures w14:val="all"/>
        </w:rPr>
        <w:instrText xml:space="preserve"> block</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block takes a list and a two-input comparison predicate</w:t>
      </w:r>
      <w:r w:rsidR="00B77352">
        <w:rPr>
          <w:rFonts w:eastAsia="Baskerville"/>
          <w14:ligatures w14:val="all"/>
        </w:rPr>
        <w:t>,</w:t>
      </w:r>
      <w:r w:rsidRPr="00E57977">
        <w:rPr>
          <w:rFonts w:eastAsia="Baskerville"/>
          <w14:ligatures w14:val="all"/>
        </w:rPr>
        <w:t xml:space="preserve"> such as </w:t>
      </w:r>
      <w:r w:rsidRPr="00E57977">
        <w:rPr>
          <w:rFonts w:ascii="Tekton Pro Bold" w:eastAsia="Baskerville" w:hAnsi="Tekton Pro Bold"/>
          <w14:ligatures w14:val="all"/>
        </w:rPr>
        <w:t>&lt;</w:t>
      </w:r>
      <w:r w:rsidRPr="00E57977">
        <w:rPr>
          <w:rFonts w:eastAsia="Baskerville"/>
          <w14:ligatures w14:val="all"/>
        </w:rPr>
        <w:t xml:space="preserve">, and reports a list with the items sorted according to that comparison.  The </w:t>
      </w:r>
      <w:r w:rsidRPr="00E57977">
        <w:rPr>
          <w:rFonts w:ascii="Tekton Pro Bold" w:eastAsia="Baskerville" w:hAnsi="Tekton Pro Bold"/>
          <w14:ligatures w14:val="all"/>
        </w:rPr>
        <w:t>assoc</w:t>
      </w:r>
      <w:r w:rsidRPr="00E57977">
        <w:rPr>
          <w:rFonts w:eastAsia="Baskerville"/>
          <w14:ligatures w14:val="all"/>
        </w:rPr>
        <w:t xml:space="preserve"> block</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assoc</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is for looking up a key in an </w:t>
      </w:r>
      <w:r w:rsidRPr="00E57977">
        <w:rPr>
          <w:rFonts w:eastAsia="Baskerville"/>
          <w:i/>
          <w14:ligatures w14:val="all"/>
        </w:rPr>
        <w:t>association list:</w:t>
      </w:r>
      <w:r w:rsidRPr="00E57977">
        <w:rPr>
          <w:rFonts w:eastAsia="Baskerville"/>
          <w14:ligatures w14:val="all"/>
        </w:rPr>
        <w:t xml:space="preserve"> a list of two-item lists.  In each two-item list, the first is a </w:t>
      </w:r>
      <w:r w:rsidRPr="00E57977">
        <w:rPr>
          <w:rFonts w:eastAsia="Baskerville"/>
          <w:i/>
          <w14:ligatures w14:val="all"/>
        </w:rPr>
        <w:t>key</w:t>
      </w:r>
      <w:r w:rsidRPr="00E57977">
        <w:rPr>
          <w:rFonts w:eastAsia="Baskerville"/>
          <w14:ligatures w14:val="all"/>
        </w:rPr>
        <w:t xml:space="preserve"> and the second is a </w:t>
      </w:r>
      <w:r w:rsidRPr="00E57977">
        <w:rPr>
          <w:rFonts w:eastAsia="Baskerville"/>
          <w:i/>
          <w14:ligatures w14:val="all"/>
        </w:rPr>
        <w:t>value.</w:t>
      </w:r>
      <w:r w:rsidRPr="00E57977">
        <w:rPr>
          <w:rFonts w:eastAsia="Baskerville"/>
          <w14:ligatures w14:val="all"/>
        </w:rPr>
        <w:t xml:space="preserve">  The inputs are a key and an association list; the block reports the first key-value pair whose key is equal to the input key.</w:t>
      </w:r>
    </w:p>
    <w:p w14:paraId="023FC6CE" w14:textId="2E58FE05" w:rsidR="00940FDE" w:rsidRPr="00E57977" w:rsidRDefault="008F506B" w:rsidP="000A4BE9">
      <w:pPr>
        <w:spacing w:after="360" w:line="240" w:lineRule="auto"/>
        <w:rPr>
          <w:rFonts w:eastAsia="Baskerville"/>
          <w14:ligatures w14:val="all"/>
        </w:rPr>
      </w:pPr>
      <w:r w:rsidRPr="008F506B">
        <w:rPr>
          <w:rFonts w:ascii="Tekton Pro Bold" w:eastAsia="Baskerville" w:hAnsi="Tekton Pro Bold"/>
          <w14:ligatures w14:val="all"/>
        </w:rPr>
        <w:t>For each item</w:t>
      </w:r>
      <w:r w:rsidR="00940FDE" w:rsidRPr="00E57977">
        <w:rPr>
          <w:rFonts w:eastAsia="Baskerville"/>
          <w14:ligatures w14:val="all"/>
        </w:rPr>
        <w:t xml:space="preserve"> </w:t>
      </w:r>
      <w:r>
        <w:rPr>
          <w:rFonts w:eastAsia="Baskerville"/>
          <w14:ligatures w14:val="all"/>
        </w:rPr>
        <w:t xml:space="preserve">is a variant of the primitive version that </w:t>
      </w:r>
      <w:r w:rsidR="00940FDE" w:rsidRPr="00E57977">
        <w:rPr>
          <w:rFonts w:eastAsia="Baskerville"/>
          <w14:ligatures w14:val="all"/>
        </w:rPr>
        <w:t>provide</w:t>
      </w:r>
      <w:r>
        <w:rPr>
          <w:rFonts w:eastAsia="Baskerville"/>
          <w14:ligatures w14:val="all"/>
        </w:rPr>
        <w:t>s</w:t>
      </w:r>
      <w:r w:rsidR="00940FDE" w:rsidRPr="00E57977">
        <w:rPr>
          <w:rFonts w:eastAsia="Baskerville"/>
          <w14:ligatures w14:val="all"/>
        </w:rPr>
        <w:t xml:space="preserve"> a </w:t>
      </w:r>
      <w:r w:rsidR="00940FDE" w:rsidRPr="00E57977">
        <w:rPr>
          <w:rFonts w:ascii="Tekton Pro Bold" w:eastAsia="Baskerville" w:hAnsi="Tekton Pro Bold"/>
          <w14:ligatures w14:val="all"/>
        </w:rPr>
        <w:t>#</w:t>
      </w:r>
      <w:r w:rsidR="00940FDE" w:rsidRPr="00E57977">
        <w:rPr>
          <w:rFonts w:eastAsia="Baskerville"/>
          <w14:ligatures w14:val="all"/>
        </w:rPr>
        <w:t xml:space="preserve"> variable</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variable" </w:instrText>
      </w:r>
      <w:r w:rsidR="00940FDE" w:rsidRPr="00E57977">
        <w:rPr>
          <w:rFonts w:eastAsia="Baskerville"/>
          <w14:ligatures w14:val="all"/>
        </w:rPr>
        <w:fldChar w:fldCharType="end"/>
      </w:r>
      <w:r w:rsidR="00940FDE" w:rsidRPr="00E57977">
        <w:rPr>
          <w:rFonts w:eastAsia="Baskerville"/>
          <w14:ligatures w14:val="all"/>
        </w:rPr>
        <w:t xml:space="preserve"> containing the position in the input list of the currently considered item. </w:t>
      </w:r>
      <w:r w:rsidRPr="008F506B">
        <w:rPr>
          <w:rFonts w:ascii="Tekton Pro Bold" w:eastAsia="Baskerville" w:hAnsi="Tekton Pro Bold"/>
          <w14:ligatures w14:val="all"/>
        </w:rPr>
        <w:t>Multimap</w:t>
      </w:r>
      <w:r>
        <w:rPr>
          <w:rFonts w:eastAsia="Baskerville"/>
          <w14:ligatures w14:val="all"/>
        </w:rPr>
        <w:t xml:space="preserve"> is a</w:t>
      </w:r>
      <w:r w:rsidR="00940FDE" w:rsidRPr="00E57977">
        <w:rPr>
          <w:rFonts w:eastAsia="Baskerville"/>
          <w14:ligatures w14:val="all"/>
        </w:rPr>
        <w:t xml:space="preserve"> version of </w:t>
      </w:r>
      <w:r w:rsidR="00940FDE" w:rsidRPr="00E57977">
        <w:rPr>
          <w:rFonts w:ascii="Tekton Pro Bold" w:eastAsia="Baskerville" w:hAnsi="Tekton Pro Bold"/>
          <w14:ligatures w14:val="all"/>
        </w:rPr>
        <w:t>map</w:t>
      </w:r>
      <w:r w:rsidR="00940FDE" w:rsidRPr="00E57977">
        <w:rPr>
          <w:rFonts w:eastAsia="Baskerville"/>
          <w14:ligatures w14:val="all"/>
        </w:rPr>
        <w:t xml:space="preserve"> </w:t>
      </w:r>
      <w:r>
        <w:rPr>
          <w:rFonts w:eastAsia="Baskerville"/>
          <w14:ligatures w14:val="all"/>
        </w:rPr>
        <w:t>that</w:t>
      </w:r>
      <w:r w:rsidR="00940FDE" w:rsidRPr="00E57977">
        <w:rPr>
          <w:rFonts w:eastAsia="Baskerville"/>
          <w14:ligatures w14:val="all"/>
        </w:rPr>
        <w:t xml:space="preserve"> allows multiple list inputs, in which case the mapping function must take as many inputs as there are lists; it will be called with all the first items, all the second items, and so on.</w:t>
      </w:r>
      <w:r>
        <w:rPr>
          <w:rFonts w:eastAsia="Baskerville"/>
          <w14:ligatures w14:val="all"/>
        </w:rPr>
        <w:t xml:space="preserve">  </w:t>
      </w:r>
      <w:r w:rsidRPr="007D099F">
        <w:rPr>
          <w:rFonts w:ascii="Tekton Pro Bold" w:eastAsia="Baskerville" w:hAnsi="Tekton Pro Bold"/>
          <w14:ligatures w14:val="all"/>
        </w:rPr>
        <w:t>Zip</w:t>
      </w:r>
      <w:r>
        <w:rPr>
          <w:rFonts w:eastAsia="Baskerville"/>
          <w14:ligatures w14:val="all"/>
        </w:rPr>
        <w:t xml:space="preserve"> takes any number of lists as inputs; it reports a list of lists: all the first items, all the second items, and so on.  The no-name identity function reports its input.</w:t>
      </w:r>
    </w:p>
    <w:p w14:paraId="0E102C8A" w14:textId="198254E0" w:rsidR="00940FDE" w:rsidRPr="00702C72" w:rsidRDefault="00940FDE" w:rsidP="000A4BE9">
      <w:pPr>
        <w:pStyle w:val="Indentedoaragraph"/>
        <w:spacing w:after="120"/>
        <w:rPr>
          <w:rFonts w:eastAsia="Baskerville"/>
          <w14:ligatures w14:val="all"/>
        </w:rPr>
      </w:pPr>
      <w:r w:rsidRPr="00702C72">
        <w:rPr>
          <w:rFonts w:eastAsia="Baskerville"/>
          <w14:ligatures w14:val="all"/>
        </w:rPr>
        <w:t>The variadic library</w:t>
      </w:r>
      <w:r w:rsidRPr="00702C72">
        <w:rPr>
          <w:rFonts w:eastAsia="Baskerville"/>
          <w14:ligatures w14:val="all"/>
        </w:rPr>
        <w:fldChar w:fldCharType="begin"/>
      </w:r>
      <w:r w:rsidRPr="00702C72">
        <w:rPr>
          <w:rFonts w:eastAsia="Baskerville"/>
          <w14:ligatures w14:val="all"/>
        </w:rPr>
        <w:instrText xml:space="preserve"> XE "variadic library" </w:instrText>
      </w:r>
      <w:r w:rsidRPr="00702C72">
        <w:rPr>
          <w:rFonts w:eastAsia="Baskerville"/>
          <w14:ligatures w14:val="all"/>
        </w:rPr>
        <w:fldChar w:fldCharType="end"/>
      </w:r>
      <w:r w:rsidRPr="00702C72">
        <w:rPr>
          <w:rFonts w:eastAsia="Baskerville"/>
          <w14:ligatures w14:val="all"/>
        </w:rPr>
        <w:t xml:space="preserve"> has these blocks:</w:t>
      </w:r>
    </w:p>
    <w:p w14:paraId="1D896B3F" w14:textId="37FEC4BB" w:rsidR="00940FDE" w:rsidRPr="00E57977" w:rsidRDefault="00940FDE" w:rsidP="00940FDE">
      <w:pPr>
        <w:spacing w:after="120"/>
        <w:rPr>
          <w:rFonts w:eastAsia="Baskerville"/>
          <w14:ligatures w14:val="all"/>
        </w:rPr>
      </w:pPr>
      <w:r w:rsidRPr="00E57977">
        <w:rPr>
          <w:rFonts w:eastAsia="Baskerville"/>
          <w:noProof/>
          <w14:ligatures w14:val="all"/>
        </w:rPr>
        <w:drawing>
          <wp:anchor distT="0" distB="0" distL="114300" distR="114300" simplePos="0" relativeHeight="252487680" behindDoc="0" locked="0" layoutInCell="1" allowOverlap="1" wp14:anchorId="3BE423CF" wp14:editId="643E5B63">
            <wp:simplePos x="0" y="0"/>
            <wp:positionH relativeFrom="margin">
              <wp:posOffset>6985</wp:posOffset>
            </wp:positionH>
            <wp:positionV relativeFrom="paragraph">
              <wp:posOffset>6350</wp:posOffset>
            </wp:positionV>
            <wp:extent cx="1170305" cy="116776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dic-library.png"/>
                    <pic:cNvPicPr/>
                  </pic:nvPicPr>
                  <pic:blipFill rotWithShape="1">
                    <a:blip r:embed="rId730" cstate="screen">
                      <a:extLst>
                        <a:ext uri="{28A0092B-C50C-407E-A947-70E740481C1C}">
                          <a14:useLocalDpi xmlns:a14="http://schemas.microsoft.com/office/drawing/2010/main"/>
                        </a:ext>
                      </a:extLst>
                    </a:blip>
                    <a:srcRect t="-2"/>
                    <a:stretch/>
                  </pic:blipFill>
                  <pic:spPr bwMode="auto">
                    <a:xfrm>
                      <a:off x="0" y="0"/>
                      <a:ext cx="1170305" cy="116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are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sum</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product</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versions</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all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 </w:t>
      </w:r>
      <w:r w:rsidRPr="00E57977">
        <w:rPr>
          <w:rFonts w:eastAsia="Baskerville"/>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any of</w:instrText>
      </w:r>
      <w:r w:rsidRPr="00E57977">
        <w:rPr>
          <w:rFonts w:eastAsia="Baskerville"/>
          <w14:ligatures w14:val="all"/>
        </w:rPr>
        <w:instrText xml:space="preserve"> block" </w:instrText>
      </w:r>
      <w:r w:rsidRPr="00E57977">
        <w:rPr>
          <w:rFonts w:eastAsia="Baskerville"/>
          <w14:ligatures w14:val="all"/>
        </w:rPr>
        <w:fldChar w:fldCharType="end"/>
      </w:r>
      <w:r w:rsidRPr="00E57977">
        <w:rPr>
          <w:rFonts w:eastAsia="Baskerville"/>
          <w14:ligatures w14:val="all"/>
        </w:rPr>
        <w:t xml:space="preserve">of the associative operators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w:t>
      </w:r>
      <w:r w:rsidRPr="00E57977">
        <w:rPr>
          <w:rFonts w:eastAsia="Baskerville"/>
          <w14:ligatures w14:val="all"/>
        </w:rPr>
        <w:t xml:space="preserve">, </w:t>
      </w:r>
      <w:r w:rsidRPr="00E57977">
        <w:rPr>
          <w:rFonts w:ascii="Tekton Pro Bold" w:eastAsia="Baskerville" w:hAnsi="Tekton Pro Bold"/>
          <w14:ligatures w14:val="all"/>
        </w:rPr>
        <w:t>and</w:t>
      </w:r>
      <w:r w:rsidRPr="00E57977">
        <w:rPr>
          <w:rFonts w:eastAsia="Baskerville"/>
          <w14:ligatures w14:val="all"/>
        </w:rPr>
        <w:t xml:space="preserve">, and </w:t>
      </w:r>
      <w:r w:rsidRPr="00E57977">
        <w:rPr>
          <w:rFonts w:ascii="Tekton Pro Bold" w:eastAsia="Baskerville" w:hAnsi="Tekton Pro Bold"/>
          <w14:ligatures w14:val="all"/>
        </w:rPr>
        <w:t>or</w:t>
      </w:r>
      <w:r w:rsidRPr="00E57977">
        <w:rPr>
          <w:rFonts w:eastAsia="Baskerville"/>
          <w14:ligatures w14:val="all"/>
        </w:rPr>
        <w:t xml:space="preserve"> that take any number of inputs instead of exactly two inputs.  As with any variadic input, you can also drop a list of values onto the arrowheads instead of providing the inputs one at a time.</w:t>
      </w:r>
    </w:p>
    <w:p w14:paraId="03E4F9BC" w14:textId="77777777" w:rsidR="00940FDE" w:rsidRPr="00E57977" w:rsidRDefault="00940FDE" w:rsidP="00C82E14">
      <w:pPr>
        <w:pStyle w:val="Indentedoaragraph"/>
        <w:spacing w:after="0"/>
        <w:rPr>
          <w:rFonts w:eastAsia="Baskerville"/>
          <w14:ligatures w14:val="all"/>
        </w:rPr>
      </w:pPr>
    </w:p>
    <w:p w14:paraId="2973C966" w14:textId="1BFAFDDD" w:rsidR="009966CA" w:rsidRPr="00E57977" w:rsidRDefault="00940FDE" w:rsidP="00C82E14">
      <w:pPr>
        <w:pStyle w:val="Indentedoaragraph"/>
        <w:spacing w:after="0"/>
        <w:rPr>
          <w:rFonts w:eastAsia="Baskerville"/>
          <w14:ligatures w14:val="all"/>
        </w:rPr>
      </w:pPr>
      <w:r w:rsidRPr="00E57977">
        <w:rPr>
          <w:rFonts w:eastAsia="Baskerville"/>
          <w14:ligatures w14:val="all"/>
        </w:rPr>
        <w:t>T</w:t>
      </w:r>
      <w:r w:rsidR="009966CA" w:rsidRPr="00E57977">
        <w:rPr>
          <w:rFonts w:eastAsia="Baskerville"/>
          <w14:ligatures w14:val="all"/>
        </w:rPr>
        <w:t>he iteration library</w:t>
      </w:r>
      <w:r w:rsidR="00173C14" w:rsidRPr="00E57977">
        <w:rPr>
          <w:rFonts w:eastAsia="Baskerville"/>
          <w14:ligatures w14:val="all"/>
        </w:rPr>
        <w:fldChar w:fldCharType="begin"/>
      </w:r>
      <w:r w:rsidR="00173C14" w:rsidRPr="00E57977">
        <w:rPr>
          <w:rFonts w:eastAsia="Baskerville"/>
          <w14:ligatures w14:val="all"/>
        </w:rPr>
        <w:instrText xml:space="preserve"> XE "iteration library" </w:instrText>
      </w:r>
      <w:r w:rsidR="00173C14" w:rsidRPr="00E57977">
        <w:rPr>
          <w:rFonts w:eastAsia="Baskerville"/>
          <w14:ligatures w14:val="all"/>
        </w:rPr>
        <w:fldChar w:fldCharType="end"/>
      </w:r>
      <w:r w:rsidR="009966CA" w:rsidRPr="00E57977">
        <w:rPr>
          <w:rFonts w:eastAsia="Baskerville"/>
          <w14:ligatures w14:val="all"/>
        </w:rPr>
        <w:t xml:space="preserve"> has these blocks:</w:t>
      </w:r>
    </w:p>
    <w:p w14:paraId="324B67D2" w14:textId="69EE8561" w:rsidR="00861E30" w:rsidRPr="00E57977" w:rsidRDefault="00A70F7D" w:rsidP="004F585C">
      <w:pPr>
        <w:spacing w:before="120" w:after="120"/>
        <w:rPr>
          <w:rFonts w:eastAsia="Baskerville"/>
          <w14:ligatures w14:val="all"/>
        </w:rPr>
      </w:pPr>
      <w:r>
        <w:rPr>
          <w:rFonts w:ascii="Tekton Pro Bold" w:eastAsia="Baskerville" w:hAnsi="Tekton Pro Bold"/>
          <w:noProof/>
        </w:rPr>
        <w:drawing>
          <wp:anchor distT="0" distB="0" distL="114300" distR="114300" simplePos="0" relativeHeight="252651520" behindDoc="0" locked="0" layoutInCell="1" allowOverlap="1" wp14:anchorId="7E7FD125" wp14:editId="4744CBFE">
            <wp:simplePos x="0" y="0"/>
            <wp:positionH relativeFrom="column">
              <wp:posOffset>0</wp:posOffset>
            </wp:positionH>
            <wp:positionV relativeFrom="paragraph">
              <wp:posOffset>63500</wp:posOffset>
            </wp:positionV>
            <wp:extent cx="1544320" cy="4343400"/>
            <wp:effectExtent l="0" t="0" r="508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731" cstate="screen">
                      <a:extLst>
                        <a:ext uri="{28A0092B-C50C-407E-A947-70E740481C1C}">
                          <a14:useLocalDpi xmlns:a14="http://schemas.microsoft.com/office/drawing/2010/main"/>
                        </a:ext>
                      </a:extLst>
                    </a:blip>
                    <a:srcRect t="-1" b="-6834"/>
                    <a:stretch/>
                  </pic:blipFill>
                  <pic:spPr bwMode="auto">
                    <a:xfrm>
                      <a:off x="0" y="0"/>
                      <a:ext cx="1544320" cy="434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1E30" w:rsidRPr="00E57977">
        <w:rPr>
          <w:rFonts w:ascii="Tekton Pro Bold" w:eastAsia="Baskerville" w:hAnsi="Tekton Pro Bold"/>
          <w14:ligatures w14:val="all"/>
        </w:rPr>
        <w:t>Catch</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catch</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and </w:t>
      </w:r>
      <w:r w:rsidR="00861E30" w:rsidRPr="00E57977">
        <w:rPr>
          <w:rFonts w:ascii="Tekton Pro Bold" w:eastAsia="Baskerville" w:hAnsi="Tekton Pro Bold"/>
          <w14:ligatures w14:val="all"/>
        </w:rPr>
        <w:t>throw</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throw</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00861E30" w:rsidRPr="00E57977">
        <w:rPr>
          <w:rFonts w:eastAsia="Baskerville"/>
          <w14:ligatures w14:val="all"/>
        </w:rPr>
        <w:t xml:space="preserve"> provide a nonlocal exit facility.  You can drag the </w:t>
      </w:r>
      <w:r w:rsidR="00861E30" w:rsidRPr="00E57977">
        <w:rPr>
          <w:rFonts w:ascii="Tekton Pro Bold" w:eastAsia="Baskerville" w:hAnsi="Tekton Pro Bold"/>
          <w14:ligatures w14:val="all"/>
        </w:rPr>
        <w:t>tag</w:t>
      </w:r>
      <w:r w:rsidR="00861E30" w:rsidRPr="00E57977">
        <w:rPr>
          <w:rFonts w:eastAsia="Baskerville"/>
          <w14:ligatures w14:val="all"/>
        </w:rPr>
        <w:t xml:space="preserve"> from a </w:t>
      </w:r>
      <w:r w:rsidR="00861E30" w:rsidRPr="00E57977">
        <w:rPr>
          <w:rFonts w:ascii="Tekton Pro Bold" w:eastAsia="Baskerville" w:hAnsi="Tekton Pro Bold"/>
          <w14:ligatures w14:val="all"/>
        </w:rPr>
        <w:t>catch</w:t>
      </w:r>
      <w:r w:rsidR="00861E30" w:rsidRPr="00E57977">
        <w:rPr>
          <w:rFonts w:eastAsia="Baskerville"/>
          <w14:ligatures w14:val="all"/>
        </w:rPr>
        <w:t xml:space="preserve"> block to a </w:t>
      </w:r>
      <w:r w:rsidR="00861E30" w:rsidRPr="00E57977">
        <w:rPr>
          <w:rFonts w:ascii="Tekton Pro Bold" w:eastAsia="Baskerville" w:hAnsi="Tekton Pro Bold"/>
          <w14:ligatures w14:val="all"/>
        </w:rPr>
        <w:t>throw</w:t>
      </w:r>
      <w:r w:rsidR="00861E30" w:rsidRPr="00E57977">
        <w:rPr>
          <w:rFonts w:eastAsia="Baskerville"/>
          <w14:ligatures w14:val="all"/>
        </w:rPr>
        <w:t xml:space="preserve"> inside its C-slot, and the </w:t>
      </w:r>
      <w:r w:rsidR="00861E30" w:rsidRPr="00E57977">
        <w:rPr>
          <w:rFonts w:ascii="Tekton Pro Bold" w:eastAsia="Baskerville" w:hAnsi="Tekton Pro Bold"/>
          <w14:ligatures w14:val="all"/>
        </w:rPr>
        <w:t>throw</w:t>
      </w:r>
      <w:r w:rsidR="00861E30" w:rsidRPr="00E57977">
        <w:rPr>
          <w:rFonts w:eastAsia="Baskerville"/>
          <w14:ligatures w14:val="all"/>
        </w:rPr>
        <w:t xml:space="preserve"> will then jump directly out to the matching catch without doing anything in between.</w:t>
      </w:r>
    </w:p>
    <w:p w14:paraId="4DA57D7F" w14:textId="1887AD87"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If do and pause all</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if do and pause all</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for setting a breakpoint while debugging code.  The idea is to put </w:t>
      </w:r>
      <w:r w:rsidRPr="00E57977">
        <w:rPr>
          <w:rFonts w:ascii="Tekton Pro Bold" w:eastAsia="Baskerville" w:hAnsi="Tekton Pro Bold"/>
          <w14:ligatures w14:val="all"/>
        </w:rPr>
        <w:t>show variable</w:t>
      </w:r>
      <w:r w:rsidRPr="00E57977">
        <w:rPr>
          <w:rFonts w:eastAsia="Baskerville"/>
          <w14:ligatures w14:val="all"/>
        </w:rPr>
        <w:t xml:space="preserve"> blocks for local variables in the C-slot; the watchers will be deleted when the user continues from the pause.</w:t>
      </w:r>
    </w:p>
    <w:p w14:paraId="281EC004" w14:textId="542D618D" w:rsidR="00861E30" w:rsidRPr="00E57977" w:rsidRDefault="00861E30" w:rsidP="004F585C">
      <w:pPr>
        <w:spacing w:before="120" w:after="120"/>
        <w:rPr>
          <w:rFonts w:eastAsia="Baskerville"/>
          <w14:ligatures w14:val="all"/>
        </w:rPr>
      </w:pPr>
      <w:r w:rsidRPr="00E57977">
        <w:rPr>
          <w:rFonts w:ascii="Tekton Pro Bold" w:eastAsia="Baskerville" w:hAnsi="Tekton Pro Bold"/>
          <w14:ligatures w14:val="all"/>
        </w:rPr>
        <w:t>Ignore</w:t>
      </w:r>
      <w:r w:rsidR="00C851D5" w:rsidRPr="00E57977">
        <w:rPr>
          <w:rFonts w:ascii="Tekton Pro Bold" w:eastAsia="Baskerville" w:hAnsi="Tekton Pro Bold"/>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ignore</w:instrText>
      </w:r>
      <w:r w:rsidR="00C851D5" w:rsidRPr="00E57977">
        <w:rPr>
          <w:rFonts w:eastAsia="Baskerville" w:cs="Baskerville"/>
          <w14:ligatures w14:val="all"/>
        </w:rPr>
        <w:instrText xml:space="preserve"> block</w:instrText>
      </w:r>
      <w:r w:rsidR="00C851D5" w:rsidRPr="00702C72">
        <w:rPr>
          <w:rFonts w:eastAsia="Baskerville"/>
          <w14:ligatures w14:val="all"/>
        </w:rPr>
        <w:instrText xml:space="preserve">" </w:instrText>
      </w:r>
      <w:r w:rsidR="00C851D5" w:rsidRPr="00E57977">
        <w:rPr>
          <w:rFonts w:ascii="Tekton Pro Bold" w:eastAsia="Baskerville" w:hAnsi="Tekton Pro Bold"/>
          <w14:ligatures w14:val="all"/>
        </w:rPr>
        <w:fldChar w:fldCharType="end"/>
      </w:r>
      <w:r w:rsidRPr="00E57977">
        <w:rPr>
          <w:rFonts w:eastAsia="Baskerville"/>
          <w14:ligatures w14:val="all"/>
        </w:rPr>
        <w:t xml:space="preserve"> is used when you need to call a reporter but you don’t care about the value it reports.  (For example, you are writing a script to time how long the reporter takes.)</w:t>
      </w:r>
    </w:p>
    <w:p w14:paraId="4946D25D" w14:textId="4F33235D" w:rsidR="00CA3D49" w:rsidRPr="00E57977" w:rsidRDefault="00CA3D49" w:rsidP="004F585C">
      <w:pPr>
        <w:spacing w:before="120"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cascade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cascade</w:instrText>
      </w:r>
      <w:r w:rsidR="001B5F17" w:rsidRPr="00E57977">
        <w:rPr>
          <w:rFonts w:eastAsia="Baskerville" w:cs="Baskerville"/>
          <w14:ligatures w14:val="all"/>
        </w:rPr>
        <w:instrText xml:space="preserve"> blocks</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blocks take an initial value and call a function repeatedly on that value, </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f</w:t>
      </w:r>
      <w:r w:rsidRPr="00E57977">
        <w:rPr>
          <w:rFonts w:eastAsia="Baskerville"/>
          <w14:ligatures w14:val="all"/>
        </w:rPr>
        <w:t>…(</w:t>
      </w:r>
      <w:r w:rsidRPr="00E57977">
        <w:rPr>
          <w:rFonts w:eastAsia="Baskerville"/>
          <w:i/>
          <w14:ligatures w14:val="all"/>
        </w:rPr>
        <w:t>x</w:t>
      </w:r>
      <w:r w:rsidRPr="00E57977">
        <w:rPr>
          <w:rFonts w:eastAsia="Baskerville"/>
          <w14:ligatures w14:val="all"/>
        </w:rPr>
        <w:t>)))).</w:t>
      </w:r>
    </w:p>
    <w:p w14:paraId="19EE3E1B" w14:textId="2DEB8813" w:rsidR="00DF6108" w:rsidRPr="00E57977" w:rsidRDefault="00CA3D49" w:rsidP="004F585C">
      <w:pPr>
        <w:spacing w:after="120"/>
        <w:rPr>
          <w:rFonts w:eastAsia="Baskerville"/>
          <w14:ligatures w14:val="all"/>
        </w:rPr>
      </w:pPr>
      <w:r w:rsidRPr="00E57977">
        <w:rPr>
          <w:rFonts w:eastAsia="Baskerville"/>
          <w14:ligatures w14:val="all"/>
        </w:rPr>
        <w:t xml:space="preserve">The </w:t>
      </w:r>
      <w:r w:rsidR="00DF6108" w:rsidRPr="00E57977">
        <w:rPr>
          <w:rFonts w:ascii="Tekton Pro Bold" w:eastAsia="Baskerville" w:hAnsi="Tekton Pro Bold"/>
          <w14:ligatures w14:val="all"/>
        </w:rPr>
        <w:t>compose</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compose</w:instrText>
      </w:r>
      <w:r w:rsidR="001B5F17" w:rsidRPr="00E57977">
        <w:rPr>
          <w:rFonts w:eastAsia="Baskerville" w:cs="Baskerville"/>
          <w14:ligatures w14:val="all"/>
        </w:rPr>
        <w:instrText xml:space="preserve"> block</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00DF6108" w:rsidRPr="00E57977">
        <w:rPr>
          <w:rFonts w:eastAsia="Baskerville"/>
          <w14:ligatures w14:val="all"/>
        </w:rPr>
        <w:t xml:space="preserve"> block takes two functions and reports the function </w:t>
      </w:r>
      <w:r w:rsidR="00DF6108" w:rsidRPr="00E57977">
        <w:rPr>
          <w:rFonts w:eastAsia="Baskerville"/>
          <w:i/>
          <w14:ligatures w14:val="all"/>
        </w:rPr>
        <w:t>f</w:t>
      </w:r>
      <w:r w:rsidR="00DF6108" w:rsidRPr="00E57977">
        <w:rPr>
          <w:rFonts w:eastAsia="Baskerville"/>
          <w14:ligatures w14:val="all"/>
        </w:rPr>
        <w:t>(</w:t>
      </w:r>
      <w:r w:rsidR="00DF6108" w:rsidRPr="00E57977">
        <w:rPr>
          <w:rFonts w:eastAsia="Baskerville"/>
          <w:i/>
          <w14:ligatures w14:val="all"/>
        </w:rPr>
        <w:t>g</w:t>
      </w:r>
      <w:r w:rsidR="00DF6108" w:rsidRPr="00E57977">
        <w:rPr>
          <w:rFonts w:eastAsia="Baskerville"/>
          <w14:ligatures w14:val="all"/>
        </w:rPr>
        <w:t>(</w:t>
      </w:r>
      <w:r w:rsidR="00DF6108" w:rsidRPr="00E57977">
        <w:rPr>
          <w:rFonts w:eastAsia="Baskerville"/>
          <w:i/>
          <w14:ligatures w14:val="all"/>
        </w:rPr>
        <w:t>x</w:t>
      </w:r>
      <w:r w:rsidR="00DF6108" w:rsidRPr="00E57977">
        <w:rPr>
          <w:rFonts w:eastAsia="Baskerville"/>
          <w14:ligatures w14:val="all"/>
        </w:rPr>
        <w:t>)).</w:t>
      </w:r>
    </w:p>
    <w:p w14:paraId="78A3EF3F" w14:textId="51B0324E" w:rsidR="00D52644" w:rsidRPr="00E57977" w:rsidRDefault="00A70F7D" w:rsidP="00873DC6">
      <w:pPr>
        <w:spacing w:after="0"/>
        <w:rPr>
          <w:rFonts w:eastAsia="Baskerville"/>
          <w14:ligatures w14:val="all"/>
        </w:rPr>
      </w:pPr>
      <w:r>
        <w:rPr>
          <w:rFonts w:eastAsia="Baskerville"/>
          <w:noProof/>
        </w:rPr>
        <w:drawing>
          <wp:anchor distT="0" distB="0" distL="114300" distR="114300" simplePos="0" relativeHeight="252652544" behindDoc="0" locked="0" layoutInCell="1" allowOverlap="1" wp14:anchorId="6F86AE67" wp14:editId="35529FBF">
            <wp:simplePos x="0" y="0"/>
            <wp:positionH relativeFrom="column">
              <wp:posOffset>-1657350</wp:posOffset>
            </wp:positionH>
            <wp:positionV relativeFrom="paragraph">
              <wp:posOffset>1389380</wp:posOffset>
            </wp:positionV>
            <wp:extent cx="955040" cy="147320"/>
            <wp:effectExtent l="0" t="0" r="10160" b="5080"/>
            <wp:wrapSquare wrapText="bothSides"/>
            <wp:docPr id="66" name="Picture 66" descr="Macintosh HD:Users:bh:Desktop: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cintosh HD:Users:bh:Desktop:pipe.png"/>
                    <pic:cNvPicPr>
                      <a:picLocks noChangeAspect="1"/>
                    </pic:cNvPicPr>
                  </pic:nvPicPr>
                  <pic:blipFill>
                    <a:blip r:embed="rId732" cstate="screen">
                      <a:extLst>
                        <a:ext uri="{28A0092B-C50C-407E-A947-70E740481C1C}">
                          <a14:useLocalDpi xmlns:a14="http://schemas.microsoft.com/office/drawing/2010/main"/>
                        </a:ext>
                      </a:extLst>
                    </a:blip>
                    <a:srcRect/>
                    <a:stretch>
                      <a:fillRect/>
                    </a:stretch>
                  </pic:blipFill>
                  <pic:spPr bwMode="auto">
                    <a:xfrm>
                      <a:off x="0" y="0"/>
                      <a:ext cx="955040" cy="14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FDE" w:rsidRPr="00E57977">
        <w:rPr>
          <w:rFonts w:eastAsia="Baskerville"/>
          <w:noProof/>
          <w14:ligatures w14:val="all"/>
        </w:rPr>
        <w:drawing>
          <wp:anchor distT="0" distB="0" distL="114300" distR="114300" simplePos="0" relativeHeight="251963392" behindDoc="0" locked="0" layoutInCell="1" allowOverlap="1" wp14:anchorId="1A161AF5" wp14:editId="3DC73F60">
            <wp:simplePos x="0" y="0"/>
            <wp:positionH relativeFrom="column">
              <wp:posOffset>965835</wp:posOffset>
            </wp:positionH>
            <wp:positionV relativeFrom="paragraph">
              <wp:posOffset>1450975</wp:posOffset>
            </wp:positionV>
            <wp:extent cx="2882900" cy="273050"/>
            <wp:effectExtent l="0" t="0" r="12700" b="635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loop.png"/>
                    <pic:cNvPicPr/>
                  </pic:nvPicPr>
                  <pic:blipFill>
                    <a:blip r:embed="rId733">
                      <a:extLst>
                        <a:ext uri="{28A0092B-C50C-407E-A947-70E740481C1C}">
                          <a14:useLocalDpi xmlns:a14="http://schemas.microsoft.com/office/drawing/2010/main"/>
                        </a:ext>
                      </a:extLst>
                    </a:blip>
                    <a:stretch>
                      <a:fillRect/>
                    </a:stretch>
                  </pic:blipFill>
                  <pic:spPr>
                    <a:xfrm>
                      <a:off x="0" y="0"/>
                      <a:ext cx="2882900" cy="273050"/>
                    </a:xfrm>
                    <a:prstGeom prst="rect">
                      <a:avLst/>
                    </a:prstGeom>
                  </pic:spPr>
                </pic:pic>
              </a:graphicData>
            </a:graphic>
            <wp14:sizeRelH relativeFrom="page">
              <wp14:pctWidth>0</wp14:pctWidth>
            </wp14:sizeRelH>
            <wp14:sizeRelV relativeFrom="page">
              <wp14:pctHeight>0</wp14:pctHeight>
            </wp14:sizeRelV>
          </wp:anchor>
        </w:drawing>
      </w:r>
      <w:r w:rsidR="00DF6108" w:rsidRPr="00E57977">
        <w:rPr>
          <w:rFonts w:eastAsia="Baskerville"/>
          <w14:ligatures w14:val="all"/>
        </w:rPr>
        <w:t xml:space="preserve">The first three </w:t>
      </w:r>
      <w:r w:rsidR="00DF6108" w:rsidRPr="00E57977">
        <w:rPr>
          <w:rFonts w:ascii="Tekton Pro Bold" w:eastAsia="Baskerville" w:hAnsi="Tekton Pro Bold"/>
          <w14:ligatures w14:val="all"/>
        </w:rPr>
        <w:t>repeat</w:t>
      </w:r>
      <w:r w:rsidR="00DF6108" w:rsidRPr="00E57977">
        <w:rPr>
          <w:rFonts w:eastAsia="Baskerville"/>
          <w14:ligatures w14:val="all"/>
        </w:rPr>
        <w:t xml:space="preserve"> blocks</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repeat</w:instrText>
      </w:r>
      <w:r w:rsidR="00173C14" w:rsidRPr="00E57977">
        <w:rPr>
          <w:rFonts w:eastAsia="Baskerville"/>
          <w14:ligatures w14:val="all"/>
        </w:rPr>
        <w:instrText xml:space="preserve"> blocks" </w:instrText>
      </w:r>
      <w:r w:rsidR="00173C14" w:rsidRPr="00E57977">
        <w:rPr>
          <w:rFonts w:eastAsia="Baskerville"/>
          <w14:ligatures w14:val="all"/>
        </w:rPr>
        <w:fldChar w:fldCharType="end"/>
      </w:r>
      <w:r w:rsidR="00DF6108" w:rsidRPr="00E57977">
        <w:rPr>
          <w:rFonts w:eastAsia="Baskerville"/>
          <w14:ligatures w14:val="all"/>
        </w:rPr>
        <w:t xml:space="preserve"> are variants of the primitive </w:t>
      </w:r>
      <w:r w:rsidR="00DF6108" w:rsidRPr="00E57977">
        <w:rPr>
          <w:rFonts w:ascii="Tekton Pro Bold" w:eastAsia="Baskerville" w:hAnsi="Tekton Pro Bold"/>
          <w14:ligatures w14:val="all"/>
        </w:rPr>
        <w:t>repeat until</w:t>
      </w:r>
      <w:r w:rsidR="00DF6108" w:rsidRPr="00E57977">
        <w:rPr>
          <w:rFonts w:eastAsia="Baskerville"/>
          <w14:ligatures w14:val="all"/>
        </w:rPr>
        <w:t xml:space="preserve"> block, giving all four combinations of </w:t>
      </w:r>
      <w:r w:rsidR="00AC36F5" w:rsidRPr="00E57977">
        <w:rPr>
          <w:rFonts w:eastAsia="Baskerville"/>
          <w14:ligatures w14:val="all"/>
        </w:rPr>
        <w:t xml:space="preserve">whether the first test happens before or after the first repetition, and whether the condition must be true or false to continue repeating.  The last </w:t>
      </w:r>
      <w:r w:rsidR="00AC36F5" w:rsidRPr="00E57977">
        <w:rPr>
          <w:rFonts w:ascii="Tekton Pro Bold" w:eastAsia="Baskerville" w:hAnsi="Tekton Pro Bold"/>
          <w14:ligatures w14:val="all"/>
        </w:rPr>
        <w:t>repeat</w:t>
      </w:r>
      <w:r w:rsidR="00AC36F5" w:rsidRPr="00E57977">
        <w:rPr>
          <w:rFonts w:eastAsia="Baskerville"/>
          <w14:ligatures w14:val="all"/>
        </w:rPr>
        <w:t xml:space="preserve"> block is like the </w:t>
      </w:r>
      <w:r w:rsidR="00AC36F5" w:rsidRPr="00E57977">
        <w:rPr>
          <w:rFonts w:ascii="Tekton Pro Bold" w:eastAsia="Baskerville" w:hAnsi="Tekton Pro Bold"/>
          <w14:ligatures w14:val="all"/>
        </w:rPr>
        <w:t>repeat</w:t>
      </w:r>
      <w:r w:rsidR="00AC36F5" w:rsidRPr="00E57977">
        <w:rPr>
          <w:rFonts w:eastAsia="Baskerville"/>
          <w14:ligatures w14:val="all"/>
        </w:rPr>
        <w:t xml:space="preserve"> primitive, but makes the number of repetitions so far available to the repeated script.</w:t>
      </w:r>
      <w:r w:rsidR="00D52644" w:rsidRPr="00E57977">
        <w:rPr>
          <w:rFonts w:eastAsia="Baskerville"/>
          <w14:ligatures w14:val="all"/>
        </w:rPr>
        <w:t xml:space="preserve">  The next two blocks are variations on </w:t>
      </w:r>
      <w:r w:rsidR="00D52644" w:rsidRPr="00E57977">
        <w:rPr>
          <w:rFonts w:ascii="Tekton Pro Bold" w:eastAsia="Baskerville" w:hAnsi="Tekton Pro Bold"/>
          <w14:ligatures w14:val="all"/>
        </w:rPr>
        <w:t>for</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for</w:instrText>
      </w:r>
      <w:r w:rsidR="001B5F17"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00D52644" w:rsidRPr="00E57977">
        <w:rPr>
          <w:rFonts w:eastAsia="Baskerville"/>
          <w14:ligatures w14:val="all"/>
        </w:rPr>
        <w:t xml:space="preserve">: the first allows an explicit step instead of using ±1, and the second allows any values, not just numbers; inside the script you say </w:t>
      </w:r>
    </w:p>
    <w:p w14:paraId="632A01E0" w14:textId="58499EE0" w:rsidR="00D52644" w:rsidRDefault="00CD7386" w:rsidP="00A70F7D">
      <w:pPr>
        <w:spacing w:after="0"/>
        <w:rPr>
          <w:rFonts w:eastAsia="Baskerville"/>
          <w14:ligatures w14:val="all"/>
        </w:rPr>
      </w:pPr>
      <w:r>
        <w:rPr>
          <w:rFonts w:eastAsia="Baskerville"/>
          <w:noProof/>
        </w:rPr>
        <w:drawing>
          <wp:anchor distT="0" distB="0" distL="114300" distR="114300" simplePos="0" relativeHeight="252654592" behindDoc="0" locked="0" layoutInCell="1" allowOverlap="1" wp14:anchorId="7A92B6B4" wp14:editId="1FD70950">
            <wp:simplePos x="0" y="0"/>
            <wp:positionH relativeFrom="margin">
              <wp:posOffset>3707765</wp:posOffset>
            </wp:positionH>
            <wp:positionV relativeFrom="paragraph">
              <wp:posOffset>705485</wp:posOffset>
            </wp:positionV>
            <wp:extent cx="3146425" cy="1244600"/>
            <wp:effectExtent l="0" t="0" r="3175" b="0"/>
            <wp:wrapNone/>
            <wp:docPr id="592" name="Picture 592" descr="Macintosh HD:Users:bh:Desktop:untitled script p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untitled script pic (2).png"/>
                    <pic:cNvPicPr>
                      <a:picLocks noChangeAspect="1" noChangeArrowheads="1"/>
                    </pic:cNvPicPr>
                  </pic:nvPicPr>
                  <pic:blipFill>
                    <a:blip r:embed="rId734" cstate="screen">
                      <a:extLst>
                        <a:ext uri="{28A0092B-C50C-407E-A947-70E740481C1C}">
                          <a14:useLocalDpi xmlns:a14="http://schemas.microsoft.com/office/drawing/2010/main"/>
                        </a:ext>
                      </a:extLst>
                    </a:blip>
                    <a:srcRect/>
                    <a:stretch>
                      <a:fillRect/>
                    </a:stretch>
                  </pic:blipFill>
                  <pic:spPr bwMode="auto">
                    <a:xfrm>
                      <a:off x="0" y="0"/>
                      <a:ext cx="3146425" cy="1244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Baskerville"/>
          <w:noProof/>
        </w:rPr>
        <w:drawing>
          <wp:anchor distT="0" distB="0" distL="114300" distR="114300" simplePos="0" relativeHeight="252653568" behindDoc="0" locked="0" layoutInCell="1" allowOverlap="1" wp14:anchorId="2ACCC8EC" wp14:editId="178D07D3">
            <wp:simplePos x="0" y="0"/>
            <wp:positionH relativeFrom="margin">
              <wp:posOffset>-635</wp:posOffset>
            </wp:positionH>
            <wp:positionV relativeFrom="paragraph">
              <wp:posOffset>705485</wp:posOffset>
            </wp:positionV>
            <wp:extent cx="3392170" cy="1071245"/>
            <wp:effectExtent l="0" t="0" r="11430" b="0"/>
            <wp:wrapTopAndBottom/>
            <wp:docPr id="591" name="Picture 591" descr="Macintosh HD:Users:bh:Desktop:untitled script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untitled script pic (1).png"/>
                    <pic:cNvPicPr>
                      <a:picLocks noChangeAspect="1" noChangeArrowheads="1"/>
                    </pic:cNvPicPr>
                  </pic:nvPicPr>
                  <pic:blipFill>
                    <a:blip r:embed="rId735" cstate="screen">
                      <a:extLst>
                        <a:ext uri="{28A0092B-C50C-407E-A947-70E740481C1C}">
                          <a14:useLocalDpi xmlns:a14="http://schemas.microsoft.com/office/drawing/2010/main"/>
                        </a:ext>
                      </a:extLst>
                    </a:blip>
                    <a:srcRect/>
                    <a:stretch>
                      <a:fillRect/>
                    </a:stretch>
                  </pic:blipFill>
                  <pic:spPr bwMode="auto">
                    <a:xfrm>
                      <a:off x="0" y="0"/>
                      <a:ext cx="3392170" cy="107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665A" w:rsidRPr="00E57977">
        <w:rPr>
          <w:rFonts w:eastAsia="Baskerville"/>
          <w14:ligatures w14:val="all"/>
        </w:rPr>
        <w:t>replacing the grey block in the picture with an expression to</w:t>
      </w:r>
      <w:r w:rsidR="00D52644" w:rsidRPr="00E57977">
        <w:rPr>
          <w:rFonts w:eastAsia="Baskerville"/>
          <w14:ligatures w14:val="all"/>
        </w:rPr>
        <w:t xml:space="preserve"> give </w:t>
      </w:r>
      <w:r w:rsidR="00EE5982" w:rsidRPr="00E57977">
        <w:rPr>
          <w:rFonts w:eastAsia="Baskerville"/>
          <w14:ligatures w14:val="all"/>
        </w:rPr>
        <w:t>the next desired value for the loop index.</w:t>
      </w:r>
      <w:r w:rsidR="00A70F7D">
        <w:rPr>
          <w:rFonts w:eastAsia="Baskerville"/>
          <w14:ligatures w14:val="all"/>
        </w:rPr>
        <w:t xml:space="preserve">  </w:t>
      </w:r>
      <w:r w:rsidR="00A70F7D" w:rsidRPr="00CD7386">
        <w:rPr>
          <w:rFonts w:ascii="Tekton Pro Bold" w:eastAsia="Baskerville" w:hAnsi="Tekton Pro Bold"/>
          <w14:ligatures w14:val="all"/>
        </w:rPr>
        <w:t>Pipe</w:t>
      </w:r>
      <w:r w:rsidR="00A70F7D">
        <w:rPr>
          <w:rFonts w:eastAsia="Baskerville"/>
          <w14:ligatures w14:val="all"/>
        </w:rPr>
        <w:t xml:space="preserve"> allows reordering a nested composition with a left-to-right one:</w:t>
      </w:r>
    </w:p>
    <w:p w14:paraId="69118A8D" w14:textId="49898D40" w:rsidR="00ED0A7F" w:rsidRPr="00E57977" w:rsidRDefault="00ED0A7F" w:rsidP="00CD7386">
      <w:pPr>
        <w:pStyle w:val="Indentedoaragraph"/>
        <w:spacing w:before="120" w:after="0"/>
      </w:pPr>
      <w:r w:rsidRPr="00E57977">
        <w:t>The stream library</w:t>
      </w:r>
      <w:r w:rsidR="00173C14" w:rsidRPr="00E57977">
        <w:fldChar w:fldCharType="begin"/>
      </w:r>
      <w:r w:rsidR="00173C14" w:rsidRPr="00E57977">
        <w:instrText xml:space="preserve"> XE "stream library" </w:instrText>
      </w:r>
      <w:r w:rsidR="00173C14" w:rsidRPr="00E57977">
        <w:fldChar w:fldCharType="end"/>
      </w:r>
      <w:r w:rsidRPr="00E57977">
        <w:t xml:space="preserve"> has</w:t>
      </w:r>
      <w:r w:rsidR="004F585C">
        <w:t xml:space="preserve"> these bl</w:t>
      </w:r>
      <w:r w:rsidRPr="00E57977">
        <w:t>ocks:</w:t>
      </w:r>
    </w:p>
    <w:p w14:paraId="6D6151AA" w14:textId="7F080DDE" w:rsidR="00ED0A7F" w:rsidRPr="00E57977" w:rsidRDefault="00137D68" w:rsidP="007A048A">
      <w:pPr>
        <w:rPr>
          <w:rFonts w:eastAsia="Baskerville"/>
          <w14:ligatures w14:val="all"/>
        </w:rPr>
      </w:pPr>
      <w:r w:rsidRPr="00E57977">
        <w:rPr>
          <w:rFonts w:eastAsia="Baskerville"/>
          <w:noProof/>
          <w14:ligatures w14:val="all"/>
        </w:rPr>
        <w:drawing>
          <wp:anchor distT="0" distB="0" distL="114300" distR="114300" simplePos="0" relativeHeight="251835392" behindDoc="0" locked="0" layoutInCell="1" allowOverlap="1" wp14:anchorId="28C8A2D7" wp14:editId="1871E140">
            <wp:simplePos x="0" y="0"/>
            <wp:positionH relativeFrom="column">
              <wp:posOffset>38735</wp:posOffset>
            </wp:positionH>
            <wp:positionV relativeFrom="paragraph">
              <wp:posOffset>43815</wp:posOffset>
            </wp:positionV>
            <wp:extent cx="2890520" cy="1969135"/>
            <wp:effectExtent l="0" t="0" r="0" b="1206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brary.png"/>
                    <pic:cNvPicPr/>
                  </pic:nvPicPr>
                  <pic:blipFill>
                    <a:blip r:embed="rId736" cstate="screen">
                      <a:extLst>
                        <a:ext uri="{28A0092B-C50C-407E-A947-70E740481C1C}">
                          <a14:useLocalDpi xmlns:a14="http://schemas.microsoft.com/office/drawing/2010/main"/>
                        </a:ext>
                      </a:extLst>
                    </a:blip>
                    <a:stretch>
                      <a:fillRect/>
                    </a:stretch>
                  </pic:blipFill>
                  <pic:spPr bwMode="auto">
                    <a:xfrm>
                      <a:off x="0" y="0"/>
                      <a:ext cx="2890520" cy="196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i/>
          <w14:ligatures w14:val="all"/>
        </w:rPr>
        <w:t xml:space="preserve">Streams </w:t>
      </w:r>
      <w:r w:rsidRPr="00E57977">
        <w:rPr>
          <w:rFonts w:eastAsia="Baskerville"/>
          <w14:ligatures w14:val="all"/>
        </w:rPr>
        <w:t xml:space="preserve">are a special kind of list whose items are not computed until they are needed.  This makes certain computations more efficient, and also allows the creation of lists with infinitely many items, such as a list of all the positive integers.  The first five blocks are stream versions of the list blocks </w:t>
      </w:r>
      <w:r w:rsidRPr="00E57977">
        <w:rPr>
          <w:rFonts w:ascii="Tekton Pro Bold" w:eastAsia="Baskerville" w:hAnsi="Tekton Pro Bold"/>
          <w14:ligatures w14:val="all"/>
        </w:rPr>
        <w:t>in front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in front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item 1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item 1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all but first of</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all but first of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map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map over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and </w:t>
      </w:r>
      <w:r w:rsidRPr="00E57977">
        <w:rPr>
          <w:rFonts w:ascii="Tekton Pro Bold" w:eastAsia="Baskerville" w:hAnsi="Tekton Pro Bold"/>
          <w14:ligatures w14:val="all"/>
        </w:rPr>
        <w:t>keep</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w:instrText>
      </w:r>
      <w:r w:rsidR="00C851D5" w:rsidRPr="00E57977">
        <w:rPr>
          <w:rFonts w:eastAsia="Baskerville"/>
          <w14:ligatures w14:val="all"/>
        </w:rPr>
        <w:instrText>“</w:instrText>
      </w:r>
      <w:r w:rsidR="001B5F17" w:rsidRPr="00E57977">
        <w:rPr>
          <w:rFonts w:eastAsia="Baskerville"/>
          <w14:ligatures w14:val="all"/>
        </w:rPr>
        <w:instrText>XE "</w:instrText>
      </w:r>
      <w:r w:rsidR="001B5F17" w:rsidRPr="00E57977">
        <w:rPr>
          <w:rFonts w:ascii="Tekton Pro Bold" w:eastAsia="Baskerville" w:hAnsi="Tekton Pro Bold"/>
          <w14:ligatures w14:val="all"/>
        </w:rPr>
        <w:instrText>keep from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Show stream</w:t>
      </w:r>
      <w:r w:rsidR="001B5F17" w:rsidRPr="00E57977">
        <w:rPr>
          <w:rFonts w:ascii="Tekton Pro Bold" w:eastAsia="Baskerville" w:hAnsi="Tekton Pro Bold"/>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show stream</w:instrText>
      </w:r>
      <w:r w:rsidR="00C851D5" w:rsidRPr="00E57977">
        <w:rPr>
          <w:rFonts w:eastAsia="Baskerville" w:cs="Baskerville"/>
          <w14:ligatures w14:val="all"/>
        </w:rPr>
        <w:instrText xml:space="preserve"> block</w:instrText>
      </w:r>
      <w:r w:rsidR="001B5F17" w:rsidRPr="00E57977">
        <w:rPr>
          <w:rFonts w:eastAsia="Baskerville"/>
          <w14:ligatures w14:val="all"/>
        </w:rPr>
        <w:instrText xml:space="preserve">" </w:instrText>
      </w:r>
      <w:r w:rsidR="001B5F17" w:rsidRPr="00E57977">
        <w:rPr>
          <w:rFonts w:ascii="Tekton Pro Bold" w:eastAsia="Baskerville" w:hAnsi="Tekton Pro Bold"/>
          <w14:ligatures w14:val="all"/>
        </w:rPr>
        <w:fldChar w:fldCharType="end"/>
      </w:r>
      <w:r w:rsidRPr="00E57977">
        <w:rPr>
          <w:rFonts w:eastAsia="Baskerville"/>
          <w14:ligatures w14:val="all"/>
        </w:rPr>
        <w:t xml:space="preserve"> takes a stream and a number as inputs, and reports an ordinary list of the first </w:t>
      </w:r>
      <w:r w:rsidRPr="00E57977">
        <w:rPr>
          <w:rFonts w:eastAsia="Baskerville"/>
          <w:i/>
          <w14:ligatures w14:val="all"/>
        </w:rPr>
        <w:t xml:space="preserve">n </w:t>
      </w:r>
      <w:r w:rsidRPr="00E57977">
        <w:rPr>
          <w:rFonts w:eastAsia="Baskerville"/>
          <w14:ligatures w14:val="all"/>
        </w:rPr>
        <w:t xml:space="preserve">items of the stream. </w:t>
      </w:r>
      <w:r w:rsidR="002912EF" w:rsidRPr="00E57977">
        <w:rPr>
          <w:rFonts w:ascii="Tekton Pro Bold" w:eastAsia="Baskerville" w:hAnsi="Tekton Pro Bold"/>
          <w14:ligatures w14:val="all"/>
        </w:rPr>
        <w:t>Stream</w:t>
      </w:r>
      <w:r w:rsidR="002912EF" w:rsidRPr="00E57977">
        <w:rPr>
          <w:rFonts w:ascii="Tekton Pro Bold" w:eastAsia="Baskerville" w:hAnsi="Tekton Pro Bold"/>
          <w14:ligatures w14:val="all"/>
        </w:rPr>
        <w:fldChar w:fldCharType="begin"/>
      </w:r>
      <w:r w:rsidR="002912EF" w:rsidRPr="00E57977">
        <w:rPr>
          <w:rFonts w:eastAsia="Baskerville"/>
          <w14:ligatures w14:val="all"/>
        </w:rPr>
        <w:instrText xml:space="preserve"> XE "</w:instrText>
      </w:r>
      <w:r w:rsidR="002912EF" w:rsidRPr="00E57977">
        <w:rPr>
          <w:rFonts w:ascii="Tekton Pro Bold" w:eastAsia="Baskerville" w:hAnsi="Tekton Pro Bold"/>
          <w14:ligatures w14:val="all"/>
        </w:rPr>
        <w:instrText>Stream</w:instrText>
      </w:r>
      <w:r w:rsidR="002912EF" w:rsidRPr="00E57977">
        <w:rPr>
          <w:rFonts w:eastAsia="Baskerville" w:cs="Baskerville"/>
          <w14:ligatures w14:val="all"/>
        </w:rPr>
        <w:instrText xml:space="preserve"> block</w:instrText>
      </w:r>
      <w:r w:rsidR="002912EF" w:rsidRPr="00E57977">
        <w:rPr>
          <w:rFonts w:eastAsia="Baskerville"/>
          <w14:ligatures w14:val="all"/>
        </w:rPr>
        <w:instrText xml:space="preserve">" </w:instrText>
      </w:r>
      <w:r w:rsidR="002912EF" w:rsidRPr="00E57977">
        <w:rPr>
          <w:rFonts w:ascii="Tekton Pro Bold" w:eastAsia="Baskerville" w:hAnsi="Tekton Pro Bold"/>
          <w14:ligatures w14:val="all"/>
        </w:rPr>
        <w:fldChar w:fldCharType="end"/>
      </w:r>
      <w:r w:rsidR="002912EF" w:rsidRPr="00E57977">
        <w:rPr>
          <w:rFonts w:eastAsia="Baskerville"/>
          <w14:ligatures w14:val="all"/>
        </w:rPr>
        <w:t xml:space="preserve"> is like the primitive </w:t>
      </w:r>
      <w:r w:rsidR="002912EF" w:rsidRPr="00E57977">
        <w:rPr>
          <w:rFonts w:ascii="Tekton Pro Bold" w:eastAsia="Baskerville" w:hAnsi="Tekton Pro Bold"/>
          <w14:ligatures w14:val="all"/>
        </w:rPr>
        <w:t>list</w:t>
      </w:r>
      <w:r w:rsidR="002912EF" w:rsidRPr="00E57977">
        <w:rPr>
          <w:rFonts w:eastAsia="Baskerville"/>
          <w14:ligatures w14:val="all"/>
        </w:rPr>
        <w:t xml:space="preserve">; it makes a finite stream from explicit items.  </w:t>
      </w:r>
      <w:r w:rsidR="00255A1B" w:rsidRPr="00E57977">
        <w:rPr>
          <w:rFonts w:ascii="Tekton Pro Bold" w:eastAsia="Baskerville" w:hAnsi="Tekton Pro Bold"/>
          <w14:ligatures w14:val="all"/>
        </w:rPr>
        <w:t>S</w:t>
      </w:r>
      <w:r w:rsidRPr="00E57977">
        <w:rPr>
          <w:rFonts w:ascii="Tekton Pro Bold" w:eastAsia="Baskerville" w:hAnsi="Tekton Pro Bold"/>
          <w14:ligatures w14:val="all"/>
        </w:rPr>
        <w:t>ieve</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sieve</w:instrText>
      </w:r>
      <w:r w:rsidR="00C851D5" w:rsidRPr="00E57977">
        <w:rPr>
          <w:rFonts w:eastAsia="Baskerville" w:cs="Baskerville"/>
          <w14:ligatures w14:val="all"/>
        </w:rPr>
        <w:instrText xml:space="preserve"> block</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an example block that takes as input the stream of integers starting with 2 and reports the stream of all the prime numbers.</w:t>
      </w:r>
      <w:r w:rsidR="00255A1B" w:rsidRPr="00E57977">
        <w:rPr>
          <w:rFonts w:eastAsia="Baskerville"/>
          <w14:ligatures w14:val="all"/>
        </w:rPr>
        <w:t xml:space="preserve"> </w:t>
      </w:r>
      <w:r w:rsidR="00C851D5" w:rsidRPr="00E57977">
        <w:rPr>
          <w:rFonts w:ascii="Tekton Pro Bold" w:eastAsia="Baskerville" w:hAnsi="Tekton Pro Bold"/>
          <w14:ligatures w14:val="all"/>
        </w:rPr>
        <w:t>Stream with numbers from</w:t>
      </w:r>
      <w:r w:rsidR="00C851D5" w:rsidRPr="00E57977">
        <w:rPr>
          <w:rFonts w:eastAsia="Baskerville"/>
          <w14:ligatures w14:val="all"/>
        </w:rPr>
        <w:t xml:space="preserve"> is</w:t>
      </w:r>
      <w:r w:rsidR="00C851D5" w:rsidRPr="00E57977">
        <w:rPr>
          <w:rFonts w:eastAsia="Baskerville"/>
          <w14:ligatures w14:val="all"/>
        </w:rPr>
        <w:fldChar w:fldCharType="begin"/>
      </w:r>
      <w:r w:rsidR="00C851D5" w:rsidRPr="00702C72">
        <w:rPr>
          <w:rFonts w:eastAsia="Baskerville"/>
          <w14:ligatures w14:val="all"/>
        </w:rPr>
        <w:instrText xml:space="preserve"> XE "</w:instrText>
      </w:r>
      <w:r w:rsidR="00C851D5" w:rsidRPr="00E57977">
        <w:rPr>
          <w:rFonts w:ascii="Tekton Pro Bold" w:eastAsia="Baskerville" w:hAnsi="Tekton Pro Bold"/>
          <w14:ligatures w14:val="all"/>
        </w:rPr>
        <w:instrText>Stream with numbers from</w:instrText>
      </w:r>
      <w:r w:rsidR="00C851D5" w:rsidRPr="00E57977">
        <w:rPr>
          <w:rFonts w:eastAsia="Baskerville"/>
          <w14:ligatures w14:val="all"/>
        </w:rPr>
        <w:instrText xml:space="preserve"> block</w:instrText>
      </w:r>
      <w:r w:rsidR="00C851D5" w:rsidRPr="00702C72">
        <w:rPr>
          <w:rFonts w:eastAsia="Baskerville"/>
          <w14:ligatures w14:val="all"/>
        </w:rPr>
        <w:instrText xml:space="preserve">" </w:instrText>
      </w:r>
      <w:r w:rsidR="00C851D5" w:rsidRPr="00E57977">
        <w:rPr>
          <w:rFonts w:eastAsia="Baskerville"/>
          <w14:ligatures w14:val="all"/>
        </w:rPr>
        <w:fldChar w:fldCharType="end"/>
      </w:r>
      <w:r w:rsidR="00C851D5" w:rsidRPr="00E57977">
        <w:rPr>
          <w:rFonts w:eastAsia="Baskerville"/>
          <w14:ligatures w14:val="all"/>
        </w:rPr>
        <w:t xml:space="preserve"> like the </w:t>
      </w:r>
      <w:r w:rsidR="00C851D5" w:rsidRPr="00E57977">
        <w:rPr>
          <w:rFonts w:ascii="Tekton Pro Bold" w:eastAsia="Baskerville" w:hAnsi="Tekton Pro Bold"/>
          <w14:ligatures w14:val="all"/>
        </w:rPr>
        <w:t>numbers from</w:t>
      </w:r>
      <w:r w:rsidR="00C851D5" w:rsidRPr="00E57977">
        <w:rPr>
          <w:rFonts w:eastAsia="Baskerville"/>
          <w14:ligatures w14:val="all"/>
        </w:rPr>
        <w:t xml:space="preserve"> block for lists, except that there is no endpoint; it reports an infinite stream of numbers.</w:t>
      </w:r>
    </w:p>
    <w:p w14:paraId="66A94B2D" w14:textId="684566E7" w:rsidR="009E71A8" w:rsidRPr="00E57977" w:rsidRDefault="009E71A8" w:rsidP="004F585C">
      <w:pPr>
        <w:pStyle w:val="Indentedoaragraph"/>
      </w:pPr>
      <w:r w:rsidRPr="00E57977">
        <w:t>The word and sentence library</w:t>
      </w:r>
      <w:r w:rsidR="00173C14" w:rsidRPr="00E57977">
        <w:fldChar w:fldCharType="begin"/>
      </w:r>
      <w:r w:rsidR="00173C14" w:rsidRPr="00E57977">
        <w:instrText xml:space="preserve"> XE "sentence library" </w:instrText>
      </w:r>
      <w:r w:rsidR="00173C14" w:rsidRPr="00E57977">
        <w:fldChar w:fldCharType="end"/>
      </w:r>
      <w:r w:rsidR="00173C14" w:rsidRPr="00E57977">
        <w:fldChar w:fldCharType="begin"/>
      </w:r>
      <w:r w:rsidR="00173C14" w:rsidRPr="00E57977">
        <w:instrText xml:space="preserve"> XE "word and sentence library" </w:instrText>
      </w:r>
      <w:r w:rsidR="00173C14" w:rsidRPr="00E57977">
        <w:fldChar w:fldCharType="end"/>
      </w:r>
      <w:r w:rsidRPr="00E57977">
        <w:t xml:space="preserve"> has these blocks:</w:t>
      </w:r>
    </w:p>
    <w:p w14:paraId="26F68663" w14:textId="7787A75D" w:rsidR="00D200E9" w:rsidRPr="00E57977" w:rsidRDefault="00D200E9" w:rsidP="00D200E9">
      <w:pPr>
        <w:spacing w:after="120"/>
        <w:jc w:val="both"/>
        <w:rPr>
          <w:rFonts w:eastAsia="Baskerville"/>
          <w14:ligatures w14:val="all"/>
        </w:rPr>
      </w:pPr>
      <w:r w:rsidRPr="00E57977">
        <w:rPr>
          <w:rFonts w:eastAsia="Baskerville"/>
          <w:noProof/>
          <w14:ligatures w14:val="all"/>
        </w:rPr>
        <w:drawing>
          <wp:anchor distT="0" distB="0" distL="114300" distR="114300" simplePos="0" relativeHeight="251837440" behindDoc="0" locked="0" layoutInCell="1" allowOverlap="1" wp14:anchorId="72C6C5A7" wp14:editId="63DB258C">
            <wp:simplePos x="0" y="0"/>
            <wp:positionH relativeFrom="margin">
              <wp:posOffset>29845</wp:posOffset>
            </wp:positionH>
            <wp:positionV relativeFrom="paragraph">
              <wp:posOffset>22225</wp:posOffset>
            </wp:positionV>
            <wp:extent cx="1536065" cy="333121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library.png"/>
                    <pic:cNvPicPr/>
                  </pic:nvPicPr>
                  <pic:blipFill>
                    <a:blip r:embed="rId737" cstate="screen">
                      <a:extLst>
                        <a:ext uri="{28A0092B-C50C-407E-A947-70E740481C1C}">
                          <a14:useLocalDpi xmlns:a14="http://schemas.microsoft.com/office/drawing/2010/main"/>
                        </a:ext>
                      </a:extLst>
                    </a:blip>
                    <a:stretch>
                      <a:fillRect/>
                    </a:stretch>
                  </pic:blipFill>
                  <pic:spPr bwMode="auto">
                    <a:xfrm>
                      <a:off x="0" y="0"/>
                      <a:ext cx="1536065"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This library has the goal of recreating the Logo approach to handling text:  A text isn’t best viewed as a string of characters, but rather as a </w:t>
      </w:r>
      <w:r w:rsidR="00457840" w:rsidRPr="00E57977">
        <w:rPr>
          <w:rFonts w:eastAsia="Baskerville"/>
          <w:i/>
          <w14:ligatures w14:val="all"/>
        </w:rPr>
        <w:t>sentence</w:t>
      </w:r>
      <w:r w:rsidR="00457840" w:rsidRPr="00E57977">
        <w:rPr>
          <w:rFonts w:eastAsia="Baskerville"/>
          <w14:ligatures w14:val="all"/>
        </w:rPr>
        <w:t>, made</w:t>
      </w:r>
      <w:r w:rsidRPr="00E57977">
        <w:rPr>
          <w:rFonts w:eastAsia="Baskerville"/>
          <w14:ligatures w14:val="all"/>
        </w:rPr>
        <w:t xml:space="preserve"> of </w:t>
      </w:r>
      <w:r w:rsidRPr="00E57977">
        <w:rPr>
          <w:rFonts w:eastAsia="Baskerville"/>
          <w:i/>
          <w14:ligatures w14:val="all"/>
        </w:rPr>
        <w:t>words,</w:t>
      </w:r>
      <w:r w:rsidRPr="00E57977">
        <w:rPr>
          <w:rFonts w:eastAsia="Baskerville"/>
          <w14:ligatures w14:val="all"/>
        </w:rPr>
        <w:t xml:space="preserve"> each of which is a string of </w:t>
      </w:r>
      <w:r w:rsidRPr="00E57977">
        <w:rPr>
          <w:rFonts w:eastAsia="Baskerville"/>
          <w:i/>
          <w14:ligatures w14:val="all"/>
        </w:rPr>
        <w:t>letters.</w:t>
      </w:r>
      <w:r w:rsidRPr="00E57977">
        <w:rPr>
          <w:rFonts w:eastAsia="Baskerville"/>
          <w14:ligatures w14:val="all"/>
        </w:rPr>
        <w:t xml:space="preserve">  With a few specialized exceptions, this is why people put text into computers:  The text is sentences of natural (i.e., human) language, and the emphasis is on words as constitutive of sentences.  You barely notice the letters of the words, and you don’t notice the spaces between them at all, unless you’re proofreading.  (Even then:  Proofreading is </w:t>
      </w:r>
      <w:r w:rsidRPr="00E57977">
        <w:rPr>
          <w:rFonts w:eastAsia="Baskerville"/>
          <w:i/>
          <w14:ligatures w14:val="all"/>
        </w:rPr>
        <w:t>difficult,</w:t>
      </w:r>
      <w:r w:rsidRPr="00E57977">
        <w:rPr>
          <w:rFonts w:eastAsia="Baskerville"/>
          <w14:ligatures w14:val="all"/>
        </w:rPr>
        <w:t xml:space="preserve"> because you see what you expect to see, what will make the text make sense, rather than the misspelling in front of your eyes.)  Internally, Logo stores a sentence as a list of words, and a word as a string of letters.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Baskerville"/>
        </w:rPr>
        <w:instrText>all but first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all but last</w:instrText>
      </w:r>
      <w:r w:rsidR="001F2119" w:rsidRPr="00702C72">
        <w:rPr>
          <w:rFonts w:eastAsia="Baskerville"/>
        </w:rPr>
        <w:instrText xml:space="preserve"> blocks"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first</w:instrText>
      </w:r>
      <w:r w:rsidR="001F2119" w:rsidRPr="00702C72">
        <w:rPr>
          <w:rFonts w:eastAsia="Baskerville"/>
        </w:rPr>
        <w:instrText xml:space="preserve"> </w:instrText>
      </w:r>
      <w:r w:rsidR="001F2119" w:rsidRPr="00702C72">
        <w:rPr>
          <w:rFonts w:ascii="Tekton Pro Bold" w:eastAsia="Baskerville" w:hAnsi="Tekton Pro Bold"/>
        </w:rPr>
        <w:instrText>word</w:instrText>
      </w:r>
      <w:r w:rsidR="001F2119" w:rsidRPr="00702C72">
        <w:rPr>
          <w:rFonts w:eastAsia="Baskerville"/>
        </w:rPr>
        <w:instrText xml:space="preserve"> block"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last</w:instrText>
      </w:r>
      <w:r w:rsidR="001F2119" w:rsidRPr="00702C72">
        <w:rPr>
          <w:rFonts w:eastAsia="Baskerville"/>
        </w:rPr>
        <w:instrText xml:space="preserve"> blocks" </w:instrText>
      </w:r>
      <w:r w:rsidR="001F2119">
        <w:rPr>
          <w:rFonts w:eastAsia="Baskerville"/>
          <w14:ligatures w14:val="all"/>
        </w:rPr>
        <w:fldChar w:fldCharType="end"/>
      </w:r>
    </w:p>
    <w:p w14:paraId="6EC3B145" w14:textId="443E3847" w:rsidR="00D200E9" w:rsidRPr="00E57977" w:rsidRDefault="00D200E9" w:rsidP="00D200E9">
      <w:pPr>
        <w:spacing w:after="120"/>
        <w:jc w:val="both"/>
        <w:rPr>
          <w:rFonts w:eastAsia="Baskerville"/>
          <w14:ligatures w14:val="all"/>
        </w:rPr>
      </w:pPr>
      <w:r w:rsidRPr="00E57977">
        <w:rPr>
          <w:rFonts w:eastAsia="Baskerville"/>
          <w14:ligatures w14:val="all"/>
        </w:rPr>
        <w:t>Inexplicably, the designers of Scratch chose to abandon that tradition, and to focus on the representation of text as a string of characters.  The one vestige of the Logo tradition</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Logo tradition</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from which Scratch developed is the block named </w:t>
      </w:r>
      <w:r w:rsidRPr="00E57977">
        <w:rPr>
          <w:rFonts w:ascii="Tekton Pro Bold" w:eastAsia="Baskerville" w:hAnsi="Tekton Pro Bold"/>
          <w14:ligatures w14:val="all"/>
        </w:rPr>
        <w:t>letter (1) of (world)</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letter (1) of (world)</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rather than </w:t>
      </w:r>
      <w:r w:rsidRPr="00E57977">
        <w:rPr>
          <w:rFonts w:ascii="Tekton Pro Bold" w:eastAsia="Baskerville" w:hAnsi="Tekton Pro Bold"/>
          <w14:ligatures w14:val="all"/>
        </w:rPr>
        <w:t>character (1) of (world)</w:t>
      </w:r>
      <w:r w:rsidRPr="00E57977">
        <w:rPr>
          <w:rFonts w:eastAsia="Baskerville"/>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inherits its text handling from Scratch.</w:t>
      </w:r>
    </w:p>
    <w:p w14:paraId="798A9671" w14:textId="0FAB5CE9" w:rsidR="00D200E9" w:rsidRPr="00E57977" w:rsidRDefault="00D200E9" w:rsidP="009E71A8">
      <w:pPr>
        <w:spacing w:after="120"/>
        <w:rPr>
          <w:rFonts w:eastAsia="Baskerville"/>
          <w14:ligatures w14:val="all"/>
        </w:rPr>
      </w:pPr>
      <w:r w:rsidRPr="00E57977">
        <w:rPr>
          <w:rFonts w:eastAsia="Baskerville"/>
          <w14:ligatures w14:val="all"/>
        </w:rPr>
        <w:t>In Logo, the visual representation of a sentence</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visual representation of a sentence</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(a list of words) looks like a natural language sentence: a string of words with spaces between them.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the visual representation of a list looks nothing at all like natural language.  On the other hand, representing a sentence as a string means that the program must continually re-parse the text on every operation, looking for spaces, treating multiple consecutive spaces as one, and so on.  Also, it’s more convenient to treat a sentence as a list of words rather than a string of words because in the former case you can use the higher order functions </w:t>
      </w:r>
      <w:r w:rsidRPr="00E57977">
        <w:rPr>
          <w:rFonts w:ascii="Tekton Pro Bold" w:eastAsia="Baskerville" w:hAnsi="Tekton Pro Bold"/>
          <w14:ligatures w14:val="all"/>
        </w:rPr>
        <w:t>map</w:t>
      </w:r>
      <w:r w:rsidRPr="00E57977">
        <w:rPr>
          <w:rFonts w:eastAsia="Baskerville"/>
          <w14:ligatures w14:val="all"/>
        </w:rPr>
        <w:t xml:space="preserve">, </w:t>
      </w:r>
      <w:r w:rsidRPr="00E57977">
        <w:rPr>
          <w:rFonts w:ascii="Tekton Pro Bold" w:eastAsia="Baskerville" w:hAnsi="Tekton Pro Bold"/>
          <w14:ligatures w14:val="all"/>
        </w:rPr>
        <w:t>keep</w:t>
      </w:r>
      <w:r w:rsidRPr="00E57977">
        <w:rPr>
          <w:rFonts w:eastAsia="Baskerville"/>
          <w14:ligatures w14:val="all"/>
        </w:rPr>
        <w:t xml:space="preserve">, and </w:t>
      </w:r>
      <w:r w:rsidRPr="00E57977">
        <w:rPr>
          <w:rFonts w:ascii="Tekton Pro Bold" w:eastAsia="Baskerville" w:hAnsi="Tekton Pro Bold"/>
          <w14:ligatures w14:val="all"/>
        </w:rPr>
        <w:t>combine</w:t>
      </w:r>
      <w:r w:rsidRPr="00E57977">
        <w:rPr>
          <w:rFonts w:eastAsia="Baskerville"/>
          <w14:ligatures w14:val="all"/>
        </w:rPr>
        <w:t xml:space="preserve"> on them.This library attempts to be agnostic as to the internal representation of sentences.  The sentence selectors accept any combination of lists and strings; there are two sentence constructors, one to make a string (</w:t>
      </w:r>
      <w:r w:rsidRPr="00E57977">
        <w:rPr>
          <w:rFonts w:ascii="Tekton Pro Bold" w:eastAsia="Baskerville" w:hAnsi="Tekton Pro Bold"/>
          <w14:ligatures w14:val="all"/>
        </w:rPr>
        <w:t>join words</w:t>
      </w:r>
      <w:r w:rsidRPr="00E57977">
        <w:rPr>
          <w:rFonts w:eastAsia="Baskerville"/>
          <w14:ligatures w14:val="all"/>
        </w:rPr>
        <w:t>) and one to make a list (</w:t>
      </w:r>
      <w:r w:rsidRPr="00E57977">
        <w:rPr>
          <w:rFonts w:ascii="Tekton Pro Bold" w:eastAsia="Baskerville" w:hAnsi="Tekton Pro Bold"/>
          <w14:ligatures w14:val="all"/>
        </w:rPr>
        <w:t>sentence</w:t>
      </w:r>
      <w:r w:rsidRPr="00E57977">
        <w:rPr>
          <w:rFonts w:eastAsia="Baskerville"/>
          <w14:ligatures w14:val="all"/>
        </w:rPr>
        <w:t>).</w:t>
      </w:r>
    </w:p>
    <w:p w14:paraId="5C66B5E9" w14:textId="76D1CE6A" w:rsidR="00D200E9" w:rsidRPr="00E57977" w:rsidRDefault="00B61B33" w:rsidP="009E71A8">
      <w:pPr>
        <w:spacing w:after="120"/>
        <w:rPr>
          <w:rFonts w:eastAsia="Baskerville"/>
          <w14:ligatures w14:val="all"/>
        </w:rPr>
      </w:pPr>
      <w:r w:rsidRPr="00E57977">
        <w:rPr>
          <w:rFonts w:eastAsia="Baskerville"/>
          <w14:ligatures w14:val="all"/>
        </w:rPr>
        <w:t xml:space="preserve">The </w:t>
      </w:r>
      <w:r w:rsidR="00D200E9" w:rsidRPr="00E57977">
        <w:rPr>
          <w:rFonts w:eastAsia="Baskerville"/>
          <w14:ligatures w14:val="all"/>
        </w:rPr>
        <w:t xml:space="preserve">selector </w:t>
      </w:r>
      <w:r w:rsidRPr="00E57977">
        <w:rPr>
          <w:rFonts w:eastAsia="Baskerville"/>
          <w14:ligatures w14:val="all"/>
        </w:rPr>
        <w:t>names</w:t>
      </w:r>
      <w:r w:rsidR="00D200E9" w:rsidRPr="00E57977">
        <w:rPr>
          <w:rFonts w:eastAsia="Baskerville"/>
          <w14:ligatures w14:val="all"/>
        </w:rPr>
        <w:t xml:space="preserve"> come from Logo, and</w:t>
      </w:r>
      <w:r w:rsidRPr="00E57977">
        <w:rPr>
          <w:rFonts w:eastAsia="Baskerville"/>
          <w14:ligatures w14:val="all"/>
        </w:rPr>
        <w:t xml:space="preserve"> should be self-explanatory.</w:t>
      </w:r>
      <w:r w:rsidR="00D200E9" w:rsidRPr="00E57977">
        <w:rPr>
          <w:rFonts w:eastAsia="Baskerville"/>
          <w14:ligatures w14:val="all"/>
        </w:rPr>
        <w:t xml:space="preserve">  However, because in a block language you don’t have to type the block name, instead of the terse </w:t>
      </w:r>
      <w:r w:rsidR="00D200E9" w:rsidRPr="00E57977">
        <w:rPr>
          <w:rFonts w:ascii="Tekton Pro Bold" w:eastAsia="Baskerville" w:hAnsi="Tekton Pro Bold"/>
          <w14:ligatures w14:val="all"/>
        </w:rPr>
        <w:t>butfirst</w:t>
      </w:r>
      <w:r w:rsidR="00D200E9" w:rsidRPr="00E57977">
        <w:rPr>
          <w:rFonts w:eastAsia="Baskerville"/>
          <w14:ligatures w14:val="all"/>
        </w:rPr>
        <w:t xml:space="preserve"> or the cryptic </w:t>
      </w:r>
      <w:r w:rsidR="00D200E9" w:rsidRPr="00E57977">
        <w:rPr>
          <w:rFonts w:ascii="Tekton Pro Bold" w:eastAsia="Baskerville" w:hAnsi="Tekton Pro Bold"/>
          <w14:ligatures w14:val="all"/>
        </w:rPr>
        <w:t>bf</w:t>
      </w:r>
      <w:r w:rsidR="00D200E9" w:rsidRPr="00E57977">
        <w:rPr>
          <w:rFonts w:eastAsia="Baskerville"/>
          <w14:ligatures w14:val="all"/>
        </w:rPr>
        <w:t xml:space="preserve"> we spell out “all but first of” and include “word” or “sentence” to indicate the intended domain.</w:t>
      </w:r>
      <w:r w:rsidR="004F1975" w:rsidRPr="00E57977">
        <w:rPr>
          <w:rFonts w:eastAsia="Baskerville"/>
          <w14:ligatures w14:val="all"/>
        </w:rPr>
        <w:t xml:space="preserve">  There’s no </w:t>
      </w:r>
      <w:r w:rsidR="004F1975" w:rsidRPr="00E57977">
        <w:rPr>
          <w:rFonts w:ascii="Tekton Pro Bold" w:eastAsia="Baskerville" w:hAnsi="Tekton Pro Bold"/>
          <w14:ligatures w14:val="all"/>
        </w:rPr>
        <w:t>first letter of</w:t>
      </w:r>
      <w:r w:rsidR="004F1975" w:rsidRPr="00E57977">
        <w:rPr>
          <w:rFonts w:eastAsia="Baskerville"/>
          <w14:ligatures w14:val="all"/>
        </w:rPr>
        <w:t xml:space="preserve"> block because </w:t>
      </w:r>
      <w:r w:rsidR="004F1975" w:rsidRPr="00E57977">
        <w:rPr>
          <w:rFonts w:ascii="Tekton Pro Bold" w:eastAsia="Baskerville" w:hAnsi="Tekton Pro Bold"/>
          <w14:ligatures w14:val="all"/>
        </w:rPr>
        <w:t>letter 1 of</w:t>
      </w:r>
      <w:r w:rsidR="004F1975" w:rsidRPr="00E57977">
        <w:rPr>
          <w:rFonts w:eastAsia="Baskerville"/>
          <w14:ligatures w14:val="all"/>
        </w:rPr>
        <w:t xml:space="preserve"> serves that need.  </w:t>
      </w:r>
      <w:r w:rsidR="004F1975" w:rsidRPr="00E57977">
        <w:rPr>
          <w:rFonts w:ascii="Tekton Pro Bold" w:eastAsia="Baskerville" w:hAnsi="Tekton Pro Bold"/>
          <w14:ligatures w14:val="all"/>
        </w:rPr>
        <w:t>Join words</w:t>
      </w:r>
      <w:r w:rsidR="004F1975" w:rsidRPr="00E57977">
        <w:rPr>
          <w:rFonts w:eastAsia="Baskerville"/>
          <w14:ligatures w14:val="all"/>
        </w:rPr>
        <w:t xml:space="preserve"> </w:t>
      </w:r>
      <w:r w:rsidR="00D200E9" w:rsidRPr="00E57977">
        <w:rPr>
          <w:rFonts w:eastAsia="Baskerville"/>
          <w14:ligatures w14:val="all"/>
        </w:rPr>
        <w:t xml:space="preserve">(the sentence-as-string constructor) </w:t>
      </w:r>
      <w:r w:rsidR="004F1975" w:rsidRPr="00E57977">
        <w:rPr>
          <w:rFonts w:eastAsia="Baskerville"/>
          <w14:ligatures w14:val="all"/>
        </w:rPr>
        <w:t xml:space="preserve">is like the primitive </w:t>
      </w:r>
      <w:r w:rsidR="004F1975" w:rsidRPr="00E57977">
        <w:rPr>
          <w:rFonts w:ascii="Tekton Pro Bold" w:eastAsia="Baskerville" w:hAnsi="Tekton Pro Bold"/>
          <w14:ligatures w14:val="all"/>
        </w:rPr>
        <w:t>join</w:t>
      </w:r>
      <w:r w:rsidR="004F1975" w:rsidRPr="00E57977">
        <w:rPr>
          <w:rFonts w:eastAsia="Baskerville"/>
          <w14:ligatures w14:val="all"/>
        </w:rPr>
        <w:t xml:space="preserve"> except that it puts a space in the reported value between each of the inputs.</w:t>
      </w:r>
      <w:r w:rsidR="00D200E9" w:rsidRPr="00E57977">
        <w:rPr>
          <w:rFonts w:eastAsia="Baskerville"/>
          <w14:ligatures w14:val="all"/>
        </w:rPr>
        <w:t xml:space="preserv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(the List-colored sentence-as-list constructor) accepts any number of inputs, which can be words, sentences-as-lists, or sentences-as-strings.  (If inputs are lists of lists, only one level of flattening is done.)  </w:t>
      </w:r>
      <w:r w:rsidR="00D200E9" w:rsidRPr="00E57977">
        <w:rPr>
          <w:rFonts w:ascii="Tekton Pro Bold" w:eastAsia="Baskerville" w:hAnsi="Tekton Pro Bold"/>
          <w14:ligatures w14:val="all"/>
        </w:rPr>
        <w:t>Sentence</w:t>
      </w:r>
      <w:r w:rsidR="00D200E9" w:rsidRPr="00E57977">
        <w:rPr>
          <w:rFonts w:eastAsia="Baskerville"/>
          <w14:ligatures w14:val="all"/>
        </w:rPr>
        <w:t xml:space="preserve"> reports a list of words; there will be no empty words or words containing spaces.</w:t>
      </w:r>
      <w:r w:rsidR="004F1975" w:rsidRPr="00E57977">
        <w:rPr>
          <w:rFonts w:eastAsia="Baskerville"/>
          <w14:ligatures w14:val="all"/>
        </w:rPr>
        <w:t xml:space="preserve">  The four blocks </w:t>
      </w:r>
      <w:r w:rsidR="00D200E9" w:rsidRPr="00E57977">
        <w:rPr>
          <w:rFonts w:eastAsia="Baskerville"/>
          <w14:ligatures w14:val="all"/>
        </w:rPr>
        <w:t>with right-arrows in their names</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list</w:instrText>
      </w:r>
      <w:r w:rsidR="001F2119" w:rsidRPr="00702C72">
        <w:rPr>
          <w:rFonts w:eastAsia="Baskerville"/>
        </w:rPr>
        <w:instrText xml:space="preserve"> </w:instrText>
      </w:r>
      <w:r w:rsidR="001F2119" w:rsidRPr="00702C72">
        <w:rPr>
          <w:rFonts w:ascii="FreeSerif" w:eastAsia="Baskerville" w:hAnsi="FreeSerif" w:cs="FreeSerif"/>
        </w:rPr>
        <w:instrText xml:space="preserve">➔ </w:instrText>
      </w:r>
      <w:r w:rsidR="001F2119" w:rsidRPr="00702C72">
        <w:rPr>
          <w:rFonts w:ascii="Tekton Pro Bold" w:eastAsia="Baskerville" w:hAnsi="Tekton Pro Bold" w:cs="FreeSerif"/>
        </w:rPr>
        <w:instrText>sentence</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sentence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rPr>
        <w:instrText xml:space="preserve">word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list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 xml:space="preserve">list </w:instrText>
      </w:r>
      <w:r w:rsidR="001F2119" w:rsidRPr="00702C72">
        <w:rPr>
          <w:rFonts w:ascii="FreeSerif" w:eastAsia="Baskerville" w:hAnsi="FreeSerif" w:cs="FreeSerif"/>
        </w:rPr>
        <w:instrText>➔</w:instrText>
      </w:r>
      <w:r w:rsidR="001F2119" w:rsidRPr="00702C72">
        <w:rPr>
          <w:rFonts w:ascii="Tekton Pro Bold" w:eastAsia="Baskerville" w:hAnsi="Tekton Pro Bold" w:cs="FreeSerif"/>
        </w:rPr>
        <w:instrText xml:space="preserve"> word</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00D200E9" w:rsidRPr="00E57977">
        <w:rPr>
          <w:rFonts w:eastAsia="Baskerville"/>
          <w14:ligatures w14:val="all"/>
        </w:rPr>
        <w:t xml:space="preserve"> </w:t>
      </w:r>
      <w:r w:rsidR="004F1975" w:rsidRPr="00E57977">
        <w:rPr>
          <w:rFonts w:eastAsia="Baskerville"/>
          <w14:ligatures w14:val="all"/>
        </w:rPr>
        <w:t>convert back and forth between text strings (words or sentences) and lists</w:t>
      </w:r>
      <w:r w:rsidR="00D200E9" w:rsidRPr="00E57977">
        <w:rPr>
          <w:rFonts w:eastAsia="Baskerville"/>
          <w14:ligatures w14:val="all"/>
        </w:rPr>
        <w:t>.  (Splitting a word into a list of letters is unusual unless you’re a linguist investigating orthography.</w:t>
      </w:r>
      <w:r w:rsidR="00457840" w:rsidRPr="00E57977">
        <w:rPr>
          <w:rFonts w:eastAsia="Baskerville"/>
          <w14:ligatures w14:val="all"/>
        </w:rPr>
        <w:t xml:space="preserve">)  </w:t>
      </w:r>
      <w:r w:rsidR="00457840" w:rsidRPr="00E57977">
        <w:rPr>
          <w:rFonts w:ascii="Tekton Pro Bold" w:eastAsia="Baskerville" w:hAnsi="Tekton Pro Bold"/>
          <w14:ligatures w14:val="all"/>
        </w:rPr>
        <w:t>Printable</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rintable</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457840" w:rsidRPr="00E57977">
        <w:rPr>
          <w:rFonts w:eastAsia="Baskerville"/>
          <w14:ligatures w14:val="all"/>
        </w:rPr>
        <w:t xml:space="preserve"> takes a list (including a deep list) of words as input and reports a text string in which parentheses are used to show the structure, as in Lisp/Scheme.</w:t>
      </w:r>
    </w:p>
    <w:p w14:paraId="69CD32EA" w14:textId="19F60893" w:rsidR="009E71A8" w:rsidRPr="00E57977" w:rsidRDefault="009E71A8" w:rsidP="009E71A8">
      <w:pPr>
        <w:spacing w:after="120"/>
        <w:rPr>
          <w:rFonts w:eastAsia="Baskerville"/>
          <w14:ligatures w14:val="all"/>
        </w:rPr>
      </w:pPr>
    </w:p>
    <w:p w14:paraId="5C0BDA76" w14:textId="6ABE40A9" w:rsidR="00940FDE" w:rsidRPr="00E57977" w:rsidRDefault="00940FDE" w:rsidP="00940FDE">
      <w:pPr>
        <w:rPr>
          <w:rFonts w:eastAsia="Baskerville"/>
          <w14:ligatures w14:val="all"/>
        </w:rPr>
      </w:pPr>
      <w:r w:rsidRPr="00E57977">
        <w:rPr>
          <w:rFonts w:eastAsia="Baskerville"/>
          <w14:ligatures w14:val="all"/>
        </w:rPr>
        <w:t>The text costume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text costume library</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has only one block:</w:t>
      </w:r>
    </w:p>
    <w:p w14:paraId="22BBFA8F" w14:textId="0CF5C9E1" w:rsidR="00940FDE" w:rsidRPr="00E57977" w:rsidRDefault="00940FDE" w:rsidP="007A4852">
      <w:pPr>
        <w:spacing w:after="0"/>
        <w:rPr>
          <w:rFonts w:eastAsia="Baskerville"/>
          <w14:ligatures w14:val="all"/>
        </w:rPr>
      </w:pPr>
      <w:r w:rsidRPr="00E57977">
        <w:rPr>
          <w:rFonts w:eastAsia="Baskerville"/>
          <w:noProof/>
          <w14:ligatures w14:val="all"/>
        </w:rPr>
        <w:drawing>
          <wp:anchor distT="0" distB="0" distL="114300" distR="114300" simplePos="0" relativeHeight="252492800" behindDoc="0" locked="0" layoutInCell="1" allowOverlap="1" wp14:anchorId="29369D59" wp14:editId="693C48C5">
            <wp:simplePos x="0" y="0"/>
            <wp:positionH relativeFrom="column">
              <wp:posOffset>591185</wp:posOffset>
            </wp:positionH>
            <wp:positionV relativeFrom="paragraph">
              <wp:posOffset>223713</wp:posOffset>
            </wp:positionV>
            <wp:extent cx="488950" cy="190500"/>
            <wp:effectExtent l="0" t="0" r="0" b="12700"/>
            <wp:wrapNone/>
            <wp:docPr id="727" name="Picture 727" descr="Macintosh HD:Users:bh:Desktop:Snap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intosh HD:Users:bh:Desktop:Snaplabel.png"/>
                    <pic:cNvPicPr>
                      <a:picLocks noChangeAspect="1" noChangeArrowheads="1"/>
                    </pic:cNvPicPr>
                  </pic:nvPicPr>
                  <pic:blipFill>
                    <a:blip r:embed="rId738" cstate="screen">
                      <a:extLst>
                        <a:ext uri="{28A0092B-C50C-407E-A947-70E740481C1C}">
                          <a14:useLocalDpi xmlns:a14="http://schemas.microsoft.com/office/drawing/2010/main"/>
                        </a:ext>
                      </a:extLst>
                    </a:blip>
                    <a:srcRect/>
                    <a:stretch>
                      <a:fillRect/>
                    </a:stretch>
                  </pic:blipFill>
                  <pic:spPr bwMode="auto">
                    <a:xfrm>
                      <a:off x="0" y="0"/>
                      <a:ext cx="48895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2491776" behindDoc="0" locked="0" layoutInCell="1" allowOverlap="1" wp14:anchorId="272802AB" wp14:editId="48C09066">
            <wp:simplePos x="0" y="0"/>
            <wp:positionH relativeFrom="margin">
              <wp:posOffset>19685</wp:posOffset>
            </wp:positionH>
            <wp:positionV relativeFrom="paragraph">
              <wp:posOffset>1270</wp:posOffset>
            </wp:positionV>
            <wp:extent cx="1752600" cy="411480"/>
            <wp:effectExtent l="0" t="0" r="0" b="0"/>
            <wp:wrapThrough wrapText="bothSides">
              <wp:wrapPolygon edited="0">
                <wp:start x="0" y="0"/>
                <wp:lineTo x="0" y="12000"/>
                <wp:lineTo x="21287" y="12000"/>
                <wp:lineTo x="21287" y="0"/>
                <wp:lineTo x="0" y="0"/>
              </wp:wrapPolygon>
            </wp:wrapThrough>
            <wp:docPr id="726" name="Picture 726" descr="Macintosh HD:Users:bh:Desktop:textcost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intosh HD:Users:bh:Desktop:textcostume.png"/>
                    <pic:cNvPicPr>
                      <a:picLocks noChangeAspect="1" noChangeArrowheads="1"/>
                    </pic:cNvPicPr>
                  </pic:nvPicPr>
                  <pic:blipFill rotWithShape="1">
                    <a:blip r:embed="rId739" cstate="screen">
                      <a:extLst>
                        <a:ext uri="{28A0092B-C50C-407E-A947-70E740481C1C}">
                          <a14:useLocalDpi xmlns:a14="http://schemas.microsoft.com/office/drawing/2010/main"/>
                        </a:ext>
                      </a:extLst>
                    </a:blip>
                    <a:srcRect/>
                    <a:stretch/>
                  </pic:blipFill>
                  <pic:spPr bwMode="auto">
                    <a:xfrm>
                      <a:off x="0" y="0"/>
                      <a:ext cx="1752600" cy="411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It reports a costume</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costume from text</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that can be used with the </w:t>
      </w:r>
      <w:r w:rsidRPr="00E57977">
        <w:rPr>
          <w:rFonts w:ascii="Tekton Pro Bold" w:eastAsia="Baskerville" w:hAnsi="Tekton Pro Bold"/>
          <w14:ligatures w14:val="all"/>
        </w:rPr>
        <w:t>switch to costume</w:t>
      </w:r>
      <w:r w:rsidRPr="00E57977">
        <w:rPr>
          <w:rFonts w:eastAsia="Baskerville"/>
          <w14:ligatures w14:val="all"/>
        </w:rPr>
        <w:t xml:space="preserve"> block to make a button: </w:t>
      </w:r>
    </w:p>
    <w:p w14:paraId="17EC4705" w14:textId="326CBA7A" w:rsidR="006B059A" w:rsidRPr="00E57977" w:rsidRDefault="00F5510C" w:rsidP="007A4852">
      <w:pPr>
        <w:spacing w:after="0"/>
        <w:rPr>
          <w:rFonts w:eastAsia="Baskerville"/>
          <w14:ligatures w14:val="all"/>
        </w:rPr>
      </w:pPr>
      <w:r>
        <w:rPr>
          <w:rFonts w:eastAsia="Baskerville"/>
          <w14:ligatures w14:val="all"/>
        </w:rPr>
        <w:br w:type="page"/>
      </w:r>
      <w:r w:rsidR="006B059A" w:rsidRPr="00E57977">
        <w:rPr>
          <w:rFonts w:eastAsia="Baskerville"/>
          <w14:ligatures w14:val="all"/>
        </w:rPr>
        <w:t>The bar charts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bar charts library</w:instrText>
      </w:r>
      <w:r w:rsidR="001F2119" w:rsidRPr="00702C72">
        <w:rPr>
          <w:rFonts w:eastAsia="Baskerville"/>
        </w:rPr>
        <w:instrText xml:space="preserve">" </w:instrText>
      </w:r>
      <w:r w:rsidR="001F2119">
        <w:rPr>
          <w:rFonts w:eastAsia="Baskerville"/>
          <w14:ligatures w14:val="all"/>
        </w:rPr>
        <w:fldChar w:fldCharType="end"/>
      </w:r>
      <w:r w:rsidR="006B059A" w:rsidRPr="00E57977">
        <w:rPr>
          <w:rFonts w:eastAsia="Baskerville"/>
          <w14:ligatures w14:val="all"/>
        </w:rPr>
        <w:t xml:space="preserve"> has these blocks:</w:t>
      </w:r>
    </w:p>
    <w:p w14:paraId="03A22A77" w14:textId="01782AE8" w:rsidR="006B059A" w:rsidRPr="00E57977" w:rsidRDefault="006B059A" w:rsidP="00A24008">
      <w:pPr>
        <w:rPr>
          <w:rFonts w:eastAsia="Baskerville"/>
          <w14:ligatures w14:val="all"/>
        </w:rPr>
      </w:pPr>
      <w:r w:rsidRPr="00E57977">
        <w:rPr>
          <w:rFonts w:ascii="Tekton Pro Bold" w:eastAsia="Baskerville" w:hAnsi="Tekton Pro Bold"/>
          <w:noProof/>
          <w14:ligatures w14:val="all"/>
        </w:rPr>
        <w:drawing>
          <wp:anchor distT="0" distB="0" distL="114300" distR="114300" simplePos="0" relativeHeight="252474368" behindDoc="0" locked="0" layoutInCell="1" allowOverlap="1" wp14:anchorId="36AA9831" wp14:editId="1E7062F0">
            <wp:simplePos x="0" y="0"/>
            <wp:positionH relativeFrom="column">
              <wp:posOffset>6985</wp:posOffset>
            </wp:positionH>
            <wp:positionV relativeFrom="paragraph">
              <wp:posOffset>70485</wp:posOffset>
            </wp:positionV>
            <wp:extent cx="3136900" cy="2029460"/>
            <wp:effectExtent l="0" t="0" r="12700" b="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harts.png"/>
                    <pic:cNvPicPr/>
                  </pic:nvPicPr>
                  <pic:blipFill rotWithShape="1">
                    <a:blip r:embed="rId740" cstate="screen">
                      <a:extLst>
                        <a:ext uri="{28A0092B-C50C-407E-A947-70E740481C1C}">
                          <a14:useLocalDpi xmlns:a14="http://schemas.microsoft.com/office/drawing/2010/main"/>
                        </a:ext>
                      </a:extLst>
                    </a:blip>
                    <a:srcRect t="-1" b="-15890"/>
                    <a:stretch/>
                  </pic:blipFill>
                  <pic:spPr bwMode="auto">
                    <a:xfrm>
                      <a:off x="0" y="0"/>
                      <a:ext cx="3136900" cy="2029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0E9" w:rsidRPr="00E57977">
        <w:rPr>
          <w:rFonts w:ascii="Tekton Pro Bold" w:eastAsia="Baskerville" w:hAnsi="Tekton Pro Bold"/>
          <w14:ligatures w14:val="all"/>
        </w:rPr>
        <w:t>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b</w:instrText>
      </w:r>
      <w:r w:rsidR="001F2119" w:rsidRPr="00E57977">
        <w:rPr>
          <w:rFonts w:ascii="Tekton Pro Bold" w:eastAsia="Baskerville" w:hAnsi="Tekton Pro Bold"/>
          <w14:ligatures w14:val="all"/>
        </w:rPr>
        <w:instrText>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00D200E9" w:rsidRPr="00E57977">
        <w:rPr>
          <w:rFonts w:eastAsia="Baskerville"/>
          <w14:ligatures w14:val="all"/>
        </w:rPr>
        <w:t xml:space="preserve"> t</w:t>
      </w:r>
      <w:r w:rsidRPr="00E57977">
        <w:rPr>
          <w:rFonts w:eastAsia="Baskerville"/>
          <w14:ligatures w14:val="all"/>
        </w:rPr>
        <w:t xml:space="preserve">akes a table (typically from a CSV data set) as input and reports a summary of the table grouped by the field in the specified column number.  The remaining three inputs are used only if the field values are numbers, in which case they can be grouped into buckets (e.g., decades, centuries, etc.).  Those inputs specify the smallest and largest values of interest and, most importantly, the width of a bucket (10 for decades, 100 for centuries).  If the field isn't numeric, leave these three inputs empty or set them to zero.  </w:t>
      </w:r>
      <w:r w:rsidR="00D200E9" w:rsidRPr="00E57977">
        <w:rPr>
          <w:rFonts w:eastAsia="Baskerville"/>
          <w14:ligatures w14:val="all"/>
        </w:rPr>
        <w:t>E</w:t>
      </w:r>
      <w:r w:rsidRPr="00E57977">
        <w:rPr>
          <w:rFonts w:eastAsia="Baskerville"/>
          <w14:ligatures w14:val="all"/>
        </w:rPr>
        <w:t>ach string value of the field is its own bucket, and they appear sorted alphabetically.</w:t>
      </w:r>
    </w:p>
    <w:p w14:paraId="2474EB14" w14:textId="2596C18F" w:rsidR="006B059A" w:rsidRPr="00E57977" w:rsidRDefault="00D200E9" w:rsidP="00A24008">
      <w:pPr>
        <w:rPr>
          <w:rFonts w:eastAsia="Baskerville"/>
          <w14:ligatures w14:val="all"/>
        </w:rPr>
      </w:pPr>
      <w:r w:rsidRPr="00E57977">
        <w:rPr>
          <w:rFonts w:ascii="Tekton Pro Bold" w:eastAsia="Baskerville" w:hAnsi="Tekton Pro Bold"/>
          <w14:ligatures w14:val="all"/>
        </w:rPr>
        <w:t>Bar chart</w:t>
      </w:r>
      <w:r w:rsidR="006B059A" w:rsidRPr="00E57977">
        <w:rPr>
          <w:rFonts w:eastAsia="Baskerville"/>
          <w14:ligatures w14:val="all"/>
        </w:rPr>
        <w:t xml:space="preserve"> reports a new table with three columns.  The first column contains the bucket name or smallest number.  The second column contains a nonnegative integer that says how many records in the input table fall into this bucket.  The third column is a subtable containing the actual records from the original table that fall into the bucket.</w:t>
      </w:r>
      <w:r w:rsidRPr="00E57977">
        <w:rPr>
          <w:rFonts w:eastAsia="Baskerville"/>
          <w14:ligatures w14:val="all"/>
        </w:rPr>
        <w:t xml:space="preserve">  </w:t>
      </w:r>
      <w:r w:rsidRPr="00E57977">
        <w:rPr>
          <w:rFonts w:ascii="Tekton Pro Bold" w:eastAsia="Baskerville" w:hAnsi="Tekton Pro Bold"/>
          <w14:ligatures w14:val="all"/>
        </w:rPr>
        <w:t>Plot bar chart</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Pr>
          <w:rFonts w:ascii="Tekton Pro Bold" w:eastAsia="Baskerville" w:hAnsi="Tekton Pro Bold"/>
          <w14:ligatures w14:val="all"/>
        </w:rPr>
        <w:instrText>p</w:instrText>
      </w:r>
      <w:r w:rsidR="001F2119" w:rsidRPr="00E57977">
        <w:rPr>
          <w:rFonts w:ascii="Tekton Pro Bold" w:eastAsia="Baskerville" w:hAnsi="Tekton Pro Bold"/>
          <w14:ligatures w14:val="all"/>
        </w:rPr>
        <w:instrText>lot bar chart</w:instrText>
      </w:r>
      <w:r w:rsidR="001F2119">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xml:space="preserve"> takes the table reported by </w:t>
      </w:r>
      <w:r w:rsidRPr="00E57977">
        <w:rPr>
          <w:rFonts w:ascii="Tekton Pro Bold" w:eastAsia="Baskerville" w:hAnsi="Tekton Pro Bold"/>
          <w14:ligatures w14:val="all"/>
        </w:rPr>
        <w:t>bar chart</w:t>
      </w:r>
      <w:r w:rsidRPr="00E57977">
        <w:rPr>
          <w:rFonts w:eastAsia="Baskerville"/>
          <w14:ligatures w14:val="all"/>
        </w:rPr>
        <w:t xml:space="preserve"> and graphs it on the stage, with axes labelled appropriately.  The remaining blocks are helpers for those.</w:t>
      </w:r>
    </w:p>
    <w:p w14:paraId="5E6D55BE" w14:textId="6B76A8B3" w:rsidR="006B059A" w:rsidRPr="00E57977" w:rsidRDefault="006B059A" w:rsidP="007A4852">
      <w:pPr>
        <w:spacing w:after="0"/>
        <w:rPr>
          <w:rFonts w:eastAsia="Baskerville"/>
          <w14:ligatures w14:val="all"/>
        </w:rPr>
      </w:pPr>
      <w:r w:rsidRPr="00E57977">
        <w:rPr>
          <w:rFonts w:eastAsia="Baskerville"/>
          <w14:ligatures w14:val="all"/>
        </w:rPr>
        <w:t xml:space="preserve">If your buckets aren't of constant width, or you want to group by some function of more than one field, load the "Frequency Distribution Analysis" library instead. </w:t>
      </w:r>
    </w:p>
    <w:p w14:paraId="22778F5F" w14:textId="553DF1B0" w:rsidR="00D304F1" w:rsidRPr="00E57977" w:rsidRDefault="00D304F1" w:rsidP="00084B6A">
      <w:pPr>
        <w:spacing w:before="240" w:after="240"/>
        <w:rPr>
          <w:rFonts w:eastAsia="Baskerville"/>
          <w14:ligatures w14:val="all"/>
        </w:rPr>
      </w:pPr>
      <w:r w:rsidRPr="00E57977">
        <w:rPr>
          <w:rFonts w:eastAsia="Baskerville"/>
          <w14:ligatures w14:val="all"/>
        </w:rPr>
        <w:t>The multiple-branch conditional library</w:t>
      </w:r>
      <w:r w:rsidR="001B5F17" w:rsidRPr="00E57977">
        <w:rPr>
          <w:rFonts w:eastAsia="Baskerville"/>
          <w14:ligatures w14:val="all"/>
        </w:rPr>
        <w:fldChar w:fldCharType="begin"/>
      </w:r>
      <w:r w:rsidR="001B5F17" w:rsidRPr="00E57977">
        <w:rPr>
          <w:rFonts w:eastAsia="Baskerville"/>
          <w14:ligatures w14:val="all"/>
        </w:rPr>
        <w:instrText xml:space="preserve"> XE "conditional library:multiple-branch"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"multiple-branch conditional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5FC3E77B" w14:textId="1BBF1C78" w:rsidR="00D304F1" w:rsidRPr="00E57977" w:rsidRDefault="007A4852" w:rsidP="009E71A8">
      <w:pPr>
        <w:spacing w:after="120"/>
        <w:rPr>
          <w:rFonts w:eastAsia="Baskerville"/>
          <w14:ligatures w14:val="all"/>
        </w:rPr>
      </w:pPr>
      <w:r w:rsidRPr="00E57977">
        <w:rPr>
          <w:rFonts w:eastAsia="Baskerville"/>
          <w:noProof/>
          <w14:ligatures w14:val="all"/>
        </w:rPr>
        <w:drawing>
          <wp:anchor distT="0" distB="0" distL="114300" distR="114300" simplePos="0" relativeHeight="251965440" behindDoc="0" locked="0" layoutInCell="1" allowOverlap="1" wp14:anchorId="20AB6DB3" wp14:editId="58904869">
            <wp:simplePos x="0" y="0"/>
            <wp:positionH relativeFrom="column">
              <wp:posOffset>1270</wp:posOffset>
            </wp:positionH>
            <wp:positionV relativeFrom="paragraph">
              <wp:posOffset>120015</wp:posOffset>
            </wp:positionV>
            <wp:extent cx="1691640" cy="2267585"/>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s-library.png"/>
                    <pic:cNvPicPr/>
                  </pic:nvPicPr>
                  <pic:blipFill rotWithShape="1">
                    <a:blip r:embed="rId741" cstate="screen">
                      <a:extLst>
                        <a:ext uri="{28A0092B-C50C-407E-A947-70E740481C1C}">
                          <a14:useLocalDpi xmlns:a14="http://schemas.microsoft.com/office/drawing/2010/main"/>
                        </a:ext>
                      </a:extLst>
                    </a:blip>
                    <a:srcRect t="-1"/>
                    <a:stretch/>
                  </pic:blipFill>
                  <pic:spPr bwMode="auto">
                    <a:xfrm>
                      <a:off x="0" y="0"/>
                      <a:ext cx="1691640"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4F1" w:rsidRPr="00E57977">
        <w:rPr>
          <w:rFonts w:eastAsia="Baskerville"/>
          <w14:ligatures w14:val="all"/>
        </w:rPr>
        <w:t xml:space="preserve">The </w:t>
      </w:r>
      <w:r w:rsidR="00D304F1" w:rsidRPr="00E57977">
        <w:rPr>
          <w:rFonts w:ascii="Tekton Pro Bold" w:eastAsia="Baskerville" w:hAnsi="Tekton Pro Bold"/>
          <w14:ligatures w14:val="all"/>
        </w:rPr>
        <w:t>catch</w:t>
      </w:r>
      <w:r w:rsidR="004F1975" w:rsidRPr="00E57977">
        <w:rPr>
          <w:rFonts w:eastAsia="Baskerville"/>
          <w14:ligatures w14:val="all"/>
        </w:rPr>
        <w:t xml:space="preserve"> and</w:t>
      </w:r>
      <w:r w:rsidR="00D304F1" w:rsidRPr="00E57977">
        <w:rPr>
          <w:rFonts w:eastAsia="Baskerville"/>
          <w14:ligatures w14:val="all"/>
        </w:rPr>
        <w:t xml:space="preserve"> </w:t>
      </w:r>
      <w:r w:rsidR="00D304F1" w:rsidRPr="00E57977">
        <w:rPr>
          <w:rFonts w:ascii="Tekton Pro Bold" w:eastAsia="Baskerville" w:hAnsi="Tekton Pro Bold"/>
          <w14:ligatures w14:val="all"/>
        </w:rPr>
        <w:t>throw</w:t>
      </w:r>
      <w:r w:rsidR="00D304F1" w:rsidRPr="00E57977">
        <w:rPr>
          <w:rFonts w:eastAsia="Baskerville"/>
          <w14:ligatures w14:val="all"/>
        </w:rPr>
        <w:t xml:space="preserve"> blocks duplicate ones in the </w:t>
      </w:r>
      <w:r w:rsidR="004F1975" w:rsidRPr="00E57977">
        <w:rPr>
          <w:rFonts w:eastAsia="Baskerville"/>
          <w14:ligatures w14:val="all"/>
        </w:rPr>
        <w:t>iteration</w:t>
      </w:r>
      <w:r w:rsidR="00D304F1" w:rsidRPr="00E57977">
        <w:rPr>
          <w:rFonts w:eastAsia="Baskerville"/>
          <w14:ligatures w14:val="all"/>
        </w:rPr>
        <w:t xml:space="preserve"> library, and are included because they are used to implement the others.  The </w:t>
      </w:r>
      <w:r w:rsidR="00D304F1" w:rsidRPr="00E57977">
        <w:rPr>
          <w:rFonts w:ascii="Tekton Pro Bold" w:eastAsia="Baskerville" w:hAnsi="Tekton Pro Bold"/>
          <w14:ligatures w14:val="all"/>
        </w:rPr>
        <w:t>cases</w:t>
      </w:r>
      <w:r w:rsidR="00D304F1"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cases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D304F1" w:rsidRPr="00E57977">
        <w:rPr>
          <w:rFonts w:eastAsia="Baskerville"/>
          <w14:ligatures w14:val="all"/>
        </w:rPr>
        <w:t xml:space="preserve"> sets up a multi-branch conditional, similar to </w:t>
      </w:r>
      <w:r w:rsidR="00D304F1" w:rsidRPr="00E57977">
        <w:rPr>
          <w:rFonts w:ascii="Tekton Pro Bold" w:eastAsia="Baskerville" w:hAnsi="Tekton Pro Bold"/>
          <w14:ligatures w14:val="all"/>
        </w:rPr>
        <w:t>cond</w:t>
      </w:r>
      <w:r w:rsidR="00D304F1" w:rsidRPr="00E57977">
        <w:rPr>
          <w:rFonts w:eastAsia="Baskerville"/>
          <w14:ligatures w14:val="all"/>
        </w:rPr>
        <w:t xml:space="preserve"> in Lisp</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cond</w:instrText>
      </w:r>
      <w:r w:rsidR="001B5F17" w:rsidRPr="00E57977">
        <w:rPr>
          <w:rFonts w:eastAsia="Baskerville"/>
          <w14:ligatures w14:val="all"/>
        </w:rPr>
        <w:instrText xml:space="preserve"> in Lisp" </w:instrText>
      </w:r>
      <w:r w:rsidR="001B5F17" w:rsidRPr="00E57977">
        <w:rPr>
          <w:rFonts w:eastAsia="Baskerville"/>
          <w14:ligatures w14:val="all"/>
        </w:rPr>
        <w:fldChar w:fldCharType="end"/>
      </w:r>
      <w:r w:rsidR="00D304F1" w:rsidRPr="00E57977">
        <w:rPr>
          <w:rFonts w:eastAsia="Baskerville"/>
          <w14:ligatures w14:val="all"/>
        </w:rPr>
        <w:t xml:space="preserve"> or </w:t>
      </w:r>
      <w:r w:rsidR="00D304F1" w:rsidRPr="00E57977">
        <w:rPr>
          <w:rFonts w:ascii="Tekton Pro Bold" w:eastAsia="Baskerville" w:hAnsi="Tekton Pro Bold"/>
          <w14:ligatures w14:val="all"/>
        </w:rPr>
        <w:t>switch</w:t>
      </w:r>
      <w:r w:rsidR="00D304F1" w:rsidRPr="00E57977">
        <w:rPr>
          <w:rFonts w:eastAsia="Baskerville"/>
          <w14:ligatures w14:val="all"/>
        </w:rPr>
        <w:t xml:space="preserve"> in C</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switch</w:instrText>
      </w:r>
      <w:r w:rsidR="001B5F17" w:rsidRPr="00E57977">
        <w:rPr>
          <w:rFonts w:eastAsia="Baskerville"/>
          <w14:ligatures w14:val="all"/>
        </w:rPr>
        <w:instrText xml:space="preserve"> in C" </w:instrText>
      </w:r>
      <w:r w:rsidR="001B5F17" w:rsidRPr="00E57977">
        <w:rPr>
          <w:rFonts w:eastAsia="Baskerville"/>
          <w14:ligatures w14:val="all"/>
        </w:rPr>
        <w:fldChar w:fldCharType="end"/>
      </w:r>
      <w:r w:rsidR="00D304F1" w:rsidRPr="00E57977">
        <w:rPr>
          <w:rFonts w:eastAsia="Baskerville"/>
          <w14:ligatures w14:val="all"/>
        </w:rPr>
        <w:t>-family languages.</w:t>
      </w:r>
      <w:r w:rsidRPr="00E57977">
        <w:rPr>
          <w:rFonts w:eastAsia="Baskerville"/>
          <w14:ligatures w14:val="all"/>
        </w:rPr>
        <w:t xml:space="preserve">  The first branch is built into the </w:t>
      </w:r>
      <w:r w:rsidRPr="00E57977">
        <w:rPr>
          <w:rFonts w:ascii="Tekton Pro Bold" w:eastAsia="Baskerville" w:hAnsi="Tekton Pro Bold"/>
          <w14:ligatures w14:val="all"/>
        </w:rPr>
        <w:t>cases</w:t>
      </w:r>
      <w:r w:rsidRPr="00E57977">
        <w:rPr>
          <w:rFonts w:eastAsia="Baskerville"/>
          <w14:ligatures w14:val="all"/>
        </w:rPr>
        <w:t xml:space="preserve"> block; it consists of a Boolean test in the first hexagonal slot and an action script, in the C-slot, to be run if the test reports </w:t>
      </w:r>
      <w:r w:rsidRPr="00E57977">
        <w:rPr>
          <w:rFonts w:ascii="Tekton Pro Bold" w:eastAsia="Baskerville" w:hAnsi="Tekton Pro Bold"/>
          <w14:ligatures w14:val="all"/>
        </w:rPr>
        <w:t>true</w:t>
      </w:r>
      <w:r w:rsidRPr="00E57977">
        <w:rPr>
          <w:rFonts w:eastAsia="Baskerville"/>
          <w14:ligatures w14:val="all"/>
        </w:rPr>
        <w:t xml:space="preserve">.  The remaining branches go in the variadic hexagonal input at the end; each branch consists of an </w:t>
      </w:r>
      <w:r w:rsidRPr="00E57977">
        <w:rPr>
          <w:rFonts w:ascii="Tekton Pro Bold" w:eastAsia="Baskerville" w:hAnsi="Tekton Pro Bold"/>
          <w14:ligatures w14:val="all"/>
        </w:rPr>
        <w:t>else if</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 if</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xml:space="preserve">, which includes the Boolean test and the corresponding action script, except possibly for the last branch, which can use the unconditional </w:t>
      </w:r>
      <w:r w:rsidRPr="00E57977">
        <w:rPr>
          <w:rFonts w:ascii="Tekton Pro Bold" w:eastAsia="Baskerville" w:hAnsi="Tekton Pro Bold"/>
          <w14:ligatures w14:val="all"/>
        </w:rPr>
        <w:t>else</w:t>
      </w:r>
      <w:r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else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Pr="00E57977">
        <w:rPr>
          <w:rFonts w:eastAsia="Baskerville"/>
          <w14:ligatures w14:val="all"/>
        </w:rPr>
        <w:t>.  As in other languages, once a branch succeeds, no other branches are tested.</w:t>
      </w:r>
    </w:p>
    <w:p w14:paraId="6BCA36E8" w14:textId="369E064A" w:rsidR="006B059A" w:rsidRPr="00084B6A" w:rsidRDefault="006B059A" w:rsidP="00084B6A">
      <w:pPr>
        <w:pStyle w:val="Heading3"/>
        <w:rPr>
          <w14:ligatures w14:val="all"/>
        </w:rPr>
      </w:pPr>
    </w:p>
    <w:p w14:paraId="7025E3EB" w14:textId="2715E1FB" w:rsidR="00940FDE" w:rsidRPr="00E57977" w:rsidRDefault="008F506B" w:rsidP="00084B6A">
      <w:pPr>
        <w:spacing w:before="240" w:after="0"/>
        <w:rPr>
          <w:rFonts w:eastAsia="Baskerville"/>
          <w14:ligatures w14:val="all"/>
        </w:rPr>
      </w:pPr>
      <w:r>
        <w:rPr>
          <w:rFonts w:eastAsia="Baskerville"/>
          <w14:ligatures w14:val="all"/>
        </w:rPr>
        <w:br w:type="page"/>
      </w:r>
      <w:r w:rsidR="00940FDE" w:rsidRPr="00E57977">
        <w:rPr>
          <w:rFonts w:eastAsia="Baskerville"/>
          <w14:ligatures w14:val="all"/>
        </w:rPr>
        <w:t>The web services library</w:t>
      </w:r>
      <w:r w:rsidR="00940FDE" w:rsidRPr="00E57977">
        <w:rPr>
          <w:rFonts w:eastAsia="Baskerville"/>
          <w14:ligatures w14:val="all"/>
        </w:rPr>
        <w:fldChar w:fldCharType="begin"/>
      </w:r>
      <w:r w:rsidR="00940FDE" w:rsidRPr="00E57977">
        <w:rPr>
          <w:rFonts w:eastAsia="Baskerville"/>
          <w14:ligatures w14:val="all"/>
        </w:rPr>
        <w:instrText xml:space="preserve"> XE "web services library" </w:instrText>
      </w:r>
      <w:r w:rsidR="00940FDE" w:rsidRPr="00E57977">
        <w:rPr>
          <w:rFonts w:eastAsia="Baskerville"/>
          <w14:ligatures w14:val="all"/>
        </w:rPr>
        <w:fldChar w:fldCharType="end"/>
      </w:r>
      <w:r w:rsidR="00940FDE" w:rsidRPr="00E57977">
        <w:rPr>
          <w:rFonts w:eastAsia="Baskerville"/>
          <w14:ligatures w14:val="all"/>
        </w:rPr>
        <w:t xml:space="preserve"> has these blocks:</w:t>
      </w:r>
    </w:p>
    <w:p w14:paraId="09C76613" w14:textId="0D8B1DB3" w:rsidR="004F1975" w:rsidRPr="00E57977" w:rsidRDefault="00A24008" w:rsidP="008F506B">
      <w:pPr>
        <w:spacing w:after="240"/>
        <w:rPr>
          <w:rFonts w:eastAsia="Baskerville"/>
          <w14:ligatures w14:val="all"/>
        </w:rPr>
      </w:pPr>
      <w:r w:rsidRPr="00E57977">
        <w:rPr>
          <w:rFonts w:eastAsia="Baskerville"/>
          <w:noProof/>
          <w14:ligatures w14:val="all"/>
        </w:rPr>
        <w:drawing>
          <wp:anchor distT="0" distB="0" distL="114300" distR="114300" simplePos="0" relativeHeight="252489728" behindDoc="0" locked="0" layoutInCell="1" allowOverlap="1" wp14:anchorId="032D7CEF" wp14:editId="3236B8F7">
            <wp:simplePos x="0" y="0"/>
            <wp:positionH relativeFrom="margin">
              <wp:align>left</wp:align>
            </wp:positionH>
            <wp:positionV relativeFrom="paragraph">
              <wp:posOffset>12065</wp:posOffset>
            </wp:positionV>
            <wp:extent cx="3117850" cy="100965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library.png"/>
                    <pic:cNvPicPr/>
                  </pic:nvPicPr>
                  <pic:blipFill>
                    <a:blip r:embed="rId742" cstate="screen">
                      <a:extLst>
                        <a:ext uri="{28A0092B-C50C-407E-A947-70E740481C1C}">
                          <a14:useLocalDpi xmlns:a14="http://schemas.microsoft.com/office/drawing/2010/main"/>
                        </a:ext>
                      </a:extLst>
                    </a:blip>
                    <a:stretch>
                      <a:fillRect/>
                    </a:stretch>
                  </pic:blipFill>
                  <pic:spPr bwMode="auto">
                    <a:xfrm>
                      <a:off x="0" y="0"/>
                      <a:ext cx="31178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FDE" w:rsidRPr="00E57977">
        <w:rPr>
          <w:rFonts w:eastAsia="Baskerville"/>
          <w14:ligatures w14:val="all"/>
        </w:rPr>
        <w:t xml:space="preserve">The first block is a generalization of the primitive </w:t>
      </w:r>
      <w:r w:rsidR="00940FDE" w:rsidRPr="00E57977">
        <w:rPr>
          <w:rFonts w:ascii="Tekton Pro Bold" w:eastAsia="Baskerville" w:hAnsi="Tekton Pro Bold"/>
          <w14:ligatures w14:val="all"/>
        </w:rPr>
        <w:t>url</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url</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allowing more control over the various options in web requests: GET, POST, PUT, and DELETE, and fine control over the content of the message sent to the server.  </w:t>
      </w:r>
      <w:r w:rsidR="00940FDE" w:rsidRPr="00E57977">
        <w:rPr>
          <w:rFonts w:ascii="Tekton Pro Bold" w:eastAsia="Baskerville" w:hAnsi="Tekton Pro Bold"/>
          <w14:ligatures w14:val="all"/>
        </w:rPr>
        <w:t>Current location</w:t>
      </w:r>
      <w:r w:rsidR="00940FDE" w:rsidRPr="00E57977">
        <w:rPr>
          <w:rFonts w:ascii="Tekton Pro Bold" w:eastAsia="Baskerville" w:hAnsi="Tekton Pro Bold"/>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current location</w:instrText>
      </w:r>
      <w:r w:rsidR="00940FDE" w:rsidRPr="00E57977">
        <w:rPr>
          <w:rFonts w:eastAsia="Baskerville"/>
          <w14:ligatures w14:val="all"/>
        </w:rPr>
        <w:instrText xml:space="preserve"> block" </w:instrText>
      </w:r>
      <w:r w:rsidR="00940FDE" w:rsidRPr="00E57977">
        <w:rPr>
          <w:rFonts w:ascii="Tekton Pro Bold" w:eastAsia="Baskerville" w:hAnsi="Tekton Pro Bold"/>
          <w14:ligatures w14:val="all"/>
        </w:rPr>
        <w:fldChar w:fldCharType="end"/>
      </w:r>
      <w:r w:rsidR="00940FDE" w:rsidRPr="00E57977">
        <w:rPr>
          <w:rFonts w:eastAsia="Baskerville"/>
          <w14:ligatures w14:val="all"/>
        </w:rPr>
        <w:t xml:space="preserve"> reports your latitude and longitude.  </w:t>
      </w:r>
      <w:r w:rsidR="00084B6A" w:rsidRPr="00E57977">
        <w:rPr>
          <w:rFonts w:ascii="Tekton Pro Bold" w:eastAsia="Baskerville" w:hAnsi="Tekton Pro Bold"/>
          <w14:ligatures w14:val="all"/>
        </w:rPr>
        <w:t>Listify</w:t>
      </w:r>
      <w:r w:rsidR="00084B6A" w:rsidRPr="00E57977">
        <w:rPr>
          <w:rFonts w:eastAsia="Baskerville"/>
          <w14:ligatures w14:val="all"/>
        </w:rPr>
        <w:fldChar w:fldCharType="begin"/>
      </w:r>
      <w:r w:rsidR="00084B6A" w:rsidRPr="00E57977">
        <w:rPr>
          <w:rFonts w:eastAsia="Baskerville"/>
          <w14:ligatures w14:val="all"/>
        </w:rPr>
        <w:instrText xml:space="preserve"> XE "</w:instrText>
      </w:r>
      <w:r w:rsidR="00084B6A" w:rsidRPr="00E57977">
        <w:rPr>
          <w:rFonts w:ascii="Tekton Pro Bold" w:eastAsia="Baskerville" w:hAnsi="Tekton Pro Bold"/>
          <w14:ligatures w14:val="all"/>
        </w:rPr>
        <w:instrText>listify</w:instrText>
      </w:r>
      <w:r w:rsidR="00084B6A" w:rsidRPr="00E57977">
        <w:rPr>
          <w:rFonts w:eastAsia="Baskerville"/>
          <w14:ligatures w14:val="all"/>
        </w:rPr>
        <w:instrText xml:space="preserve"> block" </w:instrText>
      </w:r>
      <w:r w:rsidR="00084B6A" w:rsidRPr="00E57977">
        <w:rPr>
          <w:rFonts w:eastAsia="Baskerville"/>
          <w14:ligatures w14:val="all"/>
        </w:rPr>
        <w:fldChar w:fldCharType="end"/>
      </w:r>
      <w:r w:rsidR="00084B6A" w:rsidRPr="00E57977">
        <w:rPr>
          <w:rFonts w:eastAsia="Baskerville"/>
          <w14:ligatures w14:val="all"/>
        </w:rPr>
        <w:t xml:space="preserve"> takes some text in JSON format (see page </w:t>
      </w:r>
      <w:r w:rsidR="00084B6A" w:rsidRPr="00E57977">
        <w:rPr>
          <w:rFonts w:eastAsia="Baskerville"/>
          <w14:ligatures w14:val="all"/>
        </w:rPr>
        <w:fldChar w:fldCharType="begin"/>
      </w:r>
      <w:r w:rsidR="00084B6A" w:rsidRPr="00E57977">
        <w:rPr>
          <w:rFonts w:eastAsia="Baskerville"/>
          <w14:ligatures w14:val="all"/>
        </w:rPr>
        <w:instrText xml:space="preserve"> PAGEREF _Ref411441538 \h </w:instrText>
      </w:r>
      <w:r w:rsidR="00084B6A" w:rsidRPr="00E57977">
        <w:rPr>
          <w:rFonts w:eastAsia="Baskerville"/>
          <w14:ligatures w14:val="all"/>
        </w:rPr>
      </w:r>
      <w:r w:rsidR="00084B6A" w:rsidRPr="00E57977">
        <w:rPr>
          <w:rFonts w:eastAsia="Baskerville"/>
          <w14:ligatures w14:val="all"/>
        </w:rPr>
        <w:fldChar w:fldCharType="separate"/>
      </w:r>
      <w:r w:rsidR="00CB5B35">
        <w:rPr>
          <w:rFonts w:eastAsia="Baskerville"/>
          <w:noProof/>
          <w14:ligatures w14:val="all"/>
        </w:rPr>
        <w:t>42</w:t>
      </w:r>
      <w:r w:rsidR="00084B6A" w:rsidRPr="00E57977">
        <w:rPr>
          <w:rFonts w:eastAsia="Baskerville"/>
          <w14:ligatures w14:val="all"/>
        </w:rPr>
        <w:fldChar w:fldCharType="end"/>
      </w:r>
      <w:r w:rsidR="00084B6A" w:rsidRPr="00E57977">
        <w:rPr>
          <w:rFonts w:eastAsia="Baskerville"/>
          <w14:ligatures w14:val="all"/>
        </w:rPr>
        <w:t xml:space="preserve">) and converts it to a structured list.  </w:t>
      </w:r>
      <w:r w:rsidR="00084B6A" w:rsidRPr="00E57977">
        <w:rPr>
          <w:rFonts w:ascii="Tekton Pro Bold" w:eastAsia="Baskerville" w:hAnsi="Tekton Pro Bold"/>
          <w14:ligatures w14:val="all"/>
        </w:rPr>
        <w:t>Value at key</w:t>
      </w:r>
      <w:r w:rsidR="00084B6A" w:rsidRPr="00E57977">
        <w:rPr>
          <w:rFonts w:eastAsia="Baskerville" w:cs="Baskerville"/>
          <w14:ligatures w14:val="all"/>
        </w:rPr>
        <w:fldChar w:fldCharType="begin"/>
      </w:r>
      <w:r w:rsidR="00084B6A" w:rsidRPr="00E57977">
        <w:rPr>
          <w:rFonts w:eastAsia="Baskerville" w:cs="Baskerville"/>
          <w14:ligatures w14:val="all"/>
        </w:rPr>
        <w:instrText xml:space="preserve"> XE "</w:instrText>
      </w:r>
      <w:r w:rsidR="00084B6A" w:rsidRPr="00E57977">
        <w:rPr>
          <w:rFonts w:ascii="Tekton Pro Bold" w:eastAsia="Baskerville" w:hAnsi="Tekton Pro Bold" w:cs="Baskerville"/>
          <w14:ligatures w14:val="all"/>
        </w:rPr>
        <w:instrText>value at key</w:instrText>
      </w:r>
      <w:r w:rsidR="00084B6A" w:rsidRPr="00E57977">
        <w:rPr>
          <w:rFonts w:eastAsia="Baskerville" w:cs="Baskerville"/>
          <w14:ligatures w14:val="all"/>
        </w:rPr>
        <w:instrText xml:space="preserve"> block" </w:instrText>
      </w:r>
      <w:r w:rsidR="00084B6A" w:rsidRPr="00E57977">
        <w:rPr>
          <w:rFonts w:eastAsia="Baskerville" w:cs="Baskerville"/>
          <w14:ligatures w14:val="all"/>
        </w:rPr>
        <w:fldChar w:fldCharType="end"/>
      </w:r>
      <w:r w:rsidR="00084B6A" w:rsidRPr="00E57977">
        <w:rPr>
          <w:rFonts w:eastAsia="Baskerville" w:cs="Baskerville"/>
          <w14:ligatures w14:val="all"/>
        </w:rPr>
        <w:t xml:space="preserve"> </w:t>
      </w:r>
      <w:r w:rsidR="00084B6A" w:rsidRPr="00E57977">
        <w:rPr>
          <w:rFonts w:eastAsia="Baskerville"/>
          <w14:ligatures w14:val="all"/>
        </w:rPr>
        <w:t>looks up a key-value pair in a (listified) JSON dictionary</w:t>
      </w:r>
      <w:r w:rsidR="00084B6A">
        <w:rPr>
          <w:rFonts w:eastAsia="Baskerville"/>
          <w14:ligatures w14:val="all"/>
        </w:rPr>
        <w:t xml:space="preserve">.  </w:t>
      </w:r>
      <w:r w:rsidR="00940FDE" w:rsidRPr="00E57977">
        <w:rPr>
          <w:rFonts w:eastAsia="Baskerville"/>
          <w14:ligatures w14:val="all"/>
        </w:rPr>
        <w:t xml:space="preserve">The </w:t>
      </w:r>
      <w:r w:rsidR="00940FDE" w:rsidRPr="00E57977">
        <w:rPr>
          <w:rFonts w:ascii="Tekton Pro Bold" w:eastAsia="Baskerville" w:hAnsi="Tekton Pro Bold"/>
          <w14:ligatures w14:val="all"/>
        </w:rPr>
        <w:t>key:value:</w:t>
      </w:r>
      <w:r w:rsidR="00940FDE" w:rsidRPr="00E57977">
        <w:rPr>
          <w:rFonts w:eastAsia="Baskerville"/>
          <w14:ligatures w14:val="all"/>
        </w:rPr>
        <w:t xml:space="preserve"> block</w:t>
      </w:r>
      <w:r w:rsidR="00940FDE" w:rsidRPr="00E57977">
        <w:rPr>
          <w:rFonts w:eastAsia="Baskerville"/>
          <w14:ligatures w14:val="all"/>
        </w:rPr>
        <w:fldChar w:fldCharType="begin"/>
      </w:r>
      <w:r w:rsidR="00940FDE" w:rsidRPr="00E57977">
        <w:rPr>
          <w:rFonts w:eastAsia="Baskerville"/>
          <w14:ligatures w14:val="all"/>
        </w:rPr>
        <w:instrText xml:space="preserve"> XE "</w:instrText>
      </w:r>
      <w:r w:rsidR="00940FDE" w:rsidRPr="00E57977">
        <w:rPr>
          <w:rFonts w:ascii="Tekton Pro Bold" w:eastAsia="Baskerville" w:hAnsi="Tekton Pro Bold"/>
          <w14:ligatures w14:val="all"/>
        </w:rPr>
        <w:instrText>key</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:value</w:instrText>
      </w:r>
      <w:r w:rsidR="00940FDE" w:rsidRPr="00E57977">
        <w:rPr>
          <w:rFonts w:eastAsia="Baskerville"/>
          <w14:ligatures w14:val="all"/>
        </w:rPr>
        <w:instrText>\</w:instrText>
      </w:r>
      <w:r w:rsidR="00940FDE" w:rsidRPr="00E57977">
        <w:rPr>
          <w:rFonts w:ascii="Tekton Pro Bold" w:eastAsia="Baskerville" w:hAnsi="Tekton Pro Bold"/>
          <w14:ligatures w14:val="all"/>
        </w:rPr>
        <w:instrText>:</w:instrText>
      </w:r>
      <w:r w:rsidR="00940FDE" w:rsidRPr="00E57977">
        <w:rPr>
          <w:rFonts w:eastAsia="Baskerville"/>
          <w14:ligatures w14:val="all"/>
        </w:rPr>
        <w:instrText xml:space="preserve"> block" </w:instrText>
      </w:r>
      <w:r w:rsidR="00940FDE" w:rsidRPr="00E57977">
        <w:rPr>
          <w:rFonts w:eastAsia="Baskerville"/>
          <w14:ligatures w14:val="all"/>
        </w:rPr>
        <w:fldChar w:fldCharType="end"/>
      </w:r>
      <w:r w:rsidR="00940FDE" w:rsidRPr="00E57977">
        <w:rPr>
          <w:rFonts w:eastAsia="Baskerville"/>
          <w14:ligatures w14:val="all"/>
        </w:rPr>
        <w:t xml:space="preserve"> is just a constructor for an abstract data type used with the other blocks.</w:t>
      </w:r>
    </w:p>
    <w:p w14:paraId="32C20CA9" w14:textId="2541324E" w:rsidR="00457840" w:rsidRPr="00E57977" w:rsidRDefault="00457840" w:rsidP="008F506B">
      <w:pPr>
        <w:spacing w:before="360" w:after="0"/>
        <w:rPr>
          <w:rFonts w:eastAsia="Baskerville"/>
          <w14:ligatures w14:val="all"/>
        </w:rPr>
      </w:pPr>
      <w:r w:rsidRPr="00E57977">
        <w:rPr>
          <w:rFonts w:eastAsia="Baskerville"/>
          <w14:ligatures w14:val="all"/>
        </w:rPr>
        <w:t>The colors library</w:t>
      </w:r>
      <w:r w:rsidRPr="00E57977">
        <w:rPr>
          <w:rFonts w:eastAsia="Baskerville"/>
          <w14:ligatures w14:val="all"/>
        </w:rPr>
        <w:fldChar w:fldCharType="begin"/>
      </w:r>
      <w:r w:rsidRPr="00702C72">
        <w:rPr>
          <w:rFonts w:eastAsia="Baskerville"/>
          <w14:ligatures w14:val="all"/>
        </w:rPr>
        <w:instrText xml:space="preserve"> XE "</w:instrText>
      </w:r>
      <w:r w:rsidRPr="00E57977">
        <w:rPr>
          <w:rFonts w:eastAsia="Baskerville"/>
          <w14:ligatures w14:val="all"/>
        </w:rPr>
        <w:instrText>colors library</w:instrText>
      </w:r>
      <w:r w:rsidRPr="00702C72">
        <w:rPr>
          <w:rFonts w:eastAsia="Baskerville"/>
          <w14:ligatures w14:val="all"/>
        </w:rPr>
        <w:instrText xml:space="preserve">" </w:instrText>
      </w:r>
      <w:r w:rsidRPr="00E57977">
        <w:rPr>
          <w:rFonts w:eastAsia="Baskerville"/>
          <w14:ligatures w14:val="all"/>
        </w:rPr>
        <w:fldChar w:fldCharType="end"/>
      </w:r>
      <w:r w:rsidRPr="00E57977">
        <w:rPr>
          <w:rFonts w:eastAsia="Baskerville"/>
          <w14:ligatures w14:val="all"/>
        </w:rPr>
        <w:t xml:space="preserve"> has these blocks:</w:t>
      </w:r>
    </w:p>
    <w:p w14:paraId="37ECB4F0" w14:textId="2CA6934B" w:rsidR="00457840" w:rsidRPr="00E57977" w:rsidRDefault="00457840" w:rsidP="008F506B">
      <w:pPr>
        <w:spacing w:before="120" w:after="0"/>
        <w:rPr>
          <w:rFonts w:eastAsia="Baskerville"/>
          <w14:ligatures w14:val="all"/>
        </w:rPr>
      </w:pPr>
      <w:r w:rsidRPr="00E57977">
        <w:rPr>
          <w:rFonts w:eastAsia="Baskerville"/>
          <w:noProof/>
          <w14:ligatures w14:val="all"/>
        </w:rPr>
        <w:drawing>
          <wp:anchor distT="0" distB="0" distL="114300" distR="114300" simplePos="0" relativeHeight="252475392" behindDoc="0" locked="0" layoutInCell="1" allowOverlap="1" wp14:anchorId="0EE61FAD" wp14:editId="7862A6E1">
            <wp:simplePos x="0" y="0"/>
            <wp:positionH relativeFrom="column">
              <wp:posOffset>0</wp:posOffset>
            </wp:positionH>
            <wp:positionV relativeFrom="paragraph">
              <wp:posOffset>115570</wp:posOffset>
            </wp:positionV>
            <wp:extent cx="2053590" cy="5113020"/>
            <wp:effectExtent l="0" t="0" r="3810"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lib.png"/>
                    <pic:cNvPicPr/>
                  </pic:nvPicPr>
                  <pic:blipFill>
                    <a:blip r:embed="rId743" cstate="screen">
                      <a:extLst>
                        <a:ext uri="{28A0092B-C50C-407E-A947-70E740481C1C}">
                          <a14:useLocalDpi xmlns:a14="http://schemas.microsoft.com/office/drawing/2010/main"/>
                        </a:ext>
                      </a:extLst>
                    </a:blip>
                    <a:stretch>
                      <a:fillRect/>
                    </a:stretch>
                  </pic:blipFill>
                  <pic:spPr>
                    <a:xfrm>
                      <a:off x="0" y="0"/>
                      <a:ext cx="2053590" cy="511302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It is intended as a more powerful replacement for the primitive </w:t>
      </w:r>
      <w:r w:rsidRPr="00E57977">
        <w:rPr>
          <w:rFonts w:ascii="Tekton Pro Bold" w:eastAsia="Baskerville" w:hAnsi="Tekton Pro Bold"/>
          <w14:ligatures w14:val="all"/>
        </w:rPr>
        <w:t>set pen</w:t>
      </w:r>
      <w:r w:rsidRPr="00E57977">
        <w:rPr>
          <w:rFonts w:eastAsia="Baskerville"/>
          <w14:ligatures w14:val="all"/>
        </w:rPr>
        <w:t xml:space="preserve"> block</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set pen to crayon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change 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ascii="Tekton Pro Bold" w:eastAsia="Baskerville" w:hAnsi="Tekton Pro Bold"/>
          <w14:ligatures w14:val="all"/>
        </w:rPr>
        <w:instrText>pen</w:instrText>
      </w:r>
      <w:r w:rsidR="00B948B8" w:rsidRPr="00E57977">
        <w:rPr>
          <w:rFonts w:eastAsia="Baskerville"/>
          <w14:ligatures w14:val="all"/>
        </w:rPr>
        <w:instrText xml:space="preserve"> block</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including HSL color</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HSL color</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specification as a better alternative to the HSV that </w:t>
      </w:r>
      <w:r w:rsidR="00C93F53" w:rsidRPr="00E57977">
        <w:rPr>
          <w:rFonts w:ascii="Candara" w:eastAsia="Baskerville" w:hAnsi="Candara"/>
          <w:spacing w:val="-20"/>
          <w14:ligatures w14:val="all"/>
        </w:rPr>
        <w:t>Snap</w:t>
      </w:r>
      <w:r w:rsidR="00C93F53" w:rsidRPr="00E57977">
        <w:rPr>
          <w:rFonts w:ascii="Candara" w:eastAsia="Baskerville" w:hAnsi="Candara"/>
          <w:i/>
          <w:spacing w:val="-20"/>
          <w14:ligatures w14:val="all"/>
        </w:rPr>
        <w:t>!</w:t>
      </w:r>
      <w:r w:rsidR="00C93F53" w:rsidRPr="00E57977">
        <w:rPr>
          <w:rFonts w:eastAsia="Baskerville"/>
          <w14:ligatures w14:val="all"/>
        </w:rPr>
        <w:t xml:space="preserve"> </w:t>
      </w:r>
      <w:r w:rsidRPr="00E57977">
        <w:rPr>
          <w:rFonts w:eastAsia="Baskerville"/>
          <w14:ligatures w14:val="all"/>
        </w:rPr>
        <w:t>inherits from JavaScript; a “fair hue</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fair hue</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scale that compensates for the eye’s grouping a wide range of light frequencies as green while labelling mere slivers as orange or yellow; the X11/CSS standard color names</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X11/CSS color names</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RGB in hexadecimal; a linear color scale (as in the old days) based on fair hues and including shades (darker colors) and grayscale</w:t>
      </w:r>
      <w:r w:rsidR="00203253">
        <w:rPr>
          <w:rFonts w:eastAsia="Baskerville"/>
          <w14:ligatures w14:val="all"/>
        </w:rPr>
        <w:t xml:space="preserve">.  It also includes a selected set of 100 “crayons,” explained further </w:t>
      </w:r>
      <w:r w:rsidR="008F506B">
        <w:rPr>
          <w:rFonts w:eastAsia="Baskerville"/>
          <w14:ligatures w14:val="all"/>
        </w:rPr>
        <w:t>on the next page</w:t>
      </w:r>
      <w:r w:rsidR="00203253">
        <w:rPr>
          <w:rFonts w:eastAsia="Baskerville"/>
          <w14:ligatures w14:val="all"/>
        </w:rPr>
        <w:t>.</w:t>
      </w:r>
    </w:p>
    <w:p w14:paraId="431347E1" w14:textId="1997B36E" w:rsidR="00457840" w:rsidRPr="00E57977" w:rsidRDefault="00457840" w:rsidP="00C31F7E">
      <w:pPr>
        <w:spacing w:after="0"/>
        <w:rPr>
          <w:rFonts w:eastAsia="Baskerville"/>
          <w14:ligatures w14:val="all"/>
        </w:rPr>
      </w:pPr>
    </w:p>
    <w:p w14:paraId="57FF0E79" w14:textId="5281C5ED" w:rsidR="00457840" w:rsidRPr="00E57977" w:rsidRDefault="00B46FE2" w:rsidP="00C31F7E">
      <w:pPr>
        <w:spacing w:after="0"/>
        <w:rPr>
          <w:rFonts w:eastAsia="Baskerville"/>
          <w14:ligatures w14:val="all"/>
        </w:rPr>
      </w:pPr>
      <w:r w:rsidRPr="00E57977">
        <w:rPr>
          <w:rFonts w:eastAsia="Baskerville"/>
          <w14:ligatures w14:val="all"/>
        </w:rPr>
        <w:t>Here is the normal hue scale, for reference:</w:t>
      </w:r>
    </w:p>
    <w:p w14:paraId="6EDB2F77" w14:textId="0E3609E7"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7440" behindDoc="0" locked="0" layoutInCell="1" allowOverlap="1" wp14:anchorId="6703F153" wp14:editId="7BA90D0E">
            <wp:simplePos x="0" y="0"/>
            <wp:positionH relativeFrom="margin">
              <wp:align>right</wp:align>
            </wp:positionH>
            <wp:positionV relativeFrom="paragraph">
              <wp:posOffset>635</wp:posOffset>
            </wp:positionV>
            <wp:extent cx="3657600" cy="228600"/>
            <wp:effectExtent l="0" t="0" r="0" b="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es.png"/>
                    <pic:cNvPicPr/>
                  </pic:nvPicPr>
                  <pic:blipFill>
                    <a:blip r:embed="rId744">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p>
    <w:p w14:paraId="69B8DD91" w14:textId="179A6FF5" w:rsidR="00457840" w:rsidRPr="00E57977" w:rsidRDefault="00B46FE2" w:rsidP="00C31F7E">
      <w:pPr>
        <w:spacing w:after="0"/>
        <w:rPr>
          <w:rFonts w:eastAsia="Baskerville"/>
          <w14:ligatures w14:val="all"/>
        </w:rPr>
      </w:pPr>
      <w:r w:rsidRPr="00E57977">
        <w:rPr>
          <w:rFonts w:eastAsia="Baskerville"/>
          <w14:ligatures w14:val="all"/>
        </w:rPr>
        <w:t>Here is the fair hue scale:</w:t>
      </w:r>
    </w:p>
    <w:p w14:paraId="7418EEE5" w14:textId="6A349A7D" w:rsidR="00457840"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8464" behindDoc="0" locked="0" layoutInCell="1" allowOverlap="1" wp14:anchorId="4A269DE3" wp14:editId="1F66D417">
            <wp:simplePos x="0" y="0"/>
            <wp:positionH relativeFrom="margin">
              <wp:align>right</wp:align>
            </wp:positionH>
            <wp:positionV relativeFrom="paragraph">
              <wp:posOffset>0</wp:posOffset>
            </wp:positionV>
            <wp:extent cx="3657600" cy="22860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hues.png"/>
                    <pic:cNvPicPr/>
                  </pic:nvPicPr>
                  <pic:blipFill>
                    <a:blip r:embed="rId745">
                      <a:extLst>
                        <a:ext uri="{28A0092B-C50C-407E-A947-70E740481C1C}">
                          <a14:useLocalDpi xmlns:a14="http://schemas.microsoft.com/office/drawing/2010/main"/>
                        </a:ext>
                      </a:extLst>
                    </a:blip>
                    <a:stretch>
                      <a:fillRect/>
                    </a:stretch>
                  </pic:blipFill>
                  <pic:spPr>
                    <a:xfrm>
                      <a:off x="0" y="0"/>
                      <a:ext cx="36576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(Besides equalizing the space for each spectral color, brown has been</w:t>
      </w:r>
      <w:r w:rsidR="00534363" w:rsidRPr="00E57977">
        <w:rPr>
          <w:rFonts w:eastAsia="Baskerville"/>
          <w14:ligatures w14:val="all"/>
        </w:rPr>
        <w:t xml:space="preserve"> promoted to an official color.</w:t>
      </w:r>
      <w:r w:rsidRPr="00E57977">
        <w:rPr>
          <w:rFonts w:eastAsia="Baskerville"/>
          <w14:ligatures w14:val="all"/>
        </w:rPr>
        <w:t xml:space="preserve"> </w:t>
      </w:r>
      <w:r w:rsidRPr="00E57977">
        <w:rPr>
          <w:rFonts w:eastAsia="Baskerville"/>
          <w:sz w:val="20"/>
          <w:szCs w:val="20"/>
          <w14:ligatures w14:val="all"/>
        </w:rPr>
        <w:t>Magenta isn’t a spectral color either!</w:t>
      </w:r>
      <w:r w:rsidRPr="00E57977">
        <w:rPr>
          <w:rFonts w:eastAsia="Baskerville"/>
          <w14:ligatures w14:val="all"/>
        </w:rPr>
        <w:t>)</w:t>
      </w:r>
    </w:p>
    <w:p w14:paraId="72485BD3" w14:textId="76441253" w:rsidR="00B46FE2" w:rsidRPr="00E57977" w:rsidRDefault="00B46FE2" w:rsidP="00C31F7E">
      <w:pPr>
        <w:spacing w:after="0"/>
        <w:rPr>
          <w:rFonts w:eastAsia="Baskerville"/>
          <w14:ligatures w14:val="all"/>
        </w:rPr>
      </w:pPr>
    </w:p>
    <w:p w14:paraId="2203FCB2" w14:textId="2C800239"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6416" behindDoc="0" locked="0" layoutInCell="1" allowOverlap="1" wp14:anchorId="29E3D647" wp14:editId="46E32F87">
            <wp:simplePos x="0" y="0"/>
            <wp:positionH relativeFrom="margin">
              <wp:align>right</wp:align>
            </wp:positionH>
            <wp:positionV relativeFrom="paragraph">
              <wp:posOffset>206375</wp:posOffset>
            </wp:positionV>
            <wp:extent cx="4572000" cy="2286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746">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Here is the linear color scale:</w:t>
      </w:r>
    </w:p>
    <w:p w14:paraId="0E01EA45" w14:textId="78882FBE" w:rsidR="00B46FE2" w:rsidRPr="00E57977" w:rsidRDefault="00B46FE2" w:rsidP="00C31F7E">
      <w:pPr>
        <w:spacing w:after="0"/>
        <w:rPr>
          <w:rFonts w:eastAsia="Baskerville"/>
          <w14:ligatures w14:val="all"/>
        </w:rPr>
      </w:pPr>
      <w:r w:rsidRPr="00E57977">
        <w:rPr>
          <w:rFonts w:eastAsia="Baskerville"/>
          <w14:ligatures w14:val="all"/>
        </w:rPr>
        <w:t>(The picture is wider so that spectral co</w:t>
      </w:r>
      <w:r w:rsidR="007242D6" w:rsidRPr="00E57977">
        <w:rPr>
          <w:rFonts w:eastAsia="Baskerville"/>
          <w14:ligatures w14:val="all"/>
        </w:rPr>
        <w:t>lors line up with the fair hue scale</w:t>
      </w:r>
      <w:r w:rsidRPr="00E57977">
        <w:rPr>
          <w:rFonts w:eastAsia="Baskerville"/>
          <w14:ligatures w14:val="all"/>
        </w:rPr>
        <w:t>.)</w:t>
      </w:r>
    </w:p>
    <w:p w14:paraId="383D18E9" w14:textId="2AF0513A" w:rsidR="00B46FE2" w:rsidRPr="00E57977" w:rsidRDefault="00B46FE2" w:rsidP="00C31F7E">
      <w:pPr>
        <w:spacing w:after="0"/>
        <w:rPr>
          <w:rFonts w:eastAsia="Baskerville"/>
          <w14:ligatures w14:val="all"/>
        </w:rPr>
      </w:pPr>
      <w:r w:rsidRPr="00E57977">
        <w:rPr>
          <w:rFonts w:eastAsia="Baskerville"/>
          <w:noProof/>
          <w14:ligatures w14:val="all"/>
        </w:rPr>
        <w:drawing>
          <wp:anchor distT="0" distB="0" distL="114300" distR="114300" simplePos="0" relativeHeight="252479488" behindDoc="0" locked="0" layoutInCell="1" allowOverlap="1" wp14:anchorId="139033B1" wp14:editId="14A3183A">
            <wp:simplePos x="0" y="0"/>
            <wp:positionH relativeFrom="margin">
              <wp:posOffset>2292985</wp:posOffset>
            </wp:positionH>
            <wp:positionV relativeFrom="paragraph">
              <wp:posOffset>407035</wp:posOffset>
            </wp:positionV>
            <wp:extent cx="4572000" cy="228600"/>
            <wp:effectExtent l="0" t="0" r="0" b="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s.png"/>
                    <pic:cNvPicPr/>
                  </pic:nvPicPr>
                  <pic:blipFill>
                    <a:blip r:embed="rId747">
                      <a:extLst>
                        <a:ext uri="{28A0092B-C50C-407E-A947-70E740481C1C}">
                          <a14:useLocalDpi xmlns:a14="http://schemas.microsoft.com/office/drawing/2010/main"/>
                        </a:ext>
                      </a:extLst>
                    </a:blip>
                    <a:stretch>
                      <a:fillRect/>
                    </a:stretch>
                  </pic:blipFill>
                  <pic:spPr>
                    <a:xfrm>
                      <a:off x="0" y="0"/>
                      <a:ext cx="4572000" cy="228600"/>
                    </a:xfrm>
                    <a:prstGeom prst="rect">
                      <a:avLst/>
                    </a:prstGeom>
                  </pic:spPr>
                </pic:pic>
              </a:graphicData>
            </a:graphic>
            <wp14:sizeRelH relativeFrom="page">
              <wp14:pctWidth>0</wp14:pctWidth>
            </wp14:sizeRelH>
            <wp14:sizeRelV relativeFrom="page">
              <wp14:pctHeight>0</wp14:pctHeight>
            </wp14:sizeRelV>
          </wp:anchor>
        </w:drawing>
      </w:r>
    </w:p>
    <w:p w14:paraId="3936A147" w14:textId="01FEE6FE" w:rsidR="00B46FE2" w:rsidRPr="00E57977" w:rsidRDefault="00B46FE2" w:rsidP="00C31F7E">
      <w:pPr>
        <w:spacing w:after="0"/>
        <w:rPr>
          <w:rFonts w:eastAsia="Baskerville"/>
          <w14:ligatures w14:val="all"/>
        </w:rPr>
      </w:pPr>
      <w:r w:rsidRPr="00E57977">
        <w:rPr>
          <w:rFonts w:eastAsia="Baskerville"/>
          <w14:ligatures w14:val="all"/>
        </w:rPr>
        <w:t>And here are the 100 crayons:</w:t>
      </w:r>
    </w:p>
    <w:p w14:paraId="7FD5ED97" w14:textId="5A2BB1DE" w:rsidR="00B46FE2" w:rsidRPr="00E57977" w:rsidRDefault="00B46FE2" w:rsidP="00C31F7E">
      <w:pPr>
        <w:spacing w:after="0"/>
        <w:rPr>
          <w:rFonts w:eastAsia="Baskerville"/>
          <w14:ligatures w14:val="all"/>
        </w:rPr>
      </w:pPr>
    </w:p>
    <w:p w14:paraId="3DC8F9F2" w14:textId="7FFC3805" w:rsidR="00C93F53" w:rsidRPr="00487CD3" w:rsidRDefault="00B46FE2" w:rsidP="00487CD3">
      <w:pPr>
        <w:rPr>
          <w:rFonts w:ascii="FreeSerif" w:eastAsia="Baskerville" w:hAnsi="FreeSerif" w:cs="FreeSerif"/>
          <w14:ligatures w14:val="all"/>
        </w:rPr>
      </w:pPr>
      <w:r w:rsidRPr="00E57977">
        <w:rPr>
          <w:rFonts w:eastAsia="Baskerville"/>
          <w:noProof/>
          <w14:ligatures w14:val="all"/>
        </w:rPr>
        <w:drawing>
          <wp:anchor distT="0" distB="0" distL="0" distR="45720" simplePos="0" relativeHeight="252480512" behindDoc="1" locked="0" layoutInCell="1" allowOverlap="1" wp14:anchorId="34E11905" wp14:editId="4FE515CD">
            <wp:simplePos x="0" y="0"/>
            <wp:positionH relativeFrom="column">
              <wp:posOffset>2563495</wp:posOffset>
            </wp:positionH>
            <wp:positionV relativeFrom="paragraph">
              <wp:posOffset>9525</wp:posOffset>
            </wp:positionV>
            <wp:extent cx="192405" cy="186055"/>
            <wp:effectExtent l="0" t="0" r="10795" b="0"/>
            <wp:wrapTight wrapText="bothSides">
              <wp:wrapPolygon edited="0">
                <wp:start x="0" y="0"/>
                <wp:lineTo x="0" y="17693"/>
                <wp:lineTo x="19960" y="17693"/>
                <wp:lineTo x="19960" y="0"/>
                <wp:lineTo x="0" y="0"/>
              </wp:wrapPolygon>
            </wp:wrapTight>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748" cstate="screen">
                      <a:extLst>
                        <a:ext uri="{28A0092B-C50C-407E-A947-70E740481C1C}">
                          <a14:useLocalDpi xmlns:a14="http://schemas.microsoft.com/office/drawing/2010/main"/>
                        </a:ext>
                      </a:extLst>
                    </a:blip>
                    <a:stretch>
                      <a:fillRect/>
                    </a:stretch>
                  </pic:blipFill>
                  <pic:spPr>
                    <a:xfrm>
                      <a:off x="0" y="0"/>
                      <a:ext cx="192405" cy="186055"/>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four blocks whose pictures start with are meant for users: </w:t>
      </w:r>
      <w:r w:rsidRPr="00E57977">
        <w:rPr>
          <w:rFonts w:ascii="Tekton Pro Bold" w:eastAsia="Baskerville" w:hAnsi="Tekton Pro Bold"/>
          <w14:ligatures w14:val="all"/>
        </w:rPr>
        <w:t>set pen to</w:t>
      </w:r>
      <w:r w:rsidRPr="00E57977">
        <w:rPr>
          <w:rFonts w:eastAsia="Baskerville"/>
          <w14:ligatures w14:val="all"/>
        </w:rPr>
        <w:t xml:space="preserve">, </w:t>
      </w:r>
      <w:r w:rsidRPr="00E57977">
        <w:rPr>
          <w:rFonts w:ascii="Tekton Pro Bold" w:eastAsia="Baskerville" w:hAnsi="Tekton Pro Bold"/>
          <w14:ligatures w14:val="all"/>
        </w:rPr>
        <w:t>set pen to crayon</w:t>
      </w:r>
      <w:r w:rsidRPr="00E57977">
        <w:rPr>
          <w:rFonts w:eastAsia="Baskerville"/>
          <w14:ligatures w14:val="all"/>
        </w:rPr>
        <w:t xml:space="preserve">, </w:t>
      </w:r>
      <w:r w:rsidRPr="00E57977">
        <w:rPr>
          <w:rFonts w:ascii="Tekton Pro Bold" w:eastAsia="Baskerville" w:hAnsi="Tekton Pro Bold"/>
          <w14:ligatures w14:val="all"/>
        </w:rPr>
        <w:t>change pen by</w:t>
      </w:r>
      <w:r w:rsidRPr="00E57977">
        <w:rPr>
          <w:rFonts w:eastAsia="Baskerville"/>
          <w14:ligatures w14:val="all"/>
        </w:rPr>
        <w:t xml:space="preserve">, and the </w:t>
      </w:r>
      <w:r w:rsidRPr="00E57977">
        <w:rPr>
          <w:rFonts w:ascii="Tekton Pro Bold" w:eastAsia="Baskerville" w:hAnsi="Tekton Pro Bold"/>
          <w14:ligatures w14:val="all"/>
        </w:rPr>
        <w:t>pen</w:t>
      </w:r>
      <w:r w:rsidRPr="00E57977">
        <w:rPr>
          <w:rFonts w:eastAsia="Baskerville"/>
          <w14:ligatures w14:val="all"/>
        </w:rPr>
        <w:t xml:space="preserve"> reporter.  The ones starting with </w:t>
      </w:r>
      <w:r w:rsidRPr="00E57977">
        <w:rPr>
          <w:rFonts w:ascii="FreeSerif" w:eastAsia="Baskerville" w:hAnsi="FreeSerif" w:cs="FreeSerif"/>
          <w14:ligatures w14:val="all"/>
        </w:rPr>
        <w:t xml:space="preserve">✐ are internal helpers.  The ones with neither decoration are </w:t>
      </w:r>
      <w:r w:rsidR="00203253">
        <w:rPr>
          <w:rFonts w:ascii="FreeSerif" w:eastAsia="Baskerville" w:hAnsi="FreeSerif" w:cs="FreeSerif"/>
          <w14:ligatures w14:val="all"/>
        </w:rPr>
        <w:t>inherited</w:t>
      </w:r>
      <w:r w:rsidRPr="00E57977">
        <w:rPr>
          <w:rFonts w:ascii="FreeSerif" w:eastAsia="Baskerville" w:hAnsi="FreeSerif" w:cs="FreeSerif"/>
          <w14:ligatures w14:val="all"/>
        </w:rPr>
        <w:t xml:space="preserve"> from other libraries.</w:t>
      </w:r>
    </w:p>
    <w:p w14:paraId="49459F93" w14:textId="25E5CA14" w:rsidR="00C31F7E" w:rsidRPr="00E57977" w:rsidRDefault="00487CD3" w:rsidP="001461E8">
      <w:pPr>
        <w:spacing w:after="0"/>
        <w:rPr>
          <w:rFonts w:eastAsia="Baskerville"/>
          <w14:ligatures w14:val="all"/>
        </w:rPr>
      </w:pPr>
      <w:r w:rsidRPr="00487CD3">
        <w:rPr>
          <w:rFonts w:ascii="Tekton Pro Bold" w:eastAsia="Baskerville" w:hAnsi="Tekton Pro Bold"/>
          <w14:ligatures w14:val="all"/>
        </w:rPr>
        <w:t>Set pen color to R:G:B:</w:t>
      </w:r>
      <w:r>
        <w:rPr>
          <w:rFonts w:eastAsia="Baskerville"/>
          <w14:ligatures w14:val="all"/>
        </w:rPr>
        <w:t xml:space="preserve"> and </w:t>
      </w:r>
      <w:r w:rsidRPr="00487CD3">
        <w:rPr>
          <w:rFonts w:ascii="Tekton Pro Bold" w:eastAsia="Baskerville" w:hAnsi="Tekton Pro Bold"/>
          <w14:ligatures w14:val="all"/>
        </w:rPr>
        <w:t>to H:S:V:</w:t>
      </w:r>
      <w:r w:rsidR="00C31F7E" w:rsidRPr="00E57977">
        <w:rPr>
          <w:rFonts w:eastAsia="Baskerville"/>
          <w14:ligatures w14:val="all"/>
        </w:rPr>
        <w:t xml:space="preserve"> are commands to set the pen color</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pen color</w:instrText>
      </w:r>
      <w:r w:rsidR="001B5F17" w:rsidRPr="00E57977">
        <w:rPr>
          <w:rFonts w:eastAsia="Baskerville"/>
          <w14:ligatures w14:val="all"/>
        </w:rPr>
        <w:instrText xml:space="preserve"> blocks" </w:instrText>
      </w:r>
      <w:r w:rsidR="001B5F17" w:rsidRPr="00E57977">
        <w:rPr>
          <w:rFonts w:eastAsia="Baskerville"/>
          <w14:ligatures w14:val="all"/>
        </w:rPr>
        <w:fldChar w:fldCharType="end"/>
      </w:r>
      <w:r w:rsidR="00C31F7E" w:rsidRPr="00E57977">
        <w:rPr>
          <w:rFonts w:eastAsia="Baskerville"/>
          <w14:ligatures w14:val="all"/>
        </w:rPr>
        <w:t xml:space="preserve">; </w:t>
      </w:r>
      <w:r w:rsidRPr="00487CD3">
        <w:rPr>
          <w:rFonts w:ascii="Tekton Pro Bold" w:eastAsia="Baskerville" w:hAnsi="Tekton Pro Bold"/>
          <w14:ligatures w14:val="all"/>
        </w:rPr>
        <w:t>RGB color</w:t>
      </w:r>
      <w:r>
        <w:rPr>
          <w:rFonts w:eastAsia="Baskerville"/>
          <w14:ligatures w14:val="all"/>
        </w:rPr>
        <w:t xml:space="preserve"> and </w:t>
      </w:r>
      <w:r w:rsidRPr="00487CD3">
        <w:rPr>
          <w:rFonts w:ascii="Tekton Pro Bold" w:eastAsia="Baskerville" w:hAnsi="Tekton Pro Bold"/>
          <w14:ligatures w14:val="all"/>
        </w:rPr>
        <w:t>HSV color</w:t>
      </w:r>
      <w:r w:rsidR="00C31F7E" w:rsidRPr="00E57977">
        <w:rPr>
          <w:rFonts w:eastAsia="Baskerville"/>
          <w14:ligatures w14:val="all"/>
        </w:rPr>
        <w:t xml:space="preserve"> report the pen color.  The two </w:t>
      </w:r>
      <w:r>
        <w:rPr>
          <w:rFonts w:eastAsia="Baskerville"/>
          <w14:ligatures w14:val="all"/>
        </w:rPr>
        <w:t>JavaScript-</w:t>
      </w:r>
      <w:r w:rsidR="00C31F7E" w:rsidRPr="00E57977">
        <w:rPr>
          <w:rFonts w:eastAsia="Baskerville"/>
          <w14:ligatures w14:val="all"/>
        </w:rPr>
        <w:t>supported color space representations are RGB</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RGB</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(red-green-blue), in which each color intensity is a number between 0 and 255, and HSV</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HSV</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C31F7E" w:rsidRPr="00E57977">
        <w:rPr>
          <w:rFonts w:eastAsia="Baskerville"/>
          <w14:ligatures w14:val="all"/>
        </w:rPr>
        <w:t xml:space="preserve"> (hue-saturation-value), in which each dimension is a fraction between 0 and 1.  The reporters report three-item lists.</w:t>
      </w:r>
    </w:p>
    <w:p w14:paraId="44F85080" w14:textId="3D78D56E" w:rsidR="00203253" w:rsidRPr="00E57977" w:rsidRDefault="00920957" w:rsidP="00920957">
      <w:pPr>
        <w:spacing w:before="120" w:after="0"/>
        <w:rPr>
          <w:rFonts w:eastAsia="Baskerville"/>
          <w14:ligatures w14:val="all"/>
        </w:rPr>
      </w:pPr>
      <w:r>
        <w:rPr>
          <w:rFonts w:ascii="Tekton Pro Bold" w:eastAsia="Baskerville" w:hAnsi="Tekton Pro Bold"/>
          <w14:ligatures w14:val="all"/>
        </w:rPr>
        <w:br w:type="page"/>
      </w:r>
      <w:r w:rsidR="00203253" w:rsidRPr="00203253">
        <w:rPr>
          <w:rFonts w:ascii="Tekton Pro Bold" w:eastAsia="Baskerville" w:hAnsi="Tekton Pro Bold"/>
          <w14:ligatures w14:val="all"/>
        </w:rPr>
        <w:t>Set pen to crayon</w:t>
      </w:r>
      <w:r w:rsidR="00203253" w:rsidRPr="00E57977">
        <w:rPr>
          <w:rFonts w:eastAsia="Baskerville"/>
          <w14:ligatures w14:val="all"/>
        </w:rPr>
        <w:t xml:space="preserve"> provides the equivalent of a box of 100 crayons.  They are divided into color groups, so the </w:t>
      </w:r>
      <w:r>
        <w:rPr>
          <w:rFonts w:eastAsia="Baskerville"/>
          <w:noProof/>
        </w:rPr>
        <w:drawing>
          <wp:anchor distT="0" distB="0" distL="114300" distR="114300" simplePos="0" relativeHeight="252649472" behindDoc="0" locked="0" layoutInCell="1" allowOverlap="1" wp14:anchorId="69B128AE" wp14:editId="2282442C">
            <wp:simplePos x="0" y="0"/>
            <wp:positionH relativeFrom="margin">
              <wp:align>right</wp:align>
            </wp:positionH>
            <wp:positionV relativeFrom="paragraph">
              <wp:posOffset>640715</wp:posOffset>
            </wp:positionV>
            <wp:extent cx="3991610" cy="471170"/>
            <wp:effectExtent l="0" t="0" r="0" b="11430"/>
            <wp:wrapTopAndBottom/>
            <wp:docPr id="273" name="Picture 273" descr="Macintosh HD:Users:bh:Desktop:pix:10-cray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pix:10-crayons.png"/>
                    <pic:cNvPicPr>
                      <a:picLocks noChangeAspect="1" noChangeArrowheads="1"/>
                    </pic:cNvPicPr>
                  </pic:nvPicPr>
                  <pic:blipFill>
                    <a:blip r:embed="rId749" cstate="screen">
                      <a:extLst>
                        <a:ext uri="{28A0092B-C50C-407E-A947-70E740481C1C}">
                          <a14:useLocalDpi xmlns:a14="http://schemas.microsoft.com/office/drawing/2010/main"/>
                        </a:ext>
                      </a:extLst>
                    </a:blip>
                    <a:srcRect/>
                    <a:stretch>
                      <a:fillRect/>
                    </a:stretch>
                  </pic:blipFill>
                  <pic:spPr bwMode="auto">
                    <a:xfrm>
                      <a:off x="0" y="0"/>
                      <a:ext cx="3991610" cy="47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253" w:rsidRPr="00E57977">
        <w:rPr>
          <w:rFonts w:eastAsia="Baskerville"/>
          <w14:ligatures w14:val="all"/>
        </w:rPr>
        <w:t xml:space="preserve">menu in the </w:t>
      </w:r>
      <w:r w:rsidR="00203253" w:rsidRPr="00E57977">
        <w:rPr>
          <w:rFonts w:ascii="Tekton Pro Bold" w:eastAsia="Baskerville" w:hAnsi="Tekton Pro Bold"/>
          <w14:ligatures w14:val="all"/>
        </w:rPr>
        <w:t>set pen to crayon</w:t>
      </w:r>
      <w:r w:rsidR="00203253" w:rsidRPr="00E57977">
        <w:rPr>
          <w:rFonts w:eastAsia="Baskerville"/>
          <w14:ligatures w14:val="all"/>
        </w:rPr>
        <w:t xml:space="preserve"> input</w:t>
      </w:r>
      <w:r w:rsidR="00203253" w:rsidRPr="00E57977">
        <w:rPr>
          <w:rFonts w:eastAsia="Baskerville"/>
          <w14:ligatures w14:val="all"/>
        </w:rPr>
        <w:fldChar w:fldCharType="begin"/>
      </w:r>
      <w:r w:rsidR="00203253" w:rsidRPr="00E57977">
        <w:rPr>
          <w:rFonts w:eastAsia="Baskerville"/>
          <w14:ligatures w14:val="all"/>
        </w:rPr>
        <w:instrText xml:space="preserve"> XE "</w:instrText>
      </w:r>
      <w:r w:rsidR="00203253" w:rsidRPr="00E57977">
        <w:rPr>
          <w:rFonts w:ascii="Tekton Pro Bold" w:eastAsia="Baskerville" w:hAnsi="Tekton Pro Bold"/>
          <w14:ligatures w14:val="all"/>
        </w:rPr>
        <w:instrText>set pen to crayon</w:instrText>
      </w:r>
      <w:r w:rsidR="00203253" w:rsidRPr="00E57977">
        <w:rPr>
          <w:rFonts w:eastAsia="Baskerville"/>
          <w14:ligatures w14:val="all"/>
        </w:rPr>
        <w:instrText xml:space="preserve"> block" </w:instrText>
      </w:r>
      <w:r w:rsidR="00203253" w:rsidRPr="00E57977">
        <w:rPr>
          <w:rFonts w:eastAsia="Baskerville"/>
          <w14:ligatures w14:val="all"/>
        </w:rPr>
        <w:fldChar w:fldCharType="end"/>
      </w:r>
      <w:r w:rsidR="00203253" w:rsidRPr="00E57977">
        <w:rPr>
          <w:rFonts w:eastAsia="Baskerville"/>
          <w14:ligatures w14:val="all"/>
        </w:rPr>
        <w:t xml:space="preserve"> slot has submenus, as shown below.  The colors are chosen so that starting from crayon 0, </w:t>
      </w:r>
      <w:r w:rsidR="00203253" w:rsidRPr="00E57977">
        <w:rPr>
          <w:rFonts w:ascii="Tekton Pro Bold" w:eastAsia="Baskerville" w:hAnsi="Tekton Pro Bold"/>
          <w14:ligatures w14:val="all"/>
        </w:rPr>
        <w:t>change crayon by 10</w:t>
      </w:r>
      <w:r w:rsidR="00203253" w:rsidRPr="00E57977">
        <w:rPr>
          <w:rFonts w:eastAsia="Baskerville"/>
          <w14:ligatures w14:val="all"/>
        </w:rPr>
        <w:t xml:space="preserve"> rotates through an interesting, basic set of  ten colors: </w:t>
      </w:r>
    </w:p>
    <w:p w14:paraId="350A5ED4" w14:textId="3FF75704" w:rsidR="00203253" w:rsidRPr="00E57977" w:rsidRDefault="00920957" w:rsidP="00920957">
      <w:pPr>
        <w:spacing w:after="0"/>
        <w:rPr>
          <w:rFonts w:eastAsia="Baskerville"/>
          <w14:ligatures w14:val="all"/>
        </w:rPr>
      </w:pPr>
      <w:r w:rsidRPr="00E57977">
        <w:rPr>
          <w:rFonts w:eastAsia="Baskerville"/>
          <w:noProof/>
          <w14:ligatures w14:val="all"/>
        </w:rPr>
        <w:drawing>
          <wp:anchor distT="0" distB="0" distL="114300" distR="114300" simplePos="0" relativeHeight="252648448" behindDoc="0" locked="0" layoutInCell="1" allowOverlap="1" wp14:anchorId="6045CE16" wp14:editId="7A7E18A2">
            <wp:simplePos x="0" y="0"/>
            <wp:positionH relativeFrom="margin">
              <wp:align>right</wp:align>
            </wp:positionH>
            <wp:positionV relativeFrom="paragraph">
              <wp:posOffset>699770</wp:posOffset>
            </wp:positionV>
            <wp:extent cx="3982720" cy="257810"/>
            <wp:effectExtent l="0" t="0" r="5080" b="0"/>
            <wp:wrapTopAndBottom/>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colors.png"/>
                    <pic:cNvPicPr/>
                  </pic:nvPicPr>
                  <pic:blipFill>
                    <a:blip r:embed="rId750" cstate="screen">
                      <a:extLst>
                        <a:ext uri="{28A0092B-C50C-407E-A947-70E740481C1C}">
                          <a14:useLocalDpi xmlns:a14="http://schemas.microsoft.com/office/drawing/2010/main"/>
                        </a:ext>
                      </a:extLst>
                    </a:blip>
                    <a:stretch>
                      <a:fillRect/>
                    </a:stretch>
                  </pic:blipFill>
                  <pic:spPr>
                    <a:xfrm>
                      <a:off x="0" y="0"/>
                      <a:ext cx="3982720" cy="257810"/>
                    </a:xfrm>
                    <a:prstGeom prst="rect">
                      <a:avLst/>
                    </a:prstGeom>
                  </pic:spPr>
                </pic:pic>
              </a:graphicData>
            </a:graphic>
            <wp14:sizeRelH relativeFrom="margin">
              <wp14:pctWidth>0</wp14:pctWidth>
            </wp14:sizeRelH>
            <wp14:sizeRelV relativeFrom="margin">
              <wp14:pctHeight>0</wp14:pctHeight>
            </wp14:sizeRelV>
          </wp:anchor>
        </w:drawing>
      </w:r>
      <w:r w:rsidR="00203253" w:rsidRPr="00E57977">
        <w:rPr>
          <w:rFonts w:eastAsia="Baskerville"/>
          <w14:ligatures w14:val="all"/>
        </w:rPr>
        <w:t xml:space="preserve">Using </w:t>
      </w:r>
      <w:r w:rsidR="00203253" w:rsidRPr="00E57977">
        <w:rPr>
          <w:rFonts w:ascii="Tekton Pro Bold" w:eastAsia="Baskerville" w:hAnsi="Tekton Pro Bold"/>
          <w14:ligatures w14:val="all"/>
        </w:rPr>
        <w:t>change crayon by 5</w:t>
      </w:r>
      <w:r w:rsidR="00203253" w:rsidRPr="00E57977">
        <w:rPr>
          <w:rFonts w:eastAsia="Baskerville"/>
          <w14:ligatures w14:val="all"/>
        </w:rPr>
        <w:t xml:space="preserve"> instead gives ten more colors, for a total of 20:</w:t>
      </w:r>
    </w:p>
    <w:p w14:paraId="7370AF0C" w14:textId="28B804BC" w:rsidR="00203253" w:rsidRPr="00203253" w:rsidRDefault="00203253" w:rsidP="00203253">
      <w:pPr>
        <w:rPr>
          <w:rFonts w:eastAsia="Baskerville" w:cs="Baskerville"/>
          <w14:ligatures w14:val="all"/>
        </w:rPr>
      </w:pPr>
      <w:r w:rsidRPr="00E57977">
        <w:rPr>
          <w:rFonts w:eastAsia="Baskerville"/>
          <w:noProof/>
          <w14:ligatures w14:val="all"/>
        </w:rPr>
        <mc:AlternateContent>
          <mc:Choice Requires="wpg">
            <w:drawing>
              <wp:anchor distT="0" distB="0" distL="114300" distR="114300" simplePos="0" relativeHeight="252647424" behindDoc="0" locked="0" layoutInCell="1" allowOverlap="1" wp14:anchorId="2AF38372" wp14:editId="5283F816">
                <wp:simplePos x="0" y="0"/>
                <wp:positionH relativeFrom="margin">
                  <wp:posOffset>2278380</wp:posOffset>
                </wp:positionH>
                <wp:positionV relativeFrom="paragraph">
                  <wp:posOffset>419735</wp:posOffset>
                </wp:positionV>
                <wp:extent cx="4563745" cy="2758440"/>
                <wp:effectExtent l="0" t="0" r="8255" b="10160"/>
                <wp:wrapSquare wrapText="bothSides"/>
                <wp:docPr id="557" name="Group 557"/>
                <wp:cNvGraphicFramePr/>
                <a:graphic xmlns:a="http://schemas.openxmlformats.org/drawingml/2006/main">
                  <a:graphicData uri="http://schemas.microsoft.com/office/word/2010/wordprocessingGroup">
                    <wpg:wgp>
                      <wpg:cNvGrpSpPr/>
                      <wpg:grpSpPr>
                        <a:xfrm>
                          <a:off x="0" y="0"/>
                          <a:ext cx="4563745" cy="2758440"/>
                          <a:chOff x="0" y="0"/>
                          <a:chExt cx="4563745" cy="2758440"/>
                        </a:xfrm>
                      </wpg:grpSpPr>
                      <pic:pic xmlns:pic="http://schemas.openxmlformats.org/drawingml/2006/picture">
                        <pic:nvPicPr>
                          <pic:cNvPr id="523" name="Picture 523"/>
                          <pic:cNvPicPr>
                            <a:picLocks noChangeAspect="1"/>
                          </pic:cNvPicPr>
                        </pic:nvPicPr>
                        <pic:blipFill>
                          <a:blip r:embed="rId751" cstate="screen">
                            <a:extLst>
                              <a:ext uri="{28A0092B-C50C-407E-A947-70E740481C1C}">
                                <a14:useLocalDpi xmlns:a14="http://schemas.microsoft.com/office/drawing/2010/main"/>
                              </a:ext>
                            </a:extLst>
                          </a:blip>
                          <a:stretch>
                            <a:fillRect/>
                          </a:stretch>
                        </pic:blipFill>
                        <pic:spPr>
                          <a:xfrm>
                            <a:off x="0" y="0"/>
                            <a:ext cx="1990725" cy="304800"/>
                          </a:xfrm>
                          <a:prstGeom prst="rect">
                            <a:avLst/>
                          </a:prstGeom>
                        </pic:spPr>
                      </pic:pic>
                      <pic:pic xmlns:pic="http://schemas.openxmlformats.org/drawingml/2006/picture">
                        <pic:nvPicPr>
                          <pic:cNvPr id="560" name="Picture 560"/>
                          <pic:cNvPicPr>
                            <a:picLocks noChangeAspect="1"/>
                          </pic:cNvPicPr>
                        </pic:nvPicPr>
                        <pic:blipFill>
                          <a:blip r:embed="rId752">
                            <a:extLst>
                              <a:ext uri="{28A0092B-C50C-407E-A947-70E740481C1C}">
                                <a14:useLocalDpi xmlns:a14="http://schemas.microsoft.com/office/drawing/2010/main"/>
                              </a:ext>
                            </a:extLst>
                          </a:blip>
                          <a:stretch>
                            <a:fillRect/>
                          </a:stretch>
                        </pic:blipFill>
                        <pic:spPr>
                          <a:xfrm>
                            <a:off x="1755140" y="149225"/>
                            <a:ext cx="2808605" cy="2609215"/>
                          </a:xfrm>
                          <a:prstGeom prst="rect">
                            <a:avLst/>
                          </a:prstGeom>
                        </pic:spPr>
                      </pic:pic>
                    </wpg:wgp>
                  </a:graphicData>
                </a:graphic>
              </wp:anchor>
            </w:drawing>
          </mc:Choice>
          <mc:Fallback>
            <w:pict>
              <v:group id="Group 557" o:spid="_x0000_s1026" style="position:absolute;margin-left:179.4pt;margin-top:33.05pt;width:359.35pt;height:217.2pt;z-index:252647424;mso-position-horizontal-relative:margin" coordsize="4563745,2758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">
                <v:shape id="Picture 523" o:spid="_x0000_s1027" type="#_x0000_t75" style="position:absolute;width:1990725;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7&#10;qDLCAAAA3AAAAA8AAABkcnMvZG93bnJldi54bWxEj0+LwjAUxO+C3yE8YS+i6XZRpBpFhBV79A+e&#10;n82zrTYvpYm1++03guBxmJnfMItVZyrRUuNKywq+xxEI4szqknMFp+PvaAbCeWSNlWVS8EcOVst+&#10;b4GJtk/eU3vwuQgQdgkqKLyvEyldVpBBN7Y1cfCutjHog2xyqRt8BripZBxFU2mw5LBQYE2bgrL7&#10;4WEUxNxt0/Ve+t0lbS/ntL4hD29KfQ269RyEp85/wu/2TiuYxD/wOhOO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e6gywgAAANwAAAAPAAAAAAAAAAAAAAAAAJwCAABk&#10;cnMvZG93bnJldi54bWxQSwUGAAAAAAQABAD3AAAAiwMAAAAA&#10;">
                  <v:imagedata r:id="rId753" o:title=""/>
                  <v:path arrowok="t"/>
                </v:shape>
                <v:shape id="Picture 560" o:spid="_x0000_s1028" type="#_x0000_t75" style="position:absolute;left:1755140;top:149225;width:2808605;height:2609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I&#10;df3CAAAA3AAAAA8AAABkcnMvZG93bnJldi54bWxET89rwjAUvgv+D+EJu2mqYrdVo4hjuNPYWg87&#10;PppnU2xeSpO19b83h8GOH9/v3WG0jeip87VjBctFAoK4dLrmSsGleJ+/gPABWWPjmBTcycNhP53s&#10;MNNu4G/q81CJGMI+QwUmhDaT0peGLPqFa4kjd3WdxRBhV0nd4RDDbSNXSZJKizXHBoMtnQyVt/zX&#10;KvgsLs/9ejBv+erc/3wV61dr06DU02w8bkEEGsO/+M/9oRVs0jg/nolHQO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yHX9wgAAANwAAAAPAAAAAAAAAAAAAAAAAJwCAABk&#10;cnMvZG93bnJldi54bWxQSwUGAAAAAAQABAD3AAAAiwMAAAAA&#10;">
                  <v:imagedata r:id="rId754" o:title=""/>
                  <v:path arrowok="t"/>
                </v:shape>
                <w10:wrap type="square" anchorx="margin"/>
              </v:group>
            </w:pict>
          </mc:Fallback>
        </mc:AlternateContent>
      </w:r>
      <w:r w:rsidRPr="00E57977">
        <w:rPr>
          <w:rFonts w:eastAsia="Baskerville"/>
          <w14:ligatures w14:val="all"/>
        </w:rPr>
        <w:t xml:space="preserve"> (Why didn’t we use the colors of the 100-crayon Crayola™ box?  A few reasons, one of which is that some Crayola colors aren’t representable on RGB screens.  Some year when you have nothing else to do, look up “color space” on Wikipedia.  Also “crayon.”  Oh, it’s deliberate that </w:t>
      </w:r>
      <w:r w:rsidRPr="00E57977">
        <w:rPr>
          <w:rFonts w:ascii="Tekton Pro Bold" w:eastAsia="Baskerville" w:hAnsi="Tekton Pro Bold"/>
          <w14:ligatures w14:val="all"/>
        </w:rPr>
        <w:t>change crayon by 5</w:t>
      </w:r>
      <w:r w:rsidRPr="00E57977">
        <w:rPr>
          <w:rFonts w:eastAsia="Baskerville"/>
          <w14:ligatures w14:val="all"/>
        </w:rPr>
        <w:t xml:space="preserve"> doesn’t include white, since that’s the usual stage background color.  White is crayon 14.)  Note that crayon 43 is “Variables”; all the block colors are included.</w:t>
      </w:r>
      <w:r w:rsidR="00920957">
        <w:rPr>
          <w:rFonts w:eastAsia="Baskerville" w:cs="Baskerville"/>
          <w14:ligatures w14:val="all"/>
        </w:rPr>
        <w:t xml:space="preserve">  </w:t>
      </w:r>
      <w:r w:rsidRPr="00203253">
        <w:rPr>
          <w:rFonts w:eastAsia="Baskerville" w:cs="Baskerville"/>
          <w14:ligatures w14:val="all"/>
        </w:rPr>
        <w:t xml:space="preserve">See Appendix A (page </w:t>
      </w:r>
      <w:r w:rsidRPr="00203253">
        <w:rPr>
          <w:rFonts w:eastAsia="Baskerville" w:cs="Baskerville"/>
          <w14:ligatures w14:val="all"/>
        </w:rPr>
        <w:fldChar w:fldCharType="begin"/>
      </w:r>
      <w:r w:rsidRPr="00203253">
        <w:rPr>
          <w:rFonts w:eastAsia="Baskerville" w:cs="Baskerville"/>
          <w14:ligatures w14:val="all"/>
        </w:rPr>
        <w:instrText xml:space="preserve"> PAGEREF _Ref455177863 \h </w:instrText>
      </w:r>
      <w:r w:rsidRPr="00203253">
        <w:rPr>
          <w:rFonts w:eastAsia="Baskerville" w:cs="Baskerville"/>
          <w14:ligatures w14:val="all"/>
        </w:rPr>
      </w:r>
      <w:r w:rsidRPr="00203253">
        <w:rPr>
          <w:rFonts w:eastAsia="Baskerville" w:cs="Baskerville"/>
          <w14:ligatures w14:val="all"/>
        </w:rPr>
        <w:fldChar w:fldCharType="separate"/>
      </w:r>
      <w:r w:rsidR="00CB5B35">
        <w:rPr>
          <w:rFonts w:eastAsia="Baskerville" w:cs="Baskerville"/>
          <w:noProof/>
          <w14:ligatures w14:val="all"/>
        </w:rPr>
        <w:t>123</w:t>
      </w:r>
      <w:r w:rsidRPr="00203253">
        <w:rPr>
          <w:rFonts w:eastAsia="Baskerville" w:cs="Baskerville"/>
          <w14:ligatures w14:val="all"/>
        </w:rPr>
        <w:fldChar w:fldCharType="end"/>
      </w:r>
      <w:r w:rsidRPr="00203253">
        <w:rPr>
          <w:rFonts w:eastAsia="Baskerville" w:cs="Baskerville"/>
          <w14:ligatures w14:val="all"/>
        </w:rPr>
        <w:t>) for more information.</w:t>
      </w:r>
    </w:p>
    <w:p w14:paraId="507931D9" w14:textId="525FA552" w:rsidR="001461E8" w:rsidRPr="00E57977" w:rsidRDefault="001461E8" w:rsidP="00534363">
      <w:pPr>
        <w:spacing w:before="200" w:after="120"/>
        <w:rPr>
          <w:rFonts w:eastAsia="Baskerville"/>
          <w14:ligatures w14:val="all"/>
        </w:rPr>
      </w:pPr>
      <w:r w:rsidRPr="00E57977">
        <w:rPr>
          <w:rFonts w:eastAsia="Baskerville"/>
          <w14:ligatures w14:val="all"/>
        </w:rPr>
        <w:t>The error catching library</w:t>
      </w:r>
      <w:r w:rsidR="001B5F17" w:rsidRPr="00E57977">
        <w:rPr>
          <w:rFonts w:eastAsia="Baskerville"/>
          <w14:ligatures w14:val="all"/>
        </w:rPr>
        <w:fldChar w:fldCharType="begin"/>
      </w:r>
      <w:r w:rsidR="001B5F17" w:rsidRPr="00E57977">
        <w:rPr>
          <w:rFonts w:eastAsia="Baskerville"/>
          <w14:ligatures w14:val="all"/>
        </w:rPr>
        <w:instrText xml:space="preserve"> XE "error catching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139A0AFE" w14:textId="022133E7" w:rsidR="00322EEE" w:rsidRPr="00E57977" w:rsidRDefault="00C93F53" w:rsidP="00C93F53">
      <w:pPr>
        <w:spacing w:after="0"/>
        <w:rPr>
          <w:rFonts w:eastAsia="Baskerville"/>
          <w14:ligatures w14:val="all"/>
        </w:rPr>
      </w:pPr>
      <w:r w:rsidRPr="00E57977">
        <w:rPr>
          <w:rFonts w:eastAsia="Baskerville"/>
          <w:noProof/>
          <w14:ligatures w14:val="all"/>
        </w:rPr>
        <w:drawing>
          <wp:anchor distT="0" distB="0" distL="0" distR="45720" simplePos="0" relativeHeight="251970560" behindDoc="0" locked="0" layoutInCell="1" allowOverlap="1" wp14:anchorId="7C703090" wp14:editId="2BD139F0">
            <wp:simplePos x="0" y="0"/>
            <wp:positionH relativeFrom="column">
              <wp:posOffset>3902710</wp:posOffset>
            </wp:positionH>
            <wp:positionV relativeFrom="paragraph">
              <wp:posOffset>845185</wp:posOffset>
            </wp:positionV>
            <wp:extent cx="393700" cy="139700"/>
            <wp:effectExtent l="0" t="0" r="12700" b="12700"/>
            <wp:wrapTight wrapText="bothSides">
              <wp:wrapPolygon edited="0">
                <wp:start x="0" y="0"/>
                <wp:lineTo x="0" y="19636"/>
                <wp:lineTo x="20903" y="19636"/>
                <wp:lineTo x="20903"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var.png"/>
                    <pic:cNvPicPr/>
                  </pic:nvPicPr>
                  <pic:blipFill>
                    <a:blip r:embed="rId755">
                      <a:extLst>
                        <a:ext uri="{28A0092B-C50C-407E-A947-70E740481C1C}">
                          <a14:useLocalDpi xmlns:a14="http://schemas.microsoft.com/office/drawing/2010/main"/>
                        </a:ext>
                      </a:extLst>
                    </a:blip>
                    <a:stretch>
                      <a:fillRect/>
                    </a:stretch>
                  </pic:blipFill>
                  <pic:spPr>
                    <a:xfrm>
                      <a:off x="0" y="0"/>
                      <a:ext cx="393700" cy="13970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114300" distR="114300" simplePos="0" relativeHeight="251969536" behindDoc="0" locked="0" layoutInCell="1" allowOverlap="1" wp14:anchorId="368F7379" wp14:editId="14A86CC7">
            <wp:simplePos x="0" y="0"/>
            <wp:positionH relativeFrom="column">
              <wp:posOffset>48895</wp:posOffset>
            </wp:positionH>
            <wp:positionV relativeFrom="paragraph">
              <wp:posOffset>126365</wp:posOffset>
            </wp:positionV>
            <wp:extent cx="1170305" cy="169164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y-library.png"/>
                    <pic:cNvPicPr/>
                  </pic:nvPicPr>
                  <pic:blipFill rotWithShape="1">
                    <a:blip r:embed="rId756" cstate="screen">
                      <a:extLst>
                        <a:ext uri="{28A0092B-C50C-407E-A947-70E740481C1C}">
                          <a14:useLocalDpi xmlns:a14="http://schemas.microsoft.com/office/drawing/2010/main"/>
                        </a:ext>
                      </a:extLst>
                    </a:blip>
                    <a:srcRect l="-3"/>
                    <a:stretch/>
                  </pic:blipFill>
                  <pic:spPr bwMode="auto">
                    <a:xfrm>
                      <a:off x="0" y="0"/>
                      <a:ext cx="117030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1E8" w:rsidRPr="00E57977">
        <w:rPr>
          <w:rFonts w:eastAsia="Baskerville"/>
          <w14:ligatures w14:val="all"/>
        </w:rPr>
        <w:t xml:space="preserve">The </w:t>
      </w:r>
      <w:r w:rsidR="001461E8" w:rsidRPr="00E57977">
        <w:rPr>
          <w:rFonts w:ascii="Tekton Pro Bold" w:eastAsia="Baskerville" w:hAnsi="Tekton Pro Bold"/>
          <w14:ligatures w14:val="all"/>
        </w:rPr>
        <w:t>safely try</w:t>
      </w:r>
      <w:r w:rsidR="001461E8"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safely try</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461E8" w:rsidRPr="00E57977">
        <w:rPr>
          <w:rFonts w:eastAsia="Baskerville"/>
          <w14:ligatures w14:val="all"/>
        </w:rPr>
        <w:t xml:space="preserve"> allows you to handle errors that happen when your program is run within the program, instead of stopping the script with a red halo and an obscure error message.  The block runs the script in its first C-slot.  If it finishes without an error, nothing else happens.  But if an error happens, the code in the second C-slot is run.  While that second script is running, the variable </w:t>
      </w:r>
      <w:r w:rsidR="00322EEE" w:rsidRPr="00E57977">
        <w:rPr>
          <w:rFonts w:eastAsia="Baskerville"/>
          <w14:ligatures w14:val="all"/>
        </w:rPr>
        <w:t xml:space="preserve">            contains the text of the error message that would have been displayed if you weren’t catching the error.</w:t>
      </w:r>
      <w:r w:rsidRPr="00E57977">
        <w:rPr>
          <w:rFonts w:eastAsia="Baskerville"/>
          <w14:ligatures w14:val="all"/>
        </w:rPr>
        <w:t xml:space="preserve">  </w:t>
      </w:r>
      <w:r w:rsidR="00322EEE" w:rsidRPr="00E57977">
        <w:rPr>
          <w:rFonts w:eastAsia="Baskerville"/>
          <w14:ligatures w14:val="all"/>
        </w:rPr>
        <w:t xml:space="preserve">The </w:t>
      </w:r>
      <w:r w:rsidR="00322EEE" w:rsidRPr="00E57977">
        <w:rPr>
          <w:rFonts w:ascii="Tekton Pro Bold" w:eastAsia="Baskerville" w:hAnsi="Tekton Pro Bold"/>
          <w14:ligatures w14:val="all"/>
        </w:rPr>
        <w:t>error</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error</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sort of the opposite: it lets your program </w:t>
      </w:r>
      <w:r w:rsidR="00322EEE" w:rsidRPr="00E57977">
        <w:rPr>
          <w:rFonts w:eastAsia="Baskerville"/>
          <w:i/>
          <w14:ligatures w14:val="all"/>
        </w:rPr>
        <w:t>generate</w:t>
      </w:r>
      <w:r w:rsidR="00322EEE" w:rsidRPr="00E57977">
        <w:rPr>
          <w:rFonts w:eastAsia="Baskerville"/>
          <w14:ligatures w14:val="all"/>
        </w:rPr>
        <w:t xml:space="preserve"> an error message, which will be displayed with a red halo unless it is caught by </w:t>
      </w:r>
      <w:r w:rsidR="00322EEE" w:rsidRPr="00E57977">
        <w:rPr>
          <w:rFonts w:ascii="Tekton Pro Bold" w:eastAsia="Baskerville" w:hAnsi="Tekton Pro Bold"/>
          <w14:ligatures w14:val="all"/>
        </w:rPr>
        <w:t>safely try</w:t>
      </w:r>
      <w:r w:rsidR="00322EEE" w:rsidRPr="00E57977">
        <w:rPr>
          <w:rFonts w:eastAsia="Baskerville"/>
          <w14:ligatures w14:val="all"/>
        </w:rPr>
        <w:t xml:space="preserve">.  The </w:t>
      </w:r>
      <w:r w:rsidR="00322EEE" w:rsidRPr="00E57977">
        <w:rPr>
          <w:rFonts w:ascii="Tekton Pro Bold" w:eastAsia="Baskerville" w:hAnsi="Tekton Pro Bold"/>
          <w14:ligatures w14:val="all"/>
        </w:rPr>
        <w:t>let</w:t>
      </w:r>
      <w:r w:rsidR="00322EEE"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let</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322EEE" w:rsidRPr="00E57977">
        <w:rPr>
          <w:rFonts w:eastAsia="Baskerville"/>
          <w14:ligatures w14:val="all"/>
        </w:rPr>
        <w:t xml:space="preserve"> is used in implementing the library; it’s like a </w:t>
      </w:r>
      <w:r w:rsidR="00322EEE" w:rsidRPr="00E57977">
        <w:rPr>
          <w:rFonts w:ascii="Tekton Pro Bold" w:eastAsia="Baskerville" w:hAnsi="Tekton Pro Bold"/>
          <w14:ligatures w14:val="all"/>
        </w:rPr>
        <w:t>script variables</w:t>
      </w:r>
      <w:r w:rsidR="00322EEE" w:rsidRPr="00E57977">
        <w:rPr>
          <w:rFonts w:eastAsia="Baskerville"/>
          <w14:ligatures w14:val="all"/>
        </w:rPr>
        <w:t xml:space="preserve"> followed by a </w:t>
      </w:r>
      <w:r w:rsidR="00322EEE" w:rsidRPr="00E57977">
        <w:rPr>
          <w:rFonts w:ascii="Tekton Pro Bold" w:eastAsia="Baskerville" w:hAnsi="Tekton Pro Bold"/>
          <w14:ligatures w14:val="all"/>
        </w:rPr>
        <w:t>set</w:t>
      </w:r>
      <w:r w:rsidR="001F303D" w:rsidRPr="00E57977">
        <w:rPr>
          <w:rFonts w:eastAsia="Baskerville"/>
          <w14:ligatures w14:val="all"/>
        </w:rPr>
        <w:t>.</w:t>
      </w:r>
    </w:p>
    <w:p w14:paraId="4AA7437E" w14:textId="3A56123B" w:rsidR="009F6B8E" w:rsidRPr="00E57977" w:rsidRDefault="002912EF" w:rsidP="00534363">
      <w:pPr>
        <w:spacing w:before="200" w:after="120"/>
        <w:rPr>
          <w:rFonts w:eastAsia="Baskerville"/>
          <w14:ligatures w14:val="all"/>
        </w:rPr>
      </w:pPr>
      <w:r>
        <w:rPr>
          <w:rFonts w:eastAsia="Baskerville"/>
          <w14:ligatures w14:val="all"/>
        </w:rPr>
        <w:br w:type="page"/>
      </w:r>
      <w:r w:rsidR="009F6B8E" w:rsidRPr="00E57977">
        <w:rPr>
          <w:rFonts w:eastAsia="Baskerville"/>
          <w14:ligatures w14:val="all"/>
        </w:rPr>
        <w:t>The system getter/setter library</w:t>
      </w:r>
      <w:r w:rsidR="001B5F17" w:rsidRPr="00E57977">
        <w:rPr>
          <w:rFonts w:eastAsia="Baskerville"/>
          <w14:ligatures w14:val="all"/>
        </w:rPr>
        <w:fldChar w:fldCharType="begin"/>
      </w:r>
      <w:r w:rsidR="001B5F17" w:rsidRPr="00E57977">
        <w:rPr>
          <w:rFonts w:eastAsia="Baskerville"/>
          <w14:ligatures w14:val="all"/>
        </w:rPr>
        <w:instrText xml:space="preserve"> XE "getter/setter library" </w:instrText>
      </w:r>
      <w:r w:rsidR="001B5F17"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"system getter/setter library" </w:instrText>
      </w:r>
      <w:r w:rsidR="001B5F17" w:rsidRPr="00E57977">
        <w:rPr>
          <w:rFonts w:eastAsia="Baskerville"/>
          <w14:ligatures w14:val="all"/>
        </w:rPr>
        <w:fldChar w:fldCharType="end"/>
      </w:r>
      <w:r w:rsidR="009F6B8E" w:rsidRPr="00E57977">
        <w:rPr>
          <w:rFonts w:eastAsia="Baskerville"/>
          <w14:ligatures w14:val="all"/>
        </w:rPr>
        <w:t xml:space="preserve"> has these blocks:</w:t>
      </w:r>
    </w:p>
    <w:p w14:paraId="57DB1A23" w14:textId="2372689B" w:rsidR="009F6B8E" w:rsidRPr="00E57977" w:rsidRDefault="00EA15B6" w:rsidP="00221396">
      <w:pPr>
        <w:rPr>
          <w:rFonts w:eastAsia="Baskerville"/>
          <w14:ligatures w14:val="all"/>
        </w:rPr>
      </w:pPr>
      <w:r w:rsidRPr="00E57977">
        <w:rPr>
          <w:rFonts w:eastAsia="Baskerville"/>
          <w:noProof/>
          <w14:ligatures w14:val="all"/>
        </w:rPr>
        <w:drawing>
          <wp:anchor distT="0" distB="0" distL="114300" distR="114300" simplePos="0" relativeHeight="251973632" behindDoc="0" locked="0" layoutInCell="1" allowOverlap="1" wp14:anchorId="760C38F2" wp14:editId="1C61D7CD">
            <wp:simplePos x="0" y="0"/>
            <wp:positionH relativeFrom="margin">
              <wp:posOffset>6350</wp:posOffset>
            </wp:positionH>
            <wp:positionV relativeFrom="paragraph">
              <wp:posOffset>52070</wp:posOffset>
            </wp:positionV>
            <wp:extent cx="1714500" cy="96012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enberg-library.png"/>
                    <pic:cNvPicPr/>
                  </pic:nvPicPr>
                  <pic:blipFill rotWithShape="1">
                    <a:blip r:embed="rId757" cstate="screen">
                      <a:extLst>
                        <a:ext uri="{28A0092B-C50C-407E-A947-70E740481C1C}">
                          <a14:useLocalDpi xmlns:a14="http://schemas.microsoft.com/office/drawing/2010/main"/>
                        </a:ext>
                      </a:extLst>
                    </a:blip>
                    <a:srcRect/>
                    <a:stretch/>
                  </pic:blipFill>
                  <pic:spPr bwMode="auto">
                    <a:xfrm>
                      <a:off x="0" y="0"/>
                      <a:ext cx="17145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B3C" w:rsidRPr="00E57977">
        <w:rPr>
          <w:rFonts w:eastAsia="Baskerville"/>
          <w:noProof/>
          <w14:ligatures w14:val="all"/>
        </w:rPr>
        <w:drawing>
          <wp:anchor distT="0" distB="0" distL="114300" distR="114300" simplePos="0" relativeHeight="251974656" behindDoc="0" locked="0" layoutInCell="1" allowOverlap="1" wp14:anchorId="2A0BFAE1" wp14:editId="70A08E37">
            <wp:simplePos x="0" y="0"/>
            <wp:positionH relativeFrom="column">
              <wp:posOffset>2662344</wp:posOffset>
            </wp:positionH>
            <wp:positionV relativeFrom="paragraph">
              <wp:posOffset>208280</wp:posOffset>
            </wp:positionV>
            <wp:extent cx="266700" cy="152400"/>
            <wp:effectExtent l="0" t="0" r="1270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58">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11B3C" w:rsidRPr="00E57977">
        <w:rPr>
          <w:rFonts w:eastAsia="Baskerville"/>
          <w14:ligatures w14:val="all"/>
        </w:rPr>
        <w:t xml:space="preserve">The purpose of this library is to allow program access to the settings controlled by user interface elements, such as the settings         menu.  The </w:t>
      </w:r>
      <w:r w:rsidR="00111B3C" w:rsidRPr="00E57977">
        <w:rPr>
          <w:rFonts w:ascii="Tekton Pro Bold" w:eastAsia="Baskerville" w:hAnsi="Tekton Pro Bold"/>
          <w14:ligatures w14:val="all"/>
        </w:rPr>
        <w:t>setting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setting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reports a setting; the </w:t>
      </w:r>
      <w:r w:rsidR="00111B3C" w:rsidRPr="00E57977">
        <w:rPr>
          <w:rFonts w:ascii="Tekton Pro Bold" w:eastAsia="Baskerville" w:hAnsi="Tekton Pro Bold"/>
          <w14:ligatures w14:val="all"/>
        </w:rPr>
        <w:t>set flag</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flag</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sets yes-or-no options that have checkboxes in the user interface, while the </w:t>
      </w:r>
      <w:r w:rsidR="00111B3C" w:rsidRPr="00E57977">
        <w:rPr>
          <w:rFonts w:ascii="Tekton Pro Bold" w:eastAsia="Baskerville" w:hAnsi="Tekton Pro Bold"/>
          <w14:ligatures w14:val="all"/>
        </w:rPr>
        <w:t>set value</w:t>
      </w:r>
      <w:r w:rsidR="00111B3C" w:rsidRPr="00E57977">
        <w:rPr>
          <w:rFonts w:eastAsia="Baskerville"/>
          <w14:ligatures w14:val="all"/>
        </w:rPr>
        <w:t xml:space="preserve"> block</w:t>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set value</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111B3C" w:rsidRPr="00E57977">
        <w:rPr>
          <w:rFonts w:eastAsia="Baskerville"/>
          <w14:ligatures w14:val="all"/>
        </w:rPr>
        <w:t xml:space="preserve"> controls settings with numeric or text values, such as project name.</w:t>
      </w:r>
    </w:p>
    <w:p w14:paraId="382A0B8B" w14:textId="7F17A0B9" w:rsidR="00E43956" w:rsidRPr="00E57977" w:rsidRDefault="00111B3C" w:rsidP="00C93F53">
      <w:pPr>
        <w:rPr>
          <w:rFonts w:eastAsia="Baskerville"/>
          <w14:ligatures w14:val="all"/>
        </w:rPr>
      </w:pPr>
      <w:r w:rsidRPr="00E57977">
        <w:rPr>
          <w:rFonts w:eastAsia="Baskerville"/>
          <w14:ligatures w14:val="all"/>
        </w:rPr>
        <w:t>Certain settings are ordinarily remembered on a per-user basis, such as the “zoom blocks” value.  But when these settings are changed by this library, the change is in effect only while the project using the library is loaded.  No permanent changes are made.</w:t>
      </w:r>
    </w:p>
    <w:p w14:paraId="17518084" w14:textId="55699162" w:rsidR="005A2640" w:rsidRPr="00E57977" w:rsidRDefault="005A2640" w:rsidP="00534363">
      <w:pPr>
        <w:spacing w:before="360"/>
        <w:rPr>
          <w:rFonts w:eastAsia="Baskerville"/>
          <w14:ligatures w14:val="all"/>
        </w:rPr>
      </w:pPr>
      <w:r w:rsidRPr="00E57977">
        <w:rPr>
          <w:rFonts w:eastAsia="Baskerville"/>
          <w14:ligatures w14:val="all"/>
        </w:rPr>
        <w:t>The infinite precision integer library</w:t>
      </w:r>
      <w:r w:rsidR="001B5F17" w:rsidRPr="00E57977">
        <w:rPr>
          <w:rFonts w:eastAsia="Baskerville"/>
          <w14:ligatures w14:val="all"/>
        </w:rPr>
        <w:fldChar w:fldCharType="begin"/>
      </w:r>
      <w:r w:rsidR="001B5F17" w:rsidRPr="00E57977">
        <w:rPr>
          <w:rFonts w:eastAsia="Baskerville"/>
          <w14:ligatures w14:val="all"/>
        </w:rPr>
        <w:instrText xml:space="preserve"> XE "infinite precision integer library" </w:instrText>
      </w:r>
      <w:r w:rsidR="001B5F17" w:rsidRPr="00E57977">
        <w:rPr>
          <w:rFonts w:eastAsia="Baskerville"/>
          <w14:ligatures w14:val="all"/>
        </w:rPr>
        <w:fldChar w:fldCharType="end"/>
      </w:r>
      <w:r w:rsidRPr="00E57977">
        <w:rPr>
          <w:rFonts w:eastAsia="Baskerville"/>
          <w14:ligatures w14:val="all"/>
        </w:rPr>
        <w:t xml:space="preserve"> has these blocks:</w:t>
      </w:r>
    </w:p>
    <w:p w14:paraId="48931C2E" w14:textId="4CF7F624" w:rsidR="006A1F7C" w:rsidRPr="00E57977" w:rsidRDefault="00C93F53" w:rsidP="002870BD">
      <w:pPr>
        <w:spacing w:after="0"/>
        <w:rPr>
          <w:rFonts w:eastAsia="Baskerville"/>
          <w14:ligatures w14:val="all"/>
        </w:rPr>
      </w:pPr>
      <w:r w:rsidRPr="00E57977">
        <w:rPr>
          <w:rFonts w:eastAsia="Baskerville"/>
          <w:noProof/>
          <w14:ligatures w14:val="all"/>
        </w:rPr>
        <w:drawing>
          <wp:anchor distT="0" distB="0" distL="114300" distR="114300" simplePos="0" relativeHeight="252063744" behindDoc="0" locked="0" layoutInCell="1" allowOverlap="1" wp14:anchorId="2B7813CF" wp14:editId="5A7CBD67">
            <wp:simplePos x="0" y="0"/>
            <wp:positionH relativeFrom="margin">
              <wp:posOffset>-15240</wp:posOffset>
            </wp:positionH>
            <wp:positionV relativeFrom="paragraph">
              <wp:posOffset>4445</wp:posOffset>
            </wp:positionV>
            <wp:extent cx="1714500" cy="141732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nums.png"/>
                    <pic:cNvPicPr/>
                  </pic:nvPicPr>
                  <pic:blipFill rotWithShape="1">
                    <a:blip r:embed="rId759" cstate="screen">
                      <a:extLst>
                        <a:ext uri="{28A0092B-C50C-407E-A947-70E740481C1C}">
                          <a14:useLocalDpi xmlns:a14="http://schemas.microsoft.com/office/drawing/2010/main"/>
                        </a:ext>
                      </a:extLst>
                    </a:blip>
                    <a:srcRect/>
                    <a:stretch/>
                  </pic:blipFill>
                  <pic:spPr bwMode="auto">
                    <a:xfrm>
                      <a:off x="0" y="0"/>
                      <a:ext cx="1714500"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C3A" w:rsidRPr="00E57977">
        <w:rPr>
          <w:rFonts w:eastAsia="Baskerville"/>
          <w14:ligatures w14:val="all"/>
        </w:rPr>
        <w:t xml:space="preserve">The </w:t>
      </w:r>
      <w:r w:rsidR="00B84C3A" w:rsidRPr="00E57977">
        <w:rPr>
          <w:rFonts w:ascii="Tekton Pro Bold" w:eastAsia="Baskerville" w:hAnsi="Tekton Pro Bold"/>
          <w14:ligatures w14:val="all"/>
        </w:rPr>
        <w:t>USE BIGNUMS</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BIGNUMS</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1B5F17" w:rsidRPr="00E57977">
        <w:rPr>
          <w:rFonts w:eastAsia="Baskerville"/>
          <w14:ligatures w14:val="all"/>
        </w:rPr>
        <w:fldChar w:fldCharType="begin"/>
      </w:r>
      <w:r w:rsidR="001B5F17" w:rsidRPr="00E57977">
        <w:rPr>
          <w:rFonts w:eastAsia="Baskerville"/>
          <w14:ligatures w14:val="all"/>
        </w:rPr>
        <w:instrText xml:space="preserve"> XE "</w:instrText>
      </w:r>
      <w:r w:rsidR="001B5F17" w:rsidRPr="00E57977">
        <w:rPr>
          <w:rFonts w:ascii="Tekton Pro Bold" w:eastAsia="Baskerville" w:hAnsi="Tekton Pro Bold"/>
          <w14:ligatures w14:val="all"/>
        </w:rPr>
        <w:instrText>USE BIGNUMS</w:instrText>
      </w:r>
      <w:r w:rsidR="001B5F17" w:rsidRPr="00E57977">
        <w:rPr>
          <w:rFonts w:eastAsia="Baskerville"/>
          <w14:ligatures w14:val="all"/>
        </w:rPr>
        <w:instrText xml:space="preserve"> block" </w:instrText>
      </w:r>
      <w:r w:rsidR="001B5F17" w:rsidRPr="00E57977">
        <w:rPr>
          <w:rFonts w:eastAsia="Baskerville"/>
          <w14:ligatures w14:val="all"/>
        </w:rPr>
        <w:fldChar w:fldCharType="end"/>
      </w:r>
      <w:r w:rsidR="00B84C3A" w:rsidRPr="00E57977">
        <w:rPr>
          <w:rFonts w:eastAsia="Baskerville"/>
          <w14:ligatures w14:val="all"/>
        </w:rPr>
        <w:t xml:space="preserve"> takes a Boolean input, to turn the infinite precision feature on or off.  When on, all of the arithmetic operators are redefined to accept and report integers of any number of digits (limited only by the memory of your computer) and, in fact, the entire Scheme numeric tower, with exact rationals and with complex numbers.  The </w:t>
      </w:r>
      <w:r w:rsidR="00B84C3A" w:rsidRPr="00E57977">
        <w:rPr>
          <w:rFonts w:ascii="Tekton Pro Bold" w:eastAsia="Baskerville" w:hAnsi="Tekton Pro Bold"/>
          <w14:ligatures w14:val="all"/>
        </w:rPr>
        <w:t>Scheme number</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Scheme number</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has a list of functions applicable to Scheme numbers, including subtype predicates such as </w:t>
      </w:r>
      <w:r w:rsidR="00B84C3A" w:rsidRPr="00E57977">
        <w:rPr>
          <w:rFonts w:ascii="Tekton Pro Bold" w:eastAsia="Baskerville" w:hAnsi="Tekton Pro Bold"/>
          <w14:ligatures w14:val="all"/>
        </w:rPr>
        <w:t>rational?</w:t>
      </w:r>
      <w:r w:rsidR="00B84C3A" w:rsidRPr="00E57977">
        <w:rPr>
          <w:rFonts w:eastAsia="Baskerville"/>
          <w14:ligatures w14:val="all"/>
        </w:rPr>
        <w:t xml:space="preserve"> and </w:t>
      </w:r>
      <w:r w:rsidR="00B84C3A" w:rsidRPr="00E57977">
        <w:rPr>
          <w:rFonts w:ascii="Tekton Pro Bold" w:eastAsia="Baskerville" w:hAnsi="Tekton Pro Bold"/>
          <w14:ligatures w14:val="all"/>
        </w:rPr>
        <w:t>infinite?</w:t>
      </w:r>
      <w:r w:rsidR="00B84C3A" w:rsidRPr="00E57977">
        <w:rPr>
          <w:rFonts w:eastAsia="Baskerville"/>
          <w14:ligatures w14:val="all"/>
        </w:rPr>
        <w:t xml:space="preserve">, and selectors such as </w:t>
      </w:r>
      <w:r w:rsidR="00B84C3A" w:rsidRPr="00E57977">
        <w:rPr>
          <w:rFonts w:ascii="Tekton Pro Bold" w:eastAsia="Baskerville" w:hAnsi="Tekton Pro Bold"/>
          <w14:ligatures w14:val="all"/>
        </w:rPr>
        <w:t>numerator</w:t>
      </w:r>
      <w:r w:rsidR="00B84C3A" w:rsidRPr="00E57977">
        <w:rPr>
          <w:rFonts w:eastAsia="Baskerville"/>
          <w14:ligatures w14:val="all"/>
        </w:rPr>
        <w:t xml:space="preserve"> and </w:t>
      </w:r>
      <w:r w:rsidR="00B84C3A" w:rsidRPr="00E57977">
        <w:rPr>
          <w:rFonts w:ascii="Tekton Pro Bold" w:eastAsia="Baskerville" w:hAnsi="Tekton Pro Bold"/>
          <w14:ligatures w14:val="all"/>
        </w:rPr>
        <w:t>real-part</w:t>
      </w:r>
      <w:r w:rsidR="006A1F7C" w:rsidRPr="00E57977">
        <w:rPr>
          <w:rFonts w:eastAsia="Baskerville"/>
          <w14:ligatures w14:val="all"/>
        </w:rPr>
        <w:t>.</w:t>
      </w:r>
    </w:p>
    <w:p w14:paraId="2CBC1548" w14:textId="69F39A65" w:rsidR="005A2640" w:rsidRPr="00E57977" w:rsidRDefault="006A1F7C" w:rsidP="00534363">
      <w:pPr>
        <w:spacing w:before="200" w:after="0" w:line="240" w:lineRule="auto"/>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5792" behindDoc="0" locked="0" layoutInCell="1" allowOverlap="1" wp14:anchorId="5F230C7E" wp14:editId="7E7B0822">
                <wp:simplePos x="0" y="0"/>
                <wp:positionH relativeFrom="column">
                  <wp:posOffset>33020</wp:posOffset>
                </wp:positionH>
                <wp:positionV relativeFrom="paragraph">
                  <wp:posOffset>392430</wp:posOffset>
                </wp:positionV>
                <wp:extent cx="4422775" cy="381000"/>
                <wp:effectExtent l="0" t="0" r="0" b="0"/>
                <wp:wrapTopAndBottom/>
                <wp:docPr id="599" name="Group 5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22775" cy="381000"/>
                          <a:chOff x="0" y="0"/>
                          <a:chExt cx="5897245" cy="508000"/>
                        </a:xfrm>
                      </wpg:grpSpPr>
                      <pic:pic xmlns:pic="http://schemas.openxmlformats.org/drawingml/2006/picture">
                        <pic:nvPicPr>
                          <pic:cNvPr id="89" name="Picture 89"/>
                          <pic:cNvPicPr>
                            <a:picLocks noChangeAspect="1"/>
                          </pic:cNvPicPr>
                        </pic:nvPicPr>
                        <pic:blipFill>
                          <a:blip r:embed="rId760" cstate="screen">
                            <a:extLst>
                              <a:ext uri="{28A0092B-C50C-407E-A947-70E740481C1C}">
                                <a14:useLocalDpi xmlns:a14="http://schemas.microsoft.com/office/drawing/2010/main"/>
                              </a:ext>
                            </a:extLst>
                          </a:blip>
                          <a:stretch>
                            <a:fillRect/>
                          </a:stretch>
                        </pic:blipFill>
                        <pic:spPr>
                          <a:xfrm>
                            <a:off x="0" y="0"/>
                            <a:ext cx="3670300" cy="508000"/>
                          </a:xfrm>
                          <a:prstGeom prst="rect">
                            <a:avLst/>
                          </a:prstGeom>
                        </pic:spPr>
                      </pic:pic>
                      <pic:pic xmlns:pic="http://schemas.openxmlformats.org/drawingml/2006/picture">
                        <pic:nvPicPr>
                          <pic:cNvPr id="90" name="Picture 90"/>
                          <pic:cNvPicPr>
                            <a:picLocks noChangeAspect="1"/>
                          </pic:cNvPicPr>
                        </pic:nvPicPr>
                        <pic:blipFill>
                          <a:blip r:embed="rId761" cstate="screen">
                            <a:extLst>
                              <a:ext uri="{28A0092B-C50C-407E-A947-70E740481C1C}">
                                <a14:useLocalDpi xmlns:a14="http://schemas.microsoft.com/office/drawing/2010/main"/>
                              </a:ext>
                            </a:extLst>
                          </a:blip>
                          <a:stretch>
                            <a:fillRect/>
                          </a:stretch>
                        </pic:blipFill>
                        <pic:spPr>
                          <a:xfrm>
                            <a:off x="3852545" y="0"/>
                            <a:ext cx="2044700" cy="50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9" o:spid="_x0000_s1026" style="position:absolute;margin-left:2.6pt;margin-top:30.9pt;width:348.25pt;height:30pt;z-index:252065792;mso-width-relative:margin;mso-height-relative:margin" coordsize="5897245,50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">
                <o:lock v:ext="edit" aspectratio="t"/>
                <v:shape id="Picture 89" o:spid="_x0000_s1027" type="#_x0000_t75" style="position:absolute;width:36703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N&#10;5PDEAAAA2wAAAA8AAABkcnMvZG93bnJldi54bWxEj0FrwkAUhO9C/8PyCt7qpkXERtfQJgg5WErT&#10;en9mn9lg9m3Irhr/fbdQ8DjMzDfMOhttJy40+NaxgudZAoK4drrlRsHP9/ZpCcIHZI2dY1JwIw/Z&#10;5mGyxlS7K3/RpQqNiBD2KSowIfSplL42ZNHPXE8cvaMbLIYoh0bqAa8Rbjv5kiQLabHluGCwp9xQ&#10;farOVsH8s9gVhg5VXkp73Jcf+c6950pNH8e3FYhAY7iH/9ulVrB8hb8v8Qf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UN5PDEAAAA2wAAAA8AAAAAAAAAAAAAAAAAnAIA&#10;AGRycy9kb3ducmV2LnhtbFBLBQYAAAAABAAEAPcAAACNAwAAAAA=&#10;">
                  <v:imagedata r:id="rId762" o:title=""/>
                  <v:path arrowok="t"/>
                </v:shape>
                <v:shape id="Picture 90" o:spid="_x0000_s1028" type="#_x0000_t75" style="position:absolute;left:3852545;width:2044700;height:50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P&#10;uUHBAAAA2wAAAA8AAABkcnMvZG93bnJldi54bWxET1trwjAUfh/sP4Qz2NuaTkRcNS2bKAwnzuv7&#10;sTm2Yc1JaaJ2/948DPb48d2nRW8bcaXOG8cKXpMUBHHptOFKwWG/eBmD8AFZY+OYFPyShyJ/fJhi&#10;pt2Nt3TdhUrEEPYZKqhDaDMpfVmTRZ+4ljhyZ9dZDBF2ldQd3mK4beQgTUfSouHYUGNLs5rKn93F&#10;KjBDJv4aLr/na22Og9NmvFh+rJR6furfJyAC9eFf/Of+1Are4vr4Jf4Am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PuUHBAAAA2wAAAA8AAAAAAAAAAAAAAAAAnAIAAGRy&#10;cy9kb3ducmV2LnhtbFBLBQYAAAAABAAEAPcAAACKAwAAAAA=&#10;">
                  <v:imagedata r:id="rId763" o:title=""/>
                  <v:path arrowok="t"/>
                </v:shape>
                <w10:wrap type="topAndBottom"/>
              </v:group>
            </w:pict>
          </mc:Fallback>
        </mc:AlternateContent>
      </w:r>
      <w:r w:rsidR="00B84C3A" w:rsidRPr="00E57977">
        <w:rPr>
          <w:rFonts w:eastAsia="Baskerville"/>
          <w14:ligatures w14:val="all"/>
        </w:rPr>
        <w:t>The</w:t>
      </w:r>
      <w:r w:rsidR="00B84C3A" w:rsidRPr="00E57977">
        <w:rPr>
          <w:rFonts w:ascii="Tekton Pro Bold" w:eastAsia="Baskerville" w:hAnsi="Tekton Pro Bold"/>
          <w14:ligatures w14:val="all"/>
        </w:rPr>
        <w:t xml:space="preserve"> !</w:t>
      </w:r>
      <w:r w:rsidR="00B84C3A"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84C3A" w:rsidRPr="00E57977">
        <w:rPr>
          <w:rFonts w:eastAsia="Baskerville"/>
          <w14:ligatures w14:val="all"/>
        </w:rPr>
        <w:t xml:space="preserve"> computes the factorial function</w:t>
      </w:r>
      <w:r w:rsidR="00F45195" w:rsidRPr="00E57977">
        <w:rPr>
          <w:rFonts w:eastAsia="Baskerville"/>
          <w14:ligatures w14:val="all"/>
        </w:rPr>
        <w:fldChar w:fldCharType="begin"/>
      </w:r>
      <w:r w:rsidR="00F45195" w:rsidRPr="00E57977">
        <w:rPr>
          <w:rFonts w:eastAsia="Baskerville"/>
          <w14:ligatures w14:val="all"/>
        </w:rPr>
        <w:instrText xml:space="preserve"> XE "factorial</w:instrText>
      </w:r>
      <w:r w:rsidR="000361E5" w:rsidRPr="00E57977">
        <w:rPr>
          <w:rFonts w:eastAsia="Baskerville"/>
          <w14:ligatures w14:val="all"/>
        </w:rPr>
        <w:instrText xml:space="preserve"> </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B46FE2" w:rsidRPr="00E57977">
        <w:rPr>
          <w:rFonts w:eastAsia="Baskerville"/>
          <w14:ligatures w14:val="all"/>
        </w:rPr>
        <w:t>, useful</w:t>
      </w:r>
      <w:r w:rsidR="00B84C3A" w:rsidRPr="00E57977">
        <w:rPr>
          <w:rFonts w:eastAsia="Baskerville"/>
          <w14:ligatures w14:val="all"/>
        </w:rPr>
        <w:t xml:space="preserve"> to test whether bignum</w:t>
      </w:r>
      <w:r w:rsidR="00534363" w:rsidRPr="00E57977">
        <w:rPr>
          <w:rFonts w:eastAsia="Baskerville"/>
          <w14:ligatures w14:val="all"/>
        </w:rPr>
        <w:t>s</w:t>
      </w:r>
      <w:r w:rsidR="00B84C3A" w:rsidRPr="00E57977">
        <w:rPr>
          <w:rFonts w:eastAsia="Baskerville"/>
          <w14:ligatures w14:val="all"/>
        </w:rPr>
        <w:t xml:space="preserve"> </w:t>
      </w:r>
      <w:r w:rsidR="00534363" w:rsidRPr="00E57977">
        <w:rPr>
          <w:rFonts w:eastAsia="Baskerville"/>
          <w14:ligatures w14:val="all"/>
        </w:rPr>
        <w:t>are</w:t>
      </w:r>
      <w:r w:rsidR="00B84C3A" w:rsidRPr="00E57977">
        <w:rPr>
          <w:rFonts w:eastAsia="Baskerville"/>
          <w14:ligatures w14:val="all"/>
        </w:rPr>
        <w:t xml:space="preserve"> turned on</w:t>
      </w:r>
      <w:r w:rsidR="002870BD" w:rsidRPr="00E57977">
        <w:rPr>
          <w:rFonts w:eastAsia="Baskerville"/>
          <w14:ligatures w14:val="all"/>
        </w:rPr>
        <w:t>.  Without bignums:</w:t>
      </w:r>
    </w:p>
    <w:p w14:paraId="618C3727" w14:textId="6DAC11F9" w:rsidR="002870BD" w:rsidRPr="00E57977" w:rsidRDefault="002870BD" w:rsidP="00534363">
      <w:pPr>
        <w:spacing w:before="240" w:after="0"/>
        <w:rPr>
          <w:rFonts w:eastAsia="Baskerville"/>
          <w14:ligatures w14:val="all"/>
        </w:rPr>
      </w:pPr>
      <w:r w:rsidRPr="00E57977">
        <w:rPr>
          <w:rFonts w:eastAsia="Baskerville"/>
          <w14:ligatures w14:val="all"/>
        </w:rPr>
        <w:t>With bignums:</w:t>
      </w:r>
    </w:p>
    <w:p w14:paraId="521A2556" w14:textId="1C35DC68" w:rsidR="004D4B50" w:rsidRPr="00E57977" w:rsidRDefault="006A1F7C" w:rsidP="004A604E">
      <w:pPr>
        <w:spacing w:before="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067840" behindDoc="0" locked="0" layoutInCell="1" allowOverlap="1" wp14:anchorId="46DC7B0F" wp14:editId="50F3F9E2">
                <wp:simplePos x="0" y="0"/>
                <wp:positionH relativeFrom="column">
                  <wp:posOffset>16510</wp:posOffset>
                </wp:positionH>
                <wp:positionV relativeFrom="paragraph">
                  <wp:posOffset>44450</wp:posOffset>
                </wp:positionV>
                <wp:extent cx="6882765" cy="329565"/>
                <wp:effectExtent l="0" t="0" r="635" b="635"/>
                <wp:wrapTopAndBottom/>
                <wp:docPr id="598" name="Group 598"/>
                <wp:cNvGraphicFramePr/>
                <a:graphic xmlns:a="http://schemas.openxmlformats.org/drawingml/2006/main">
                  <a:graphicData uri="http://schemas.microsoft.com/office/word/2010/wordprocessingGroup">
                    <wpg:wgp>
                      <wpg:cNvGrpSpPr/>
                      <wpg:grpSpPr>
                        <a:xfrm>
                          <a:off x="0" y="0"/>
                          <a:ext cx="6882765" cy="329565"/>
                          <a:chOff x="0" y="0"/>
                          <a:chExt cx="6882765" cy="329565"/>
                        </a:xfrm>
                      </wpg:grpSpPr>
                      <pic:pic xmlns:pic="http://schemas.openxmlformats.org/drawingml/2006/picture">
                        <pic:nvPicPr>
                          <pic:cNvPr id="91" name="Picture 91"/>
                          <pic:cNvPicPr>
                            <a:picLocks noChangeAspect="1"/>
                          </pic:cNvPicPr>
                        </pic:nvPicPr>
                        <pic:blipFill>
                          <a:blip r:embed="rId764" cstate="screen">
                            <a:extLst>
                              <a:ext uri="{28A0092B-C50C-407E-A947-70E740481C1C}">
                                <a14:useLocalDpi xmlns:a14="http://schemas.microsoft.com/office/drawing/2010/main"/>
                              </a:ext>
                            </a:extLst>
                          </a:blip>
                          <a:stretch>
                            <a:fillRect/>
                          </a:stretch>
                        </pic:blipFill>
                        <pic:spPr>
                          <a:xfrm>
                            <a:off x="24765" y="138430"/>
                            <a:ext cx="6858000" cy="191135"/>
                          </a:xfrm>
                          <a:prstGeom prst="rect">
                            <a:avLst/>
                          </a:prstGeom>
                        </pic:spPr>
                      </pic:pic>
                      <pic:pic xmlns:pic="http://schemas.openxmlformats.org/drawingml/2006/picture">
                        <pic:nvPicPr>
                          <pic:cNvPr id="92" name="Picture 92"/>
                          <pic:cNvPicPr>
                            <a:picLocks noChangeAspect="1"/>
                          </pic:cNvPicPr>
                        </pic:nvPicPr>
                        <pic:blipFill>
                          <a:blip r:embed="rId765" cstate="screen">
                            <a:extLst>
                              <a:ext uri="{28A0092B-C50C-407E-A947-70E740481C1C}">
                                <a14:useLocalDpi xmlns:a14="http://schemas.microsoft.com/office/drawing/2010/main"/>
                              </a:ext>
                            </a:extLst>
                          </a:blip>
                          <a:stretch>
                            <a:fillRect/>
                          </a:stretch>
                        </pic:blipFill>
                        <pic:spPr>
                          <a:xfrm>
                            <a:off x="0" y="0"/>
                            <a:ext cx="6858000" cy="84455"/>
                          </a:xfrm>
                          <a:prstGeom prst="rect">
                            <a:avLst/>
                          </a:prstGeom>
                        </pic:spPr>
                      </pic:pic>
                    </wpg:wgp>
                  </a:graphicData>
                </a:graphic>
              </wp:anchor>
            </w:drawing>
          </mc:Choice>
          <mc:Fallback>
            <w:pict>
              <v:group id="Group 598" o:spid="_x0000_s1026" style="position:absolute;margin-left:1.3pt;margin-top:3.5pt;width:541.95pt;height:25.95pt;z-index:252067840" coordsize="6882765,3295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">
                <v:shape id="Picture 91" o:spid="_x0000_s1027" type="#_x0000_t75" style="position:absolute;left:24765;top:138430;width:6858000;height:191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U&#10;5RvEAAAA2wAAAA8AAABkcnMvZG93bnJldi54bWxEj09rAjEUxO+FfofwCt5q1oJSV6PYgCiWHuqf&#10;+2Pz3F3dvCxJdNdv3xQKPQ4z8xtmvuxtI+7kQ+1YwWiYgSAunKm5VHA8rF/fQYSIbLBxTAoeFGC5&#10;eH6aY25cx99038dSJAiHHBVUMba5lKGoyGIYupY4eWfnLcYkfSmNxy7BbSPfsmwiLdacFipsSVdU&#10;XPc3q2Cy3nV+Ov7YjPVXq3UXmov+PCk1eOlXMxCR+vgf/mtvjYLpCH6/pB8gF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U5RvEAAAA2wAAAA8AAAAAAAAAAAAAAAAAnAIA&#10;AGRycy9kb3ducmV2LnhtbFBLBQYAAAAABAAEAPcAAACNAwAAAAA=&#10;">
                  <v:imagedata r:id="rId766" o:title=""/>
                  <v:path arrowok="t"/>
                </v:shape>
                <v:shape id="Picture 92" o:spid="_x0000_s1028" type="#_x0000_t75" style="position:absolute;width:6858000;height:84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j&#10;zCrBAAAA2wAAAA8AAABkcnMvZG93bnJldi54bWxEj9GKwjAURN8F/yFcwTdNFRTtGkUXlu2TaN0P&#10;uDTXttjchCar2b/fCIKPw8ycYTa7aDpxp963lhXMphkI4srqlmsFP5evyQqED8gaO8uk4I887LbD&#10;wQZzbR98pnsZapEg7HNU0ITgcil91ZBBP7WOOHlX2xsMSfa11D0+Etx0cp5lS2mw5bTQoKPPhqpb&#10;+WsUFCdjDyv5Hf3hGLPipBfr1jmlxqO4/wARKIZ3+NUutIL1HJ5f0g+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jzCrBAAAA2wAAAA8AAAAAAAAAAAAAAAAAnAIAAGRy&#10;cy9kb3ducmV2LnhtbFBLBQYAAAAABAAEAPcAAACKAwAAAAA=&#10;">
                  <v:imagedata r:id="rId767" o:title=""/>
                  <v:path arrowok="t"/>
                </v:shape>
                <w10:wrap type="topAndBottom"/>
              </v:group>
            </w:pict>
          </mc:Fallback>
        </mc:AlternateContent>
      </w:r>
      <w:r w:rsidR="002870BD" w:rsidRPr="00E57977">
        <w:rPr>
          <w:rFonts w:eastAsia="Baskerville"/>
          <w14:ligatures w14:val="all"/>
        </w:rPr>
        <w:t>The 375-digit value of 200! isn’t readable on this page, but if you right-click on the block and choose “</w:t>
      </w:r>
      <w:r w:rsidR="00387238">
        <w:rPr>
          <w:rFonts w:eastAsia="Baskerville"/>
          <w14:ligatures w14:val="all"/>
        </w:rPr>
        <w:t>result</w:t>
      </w:r>
      <w:r w:rsidR="002870BD" w:rsidRPr="00E57977">
        <w:rPr>
          <w:rFonts w:eastAsia="Baskerville"/>
          <w14:ligatures w14:val="all"/>
        </w:rPr>
        <w:t xml:space="preserve"> pic,” you can open the resulting picture in a browser window and scroll through it.  (These values end with a bunch of zero digits.  That’s not roundoff error</w:t>
      </w:r>
      <w:r w:rsidR="00C804D6" w:rsidRPr="00E57977">
        <w:rPr>
          <w:rFonts w:eastAsia="Baskerville"/>
          <w14:ligatures w14:val="all"/>
        </w:rPr>
        <w:t>; the prime factors of 100! and 200! include many copies of 2 and 5.)  The block with no name</w:t>
      </w:r>
      <w:r w:rsidR="00F45195" w:rsidRPr="00E57977">
        <w:rPr>
          <w:rFonts w:eastAsia="Baskerville"/>
          <w14:ligatures w14:val="all"/>
        </w:rPr>
        <w:fldChar w:fldCharType="begin"/>
      </w:r>
      <w:r w:rsidR="00F45195" w:rsidRPr="00E57977">
        <w:rPr>
          <w:rFonts w:eastAsia="Baskerville"/>
          <w14:ligatures w14:val="all"/>
        </w:rPr>
        <w:instrText xml:space="preserve"> XE "block with no name" </w:instrText>
      </w:r>
      <w:r w:rsidR="00F45195" w:rsidRPr="00E57977">
        <w:rPr>
          <w:rFonts w:eastAsia="Baskerville"/>
          <w14:ligatures w14:val="all"/>
        </w:rPr>
        <w:fldChar w:fldCharType="end"/>
      </w:r>
      <w:r w:rsidR="00C804D6" w:rsidRPr="00E57977">
        <w:rPr>
          <w:rFonts w:eastAsia="Baskerville"/>
          <w14:ligatures w14:val="all"/>
        </w:rPr>
        <w:t xml:space="preserve"> is a way to enter things like </w:t>
      </w:r>
      <w:r w:rsidR="00C804D6" w:rsidRPr="00E57977">
        <w:rPr>
          <w:rFonts w:ascii="Tekton Pro Bold" w:eastAsia="Baskerville" w:hAnsi="Tekton Pro Bold"/>
          <w14:ligatures w14:val="all"/>
        </w:rPr>
        <w:t>3/4</w:t>
      </w:r>
      <w:r w:rsidR="00C804D6" w:rsidRPr="00E57977">
        <w:rPr>
          <w:rFonts w:eastAsia="Baskerville"/>
          <w14:ligatures w14:val="all"/>
        </w:rPr>
        <w:t xml:space="preserve"> and </w:t>
      </w:r>
      <w:r w:rsidR="00C804D6" w:rsidRPr="00E57977">
        <w:rPr>
          <w:rFonts w:ascii="Tekton Pro Bold" w:eastAsia="Baskerville" w:hAnsi="Tekton Pro Bold"/>
          <w14:ligatures w14:val="all"/>
        </w:rPr>
        <w:t>4+7i</w:t>
      </w:r>
      <w:r w:rsidR="00C804D6" w:rsidRPr="00E57977">
        <w:rPr>
          <w:rFonts w:eastAsia="Baskerville"/>
          <w14:ligatures w14:val="all"/>
        </w:rPr>
        <w:t xml:space="preserve"> into numeric input slots by converting the slot to Any type.</w:t>
      </w:r>
      <w:r w:rsidR="004D4B50" w:rsidRPr="00E57977">
        <w:rPr>
          <w:rFonts w:eastAsia="Baskerville"/>
          <w14:ligatures w14:val="all"/>
        </w:rPr>
        <w:br w:type="page"/>
        <w:t>The speech synthesis library</w:t>
      </w:r>
      <w:r w:rsidR="001F2119">
        <w:rPr>
          <w:rFonts w:eastAsia="Baskerville"/>
          <w14:ligatures w14:val="all"/>
        </w:rPr>
        <w:fldChar w:fldCharType="begin"/>
      </w:r>
      <w:r w:rsidR="001F2119" w:rsidRPr="00702C72">
        <w:rPr>
          <w:rFonts w:eastAsia="Baskerville"/>
        </w:rPr>
        <w:instrText xml:space="preserve"> XE "</w:instrText>
      </w:r>
      <w:r w:rsidR="001F2119" w:rsidRPr="00E57977">
        <w:rPr>
          <w:rFonts w:eastAsia="Baskerville"/>
          <w14:ligatures w14:val="all"/>
        </w:rPr>
        <w:instrText>speech synthesis library</w:instrText>
      </w:r>
      <w:r w:rsidR="001F2119" w:rsidRPr="00702C72">
        <w:rPr>
          <w:rFonts w:eastAsia="Baskerville"/>
        </w:rPr>
        <w:instrText xml:space="preserve">" </w:instrText>
      </w:r>
      <w:r w:rsidR="001F2119">
        <w:rPr>
          <w:rFonts w:eastAsia="Baskerville"/>
          <w14:ligatures w14:val="all"/>
        </w:rPr>
        <w:fldChar w:fldCharType="end"/>
      </w:r>
      <w:r w:rsidR="004D4B50" w:rsidRPr="00E57977">
        <w:rPr>
          <w:rFonts w:eastAsia="Baskerville"/>
          <w14:ligatures w14:val="all"/>
        </w:rPr>
        <w:t xml:space="preserve"> has these blocks:</w:t>
      </w:r>
    </w:p>
    <w:p w14:paraId="2589F25A" w14:textId="52715D1C" w:rsidR="004D4B50" w:rsidRPr="00E57977" w:rsidRDefault="004D4B50" w:rsidP="004D4B50">
      <w:pPr>
        <w:spacing w:before="120" w:after="0"/>
        <w:rPr>
          <w:rFonts w:eastAsia="Baskerville"/>
          <w14:ligatures w14:val="all"/>
        </w:rPr>
      </w:pPr>
      <w:r w:rsidRPr="00E57977">
        <w:rPr>
          <w:rFonts w:eastAsia="Baskerville"/>
          <w:noProof/>
          <w14:ligatures w14:val="all"/>
        </w:rPr>
        <w:drawing>
          <wp:anchor distT="0" distB="0" distL="114300" distR="114300" simplePos="0" relativeHeight="252369920" behindDoc="0" locked="0" layoutInCell="1" allowOverlap="1" wp14:anchorId="62353B23" wp14:editId="3AC644EB">
            <wp:simplePos x="0" y="0"/>
            <wp:positionH relativeFrom="margin">
              <wp:align>left</wp:align>
            </wp:positionH>
            <wp:positionV relativeFrom="paragraph">
              <wp:posOffset>69215</wp:posOffset>
            </wp:positionV>
            <wp:extent cx="2080260" cy="868680"/>
            <wp:effectExtent l="0" t="0" r="2540" b="0"/>
            <wp:wrapSquare wrapText="bothSides"/>
            <wp:docPr id="729" name="Picture 729" descr="Macintosh HD:Users:bh:Desktop:speech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intosh HD:Users:bh:Desktop:speechlib.png"/>
                    <pic:cNvPicPr>
                      <a:picLocks noChangeAspect="1" noChangeArrowheads="1"/>
                    </pic:cNvPicPr>
                  </pic:nvPicPr>
                  <pic:blipFill rotWithShape="1">
                    <a:blip r:embed="rId768" cstate="screen">
                      <a:extLst>
                        <a:ext uri="{28A0092B-C50C-407E-A947-70E740481C1C}">
                          <a14:useLocalDpi xmlns:a14="http://schemas.microsoft.com/office/drawing/2010/main"/>
                        </a:ext>
                      </a:extLst>
                    </a:blip>
                    <a:srcRect/>
                    <a:stretch/>
                  </pic:blipFill>
                  <pic:spPr bwMode="auto">
                    <a:xfrm>
                      <a:off x="0" y="0"/>
                      <a:ext cx="2080260" cy="86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This library interfaces with a capability in up-to-date browsers, so it might not work for you.</w:t>
      </w:r>
      <w:r w:rsidR="001F2119">
        <w:rPr>
          <w:rFonts w:eastAsia="Baskerville"/>
          <w14:ligatures w14:val="all"/>
        </w:rPr>
        <w:fldChar w:fldCharType="begin"/>
      </w:r>
      <w:r w:rsidR="001F2119" w:rsidRPr="00702C72">
        <w:rPr>
          <w:rFonts w:eastAsia="Baskerville"/>
        </w:rPr>
        <w:instrText xml:space="preserve"> XE "</w:instrText>
      </w:r>
      <w:r w:rsidR="001F2119" w:rsidRPr="00702C72">
        <w:rPr>
          <w:rFonts w:ascii="Tekton Pro Bold" w:eastAsia="Baskerville" w:hAnsi="Tekton Pro Bold" w:cs="FreeSerif"/>
        </w:rPr>
        <w:instrText>speak</w:instrText>
      </w:r>
      <w:r w:rsidR="001F2119" w:rsidRPr="00702C72">
        <w:rPr>
          <w:rFonts w:ascii="FreeSerif" w:eastAsia="Baskerville" w:hAnsi="FreeSerif" w:cs="FreeSerif"/>
        </w:rPr>
        <w:instrText xml:space="preserve"> block</w:instrText>
      </w:r>
      <w:r w:rsidR="001F2119" w:rsidRPr="00702C72">
        <w:rPr>
          <w:rFonts w:eastAsia="Baskerville"/>
        </w:rPr>
        <w:instrText xml:space="preserve">" </w:instrText>
      </w:r>
      <w:r w:rsidR="001F2119">
        <w:rPr>
          <w:rFonts w:eastAsia="Baskerville"/>
          <w14:ligatures w14:val="all"/>
        </w:rPr>
        <w:fldChar w:fldCharType="end"/>
      </w:r>
      <w:r w:rsidRPr="00E57977">
        <w:rPr>
          <w:rFonts w:eastAsia="Baskerville"/>
          <w14:ligatures w14:val="all"/>
        </w:rPr>
        <w:t xml:space="preserve">  It works best if the accent matches the text!</w:t>
      </w:r>
    </w:p>
    <w:p w14:paraId="3739C0F1" w14:textId="77777777" w:rsidR="004D4B50" w:rsidRPr="00E57977" w:rsidRDefault="004D4B50" w:rsidP="004D4B50">
      <w:pPr>
        <w:spacing w:before="120" w:after="0"/>
        <w:rPr>
          <w:rFonts w:eastAsia="Baskerville"/>
          <w14:ligatures w14:val="all"/>
        </w:rPr>
      </w:pPr>
    </w:p>
    <w:p w14:paraId="0653284F" w14:textId="77777777" w:rsidR="00E43956" w:rsidRPr="00E57977" w:rsidRDefault="00E43956" w:rsidP="00E43956">
      <w:pPr>
        <w:spacing w:after="120"/>
        <w:rPr>
          <w:rFonts w:eastAsia="Baskerville"/>
          <w14:ligatures w14:val="all"/>
        </w:rPr>
      </w:pPr>
    </w:p>
    <w:p w14:paraId="3F3E21D6" w14:textId="77777777" w:rsidR="00E43956" w:rsidRPr="00E57977" w:rsidRDefault="00E43956" w:rsidP="00E43956">
      <w:pPr>
        <w:spacing w:after="120"/>
        <w:rPr>
          <w:rFonts w:eastAsia="Baskerville"/>
          <w14:ligatures w14:val="all"/>
        </w:rPr>
      </w:pPr>
      <w:r w:rsidRPr="00E57977">
        <w:rPr>
          <w:rFonts w:eastAsia="Baskerville"/>
          <w14:ligatures w14:val="all"/>
        </w:rPr>
        <w:t>The pixels library</w:t>
      </w:r>
      <w:r w:rsidRPr="00E57977">
        <w:rPr>
          <w:rFonts w:eastAsia="Baskerville"/>
          <w14:ligatures w14:val="all"/>
        </w:rPr>
        <w:fldChar w:fldCharType="begin"/>
      </w:r>
      <w:r w:rsidRPr="00E57977">
        <w:rPr>
          <w:rFonts w:eastAsia="Baskerville"/>
          <w14:ligatures w14:val="all"/>
        </w:rPr>
        <w:instrText xml:space="preserve"> XE "pixels library" </w:instrText>
      </w:r>
      <w:r w:rsidRPr="00E57977">
        <w:rPr>
          <w:rFonts w:eastAsia="Baskerville"/>
          <w14:ligatures w14:val="all"/>
        </w:rPr>
        <w:fldChar w:fldCharType="end"/>
      </w:r>
      <w:r w:rsidRPr="00E57977">
        <w:rPr>
          <w:rFonts w:eastAsia="Baskerville"/>
          <w14:ligatures w14:val="all"/>
        </w:rPr>
        <w:t xml:space="preserve"> has one block:</w:t>
      </w:r>
    </w:p>
    <w:p w14:paraId="4DA4DEFD" w14:textId="594647DD" w:rsidR="00E43956" w:rsidRPr="00E57977" w:rsidRDefault="00E43956" w:rsidP="00E43956">
      <w:pPr>
        <w:spacing w:after="0"/>
        <w:rPr>
          <w:rFonts w:eastAsia="Baskerville"/>
          <w14:ligatures w14:val="all"/>
        </w:rPr>
      </w:pPr>
      <w:r w:rsidRPr="00E57977">
        <w:rPr>
          <w:rFonts w:eastAsia="Baskerville"/>
          <w:noProof/>
          <w14:ligatures w14:val="all"/>
        </w:rPr>
        <w:drawing>
          <wp:anchor distT="0" distB="0" distL="114300" distR="114300" simplePos="0" relativeHeight="252555264" behindDoc="0" locked="0" layoutInCell="1" allowOverlap="1" wp14:anchorId="490B7E5B" wp14:editId="634EC1D6">
            <wp:simplePos x="0" y="0"/>
            <wp:positionH relativeFrom="margin">
              <wp:posOffset>-15875</wp:posOffset>
            </wp:positionH>
            <wp:positionV relativeFrom="paragraph">
              <wp:posOffset>8255</wp:posOffset>
            </wp:positionV>
            <wp:extent cx="712470" cy="575945"/>
            <wp:effectExtent l="0" t="0" r="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png"/>
                    <pic:cNvPicPr/>
                  </pic:nvPicPr>
                  <pic:blipFill rotWithShape="1">
                    <a:blip r:embed="rId769" cstate="screen">
                      <a:extLst>
                        <a:ext uri="{28A0092B-C50C-407E-A947-70E740481C1C}">
                          <a14:useLocalDpi xmlns:a14="http://schemas.microsoft.com/office/drawing/2010/main"/>
                        </a:ext>
                      </a:extLst>
                    </a:blip>
                    <a:srcRect t="-1" b="-175397"/>
                    <a:stretch/>
                  </pic:blipFill>
                  <pic:spPr bwMode="auto">
                    <a:xfrm>
                      <a:off x="0" y="0"/>
                      <a:ext cx="71247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Costumes are first class data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Most of the processing of costume data is done by primitive blocks in the Looks category.  (See page </w:t>
      </w:r>
      <w:r w:rsidRPr="00E57977">
        <w:rPr>
          <w:rFonts w:eastAsia="Baskerville"/>
          <w14:ligatures w14:val="all"/>
        </w:rPr>
        <w:fldChar w:fldCharType="begin"/>
      </w:r>
      <w:r w:rsidRPr="00E57977">
        <w:rPr>
          <w:rFonts w:eastAsia="Baskerville"/>
          <w14:ligatures w14:val="all"/>
        </w:rPr>
        <w:instrText xml:space="preserve"> PAGEREF _Ref419418676 \h </w:instrText>
      </w:r>
      <w:r w:rsidRPr="00E57977">
        <w:rPr>
          <w:rFonts w:eastAsia="Baskerville"/>
          <w14:ligatures w14:val="all"/>
        </w:rPr>
      </w:r>
      <w:r w:rsidRPr="00E57977">
        <w:rPr>
          <w:rFonts w:eastAsia="Baskerville"/>
          <w14:ligatures w14:val="all"/>
        </w:rPr>
        <w:fldChar w:fldCharType="separate"/>
      </w:r>
      <w:r w:rsidR="00CB5B35">
        <w:rPr>
          <w:rFonts w:eastAsia="Baskerville"/>
          <w:noProof/>
          <w14:ligatures w14:val="all"/>
        </w:rPr>
        <w:t>63</w:t>
      </w:r>
      <w:r w:rsidRPr="00E57977">
        <w:rPr>
          <w:rFonts w:eastAsia="Baskerville"/>
          <w14:ligatures w14:val="all"/>
        </w:rPr>
        <w:fldChar w:fldCharType="end"/>
      </w:r>
      <w:r w:rsidRPr="00E57977">
        <w:rPr>
          <w:rFonts w:eastAsia="Baskerville"/>
          <w14:ligatures w14:val="all"/>
        </w:rPr>
        <w:t xml:space="preserve">.)  This library provides </w:t>
      </w:r>
      <w:r w:rsidRPr="00E57977">
        <w:rPr>
          <w:rFonts w:ascii="Tekton Pro Bold" w:eastAsia="Baskerville" w:hAnsi="Tekton Pro Bold"/>
          <w14:ligatures w14:val="all"/>
        </w:rPr>
        <w:t>snap</w:t>
      </w:r>
      <w:r w:rsidR="001F2119">
        <w:rPr>
          <w:rFonts w:ascii="Tekton Pro Bold" w:eastAsia="Baskerville" w:hAnsi="Tekton Pro Bold"/>
          <w14:ligatures w14:val="all"/>
        </w:rPr>
        <w:fldChar w:fldCharType="begin"/>
      </w:r>
      <w:r w:rsidR="001F2119" w:rsidRPr="00702C72">
        <w:rPr>
          <w:rFonts w:eastAsia="Baskerville"/>
        </w:rPr>
        <w:instrText xml:space="preserve"> XE "</w:instrText>
      </w:r>
      <w:r w:rsidR="001F2119" w:rsidRPr="00E57977">
        <w:rPr>
          <w:rFonts w:ascii="Tekton Pro Bold" w:eastAsia="Baskerville" w:hAnsi="Tekton Pro Bold"/>
          <w14:ligatures w14:val="all"/>
        </w:rPr>
        <w:instrText>snap</w:instrText>
      </w:r>
      <w:r w:rsidR="00353D42">
        <w:rPr>
          <w:rFonts w:eastAsia="Baskerville" w:cs="Baskerville"/>
          <w14:ligatures w14:val="all"/>
        </w:rPr>
        <w:instrText xml:space="preserve"> block</w:instrText>
      </w:r>
      <w:r w:rsidR="001F2119" w:rsidRPr="00702C72">
        <w:rPr>
          <w:rFonts w:eastAsia="Baskerville"/>
        </w:rPr>
        <w:instrText xml:space="preserve">" </w:instrText>
      </w:r>
      <w:r w:rsidR="001F2119">
        <w:rPr>
          <w:rFonts w:ascii="Tekton Pro Bold" w:eastAsia="Baskerville" w:hAnsi="Tekton Pro Bold"/>
          <w14:ligatures w14:val="all"/>
        </w:rPr>
        <w:fldChar w:fldCharType="end"/>
      </w:r>
      <w:r w:rsidRPr="00E57977">
        <w:rPr>
          <w:rFonts w:eastAsia="Baskerville"/>
          <w14:ligatures w14:val="all"/>
        </w:rPr>
        <w:t>, which takes a picture using your computer’s camera and reports it as a costume.</w:t>
      </w:r>
    </w:p>
    <w:p w14:paraId="33DF9038" w14:textId="33D6BC8D" w:rsidR="00C804D6" w:rsidRPr="00E57977" w:rsidRDefault="00C804D6" w:rsidP="004D4B50">
      <w:pPr>
        <w:spacing w:before="120" w:after="0"/>
        <w:rPr>
          <w:rFonts w:eastAsia="Baskerville"/>
          <w14:ligatures w14:val="all"/>
        </w:rPr>
      </w:pPr>
      <w:r w:rsidRPr="00E57977">
        <w:rPr>
          <w:rFonts w:eastAsia="Baskerville"/>
          <w14:ligatures w14:val="all"/>
        </w:rPr>
        <w:t>The animation library</w:t>
      </w:r>
      <w:r w:rsidR="00F45195" w:rsidRPr="00E57977">
        <w:rPr>
          <w:rFonts w:eastAsia="Baskerville"/>
          <w14:ligatures w14:val="all"/>
        </w:rPr>
        <w:fldChar w:fldCharType="begin"/>
      </w:r>
      <w:r w:rsidR="00F45195" w:rsidRPr="00E57977">
        <w:rPr>
          <w:rFonts w:eastAsia="Baskerville"/>
          <w14:ligatures w14:val="all"/>
        </w:rPr>
        <w:instrText xml:space="preserve"> XE "animation library" </w:instrText>
      </w:r>
      <w:r w:rsidR="00F45195" w:rsidRPr="00E57977">
        <w:rPr>
          <w:rFonts w:eastAsia="Baskerville"/>
          <w14:ligatures w14:val="all"/>
        </w:rPr>
        <w:fldChar w:fldCharType="end"/>
      </w:r>
      <w:r w:rsidRPr="00E57977">
        <w:rPr>
          <w:rFonts w:eastAsia="Baskerville"/>
          <w14:ligatures w14:val="all"/>
        </w:rPr>
        <w:t xml:space="preserve"> has these blocks:</w:t>
      </w:r>
    </w:p>
    <w:p w14:paraId="1A055A06" w14:textId="02437CDE" w:rsidR="00C804D6" w:rsidRPr="00E57977" w:rsidRDefault="00A56B4E" w:rsidP="00221396">
      <w:pPr>
        <w:rPr>
          <w:rFonts w:eastAsia="Baskerville"/>
          <w14:ligatures w14:val="all"/>
        </w:rPr>
      </w:pPr>
      <w:r w:rsidRPr="00E57977">
        <w:rPr>
          <w:rFonts w:eastAsia="Baskerville"/>
          <w:noProof/>
          <w14:ligatures w14:val="all"/>
        </w:rPr>
        <w:drawing>
          <wp:anchor distT="0" distB="0" distL="114300" distR="114300" simplePos="0" relativeHeight="252068864" behindDoc="0" locked="0" layoutInCell="1" allowOverlap="1" wp14:anchorId="23B68769" wp14:editId="5F6F201B">
            <wp:simplePos x="0" y="0"/>
            <wp:positionH relativeFrom="margin">
              <wp:align>left</wp:align>
            </wp:positionH>
            <wp:positionV relativeFrom="paragraph">
              <wp:posOffset>45085</wp:posOffset>
            </wp:positionV>
            <wp:extent cx="3668395" cy="247078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png"/>
                    <pic:cNvPicPr/>
                  </pic:nvPicPr>
                  <pic:blipFill>
                    <a:blip r:embed="rId770" cstate="screen">
                      <a:extLst>
                        <a:ext uri="{28A0092B-C50C-407E-A947-70E740481C1C}">
                          <a14:useLocalDpi xmlns:a14="http://schemas.microsoft.com/office/drawing/2010/main"/>
                        </a:ext>
                      </a:extLst>
                    </a:blip>
                    <a:stretch>
                      <a:fillRect/>
                    </a:stretch>
                  </pic:blipFill>
                  <pic:spPr bwMode="auto">
                    <a:xfrm>
                      <a:off x="0" y="0"/>
                      <a:ext cx="3669533" cy="24713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F2" w:rsidRPr="00E57977">
        <w:rPr>
          <w:rFonts w:eastAsia="Baskerville"/>
          <w14:ligatures w14:val="all"/>
        </w:rPr>
        <w:t>Despite the name, this isn’t only about graphics; you can animate the values of a variable, or anything else that’s expressed numerically.</w:t>
      </w:r>
    </w:p>
    <w:p w14:paraId="721921F7" w14:textId="4753657C" w:rsidR="00B84C3A" w:rsidRPr="00702C72" w:rsidRDefault="0016671B" w:rsidP="00221396">
      <w:pPr>
        <w:rPr>
          <w:rFonts w:eastAsia="Baskerville"/>
          <w14:ligatures w14:val="all"/>
        </w:rPr>
      </w:pPr>
      <w:r w:rsidRPr="00702C72">
        <w:rPr>
          <w:rFonts w:eastAsia="Baskerville"/>
          <w:noProof/>
          <w14:ligatures w14:val="all"/>
        </w:rPr>
        <w:drawing>
          <wp:anchor distT="0" distB="0" distL="27305" distR="27305" simplePos="0" relativeHeight="252144640" behindDoc="0" locked="0" layoutInCell="1" allowOverlap="1" wp14:anchorId="64B62FB6" wp14:editId="452FA531">
            <wp:simplePos x="0" y="0"/>
            <wp:positionH relativeFrom="column">
              <wp:posOffset>1504315</wp:posOffset>
            </wp:positionH>
            <wp:positionV relativeFrom="paragraph">
              <wp:posOffset>2002790</wp:posOffset>
            </wp:positionV>
            <wp:extent cx="882650" cy="177800"/>
            <wp:effectExtent l="0" t="0" r="6350" b="0"/>
            <wp:wrapTight wrapText="bothSides">
              <wp:wrapPolygon edited="1">
                <wp:start x="2694" y="0"/>
                <wp:lineTo x="2486" y="18514"/>
                <wp:lineTo x="21134" y="18514"/>
                <wp:lineTo x="21134" y="0"/>
                <wp:lineTo x="2694" y="0"/>
              </wp:wrapPolygon>
            </wp:wrapTight>
            <wp:docPr id="580" name="Picture 580" descr="Macintosh HD:Users:bh:Desktop:pix:ea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bh:Desktop:pix:easing.png"/>
                    <pic:cNvPicPr>
                      <a:picLocks noChangeAspect="1" noChangeArrowheads="1"/>
                    </pic:cNvPicPr>
                  </pic:nvPicPr>
                  <pic:blipFill>
                    <a:blip r:embed="rId771">
                      <a:extLst>
                        <a:ext uri="{28A0092B-C50C-407E-A947-70E740481C1C}">
                          <a14:useLocalDpi xmlns:a14="http://schemas.microsoft.com/office/drawing/2010/main"/>
                        </a:ext>
                      </a:extLst>
                    </a:blip>
                    <a:srcRect/>
                    <a:stretch>
                      <a:fillRect/>
                    </a:stretch>
                  </pic:blipFill>
                  <pic:spPr bwMode="auto">
                    <a:xfrm>
                      <a:off x="0" y="0"/>
                      <a:ext cx="882650" cy="17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2F2" w:rsidRPr="00702C72">
        <w:rPr>
          <w:rFonts w:eastAsia="Baskerville"/>
          <w14:ligatures w14:val="all"/>
        </w:rPr>
        <w:t xml:space="preserve">The central idea of this library is an </w:t>
      </w:r>
      <w:r w:rsidR="009372F2" w:rsidRPr="00702C72">
        <w:rPr>
          <w:rFonts w:eastAsia="Baskerville"/>
          <w:i/>
          <w14:ligatures w14:val="all"/>
        </w:rPr>
        <w:t>easing function</w:t>
      </w:r>
      <w:r w:rsidR="00F45195" w:rsidRPr="00702C72">
        <w:rPr>
          <w:rFonts w:eastAsia="Baskerville"/>
          <w:i/>
          <w14:ligatures w14:val="all"/>
        </w:rPr>
        <w:fldChar w:fldCharType="begin"/>
      </w:r>
      <w:r w:rsidR="00F45195" w:rsidRPr="00702C72">
        <w:rPr>
          <w:rFonts w:eastAsia="Baskerville"/>
          <w14:ligatures w14:val="all"/>
        </w:rPr>
        <w:instrText xml:space="preserve"> XE "easing function" </w:instrText>
      </w:r>
      <w:r w:rsidR="00F45195" w:rsidRPr="00702C72">
        <w:rPr>
          <w:rFonts w:eastAsia="Baskerville"/>
          <w:i/>
          <w14:ligatures w14:val="all"/>
        </w:rPr>
        <w:fldChar w:fldCharType="end"/>
      </w:r>
      <w:r w:rsidR="009372F2" w:rsidRPr="00702C72">
        <w:rPr>
          <w:rFonts w:eastAsia="Baskerville"/>
          <w:i/>
          <w14:ligatures w14:val="all"/>
        </w:rPr>
        <w:t>,</w:t>
      </w:r>
      <w:r w:rsidR="009372F2" w:rsidRPr="00702C72">
        <w:rPr>
          <w:rFonts w:eastAsia="Baskerville"/>
          <w14:ligatures w14:val="all"/>
        </w:rPr>
        <w:t xml:space="preserve"> </w:t>
      </w:r>
      <w:r w:rsidR="001F303D" w:rsidRPr="00702C72">
        <w:rPr>
          <w:rFonts w:eastAsia="Baskerville"/>
          <w14:ligatures w14:val="all"/>
        </w:rPr>
        <w:t>a reporter</w:t>
      </w:r>
      <w:r w:rsidR="009372F2" w:rsidRPr="00702C72">
        <w:rPr>
          <w:rFonts w:eastAsia="Baskerville"/>
          <w14:ligatures w14:val="all"/>
        </w:rPr>
        <w:t xml:space="preserve"> whose domain and range are real numbers between 0 and 1 inclusive.  The function represents what fraction of the “distance” (in quotes because it might be any numeric value, such as temperature in a simulation of weather) from here to there should be covered in what fraction of the time.  A linear easing</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easing</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009372F2" w:rsidRPr="00702C72">
        <w:rPr>
          <w:rFonts w:eastAsia="Baskerville"/>
          <w14:ligatures w14:val="all"/>
        </w:rPr>
        <w:t xml:space="preserve"> function means steady progression.</w:t>
      </w:r>
      <w:r w:rsidRPr="00702C72">
        <w:rPr>
          <w:rFonts w:eastAsia="Baskerville"/>
          <w14:ligatures w14:val="all"/>
        </w:rPr>
        <w:t xml:space="preserve">  A quadratic easing function means starting slowly and accelerating.  (Note that, since it’s a requirement that </w:t>
      </w:r>
      <w:r w:rsidRPr="00702C72">
        <w:rPr>
          <w:rFonts w:eastAsia="Baskerville"/>
          <w:i/>
          <w:iCs/>
          <w:spacing w:val="20"/>
          <w14:ligatures w14:val="all"/>
        </w:rPr>
        <w:t>f</w:t>
      </w:r>
      <w:r w:rsidRPr="00702C72">
        <w:rPr>
          <w:rFonts w:eastAsia="Baskerville"/>
          <w14:ligatures w14:val="all"/>
        </w:rPr>
        <w:t xml:space="preserve">(0)=0 and </w:t>
      </w:r>
      <w:r w:rsidRPr="00702C72">
        <w:rPr>
          <w:rFonts w:eastAsia="Baskerville"/>
          <w:i/>
          <w:iCs/>
          <w:spacing w:val="20"/>
          <w14:ligatures w14:val="all"/>
        </w:rPr>
        <w:t>f</w:t>
      </w:r>
      <w:r w:rsidRPr="00702C72">
        <w:rPr>
          <w:rFonts w:eastAsia="Baskerville"/>
          <w14:ligatures w14:val="all"/>
        </w:rPr>
        <w:t xml:space="preserve">(1)=1, there is only one linear easing function, </w:t>
      </w:r>
      <w:r w:rsidRPr="00702C72">
        <w:rPr>
          <w:rFonts w:eastAsia="Baskerville"/>
          <w:i/>
          <w:iCs/>
          <w:spacing w:val="20"/>
          <w14:ligatures w14:val="all"/>
        </w:rPr>
        <w:t>f</w:t>
      </w:r>
      <w:r w:rsidRPr="00702C72">
        <w:rPr>
          <w:rFonts w:eastAsia="Baskerville"/>
          <w14:ligatures w14:val="all"/>
        </w:rPr>
        <w:t>(</w:t>
      </w:r>
      <w:r w:rsidRPr="00702C72">
        <w:rPr>
          <w:rFonts w:eastAsia="Baskerville"/>
          <w:i/>
          <w14:ligatures w14:val="all"/>
        </w:rPr>
        <w:t>x</w:t>
      </w:r>
      <w:r w:rsidRPr="00702C72">
        <w:rPr>
          <w:rFonts w:eastAsia="Baskerville"/>
          <w14:ligatures w14:val="all"/>
        </w:rPr>
        <w:t>)=</w:t>
      </w:r>
      <w:r w:rsidRPr="00702C72">
        <w:rPr>
          <w:rFonts w:eastAsia="Baskerville"/>
          <w:i/>
          <w14:ligatures w14:val="all"/>
        </w:rPr>
        <w:t>x</w:t>
      </w:r>
      <w:r w:rsidRPr="00702C72">
        <w:rPr>
          <w:rFonts w:eastAsia="Baskerville"/>
          <w14:ligatures w14:val="all"/>
        </w:rPr>
        <w:t>, and similarly for other categories.)  The block reports some of the common easing functions.</w:t>
      </w:r>
    </w:p>
    <w:p w14:paraId="03C09C67" w14:textId="6D3A5D99" w:rsidR="001F303D" w:rsidRPr="00702C72" w:rsidRDefault="001F303D" w:rsidP="00221396">
      <w:pPr>
        <w:spacing w:after="0"/>
        <w:rPr>
          <w:rFonts w:eastAsia="Baskerville"/>
          <w14:ligatures w14:val="all"/>
        </w:rPr>
      </w:pPr>
      <w:r w:rsidRPr="00702C72">
        <w:rPr>
          <w:rFonts w:eastAsia="Baskerville"/>
          <w:noProof/>
          <w14:ligatures w14:val="all"/>
        </w:rPr>
        <w:drawing>
          <wp:anchor distT="0" distB="0" distL="114300" distR="114300" simplePos="0" relativeHeight="252145664" behindDoc="0" locked="0" layoutInCell="1" allowOverlap="1" wp14:anchorId="6661BCA8" wp14:editId="4FE12C88">
            <wp:simplePos x="0" y="0"/>
            <wp:positionH relativeFrom="margin">
              <wp:align>left</wp:align>
            </wp:positionH>
            <wp:positionV relativeFrom="paragraph">
              <wp:posOffset>871855</wp:posOffset>
            </wp:positionV>
            <wp:extent cx="4235450" cy="577850"/>
            <wp:effectExtent l="0" t="0" r="6350" b="6350"/>
            <wp:wrapTopAndBottom/>
            <wp:docPr id="581" name="Picture 581" descr="Macintosh HD:Users:bh:Desktop:pix:animate-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bh:Desktop:pix:animate-control.png"/>
                    <pic:cNvPicPr>
                      <a:picLocks noChangeAspect="1" noChangeArrowheads="1"/>
                    </pic:cNvPicPr>
                  </pic:nvPicPr>
                  <pic:blipFill>
                    <a:blip r:embed="rId772">
                      <a:extLst>
                        <a:ext uri="{28A0092B-C50C-407E-A947-70E740481C1C}">
                          <a14:useLocalDpi xmlns:a14="http://schemas.microsoft.com/office/drawing/2010/main"/>
                        </a:ext>
                      </a:extLst>
                    </a:blip>
                    <a:srcRect/>
                    <a:stretch>
                      <a:fillRect/>
                    </a:stretch>
                  </pic:blipFill>
                  <pic:spPr bwMode="auto">
                    <a:xfrm>
                      <a:off x="0" y="0"/>
                      <a:ext cx="4235450" cy="57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671B" w:rsidRPr="00702C72">
        <w:rPr>
          <w:rFonts w:eastAsia="Baskerville"/>
          <w14:ligatures w14:val="all"/>
        </w:rPr>
        <w:t xml:space="preserve">The two Motion blocks in this library animate a sprite.  </w:t>
      </w:r>
      <w:r w:rsidR="0016671B" w:rsidRPr="00702C72">
        <w:rPr>
          <w:rFonts w:ascii="Tekton Pro Bold" w:eastAsia="Baskerville" w:hAnsi="Tekton Pro Bold"/>
          <w14:ligatures w14:val="all"/>
        </w:rPr>
        <w:t>Glide</w:t>
      </w:r>
      <w:r w:rsidR="0016671B" w:rsidRPr="00702C72">
        <w:rPr>
          <w:rFonts w:eastAsia="Baskerville"/>
          <w14:ligatures w14:val="all"/>
        </w:rPr>
        <w:t xml:space="preserve"> always animates the sprite’s motion.  </w:t>
      </w:r>
      <w:r w:rsidR="0016671B" w:rsidRPr="00702C72">
        <w:rPr>
          <w:rFonts w:ascii="Tekton Pro Bold" w:eastAsia="Baskerville" w:hAnsi="Tekton Pro Bold"/>
          <w14:ligatures w14:val="all"/>
        </w:rPr>
        <w:t>Animate</w:t>
      </w:r>
      <w:r w:rsidR="0016671B" w:rsidRPr="00702C72">
        <w:rPr>
          <w:rFonts w:eastAsia="Baskerville"/>
          <w14:ligatures w14:val="all"/>
        </w:rPr>
        <w:t>’s</w:t>
      </w:r>
      <w:r w:rsidRPr="00702C72">
        <w:rPr>
          <w:rFonts w:eastAsia="Baskerville"/>
          <w14:ligatures w14:val="all"/>
        </w:rPr>
        <w:t xml:space="preserve"> first pulldown menu input allows you to animate horizontal or vertical motion, but will also animate the sprite’s direction or size.  The </w:t>
      </w:r>
      <w:r w:rsidRPr="00702C72">
        <w:rPr>
          <w:rFonts w:ascii="Tekton Pro Bold" w:eastAsia="Baskerville" w:hAnsi="Tekton Pro Bold"/>
          <w14:ligatures w14:val="all"/>
        </w:rPr>
        <w:t>animate</w:t>
      </w:r>
      <w:r w:rsidRPr="00702C72">
        <w:rPr>
          <w:rFonts w:eastAsia="Baskerville"/>
          <w14:ligatures w14:val="all"/>
        </w:rPr>
        <w:t xml:space="preserve"> block</w:t>
      </w:r>
      <w:r w:rsidR="00F45195" w:rsidRPr="00702C72">
        <w:rPr>
          <w:rFonts w:eastAsia="Baskerville"/>
          <w14:ligatures w14:val="all"/>
        </w:rPr>
        <w:fldChar w:fldCharType="begin"/>
      </w:r>
      <w:r w:rsidR="00F45195" w:rsidRPr="00702C72">
        <w:rPr>
          <w:rFonts w:eastAsia="Baskerville"/>
          <w14:ligatures w14:val="all"/>
        </w:rPr>
        <w:instrText xml:space="preserve"> XE "</w:instrText>
      </w:r>
      <w:r w:rsidR="00F45195" w:rsidRPr="00702C72">
        <w:rPr>
          <w:rFonts w:ascii="Tekton Pro Bold" w:eastAsia="Baskerville" w:hAnsi="Tekton Pro Bold"/>
          <w14:ligatures w14:val="all"/>
        </w:rPr>
        <w:instrText>animate</w:instrText>
      </w:r>
      <w:r w:rsidR="00F45195" w:rsidRPr="00702C72">
        <w:rPr>
          <w:rFonts w:eastAsia="Baskerville"/>
          <w14:ligatures w14:val="all"/>
        </w:rPr>
        <w:instrText xml:space="preserve"> block" </w:instrText>
      </w:r>
      <w:r w:rsidR="00F45195" w:rsidRPr="00702C72">
        <w:rPr>
          <w:rFonts w:eastAsia="Baskerville"/>
          <w14:ligatures w14:val="all"/>
        </w:rPr>
        <w:fldChar w:fldCharType="end"/>
      </w:r>
      <w:r w:rsidRPr="00702C72">
        <w:rPr>
          <w:rFonts w:eastAsia="Baskerville"/>
          <w14:ligatures w14:val="all"/>
        </w:rPr>
        <w:t xml:space="preserve"> in Control lets you animate any numeric quantity with any easing function.  The getter and setter inputs are best explained by example:</w:t>
      </w:r>
    </w:p>
    <w:p w14:paraId="30B27AF6" w14:textId="77777777" w:rsidR="00221396" w:rsidRPr="00E57977" w:rsidRDefault="001F303D" w:rsidP="00221396">
      <w:pPr>
        <w:spacing w:after="0"/>
        <w:rPr>
          <w:rFonts w:eastAsia="Baskerville"/>
          <w14:ligatures w14:val="all"/>
        </w:rPr>
      </w:pPr>
      <w:r w:rsidRPr="00E57977">
        <w:rPr>
          <w:rFonts w:eastAsia="Baskerville"/>
          <w:noProof/>
          <w14:ligatures w14:val="all"/>
        </w:rPr>
        <w:drawing>
          <wp:anchor distT="0" distB="0" distL="114300" distR="114300" simplePos="0" relativeHeight="252146688" behindDoc="0" locked="0" layoutInCell="1" allowOverlap="1" wp14:anchorId="6A51CB9C" wp14:editId="0C762E2F">
            <wp:simplePos x="0" y="0"/>
            <wp:positionH relativeFrom="margin">
              <wp:posOffset>12700</wp:posOffset>
            </wp:positionH>
            <wp:positionV relativeFrom="paragraph">
              <wp:posOffset>844550</wp:posOffset>
            </wp:positionV>
            <wp:extent cx="3117850" cy="234950"/>
            <wp:effectExtent l="0" t="0" r="6350" b="0"/>
            <wp:wrapTopAndBottom/>
            <wp:docPr id="582" name="Picture 582" descr="Macintosh HD:Users:bh:Desktop:pix:animate-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bh:Desktop:pix:animate-motion.png"/>
                    <pic:cNvPicPr>
                      <a:picLocks noChangeAspect="1" noChangeArrowheads="1"/>
                    </pic:cNvPicPr>
                  </pic:nvPicPr>
                  <pic:blipFill>
                    <a:blip r:embed="rId773">
                      <a:extLst>
                        <a:ext uri="{28A0092B-C50C-407E-A947-70E740481C1C}">
                          <a14:useLocalDpi xmlns:a14="http://schemas.microsoft.com/office/drawing/2010/main"/>
                        </a:ext>
                      </a:extLst>
                    </a:blip>
                    <a:srcRect/>
                    <a:stretch>
                      <a:fillRect/>
                    </a:stretch>
                  </pic:blipFill>
                  <pic:spPr bwMode="auto">
                    <a:xfrm>
                      <a:off x="0" y="0"/>
                      <a:ext cx="3117850" cy="234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is equivalent to</w:t>
      </w:r>
    </w:p>
    <w:p w14:paraId="5C8784B2" w14:textId="4A23F08E" w:rsidR="001F303D" w:rsidRPr="00E57977" w:rsidRDefault="003D1E3B" w:rsidP="00221396">
      <w:pPr>
        <w:spacing w:after="0"/>
        <w:rPr>
          <w:rFonts w:eastAsia="Baskerville"/>
          <w14:ligatures w14:val="all"/>
        </w:rPr>
      </w:pPr>
      <w:r w:rsidRPr="00E57977">
        <w:rPr>
          <w:rFonts w:eastAsia="Baskerville"/>
          <w14:ligatures w14:val="all"/>
        </w:rPr>
        <w:t>The other eight blocks in the library are helpers for these four.</w:t>
      </w:r>
    </w:p>
    <w:p w14:paraId="011E8092" w14:textId="77777777" w:rsidR="006A1F7C" w:rsidRPr="00E57977" w:rsidRDefault="006A1F7C" w:rsidP="00A56B4E">
      <w:pPr>
        <w:spacing w:after="0"/>
        <w:rPr>
          <w:rFonts w:eastAsia="Baskerville" w:cs="Baskerville"/>
          <w14:ligatures w14:val="all"/>
        </w:rPr>
      </w:pPr>
    </w:p>
    <w:p w14:paraId="6CAE0B57" w14:textId="77777777" w:rsidR="006A1F7C" w:rsidRPr="00E57977" w:rsidRDefault="006A1F7C" w:rsidP="006A1F7C">
      <w:pPr>
        <w:widowControl w:val="0"/>
        <w:spacing w:after="0"/>
        <w:rPr>
          <w:rFonts w:eastAsia="Baskerville"/>
          <w14:ligatures w14:val="all"/>
        </w:rPr>
      </w:pPr>
    </w:p>
    <w:p w14:paraId="7A8683EE" w14:textId="7FA57445" w:rsidR="00A56B4E" w:rsidRPr="00E57977" w:rsidRDefault="004A604E" w:rsidP="004D4B50">
      <w:pPr>
        <w:spacing w:after="0"/>
        <w:rPr>
          <w:rFonts w:eastAsia="Baskerville" w:cs="Baskerville"/>
          <w14:ligatures w14:val="all"/>
        </w:rPr>
      </w:pPr>
      <w:r>
        <w:rPr>
          <w:rFonts w:eastAsia="Baskerville" w:cs="Baskerville"/>
          <w14:ligatures w14:val="all"/>
        </w:rPr>
        <w:br w:type="page"/>
      </w:r>
      <w:r w:rsidR="00A56B4E" w:rsidRPr="00E57977">
        <w:rPr>
          <w:rFonts w:eastAsia="Baskerville" w:cs="Baskerville"/>
          <w14:ligatures w14:val="all"/>
        </w:rPr>
        <w:t>The sound</w:t>
      </w:r>
      <w:r w:rsidR="006560A8" w:rsidRPr="00E57977">
        <w:rPr>
          <w:rFonts w:eastAsia="Baskerville" w:cs="Baskerville"/>
          <w14:ligatures w14:val="all"/>
        </w:rPr>
        <w:t xml:space="preserve"> manipulation</w:t>
      </w:r>
      <w:r w:rsidR="00A56B4E" w:rsidRPr="00E57977">
        <w:rPr>
          <w:rFonts w:eastAsia="Baskerville" w:cs="Baskerville"/>
          <w14:ligatures w14:val="all"/>
        </w:rPr>
        <w:t xml:space="preserve"> library</w:t>
      </w:r>
      <w:r w:rsidR="00521F57" w:rsidRPr="00E57977">
        <w:rPr>
          <w:rFonts w:eastAsia="Baskerville" w:cs="Baskerville"/>
          <w14:ligatures w14:val="all"/>
        </w:rPr>
        <w:fldChar w:fldCharType="begin"/>
      </w:r>
      <w:r w:rsidR="00521F57" w:rsidRPr="00E57977">
        <w:rPr>
          <w:rFonts w:eastAsia="Baskerville" w:cs="Baskerville"/>
          <w14:ligatures w14:val="all"/>
        </w:rPr>
        <w:instrText xml:space="preserve"> XE "sound </w:instrText>
      </w:r>
      <w:r w:rsidR="006560A8" w:rsidRPr="00E57977">
        <w:rPr>
          <w:rFonts w:eastAsia="Baskerville" w:cs="Baskerville"/>
          <w14:ligatures w14:val="all"/>
        </w:rPr>
        <w:instrText xml:space="preserve">manipulation </w:instrText>
      </w:r>
      <w:r w:rsidR="00521F57" w:rsidRPr="00E57977">
        <w:rPr>
          <w:rFonts w:eastAsia="Baskerville" w:cs="Baskerville"/>
          <w14:ligatures w14:val="all"/>
        </w:rPr>
        <w:instrText xml:space="preserve">library" </w:instrText>
      </w:r>
      <w:r w:rsidR="00521F57" w:rsidRPr="00E57977">
        <w:rPr>
          <w:rFonts w:eastAsia="Baskerville" w:cs="Baskerville"/>
          <w14:ligatures w14:val="all"/>
        </w:rPr>
        <w:fldChar w:fldCharType="end"/>
      </w:r>
      <w:r w:rsidR="00A56B4E" w:rsidRPr="00E57977">
        <w:rPr>
          <w:rFonts w:eastAsia="Baskerville" w:cs="Baskerville"/>
          <w14:ligatures w14:val="all"/>
        </w:rPr>
        <w:t xml:space="preserve"> includes these blocks:</w:t>
      </w:r>
    </w:p>
    <w:p w14:paraId="539BF6D8" w14:textId="52AF9306" w:rsidR="00A56B4E" w:rsidRPr="00E57977" w:rsidRDefault="004D4B50" w:rsidP="004D4B50">
      <w:pPr>
        <w:spacing w:before="240" w:after="0"/>
        <w:rPr>
          <w:rFonts w:eastAsia="Baskerville" w:cs="Baskerville"/>
          <w14:ligatures w14:val="all"/>
        </w:rPr>
      </w:pPr>
      <w:r w:rsidRPr="00E57977">
        <w:rPr>
          <w:rFonts w:eastAsia="Baskerville" w:cs="Baskerville"/>
          <w:noProof/>
          <w14:ligatures w14:val="all"/>
        </w:rPr>
        <w:drawing>
          <wp:anchor distT="0" distB="0" distL="114300" distR="114300" simplePos="0" relativeHeight="252200960" behindDoc="0" locked="0" layoutInCell="1" allowOverlap="1" wp14:anchorId="121FC25C" wp14:editId="2CD66D35">
            <wp:simplePos x="0" y="0"/>
            <wp:positionH relativeFrom="margin">
              <wp:align>left</wp:align>
            </wp:positionH>
            <wp:positionV relativeFrom="paragraph">
              <wp:posOffset>144145</wp:posOffset>
            </wp:positionV>
            <wp:extent cx="3238500" cy="2726055"/>
            <wp:effectExtent l="0" t="0" r="0" b="0"/>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library.png"/>
                    <pic:cNvPicPr/>
                  </pic:nvPicPr>
                  <pic:blipFill>
                    <a:blip r:embed="rId774">
                      <a:extLst>
                        <a:ext uri="{28A0092B-C50C-407E-A947-70E740481C1C}">
                          <a14:useLocalDpi xmlns:a14="http://schemas.microsoft.com/office/drawing/2010/main"/>
                        </a:ext>
                      </a:extLst>
                    </a:blip>
                    <a:stretch>
                      <a:fillRect/>
                    </a:stretch>
                  </pic:blipFill>
                  <pic:spPr>
                    <a:xfrm>
                      <a:off x="0" y="0"/>
                      <a:ext cx="3238500" cy="2726365"/>
                    </a:xfrm>
                    <a:prstGeom prst="rect">
                      <a:avLst/>
                    </a:prstGeom>
                  </pic:spPr>
                </pic:pic>
              </a:graphicData>
            </a:graphic>
            <wp14:sizeRelH relativeFrom="margin">
              <wp14:pctWidth>0</wp14:pctWidth>
            </wp14:sizeRelH>
            <wp14:sizeRelV relativeFrom="margin">
              <wp14:pctHeight>0</wp14:pctHeight>
            </wp14:sizeRelV>
          </wp:anchor>
        </w:drawing>
      </w:r>
      <w:r w:rsidR="006560A8" w:rsidRPr="00E57977">
        <w:rPr>
          <w:rFonts w:eastAsia="Baskerville" w:cs="Baskerville"/>
          <w14:ligatures w14:val="all"/>
        </w:rPr>
        <w:t xml:space="preserve">This library takes a sound, one that you record or one from our collection of sounds, and manipulates it by systematically changing the intensity of the samples in the sound and by changing the sampling rate at which the sound is reproduced.  Many of the blocks are helpers for the </w:t>
      </w:r>
      <w:r w:rsidR="006560A8" w:rsidRPr="00E57977">
        <w:rPr>
          <w:rFonts w:ascii="Tekton Pro Bold" w:eastAsia="Baskerville" w:hAnsi="Tekton Pro Bold" w:cs="Baskerville"/>
          <w14:ligatures w14:val="all"/>
        </w:rPr>
        <w:t>plot sound</w:t>
      </w:r>
      <w:r w:rsidR="006560A8" w:rsidRPr="00E57977">
        <w:rPr>
          <w:rFonts w:eastAsia="Baskerville" w:cs="Baskerville"/>
          <w14:ligatures w14:val="all"/>
        </w:rPr>
        <w:t xml:space="preserve"> block, used to plot the waveform of a sound</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plot sound</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The </w:t>
      </w:r>
      <w:r w:rsidR="006560A8" w:rsidRPr="00E57977">
        <w:rPr>
          <w:rFonts w:ascii="Tekton Pro Bold" w:eastAsia="Baskerville" w:hAnsi="Tekton Pro Bold" w:cs="Baskerville"/>
          <w14:ligatures w14:val="all"/>
        </w:rPr>
        <w:t>play</w:t>
      </w:r>
      <w:r w:rsidR="00AB4FEE" w:rsidRPr="00E57977">
        <w:rPr>
          <w:rFonts w:ascii="Tekton Pro Bold" w:eastAsia="Baskerville" w:hAnsi="Tekton Pro Bold" w:cs="Baskerville"/>
          <w14:ligatures w14:val="all"/>
        </w:rPr>
        <w:t xml:space="preserve"> sound</w:t>
      </w:r>
      <w:r w:rsidR="006560A8" w:rsidRPr="00E57977">
        <w:rPr>
          <w:rFonts w:eastAsia="Baskerville" w:cs="Baskerville"/>
          <w14:ligatures w14:val="all"/>
        </w:rPr>
        <w:t xml:space="preserve"> </w:t>
      </w:r>
      <w:r w:rsidR="00AB4FEE" w:rsidRPr="00E57977">
        <w:rPr>
          <w:rFonts w:eastAsia="Baskerville" w:cs="Baskerville"/>
          <w14:ligatures w14:val="all"/>
        </w:rPr>
        <w:t xml:space="preserve">(primitive) </w:t>
      </w:r>
      <w:r w:rsidR="006560A8" w:rsidRPr="00E57977">
        <w:rPr>
          <w:rFonts w:eastAsia="Baskerville" w:cs="Baskerville"/>
          <w14:ligatures w14:val="all"/>
        </w:rPr>
        <w:t>block</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play</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plays a sound. </w:t>
      </w:r>
      <w:r w:rsidR="006560A8" w:rsidRPr="00E57977">
        <w:rPr>
          <w:rFonts w:ascii="Tekton Pro Bold" w:eastAsia="Baskerville" w:hAnsi="Tekton Pro Bold" w:cs="Baskerville"/>
          <w14:ligatures w14:val="all"/>
        </w:rPr>
        <w:t xml:space="preserve"> __ Hz for</w:t>
      </w:r>
      <w:r w:rsidR="006560A8" w:rsidRPr="00E57977">
        <w:rPr>
          <w:rFonts w:eastAsia="Baskerville" w:cs="Baskerville"/>
          <w14:ligatures w14:val="all"/>
        </w:rPr>
        <w:fldChar w:fldCharType="begin"/>
      </w:r>
      <w:r w:rsidR="006560A8" w:rsidRPr="00E57977">
        <w:rPr>
          <w:rFonts w:eastAsia="Baskerville"/>
          <w14:ligatures w14:val="all"/>
        </w:rPr>
        <w:instrText xml:space="preserve"> XE "</w:instrText>
      </w:r>
      <w:r w:rsidR="006560A8" w:rsidRPr="00E57977">
        <w:rPr>
          <w:rFonts w:ascii="Tekton Pro Bold" w:eastAsia="Baskerville" w:hAnsi="Tekton Pro Bold" w:cs="Baskerville"/>
          <w14:ligatures w14:val="all"/>
        </w:rPr>
        <w:instrText>Hz for</w:instrText>
      </w:r>
      <w:r w:rsidR="006560A8" w:rsidRPr="00E57977">
        <w:rPr>
          <w:rFonts w:eastAsia="Baskerville" w:cs="Baskerville"/>
          <w14:ligatures w14:val="all"/>
        </w:rPr>
        <w:instrText xml:space="preserve"> block</w:instrText>
      </w:r>
      <w:r w:rsidR="006560A8" w:rsidRPr="00E57977">
        <w:rPr>
          <w:rFonts w:eastAsia="Baskerville"/>
          <w14:ligatures w14:val="all"/>
        </w:rPr>
        <w:instrText xml:space="preserve">" </w:instrText>
      </w:r>
      <w:r w:rsidR="006560A8" w:rsidRPr="00E57977">
        <w:rPr>
          <w:rFonts w:eastAsia="Baskerville" w:cs="Baskerville"/>
          <w14:ligatures w14:val="all"/>
        </w:rPr>
        <w:fldChar w:fldCharType="end"/>
      </w:r>
      <w:r w:rsidR="006560A8" w:rsidRPr="00E57977">
        <w:rPr>
          <w:rFonts w:eastAsia="Baskerville" w:cs="Baskerville"/>
          <w14:ligatures w14:val="all"/>
        </w:rPr>
        <w:t xml:space="preserve"> reports a sine wave as a list of samples.</w:t>
      </w:r>
    </w:p>
    <w:p w14:paraId="21598ED1" w14:textId="77777777" w:rsidR="00A56B4E" w:rsidRPr="00E57977" w:rsidRDefault="00A56B4E" w:rsidP="00DD4B6A">
      <w:pPr>
        <w:widowControl w:val="0"/>
        <w:spacing w:after="0"/>
        <w:rPr>
          <w:rFonts w:eastAsia="Baskerville" w:cs="Baskerville"/>
          <w14:ligatures w14:val="all"/>
        </w:rPr>
      </w:pPr>
    </w:p>
    <w:p w14:paraId="03C8B34F" w14:textId="77777777" w:rsidR="00A56B4E" w:rsidRPr="00E57977" w:rsidRDefault="00A56B4E" w:rsidP="00DD4B6A">
      <w:pPr>
        <w:widowControl w:val="0"/>
        <w:spacing w:after="0"/>
        <w:rPr>
          <w:rFonts w:eastAsia="Baskerville" w:cs="Baskerville"/>
          <w14:ligatures w14:val="all"/>
        </w:rPr>
      </w:pPr>
    </w:p>
    <w:p w14:paraId="325CD306" w14:textId="77777777" w:rsidR="004D4B50" w:rsidRPr="00E57977" w:rsidRDefault="004D4B50" w:rsidP="00DD4B6A">
      <w:pPr>
        <w:widowControl w:val="0"/>
        <w:spacing w:after="0"/>
        <w:rPr>
          <w:rFonts w:eastAsia="Baskerville" w:cs="Baskerville"/>
          <w14:ligatures w14:val="all"/>
        </w:rPr>
      </w:pPr>
    </w:p>
    <w:p w14:paraId="2E185590" w14:textId="77777777" w:rsidR="004D4B50" w:rsidRPr="00E57977" w:rsidRDefault="004D4B50" w:rsidP="00DD4B6A">
      <w:pPr>
        <w:widowControl w:val="0"/>
        <w:spacing w:after="0"/>
        <w:rPr>
          <w:rFonts w:eastAsia="Baskerville" w:cs="Baskerville"/>
          <w14:ligatures w14:val="all"/>
        </w:rPr>
      </w:pPr>
    </w:p>
    <w:p w14:paraId="76973A9E" w14:textId="77777777" w:rsidR="004D4B50" w:rsidRPr="00E57977" w:rsidRDefault="004D4B50" w:rsidP="00DD4B6A">
      <w:pPr>
        <w:widowControl w:val="0"/>
        <w:spacing w:after="0"/>
        <w:rPr>
          <w:rFonts w:eastAsia="Baskerville" w:cs="Baskerville"/>
          <w14:ligatures w14:val="all"/>
        </w:rPr>
      </w:pPr>
    </w:p>
    <w:p w14:paraId="096A6F0F" w14:textId="77777777" w:rsidR="004A604E" w:rsidRDefault="004A604E" w:rsidP="00B76BAA">
      <w:pPr>
        <w:spacing w:after="240"/>
        <w:rPr>
          <w:rFonts w:eastAsia="Baskerville" w:cs="Baskerville"/>
          <w14:ligatures w14:val="all"/>
        </w:rPr>
      </w:pPr>
    </w:p>
    <w:p w14:paraId="057D53AA" w14:textId="77777777" w:rsidR="004D4B50" w:rsidRPr="00E57977" w:rsidRDefault="004D4B50" w:rsidP="00B76BAA">
      <w:pPr>
        <w:spacing w:after="240"/>
        <w:rPr>
          <w:rFonts w:eastAsia="Baskerville" w:cs="Baskerville"/>
          <w14:ligatures w14:val="all"/>
        </w:rPr>
      </w:pPr>
      <w:r w:rsidRPr="00E57977">
        <w:rPr>
          <w:rFonts w:eastAsia="Baskerville" w:cs="Baskerville"/>
          <w14:ligatures w14:val="all"/>
        </w:rPr>
        <w:t>The bigger data library</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bigger data library</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includes these </w:t>
      </w:r>
      <w:r w:rsidRPr="00E57977">
        <w:rPr>
          <w:rFonts w:eastAsia="Baskerville" w:cs="Baskerville"/>
          <w:i/>
          <w14:ligatures w14:val="all"/>
        </w:rPr>
        <w:t>experimental</w:t>
      </w:r>
      <w:r w:rsidRPr="00E57977">
        <w:rPr>
          <w:rFonts w:eastAsia="Baskerville" w:cs="Baskerville"/>
          <w14:ligatures w14:val="all"/>
        </w:rPr>
        <w:t xml:space="preserve"> blocks:</w:t>
      </w:r>
    </w:p>
    <w:p w14:paraId="33FF616C" w14:textId="77777777" w:rsidR="004D4B50" w:rsidRPr="00E57977" w:rsidRDefault="004D4B50" w:rsidP="004D4B50">
      <w:pPr>
        <w:spacing w:after="0"/>
        <w:rPr>
          <w:rFonts w:eastAsia="Baskerville" w:cs="Baskerville"/>
          <w14:ligatures w14:val="all"/>
        </w:rPr>
      </w:pPr>
      <w:r w:rsidRPr="00E57977">
        <w:rPr>
          <w:rFonts w:eastAsia="Baskerville"/>
          <w:noProof/>
          <w14:ligatures w14:val="all"/>
        </w:rPr>
        <w:drawing>
          <wp:anchor distT="0" distB="0" distL="114300" distR="114300" simplePos="0" relativeHeight="252371968" behindDoc="0" locked="0" layoutInCell="1" allowOverlap="1" wp14:anchorId="67493CB5" wp14:editId="39286392">
            <wp:simplePos x="0" y="0"/>
            <wp:positionH relativeFrom="margin">
              <wp:posOffset>26035</wp:posOffset>
            </wp:positionH>
            <wp:positionV relativeFrom="paragraph">
              <wp:posOffset>24130</wp:posOffset>
            </wp:positionV>
            <wp:extent cx="1714500" cy="1160780"/>
            <wp:effectExtent l="0" t="0" r="1270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hofs.png"/>
                    <pic:cNvPicPr/>
                  </pic:nvPicPr>
                  <pic:blipFill rotWithShape="1">
                    <a:blip r:embed="rId775" cstate="screen">
                      <a:extLst>
                        <a:ext uri="{28A0092B-C50C-407E-A947-70E740481C1C}">
                          <a14:useLocalDpi xmlns:a14="http://schemas.microsoft.com/office/drawing/2010/main"/>
                        </a:ext>
                      </a:extLst>
                    </a:blip>
                    <a:srcRect b="-174262"/>
                    <a:stretch/>
                  </pic:blipFill>
                  <pic:spPr bwMode="auto">
                    <a:xfrm>
                      <a:off x="0" y="0"/>
                      <a:ext cx="1714500" cy="116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cs="Baskerville"/>
          <w14:ligatures w14:val="all"/>
        </w:rPr>
        <w:t>They are the same as the corresponding blocks in the list utilities library, but using a partial compilation</w:t>
      </w:r>
      <w:r w:rsidRPr="00E57977">
        <w:rPr>
          <w:rFonts w:eastAsia="Baskerville" w:cs="Baskerville"/>
          <w14:ligatures w14:val="all"/>
        </w:rPr>
        <w:fldChar w:fldCharType="begin"/>
      </w:r>
      <w:r w:rsidRPr="00E57977">
        <w:rPr>
          <w:rFonts w:eastAsia="Baskerville"/>
          <w14:ligatures w14:val="all"/>
        </w:rPr>
        <w:instrText xml:space="preserve"> XE "</w:instrText>
      </w:r>
      <w:r w:rsidRPr="00E57977">
        <w:rPr>
          <w:rFonts w:eastAsia="Baskerville" w:cs="Baskerville"/>
          <w14:ligatures w14:val="all"/>
        </w:rPr>
        <w:instrText>partial compilation</w:instrText>
      </w:r>
      <w:r w:rsidRPr="00E57977">
        <w:rPr>
          <w:rFonts w:eastAsia="Baskerville"/>
          <w14:ligatures w14:val="all"/>
        </w:rPr>
        <w:instrText xml:space="preserve">" </w:instrText>
      </w:r>
      <w:r w:rsidRPr="00E57977">
        <w:rPr>
          <w:rFonts w:eastAsia="Baskerville" w:cs="Baskerville"/>
          <w14:ligatures w14:val="all"/>
        </w:rPr>
        <w:fldChar w:fldCharType="end"/>
      </w:r>
      <w:r w:rsidRPr="00E57977">
        <w:rPr>
          <w:rFonts w:eastAsia="Baskerville" w:cs="Baskerville"/>
          <w14:ligatures w14:val="all"/>
        </w:rPr>
        <w:t xml:space="preserve"> technique to allow some use cases to run very fast, even on extremely large lists.  Only primitive functions can be used in the function input slots.  Save your project before experimenting with these.  Blocks starting with the lightning bolt symbol in other libraries are also partially compiled for speed.</w:t>
      </w:r>
    </w:p>
    <w:p w14:paraId="55E3E475" w14:textId="77777777" w:rsidR="004D4B50" w:rsidRPr="00E57977" w:rsidRDefault="004D4B50" w:rsidP="00DD4B6A">
      <w:pPr>
        <w:widowControl w:val="0"/>
        <w:spacing w:after="0"/>
        <w:rPr>
          <w:rFonts w:eastAsia="Baskerville" w:cs="Baskerville"/>
          <w14:ligatures w14:val="all"/>
        </w:rPr>
      </w:pPr>
    </w:p>
    <w:p w14:paraId="22C048A1" w14:textId="77777777" w:rsidR="004D4B50" w:rsidRPr="00E57977" w:rsidRDefault="004D4B50" w:rsidP="00DD4B6A">
      <w:pPr>
        <w:widowControl w:val="0"/>
        <w:spacing w:after="0"/>
        <w:rPr>
          <w:rFonts w:eastAsia="Baskerville" w:cs="Baskerville"/>
          <w14:ligatures w14:val="all"/>
        </w:rPr>
      </w:pPr>
    </w:p>
    <w:p w14:paraId="380C56A7" w14:textId="5AB27399" w:rsidR="00A56B4E" w:rsidRPr="00E57977" w:rsidRDefault="00A56B4E" w:rsidP="00B76BAA">
      <w:pPr>
        <w:widowControl w:val="0"/>
        <w:spacing w:after="120"/>
        <w:rPr>
          <w:rFonts w:eastAsia="Baskerville"/>
          <w14:ligatures w14:val="all"/>
        </w:rPr>
      </w:pPr>
      <w:r w:rsidRPr="00E57977">
        <w:rPr>
          <w:rFonts w:eastAsia="Baskerville" w:cs="Baskerville"/>
          <w14:ligatures w14:val="all"/>
        </w:rPr>
        <w:t>The frequ</w:t>
      </w:r>
      <w:r w:rsidRPr="00E57977">
        <w:rPr>
          <w:rFonts w:eastAsia="Baskerville"/>
          <w14:ligatures w14:val="all"/>
        </w:rPr>
        <w:t>ency distribution analysis library</w:t>
      </w:r>
      <w:r w:rsidR="00521F57" w:rsidRPr="00E57977">
        <w:rPr>
          <w:rFonts w:eastAsia="Baskerville"/>
          <w14:ligatures w14:val="all"/>
        </w:rPr>
        <w:fldChar w:fldCharType="begin"/>
      </w:r>
      <w:r w:rsidR="00521F57" w:rsidRPr="00E57977">
        <w:rPr>
          <w:rFonts w:eastAsia="Baskerville"/>
          <w14:ligatures w14:val="all"/>
        </w:rPr>
        <w:instrText xml:space="preserve"> XE "frequency distribution analysis library" </w:instrText>
      </w:r>
      <w:r w:rsidR="00521F57" w:rsidRPr="00E57977">
        <w:rPr>
          <w:rFonts w:eastAsia="Baskerville"/>
          <w14:ligatures w14:val="all"/>
        </w:rPr>
        <w:fldChar w:fldCharType="end"/>
      </w:r>
      <w:r w:rsidRPr="00E57977">
        <w:rPr>
          <w:rFonts w:eastAsia="Baskerville"/>
          <w14:ligatures w14:val="all"/>
        </w:rPr>
        <w:t xml:space="preserve"> has these blocks:</w:t>
      </w:r>
    </w:p>
    <w:p w14:paraId="2FF5A7E5" w14:textId="70E1F7CC" w:rsidR="00A56B4E" w:rsidRPr="00E57977" w:rsidRDefault="00A56B4E" w:rsidP="00DD4B6A">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203008" behindDoc="0" locked="0" layoutInCell="1" allowOverlap="1" wp14:anchorId="1B328D6A" wp14:editId="5D809F4B">
            <wp:simplePos x="0" y="0"/>
            <wp:positionH relativeFrom="margin">
              <wp:align>left</wp:align>
            </wp:positionH>
            <wp:positionV relativeFrom="paragraph">
              <wp:posOffset>39370</wp:posOffset>
            </wp:positionV>
            <wp:extent cx="3682365" cy="2190750"/>
            <wp:effectExtent l="0" t="0" r="635"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uency.png"/>
                    <pic:cNvPicPr/>
                  </pic:nvPicPr>
                  <pic:blipFill>
                    <a:blip r:embed="rId776" cstate="screen">
                      <a:extLst>
                        <a:ext uri="{28A0092B-C50C-407E-A947-70E740481C1C}">
                          <a14:useLocalDpi xmlns:a14="http://schemas.microsoft.com/office/drawing/2010/main"/>
                        </a:ext>
                      </a:extLst>
                    </a:blip>
                    <a:stretch>
                      <a:fillRect/>
                    </a:stretch>
                  </pic:blipFill>
                  <pic:spPr>
                    <a:xfrm>
                      <a:off x="0" y="0"/>
                      <a:ext cx="3682505" cy="2190750"/>
                    </a:xfrm>
                    <a:prstGeom prst="rect">
                      <a:avLst/>
                    </a:prstGeom>
                  </pic:spPr>
                </pic:pic>
              </a:graphicData>
            </a:graphic>
            <wp14:sizeRelH relativeFrom="margin">
              <wp14:pctWidth>0</wp14:pctWidth>
            </wp14:sizeRelH>
            <wp14:sizeRelV relativeFrom="margin">
              <wp14:pctHeight>0</wp14:pctHeight>
            </wp14:sizeRelV>
          </wp:anchor>
        </w:drawing>
      </w:r>
    </w:p>
    <w:p w14:paraId="07533FAD" w14:textId="0F37A7F7" w:rsidR="00A56B4E" w:rsidRPr="00E57977" w:rsidRDefault="00682DF3" w:rsidP="00DD4B6A">
      <w:pPr>
        <w:widowControl w:val="0"/>
        <w:spacing w:after="0"/>
        <w:rPr>
          <w:rFonts w:eastAsia="Baskerville"/>
          <w14:ligatures w14:val="all"/>
        </w:rPr>
      </w:pPr>
      <w:r w:rsidRPr="00E57977">
        <w:rPr>
          <w:rFonts w:eastAsia="Baskerville"/>
          <w14:ligatures w14:val="all"/>
        </w:rPr>
        <w:t>This is a collection of tools for analyzing large data sets and plotting histogram</w:t>
      </w:r>
      <w:r w:rsidRPr="00E57977">
        <w:rPr>
          <w:rFonts w:eastAsia="Baskerville"/>
          <w14:ligatures w14:val="all"/>
        </w:rPr>
        <w:fldChar w:fldCharType="begin"/>
      </w:r>
      <w:r w:rsidRPr="00E57977">
        <w:rPr>
          <w:rFonts w:eastAsia="Baskerville"/>
          <w14:ligatures w14:val="all"/>
        </w:rPr>
        <w:instrText xml:space="preserve"> XE "histogram" </w:instrText>
      </w:r>
      <w:r w:rsidRPr="00E57977">
        <w:rPr>
          <w:rFonts w:eastAsia="Baskerville"/>
          <w14:ligatures w14:val="all"/>
        </w:rPr>
        <w:fldChar w:fldCharType="end"/>
      </w:r>
      <w:r w:rsidRPr="00E57977">
        <w:rPr>
          <w:rFonts w:eastAsia="Baskerville"/>
          <w14:ligatures w14:val="all"/>
        </w:rPr>
        <w:t>s of how often some value is found in some column of the table holding the data.</w:t>
      </w:r>
    </w:p>
    <w:p w14:paraId="265F980D" w14:textId="77777777" w:rsidR="00682DF3" w:rsidRPr="00E57977" w:rsidRDefault="00682DF3" w:rsidP="00DD4B6A">
      <w:pPr>
        <w:widowControl w:val="0"/>
        <w:spacing w:after="0"/>
        <w:rPr>
          <w:rFonts w:eastAsia="Baskerville"/>
          <w14:ligatures w14:val="all"/>
        </w:rPr>
      </w:pPr>
    </w:p>
    <w:p w14:paraId="3A5C44AA" w14:textId="51CB6F80" w:rsidR="00682DF3" w:rsidRPr="00E57977" w:rsidRDefault="00682DF3" w:rsidP="00DD4B6A">
      <w:pPr>
        <w:widowControl w:val="0"/>
        <w:spacing w:after="0"/>
        <w:rPr>
          <w:rFonts w:eastAsia="Baskerville"/>
          <w14:ligatures w14:val="all"/>
        </w:rPr>
      </w:pPr>
      <w:r w:rsidRPr="00E57977">
        <w:rPr>
          <w:rFonts w:eastAsia="Baskerville"/>
          <w14:ligatures w14:val="all"/>
        </w:rPr>
        <w:t>For more information go here:</w:t>
      </w:r>
    </w:p>
    <w:p w14:paraId="00C2F206" w14:textId="7149DB21" w:rsidR="00682DF3" w:rsidRPr="00E57977" w:rsidRDefault="00682DF3" w:rsidP="00DD4B6A">
      <w:pPr>
        <w:widowControl w:val="0"/>
        <w:spacing w:after="0"/>
        <w:rPr>
          <w:rFonts w:ascii="Tekton Pro Bold" w:eastAsia="Baskerville" w:hAnsi="Tekton Pro Bold"/>
          <w14:ligatures w14:val="all"/>
        </w:rPr>
      </w:pPr>
      <w:r w:rsidRPr="00E57977">
        <w:rPr>
          <w:rFonts w:ascii="Tekton Pro Bold" w:eastAsia="Baskerville" w:hAnsi="Tekton Pro Bold"/>
          <w14:ligatures w14:val="all"/>
        </w:rPr>
        <w:t>http://tinyurl.com/jens-data</w:t>
      </w:r>
    </w:p>
    <w:p w14:paraId="6A733C50" w14:textId="77777777" w:rsidR="00A56B4E" w:rsidRPr="00E57977" w:rsidRDefault="00A56B4E" w:rsidP="00DD4B6A">
      <w:pPr>
        <w:widowControl w:val="0"/>
        <w:spacing w:after="0"/>
        <w:rPr>
          <w:rFonts w:eastAsia="Baskerville"/>
          <w:b/>
          <w:i/>
          <w:u w:val="single"/>
          <w14:ligatures w14:val="all"/>
        </w:rPr>
      </w:pPr>
    </w:p>
    <w:p w14:paraId="61DDC4FE" w14:textId="77777777" w:rsidR="00A56B4E" w:rsidRPr="00E57977" w:rsidRDefault="00A56B4E" w:rsidP="00DD4B6A">
      <w:pPr>
        <w:widowControl w:val="0"/>
        <w:spacing w:after="0"/>
        <w:rPr>
          <w:rFonts w:eastAsia="Baskerville"/>
          <w:b/>
          <w:i/>
          <w:u w:val="single"/>
          <w14:ligatures w14:val="all"/>
        </w:rPr>
      </w:pPr>
    </w:p>
    <w:p w14:paraId="13DB2EC0" w14:textId="77777777" w:rsidR="00A56B4E" w:rsidRPr="00E57977" w:rsidRDefault="00A56B4E" w:rsidP="00DD4B6A">
      <w:pPr>
        <w:widowControl w:val="0"/>
        <w:spacing w:after="0"/>
        <w:rPr>
          <w:rFonts w:eastAsia="Baskerville"/>
          <w:b/>
          <w:i/>
          <w:u w:val="single"/>
          <w14:ligatures w14:val="all"/>
        </w:rPr>
      </w:pPr>
    </w:p>
    <w:p w14:paraId="6604D41F" w14:textId="77777777" w:rsidR="004D4B50" w:rsidRPr="00E57977" w:rsidRDefault="004D4B50" w:rsidP="00DD4B6A">
      <w:pPr>
        <w:widowControl w:val="0"/>
        <w:spacing w:after="0"/>
        <w:rPr>
          <w:rFonts w:eastAsia="Baskerville"/>
          <w14:ligatures w14:val="all"/>
        </w:rPr>
      </w:pPr>
    </w:p>
    <w:p w14:paraId="4A3E0289" w14:textId="4CBC2090" w:rsidR="007F19FD" w:rsidRPr="00E57977" w:rsidRDefault="0089394E" w:rsidP="0089394E">
      <w:pPr>
        <w:widowControl w:val="0"/>
        <w:spacing w:before="240" w:after="120"/>
        <w:rPr>
          <w:rFonts w:eastAsia="Baskerville"/>
          <w14:ligatures w14:val="all"/>
        </w:rPr>
      </w:pPr>
      <w:r>
        <w:rPr>
          <w:rFonts w:eastAsia="Baskerville"/>
          <w14:ligatures w14:val="all"/>
        </w:rPr>
        <w:br w:type="page"/>
      </w:r>
      <w:r w:rsidR="007F19FD" w:rsidRPr="00E57977">
        <w:rPr>
          <w:rFonts w:eastAsia="Baskerville"/>
          <w14:ligatures w14:val="all"/>
        </w:rPr>
        <w:t>The world map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world map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007F19FD" w:rsidRPr="00E57977">
        <w:rPr>
          <w:rFonts w:eastAsia="Baskerville"/>
          <w14:ligatures w14:val="all"/>
        </w:rPr>
        <w:t xml:space="preserve"> has these blocks:</w:t>
      </w:r>
    </w:p>
    <w:p w14:paraId="7A0DAA44" w14:textId="2D885D1E" w:rsidR="007F19FD" w:rsidRPr="00E57977" w:rsidRDefault="007F19FD" w:rsidP="007F19FD">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384256" behindDoc="0" locked="0" layoutInCell="1" allowOverlap="1" wp14:anchorId="2DE090AC" wp14:editId="2A6BF67C">
            <wp:simplePos x="0" y="0"/>
            <wp:positionH relativeFrom="margin">
              <wp:align>left</wp:align>
            </wp:positionH>
            <wp:positionV relativeFrom="paragraph">
              <wp:posOffset>43180</wp:posOffset>
            </wp:positionV>
            <wp:extent cx="2315210" cy="344678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intosh HD:Users:bh:Desktop:maplib.png"/>
                    <pic:cNvPicPr>
                      <a:picLocks noChangeAspect="1" noChangeArrowheads="1"/>
                    </pic:cNvPicPr>
                  </pic:nvPicPr>
                  <pic:blipFill rotWithShape="1">
                    <a:blip r:embed="rId777" cstate="screen">
                      <a:extLst>
                        <a:ext uri="{28A0092B-C50C-407E-A947-70E740481C1C}">
                          <a14:useLocalDpi xmlns:a14="http://schemas.microsoft.com/office/drawing/2010/main"/>
                        </a:ext>
                      </a:extLst>
                    </a:blip>
                    <a:srcRect t="-1" b="-11903"/>
                    <a:stretch/>
                  </pic:blipFill>
                  <pic:spPr bwMode="auto">
                    <a:xfrm>
                      <a:off x="0" y="0"/>
                      <a:ext cx="2316480" cy="34491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68" w:rsidRPr="00E57977">
        <w:rPr>
          <w:rFonts w:eastAsia="Baskerville"/>
          <w14:ligatures w14:val="all"/>
        </w:rPr>
        <w:t>Using any of the command blocks</w:t>
      </w:r>
      <w:r w:rsidRPr="00E57977">
        <w:rPr>
          <w:rFonts w:eastAsia="Baskerville"/>
          <w14:ligatures w14:val="all"/>
        </w:rPr>
        <w:t xml:space="preserve"> puts a map on the screen, in a layer in front of the stage’s background but behind the pen trails layer (which is in turn behind all the sprites).  </w:t>
      </w:r>
      <w:r w:rsidR="00896C68" w:rsidRPr="00E57977">
        <w:rPr>
          <w:rFonts w:eastAsia="Baskerville"/>
          <w14:ligatures w14:val="all"/>
        </w:rPr>
        <w:t xml:space="preserve">The first block asks your browser for your current physical location, for which you may be asked to give permission.  </w:t>
      </w:r>
      <w:r w:rsidRPr="00E57977">
        <w:rPr>
          <w:rFonts w:eastAsia="Baskerville"/>
          <w14:ligatures w14:val="all"/>
        </w:rPr>
        <w:t xml:space="preserve">The next two blocks get and set the map’s zoom amount; the default zoom of 10 </w:t>
      </w:r>
      <w:r w:rsidRPr="00E57977">
        <w:rPr>
          <w:rFonts w:eastAsia="Baskerville" w:cs="Baskerville"/>
          <w14:ligatures w14:val="all"/>
        </w:rPr>
        <w:t>ﬁ</w:t>
      </w:r>
      <w:r w:rsidRPr="00E57977">
        <w:rPr>
          <w:rFonts w:eastAsia="Baskerville"/>
          <w14:ligatures w14:val="all"/>
        </w:rPr>
        <w:t xml:space="preserve">ts from San Francisco not quite down to Palo Alto on the screen.  A zoom of 1 </w:t>
      </w:r>
      <w:r w:rsidRPr="00E57977">
        <w:rPr>
          <w:rFonts w:eastAsia="Baskerville" w:cs="Baskerville"/>
          <w14:ligatures w14:val="all"/>
        </w:rPr>
        <w:t>ﬁ</w:t>
      </w:r>
      <w:r w:rsidRPr="00E57977">
        <w:rPr>
          <w:rFonts w:eastAsia="Baskerville"/>
          <w14:ligatures w14:val="all"/>
        </w:rPr>
        <w:t xml:space="preserve">ts almost the entire world.  A zoom of 3 fits the United States; a zoom of 5 </w:t>
      </w:r>
      <w:r w:rsidRPr="00E57977">
        <w:rPr>
          <w:rFonts w:eastAsia="Baskerville" w:cs="Baskerville"/>
          <w14:ligatures w14:val="all"/>
        </w:rPr>
        <w:t>ﬁ</w:t>
      </w:r>
      <w:r w:rsidRPr="00E57977">
        <w:rPr>
          <w:rFonts w:eastAsia="Baskerville"/>
          <w14:ligatures w14:val="all"/>
        </w:rPr>
        <w:t>ts Germany.  The zoom can be changed in half steps, i.e., 5.5 is different from 5, but 5.25  isn’t.</w:t>
      </w:r>
    </w:p>
    <w:p w14:paraId="3007F27C" w14:textId="4B757747" w:rsidR="007F19FD" w:rsidRPr="00E57977" w:rsidRDefault="007F19FD" w:rsidP="004D4B50">
      <w:pPr>
        <w:widowControl w:val="0"/>
        <w:spacing w:before="240" w:after="0"/>
        <w:rPr>
          <w:rFonts w:eastAsia="Baskerville"/>
          <w14:ligatures w14:val="all"/>
        </w:rPr>
      </w:pPr>
      <w:r w:rsidRPr="00E57977">
        <w:rPr>
          <w:rFonts w:eastAsia="Baskerville"/>
          <w14:ligatures w14:val="all"/>
        </w:rPr>
        <w:t xml:space="preserve">The next five blocks concern the conversion between stage coordinates (pixels) and Earth coordinates (latitude and longitude).  The </w:t>
      </w:r>
      <w:r w:rsidRPr="00E57977">
        <w:rPr>
          <w:rFonts w:ascii="Tekton Pro Bold" w:eastAsia="Baskerville" w:hAnsi="Tekton Pro Bold"/>
          <w14:ligatures w14:val="all"/>
        </w:rPr>
        <w:t>change by x: y:</w:t>
      </w:r>
      <w:r w:rsidRPr="00E57977">
        <w:rPr>
          <w:rFonts w:eastAsia="Baskerville"/>
          <w14:ligatures w14:val="all"/>
        </w:rPr>
        <w:t xml:space="preserve"> block shifts the map relative to the stage.  The </w:t>
      </w:r>
      <w:r w:rsidRPr="00E57977">
        <w:rPr>
          <w:rFonts w:ascii="Tekton Pro Bold" w:eastAsia="Baskerville" w:hAnsi="Tekton Pro Bold"/>
          <w14:ligatures w14:val="all"/>
        </w:rPr>
        <w:t>distance to</w:t>
      </w:r>
      <w:r w:rsidRPr="00E57977">
        <w:rPr>
          <w:rFonts w:eastAsia="Baskerville"/>
          <w14:ligatures w14:val="all"/>
        </w:rPr>
        <w:t xml:space="preserve"> block measures the map distance (in meters) between two sprites.  The three </w:t>
      </w:r>
      <w:r w:rsidR="00896C68" w:rsidRPr="00E57977">
        <w:rPr>
          <w:rFonts w:eastAsia="Baskerville"/>
          <w14:ligatures w14:val="all"/>
        </w:rPr>
        <w:t>reporters</w:t>
      </w:r>
      <w:r w:rsidRPr="00E57977">
        <w:rPr>
          <w:rFonts w:eastAsia="Baskerville"/>
          <w14:ligatures w14:val="all"/>
        </w:rPr>
        <w:t xml:space="preserve"> with </w:t>
      </w:r>
      <w:r w:rsidRPr="00E57977">
        <w:rPr>
          <w:rFonts w:ascii="Tekton Pro Bold" w:eastAsia="Baskerville" w:hAnsi="Tekton Pro Bold"/>
          <w14:ligatures w14:val="all"/>
        </w:rPr>
        <w:t>current</w:t>
      </w:r>
      <w:r w:rsidRPr="00E57977">
        <w:rPr>
          <w:rFonts w:eastAsia="Baskerville"/>
          <w14:ligatures w14:val="all"/>
        </w:rPr>
        <w:t xml:space="preserve"> in their names find </w:t>
      </w:r>
      <w:r w:rsidRPr="00E57977">
        <w:rPr>
          <w:rFonts w:eastAsia="Baskerville"/>
          <w:i/>
          <w14:ligatures w14:val="all"/>
        </w:rPr>
        <w:t>your</w:t>
      </w:r>
      <w:r w:rsidRPr="00E57977">
        <w:rPr>
          <w:rFonts w:eastAsia="Baskerville"/>
          <w14:ligatures w14:val="all"/>
        </w:rPr>
        <w:t xml:space="preserve"> actual location, </w:t>
      </w:r>
      <w:r w:rsidR="00896C68" w:rsidRPr="00E57977">
        <w:rPr>
          <w:rFonts w:eastAsia="Baskerville"/>
          <w14:ligatures w14:val="all"/>
        </w:rPr>
        <w:t xml:space="preserve">again </w:t>
      </w:r>
      <w:r w:rsidRPr="00E57977">
        <w:rPr>
          <w:rFonts w:eastAsia="Baskerville"/>
          <w14:ligatures w14:val="all"/>
        </w:rPr>
        <w:t xml:space="preserve">supposing that geolocation is enabled on your device.  </w:t>
      </w:r>
      <w:r w:rsidRPr="00E57977">
        <w:rPr>
          <w:rFonts w:ascii="Tekton Pro Bold" w:eastAsia="Baskerville" w:hAnsi="Tekton Pro Bold"/>
          <w14:ligatures w14:val="all"/>
        </w:rPr>
        <w:t>Update</w:t>
      </w:r>
      <w:r w:rsidRPr="00E57977">
        <w:rPr>
          <w:rFonts w:eastAsia="Baskerville"/>
          <w14:ligatures w14:val="all"/>
        </w:rPr>
        <w:t xml:space="preserve"> redraws the map; </w:t>
      </w:r>
      <w:r w:rsidR="00EB4F93" w:rsidRPr="00E57977">
        <w:rPr>
          <w:rFonts w:ascii="Tekton Pro Bold" w:eastAsia="Baskerville" w:hAnsi="Tekton Pro Bold"/>
          <w14:ligatures w14:val="all"/>
        </w:rPr>
        <w:t>as</w:t>
      </w:r>
      <w:r w:rsidRPr="00E57977">
        <w:rPr>
          <w:rFonts w:ascii="Tekton Pro Bold" w:eastAsia="Baskerville" w:hAnsi="Tekton Pro Bold"/>
          <w14:ligatures w14:val="all"/>
        </w:rPr>
        <w:t xml:space="preserve"> costume</w:t>
      </w:r>
      <w:r w:rsidRPr="00E57977">
        <w:rPr>
          <w:rFonts w:eastAsia="Baskerville"/>
          <w14:ligatures w14:val="all"/>
        </w:rPr>
        <w:t xml:space="preserve"> reports the visible section of the map as a costume.</w:t>
      </w:r>
      <w:r w:rsidR="00EB4F93" w:rsidRPr="00E57977">
        <w:rPr>
          <w:rFonts w:eastAsia="Baskerville"/>
          <w14:ligatures w14:val="all"/>
        </w:rPr>
        <w:t xml:space="preserve">  </w:t>
      </w:r>
      <w:r w:rsidR="00EB4F93" w:rsidRPr="00E57977">
        <w:rPr>
          <w:rFonts w:ascii="Tekton Pro Bold" w:eastAsia="Baskerville" w:hAnsi="Tekton Pro Bold"/>
          <w14:ligatures w14:val="all"/>
        </w:rPr>
        <w:t>Set style</w:t>
      </w:r>
      <w:r w:rsidR="00EB4F93" w:rsidRPr="00E57977">
        <w:rPr>
          <w:rFonts w:eastAsia="Baskerville"/>
          <w14:ligatures w14:val="all"/>
        </w:rPr>
        <w:t xml:space="preserve"> allows things like satellite pictures.</w:t>
      </w:r>
    </w:p>
    <w:p w14:paraId="4DDB8746" w14:textId="18B62364" w:rsidR="00E43956" w:rsidRPr="00E57977" w:rsidRDefault="0089394E" w:rsidP="0089394E">
      <w:pPr>
        <w:widowControl w:val="0"/>
        <w:spacing w:before="240" w:after="120"/>
        <w:rPr>
          <w:rFonts w:eastAsia="Baskerville"/>
          <w14:ligatures w14:val="all"/>
        </w:rPr>
      </w:pPr>
      <w:r>
        <w:rPr>
          <w:rFonts w:eastAsia="Baskerville"/>
          <w14:ligatures w14:val="all"/>
        </w:rPr>
        <w:t>T</w:t>
      </w:r>
      <w:r w:rsidR="004D4B50" w:rsidRPr="00E57977">
        <w:rPr>
          <w:rFonts w:eastAsia="Baskerville"/>
          <w14:ligatures w14:val="all"/>
        </w:rPr>
        <w:t>he variables library</w:t>
      </w:r>
      <w:r w:rsidR="004D4B50" w:rsidRPr="00E57977">
        <w:rPr>
          <w:rFonts w:eastAsia="Baskerville"/>
          <w14:ligatures w14:val="all"/>
        </w:rPr>
        <w:fldChar w:fldCharType="begin"/>
      </w:r>
      <w:r w:rsidR="004D4B50" w:rsidRPr="00E57977">
        <w:rPr>
          <w:rFonts w:eastAsia="Baskerville"/>
          <w14:ligatures w14:val="all"/>
        </w:rPr>
        <w:instrText xml:space="preserve"> XE "variables library" </w:instrText>
      </w:r>
      <w:r w:rsidR="004D4B50" w:rsidRPr="00E57977">
        <w:rPr>
          <w:rFonts w:eastAsia="Baskerville"/>
          <w14:ligatures w14:val="all"/>
        </w:rPr>
        <w:fldChar w:fldCharType="end"/>
      </w:r>
      <w:r w:rsidR="004D4B50" w:rsidRPr="00E57977">
        <w:rPr>
          <w:rFonts w:eastAsia="Baskerville"/>
          <w14:ligatures w14:val="all"/>
        </w:rPr>
        <w:t xml:space="preserve"> has these blocks: </w:t>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4D4B50" w:rsidRPr="00E57977">
        <w:rPr>
          <w:rFonts w:ascii="Tekton Pro Bold" w:eastAsia="Baskerville" w:hAnsi="Tekton Pro Bold"/>
          <w14:ligatures w14:val="all"/>
        </w:rPr>
        <w:instrText>does var exist</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4D4B50" w:rsidRPr="00E57977">
        <w:rPr>
          <w:rFonts w:eastAsia="Baskerville"/>
          <w14:ligatures w14:val="all"/>
        </w:rPr>
        <w:fldChar w:fldCharType="begin"/>
      </w:r>
      <w:r w:rsidR="004D4B50" w:rsidRPr="00E57977">
        <w:rPr>
          <w:rFonts w:eastAsia="Baskerville"/>
          <w14:ligatures w14:val="all"/>
        </w:rPr>
        <w:instrText xml:space="preserve"> XE "</w:instrText>
      </w:r>
      <w:r w:rsidR="00B948B8" w:rsidRPr="00E57977">
        <w:rPr>
          <w:rFonts w:ascii="Tekton Pro Bold" w:eastAsia="Baskerville" w:hAnsi="Tekton Pro Bold"/>
          <w14:ligatures w14:val="all"/>
        </w:rPr>
        <w:instrText>create</w:instrText>
      </w:r>
      <w:r w:rsidR="004D4B50" w:rsidRPr="00E57977">
        <w:rPr>
          <w:rFonts w:ascii="Tekton Pro Bold" w:eastAsia="Baskerville" w:hAnsi="Tekton Pro Bold"/>
          <w14:ligatures w14:val="all"/>
        </w:rPr>
        <w:instrText xml:space="preserve"> var</w:instrText>
      </w:r>
      <w:r w:rsidR="004D4B50" w:rsidRPr="00E57977">
        <w:rPr>
          <w:rFonts w:eastAsia="Baskerville"/>
          <w14:ligatures w14:val="all"/>
        </w:rPr>
        <w:instrText xml:space="preserve"> block" </w:instrText>
      </w:r>
      <w:r w:rsidR="004D4B50"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delete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set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show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B948B8" w:rsidRPr="00E57977">
        <w:rPr>
          <w:rFonts w:eastAsia="Baskerville"/>
          <w14:ligatures w14:val="all"/>
        </w:rPr>
        <w:fldChar w:fldCharType="begin"/>
      </w:r>
      <w:r w:rsidR="00B948B8" w:rsidRPr="00E57977">
        <w:rPr>
          <w:rFonts w:eastAsia="Baskerville"/>
          <w14:ligatures w14:val="all"/>
        </w:rPr>
        <w:instrText xml:space="preserve"> XE "</w:instrText>
      </w:r>
      <w:r w:rsidR="00B948B8" w:rsidRPr="00E57977">
        <w:rPr>
          <w:rFonts w:ascii="Tekton Pro Bold" w:eastAsia="Baskerville" w:hAnsi="Tekton Pro Bold"/>
          <w14:ligatures w14:val="all"/>
        </w:rPr>
        <w:instrText>hide var</w:instrText>
      </w:r>
      <w:r w:rsidR="00B948B8" w:rsidRPr="00E57977">
        <w:rPr>
          <w:rFonts w:eastAsia="Baskerville"/>
          <w14:ligatures w14:val="all"/>
        </w:rPr>
        <w:instrText xml:space="preserve"> block" </w:instrText>
      </w:r>
      <w:r w:rsidR="00B948B8" w:rsidRPr="00E57977">
        <w:rPr>
          <w:rFonts w:eastAsia="Baskerville"/>
          <w14:ligatures w14:val="all"/>
        </w:rPr>
        <w:fldChar w:fldCharType="end"/>
      </w:r>
      <w:r w:rsidR="004D4B50" w:rsidRPr="00E57977">
        <w:rPr>
          <w:rFonts w:eastAsia="Baskerville"/>
          <w14:ligatures w14:val="all"/>
        </w:rPr>
        <w:t xml:space="preserve"> </w:t>
      </w:r>
    </w:p>
    <w:p w14:paraId="607A43C5" w14:textId="5697F2B8" w:rsidR="004D4B50" w:rsidRPr="00E57977" w:rsidRDefault="004D4B50" w:rsidP="004D4B50">
      <w:pPr>
        <w:widowControl w:val="0"/>
        <w:spacing w:after="0"/>
        <w:rPr>
          <w:rFonts w:eastAsia="Baskerville"/>
          <w14:ligatures w14:val="all"/>
        </w:rPr>
      </w:pPr>
      <w:r w:rsidRPr="00E57977">
        <w:rPr>
          <w:rFonts w:ascii="FreeSerif" w:eastAsia="Baskerville" w:hAnsi="FreeSerif" w:cs="FreeSerif"/>
          <w:noProof/>
          <w14:ligatures w14:val="all"/>
        </w:rPr>
        <w:drawing>
          <wp:anchor distT="0" distB="0" distL="114300" distR="114300" simplePos="0" relativeHeight="252374016" behindDoc="0" locked="0" layoutInCell="1" allowOverlap="1" wp14:anchorId="46552B54" wp14:editId="0ADBBEA7">
            <wp:simplePos x="0" y="0"/>
            <wp:positionH relativeFrom="margin">
              <wp:align>left</wp:align>
            </wp:positionH>
            <wp:positionV relativeFrom="paragraph">
              <wp:posOffset>51435</wp:posOffset>
            </wp:positionV>
            <wp:extent cx="1259840" cy="1356360"/>
            <wp:effectExtent l="0" t="0" r="1016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778" cstate="screen">
                      <a:extLst>
                        <a:ext uri="{28A0092B-C50C-407E-A947-70E740481C1C}">
                          <a14:useLocalDpi xmlns:a14="http://schemas.microsoft.com/office/drawing/2010/main"/>
                        </a:ext>
                      </a:extLst>
                    </a:blip>
                    <a:stretch>
                      <a:fillRect/>
                    </a:stretch>
                  </pic:blipFill>
                  <pic:spPr bwMode="auto">
                    <a:xfrm>
                      <a:off x="0" y="0"/>
                      <a:ext cx="1259840" cy="1356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These blocks allow a program to perform the same operation as the </w:t>
      </w:r>
    </w:p>
    <w:p w14:paraId="4D86C58A" w14:textId="134AA2B0" w:rsidR="004D4B50" w:rsidRPr="00E57977" w:rsidRDefault="004D4B50" w:rsidP="004D4B50">
      <w:pPr>
        <w:widowControl w:val="0"/>
        <w:spacing w:after="0"/>
        <w:rPr>
          <w:rFonts w:eastAsia="Baskerville"/>
          <w14:ligatures w14:val="all"/>
        </w:rPr>
      </w:pPr>
      <w:r w:rsidRPr="00E57977">
        <w:rPr>
          <w:rFonts w:eastAsia="Baskerville"/>
          <w14:ligatures w14:val="all"/>
        </w:rPr>
        <w:t>button, making global</w:t>
      </w:r>
      <w:r w:rsidR="00B948B8" w:rsidRPr="00E57977">
        <w:rPr>
          <w:rFonts w:eastAsia="Baskerville"/>
          <w14:ligatures w14:val="all"/>
        </w:rPr>
        <w:t>, sprite local, or script</w:t>
      </w:r>
      <w:r w:rsidRPr="00E57977">
        <w:rPr>
          <w:rFonts w:eastAsia="Baskerville"/>
          <w14:ligatures w14:val="all"/>
        </w:rPr>
        <w:t xml:space="preserve"> variables</w:t>
      </w:r>
      <w:r w:rsidR="00C93F53" w:rsidRPr="00E57977">
        <w:rPr>
          <w:rFonts w:eastAsia="Baskerville"/>
          <w14:ligatures w14:val="all"/>
        </w:rPr>
        <w:t>, but allowing the program to compute the variable name(s).  It can also set and find the values of these variables, show and hide their stage watchers, delete them, and find out if they already exist.</w:t>
      </w:r>
    </w:p>
    <w:p w14:paraId="7496F799" w14:textId="77777777" w:rsidR="004D4B50" w:rsidRDefault="004D4B50" w:rsidP="00DD4B6A">
      <w:pPr>
        <w:widowControl w:val="0"/>
        <w:spacing w:after="0"/>
        <w:rPr>
          <w:rFonts w:eastAsia="Baskerville"/>
          <w14:ligatures w14:val="all"/>
        </w:rPr>
      </w:pPr>
    </w:p>
    <w:p w14:paraId="2509FAB1" w14:textId="77777777" w:rsidR="0089394E" w:rsidRPr="00E57977" w:rsidRDefault="0089394E" w:rsidP="00DD4B6A">
      <w:pPr>
        <w:widowControl w:val="0"/>
        <w:spacing w:after="0"/>
        <w:rPr>
          <w:rFonts w:eastAsia="Baskerville"/>
          <w14:ligatures w14:val="all"/>
        </w:rPr>
      </w:pPr>
    </w:p>
    <w:p w14:paraId="5EA5AE67" w14:textId="77777777" w:rsidR="004D4B50" w:rsidRPr="00E57977" w:rsidRDefault="004D4B50" w:rsidP="00DD4B6A">
      <w:pPr>
        <w:widowControl w:val="0"/>
        <w:spacing w:after="0"/>
        <w:rPr>
          <w:rFonts w:eastAsia="Baskerville"/>
          <w14:ligatures w14:val="all"/>
        </w:rPr>
      </w:pPr>
    </w:p>
    <w:p w14:paraId="314C072D" w14:textId="77777777" w:rsidR="0089394E" w:rsidRPr="00E57977" w:rsidRDefault="0089394E" w:rsidP="00E43956">
      <w:pPr>
        <w:widowControl w:val="0"/>
        <w:spacing w:after="0"/>
        <w:rPr>
          <w:rFonts w:eastAsia="Baskerville"/>
          <w14:ligatures w14:val="all"/>
        </w:rPr>
      </w:pPr>
    </w:p>
    <w:p w14:paraId="4329BC45" w14:textId="32B2A206" w:rsidR="00A56B4E" w:rsidRPr="00E57977" w:rsidRDefault="00A56B4E" w:rsidP="0089394E">
      <w:pPr>
        <w:widowControl w:val="0"/>
        <w:spacing w:after="120"/>
        <w:rPr>
          <w:rFonts w:eastAsia="Baskerville"/>
          <w14:ligatures w14:val="all"/>
        </w:rPr>
      </w:pPr>
      <w:r w:rsidRPr="00E57977">
        <w:rPr>
          <w:rFonts w:eastAsia="Baskerville"/>
          <w14:ligatures w14:val="all"/>
        </w:rPr>
        <w:t>The parallelization library</w:t>
      </w:r>
      <w:r w:rsidR="00521F57" w:rsidRPr="00E57977">
        <w:rPr>
          <w:rFonts w:eastAsia="Baskerville"/>
          <w14:ligatures w14:val="all"/>
        </w:rPr>
        <w:fldChar w:fldCharType="begin"/>
      </w:r>
      <w:r w:rsidR="00521F57" w:rsidRPr="00E57977">
        <w:rPr>
          <w:rFonts w:eastAsia="Baskerville"/>
          <w14:ligatures w14:val="all"/>
        </w:rPr>
        <w:instrText xml:space="preserve"> XE "parallelization library" </w:instrText>
      </w:r>
      <w:r w:rsidR="00521F57" w:rsidRPr="00E57977">
        <w:rPr>
          <w:rFonts w:eastAsia="Baskerville"/>
          <w14:ligatures w14:val="all"/>
        </w:rPr>
        <w:fldChar w:fldCharType="end"/>
      </w:r>
      <w:r w:rsidRPr="00E57977">
        <w:rPr>
          <w:rFonts w:eastAsia="Baskerville"/>
          <w14:ligatures w14:val="all"/>
        </w:rPr>
        <w:t xml:space="preserve"> contains these blocks:</w:t>
      </w:r>
    </w:p>
    <w:p w14:paraId="079252DB" w14:textId="0AE30E7A" w:rsidR="00A56B4E" w:rsidRPr="00E57977" w:rsidRDefault="00553FF7"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7104" behindDoc="0" locked="0" layoutInCell="1" allowOverlap="1" wp14:anchorId="4A99B378" wp14:editId="2B2DCAB6">
            <wp:simplePos x="0" y="0"/>
            <wp:positionH relativeFrom="margin">
              <wp:posOffset>0</wp:posOffset>
            </wp:positionH>
            <wp:positionV relativeFrom="paragraph">
              <wp:posOffset>65405</wp:posOffset>
            </wp:positionV>
            <wp:extent cx="1078865" cy="115189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llel.png"/>
                    <pic:cNvPicPr/>
                  </pic:nvPicPr>
                  <pic:blipFill rotWithShape="1">
                    <a:blip r:embed="rId779" cstate="screen">
                      <a:extLst>
                        <a:ext uri="{28A0092B-C50C-407E-A947-70E740481C1C}">
                          <a14:useLocalDpi xmlns:a14="http://schemas.microsoft.com/office/drawing/2010/main"/>
                        </a:ext>
                      </a:extLst>
                    </a:blip>
                    <a:srcRect l="-2"/>
                    <a:stretch/>
                  </pic:blipFill>
                  <pic:spPr bwMode="auto">
                    <a:xfrm>
                      <a:off x="0" y="0"/>
                      <a:ext cx="1078865" cy="115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B4E" w:rsidRPr="00E57977">
        <w:rPr>
          <w:rFonts w:eastAsia="Baskerville"/>
          <w14:ligatures w14:val="all"/>
        </w:rPr>
        <w:t xml:space="preserve">The two </w:t>
      </w:r>
      <w:r w:rsidR="00A56B4E" w:rsidRPr="00E57977">
        <w:rPr>
          <w:rFonts w:ascii="Tekton Pro Bold" w:eastAsia="Baskerville" w:hAnsi="Tekton Pro Bold"/>
          <w14:ligatures w14:val="all"/>
        </w:rPr>
        <w:t>do in parallel</w:t>
      </w:r>
      <w:r w:rsidR="00A56B4E" w:rsidRPr="00E57977">
        <w:rPr>
          <w:rFonts w:eastAsia="Baskerville"/>
          <w14:ligatures w14:val="all"/>
        </w:rPr>
        <w:t xml:space="preserve"> block</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do in parallel</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A56B4E" w:rsidRPr="00E57977">
        <w:rPr>
          <w:rFonts w:eastAsia="Baskerville"/>
          <w14:ligatures w14:val="all"/>
        </w:rPr>
        <w:t xml:space="preserve">s take any number of scripts as inputs.  Those scripts will be run in parallel, like ordinary independent scripts in the scripting area.  The </w:t>
      </w:r>
      <w:r w:rsidR="00A56B4E" w:rsidRPr="00E57977">
        <w:rPr>
          <w:rFonts w:ascii="Tekton Pro Bold" w:eastAsia="Baskerville" w:hAnsi="Tekton Pro Bold"/>
          <w14:ligatures w14:val="all"/>
        </w:rPr>
        <w:t>and wait</w:t>
      </w:r>
      <w:r w:rsidR="00A56B4E" w:rsidRPr="00E57977">
        <w:rPr>
          <w:rFonts w:eastAsia="Baskerville"/>
          <w14:ligatures w14:val="all"/>
        </w:rPr>
        <w:t xml:space="preserve"> version waits until all of those scripts have finished before continuing the script below the block.</w:t>
      </w:r>
    </w:p>
    <w:p w14:paraId="291C9C6E" w14:textId="77777777" w:rsidR="00A56B4E" w:rsidRPr="00E57977" w:rsidRDefault="00A56B4E" w:rsidP="00DD4B6A">
      <w:pPr>
        <w:widowControl w:val="0"/>
        <w:spacing w:after="0"/>
        <w:rPr>
          <w:rFonts w:eastAsia="Baskerville"/>
          <w14:ligatures w14:val="all"/>
        </w:rPr>
      </w:pPr>
    </w:p>
    <w:p w14:paraId="2EFD2094" w14:textId="77777777" w:rsidR="00E43956" w:rsidRDefault="00E43956" w:rsidP="00220289">
      <w:pPr>
        <w:widowControl w:val="0"/>
        <w:spacing w:after="0"/>
        <w:rPr>
          <w:rFonts w:eastAsia="Baskerville"/>
          <w14:ligatures w14:val="all"/>
        </w:rPr>
      </w:pPr>
    </w:p>
    <w:p w14:paraId="43AF1E4F" w14:textId="77777777" w:rsidR="0089394E" w:rsidRPr="00E57977" w:rsidRDefault="0089394E" w:rsidP="00220289">
      <w:pPr>
        <w:widowControl w:val="0"/>
        <w:spacing w:after="0"/>
        <w:rPr>
          <w:rFonts w:eastAsia="Baskerville"/>
          <w14:ligatures w14:val="all"/>
        </w:rPr>
      </w:pPr>
    </w:p>
    <w:p w14:paraId="37FFFD04" w14:textId="3BE6C679" w:rsidR="00A56B4E" w:rsidRPr="00E57977" w:rsidRDefault="00A56B4E" w:rsidP="0089394E">
      <w:pPr>
        <w:widowControl w:val="0"/>
        <w:spacing w:before="240" w:after="120"/>
        <w:rPr>
          <w:rFonts w:eastAsia="Baskerville"/>
          <w14:ligatures w14:val="all"/>
        </w:rPr>
      </w:pPr>
      <w:r w:rsidRPr="00E57977">
        <w:rPr>
          <w:rFonts w:eastAsia="Baskerville"/>
          <w14:ligatures w14:val="all"/>
        </w:rPr>
        <w:t xml:space="preserve">The string processing </w:t>
      </w:r>
      <w:r w:rsidR="00521F57" w:rsidRPr="00E57977">
        <w:rPr>
          <w:rFonts w:eastAsia="Baskerville"/>
          <w14:ligatures w14:val="all"/>
        </w:rPr>
        <w:t>library</w:t>
      </w:r>
      <w:r w:rsidR="00521F57" w:rsidRPr="00E57977">
        <w:rPr>
          <w:rFonts w:eastAsia="Baskerville"/>
          <w14:ligatures w14:val="all"/>
        </w:rPr>
        <w:fldChar w:fldCharType="begin"/>
      </w:r>
      <w:r w:rsidR="00521F57" w:rsidRPr="00E57977">
        <w:rPr>
          <w:rFonts w:eastAsia="Baskerville"/>
          <w14:ligatures w14:val="all"/>
        </w:rPr>
        <w:instrText xml:space="preserve"> XE "string processing library" </w:instrText>
      </w:r>
      <w:r w:rsidR="00521F57" w:rsidRPr="00E57977">
        <w:rPr>
          <w:rFonts w:eastAsia="Baskerville"/>
          <w14:ligatures w14:val="all"/>
        </w:rPr>
        <w:fldChar w:fldCharType="end"/>
      </w:r>
      <w:r w:rsidRPr="00E57977">
        <w:rPr>
          <w:rFonts w:eastAsia="Baskerville"/>
          <w14:ligatures w14:val="all"/>
        </w:rPr>
        <w:t xml:space="preserve"> provides these blocks:</w:t>
      </w:r>
      <w:r w:rsidR="00521F57" w:rsidRPr="00E57977">
        <w:rPr>
          <w:rFonts w:eastAsia="Baskerville"/>
          <w14:ligatures w14:val="all"/>
        </w:rPr>
        <w:t xml:space="preserve"> </w:t>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use case-independent comparisons</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position</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r w:rsidR="00521F57" w:rsidRPr="00E57977">
        <w:rPr>
          <w:rFonts w:eastAsia="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14:ligatures w14:val="all"/>
        </w:rPr>
        <w:instrText>substring</w:instrText>
      </w:r>
      <w:r w:rsidR="00521F57" w:rsidRPr="00E57977">
        <w:rPr>
          <w:rFonts w:eastAsia="Baskerville"/>
          <w14:ligatures w14:val="all"/>
        </w:rPr>
        <w:instrText xml:space="preserve"> block" </w:instrText>
      </w:r>
      <w:r w:rsidR="00521F57" w:rsidRPr="00E57977">
        <w:rPr>
          <w:rFonts w:eastAsia="Baskerville"/>
          <w14:ligatures w14:val="all"/>
        </w:rPr>
        <w:fldChar w:fldCharType="end"/>
      </w:r>
    </w:p>
    <w:p w14:paraId="2009F1C6" w14:textId="1A6BCFE9" w:rsidR="00B46FE2" w:rsidRPr="00E57977" w:rsidRDefault="00A56B4E"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208128" behindDoc="0" locked="0" layoutInCell="1" allowOverlap="1" wp14:anchorId="69A9EC9A" wp14:editId="16C66AE2">
            <wp:simplePos x="0" y="0"/>
            <wp:positionH relativeFrom="margin">
              <wp:posOffset>6985</wp:posOffset>
            </wp:positionH>
            <wp:positionV relativeFrom="paragraph">
              <wp:posOffset>48895</wp:posOffset>
            </wp:positionV>
            <wp:extent cx="3185160" cy="1051560"/>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tring.png"/>
                    <pic:cNvPicPr/>
                  </pic:nvPicPr>
                  <pic:blipFill rotWithShape="1">
                    <a:blip r:embed="rId780" cstate="screen">
                      <a:extLst>
                        <a:ext uri="{28A0092B-C50C-407E-A947-70E740481C1C}">
                          <a14:useLocalDpi xmlns:a14="http://schemas.microsoft.com/office/drawing/2010/main"/>
                        </a:ext>
                      </a:extLst>
                    </a:blip>
                    <a:srcRect/>
                    <a:stretch/>
                  </pic:blipFill>
                  <pic:spPr bwMode="auto">
                    <a:xfrm>
                      <a:off x="0" y="0"/>
                      <a:ext cx="318516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All of these could be written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but these are implemented using the corresponding JavaScript library functions directly, so they run fast.  They can be used, for example, in scraping data from a web site.</w:t>
      </w:r>
      <w:r w:rsidR="00C93F53" w:rsidRPr="00E57977">
        <w:rPr>
          <w:rFonts w:eastAsia="Baskerville"/>
          <w14:ligatures w14:val="all"/>
        </w:rPr>
        <w:t xml:space="preserve">  The command </w:t>
      </w:r>
      <w:r w:rsidR="00C93F53" w:rsidRPr="00E57977">
        <w:rPr>
          <w:rFonts w:ascii="Tekton Pro Bold" w:eastAsia="Baskerville" w:hAnsi="Tekton Pro Bold"/>
          <w14:ligatures w14:val="all"/>
        </w:rPr>
        <w:t>use case-independent comparisons</w:t>
      </w:r>
      <w:r w:rsidR="00C93F53" w:rsidRPr="00E57977">
        <w:rPr>
          <w:rFonts w:eastAsia="Baskerville"/>
          <w14:ligatures w14:val="all"/>
        </w:rPr>
        <w:t xml:space="preserve"> applies only to this library.</w:t>
      </w:r>
    </w:p>
    <w:p w14:paraId="5DC57889" w14:textId="77777777" w:rsidR="00C93F53" w:rsidRPr="00E57977" w:rsidRDefault="00C93F53" w:rsidP="00C93F53">
      <w:pPr>
        <w:spacing w:after="120"/>
        <w:rPr>
          <w:rFonts w:eastAsia="Baskerville"/>
          <w14:ligatures w14:val="all"/>
        </w:rPr>
      </w:pPr>
      <w:r w:rsidRPr="00E57977">
        <w:rPr>
          <w:rFonts w:eastAsia="Baskerville"/>
          <w14:ligatures w14:val="all"/>
        </w:rPr>
        <w:t>The LEAP Motion library</w:t>
      </w:r>
      <w:r w:rsidRPr="00E57977">
        <w:rPr>
          <w:rFonts w:eastAsia="Baskerville"/>
          <w14:ligatures w14:val="all"/>
        </w:rPr>
        <w:fldChar w:fldCharType="begin"/>
      </w:r>
      <w:r w:rsidRPr="00E57977">
        <w:rPr>
          <w:rFonts w:eastAsia="Baskerville"/>
          <w14:ligatures w14:val="all"/>
        </w:rPr>
        <w:instrText xml:space="preserve"> XE "LEAP Motion library" </w:instrText>
      </w:r>
      <w:r w:rsidRPr="00E57977">
        <w:rPr>
          <w:rFonts w:eastAsia="Baskerville"/>
          <w14:ligatures w14:val="all"/>
        </w:rPr>
        <w:fldChar w:fldCharType="end"/>
      </w:r>
      <w:r w:rsidRPr="00E57977">
        <w:rPr>
          <w:rFonts w:eastAsia="Baskerville"/>
          <w14:ligatures w14:val="all"/>
        </w:rPr>
        <w:t xml:space="preserve"> has these blocks:</w:t>
      </w:r>
    </w:p>
    <w:p w14:paraId="605E3887" w14:textId="098980E7" w:rsidR="00C93F53" w:rsidRPr="00E57977" w:rsidRDefault="00C93F53" w:rsidP="00C93F53">
      <w:pPr>
        <w:rPr>
          <w:rFonts w:eastAsia="Baskerville"/>
          <w14:ligatures w14:val="all"/>
        </w:rPr>
      </w:pPr>
      <w:r w:rsidRPr="00E57977">
        <w:rPr>
          <w:rFonts w:eastAsia="Baskerville"/>
          <w:noProof/>
          <w14:ligatures w14:val="all"/>
        </w:rPr>
        <w:drawing>
          <wp:anchor distT="0" distB="0" distL="114300" distR="114300" simplePos="0" relativeHeight="252483584" behindDoc="0" locked="0" layoutInCell="1" allowOverlap="1" wp14:anchorId="19AB70C8" wp14:editId="54FF0D82">
            <wp:simplePos x="0" y="0"/>
            <wp:positionH relativeFrom="margin">
              <wp:align>left</wp:align>
            </wp:positionH>
            <wp:positionV relativeFrom="paragraph">
              <wp:posOffset>90170</wp:posOffset>
            </wp:positionV>
            <wp:extent cx="1851660" cy="1325880"/>
            <wp:effectExtent l="0" t="0" r="254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p-library.png"/>
                    <pic:cNvPicPr/>
                  </pic:nvPicPr>
                  <pic:blipFill rotWithShape="1">
                    <a:blip r:embed="rId781" cstate="screen">
                      <a:extLst>
                        <a:ext uri="{28A0092B-C50C-407E-A947-70E740481C1C}">
                          <a14:useLocalDpi xmlns:a14="http://schemas.microsoft.com/office/drawing/2010/main"/>
                        </a:ext>
                      </a:extLst>
                    </a:blip>
                    <a:srcRect/>
                    <a:stretch/>
                  </pic:blipFill>
                  <pic:spPr bwMode="auto">
                    <a:xfrm>
                      <a:off x="0" y="0"/>
                      <a:ext cx="1851660"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The LEAP Motion controller is a piece of hardware that senses the position of the user’s hands, modeling the angles of each knuckle.  It’s one of many external devices that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can support.  Generally, to use a device with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you must download and install a separate controller program.  That’s true for the LEAP too, but that controller is installed as part of setting up the device, so all that’s needed is the block library to go with it.</w:t>
      </w:r>
    </w:p>
    <w:p w14:paraId="74A49402" w14:textId="77777777" w:rsidR="00B46FE2" w:rsidRPr="00E57977" w:rsidRDefault="00B46FE2" w:rsidP="00DD4B6A">
      <w:pPr>
        <w:widowControl w:val="0"/>
        <w:spacing w:after="0"/>
        <w:rPr>
          <w:rFonts w:eastAsia="Baskerville"/>
          <w14:ligatures w14:val="all"/>
        </w:rPr>
      </w:pPr>
    </w:p>
    <w:p w14:paraId="68CEFBB9" w14:textId="302A9B2F" w:rsidR="00B46FE2" w:rsidRPr="00E57977" w:rsidRDefault="00B46FE2" w:rsidP="00E43956">
      <w:pPr>
        <w:widowControl w:val="0"/>
        <w:spacing w:after="240"/>
        <w:rPr>
          <w:rFonts w:eastAsia="Baskerville"/>
          <w14:ligatures w14:val="all"/>
        </w:rPr>
      </w:pPr>
      <w:r w:rsidRPr="00E57977">
        <w:rPr>
          <w:rFonts w:eastAsia="Baskerville"/>
          <w14:ligatures w14:val="all"/>
        </w:rPr>
        <w:t>The Hummingbird library</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Hummingbird library</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provides these blocks:</w:t>
      </w:r>
    </w:p>
    <w:p w14:paraId="5569980C" w14:textId="453EA1B5" w:rsidR="00B46FE2" w:rsidRPr="00E57977" w:rsidRDefault="00B46FE2" w:rsidP="00DD4B6A">
      <w:pPr>
        <w:widowControl w:val="0"/>
        <w:spacing w:after="0"/>
        <w:rPr>
          <w:rFonts w:eastAsia="Baskerville"/>
          <w14:ligatures w14:val="all"/>
        </w:rPr>
      </w:pPr>
      <w:r w:rsidRPr="00E57977">
        <w:rPr>
          <w:rFonts w:eastAsia="Baskerville"/>
          <w:noProof/>
          <w14:ligatures w14:val="all"/>
        </w:rPr>
        <w:drawing>
          <wp:anchor distT="0" distB="0" distL="114300" distR="114300" simplePos="0" relativeHeight="252481536" behindDoc="0" locked="0" layoutInCell="1" allowOverlap="1" wp14:anchorId="0851431C" wp14:editId="57B610E9">
            <wp:simplePos x="0" y="0"/>
            <wp:positionH relativeFrom="margin">
              <wp:align>left</wp:align>
            </wp:positionH>
            <wp:positionV relativeFrom="paragraph">
              <wp:posOffset>3810</wp:posOffset>
            </wp:positionV>
            <wp:extent cx="2595880" cy="2926080"/>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mingbird-lib.png"/>
                    <pic:cNvPicPr/>
                  </pic:nvPicPr>
                  <pic:blipFill>
                    <a:blip r:embed="rId782" cstate="screen">
                      <a:extLst>
                        <a:ext uri="{28A0092B-C50C-407E-A947-70E740481C1C}">
                          <a14:useLocalDpi xmlns:a14="http://schemas.microsoft.com/office/drawing/2010/main"/>
                        </a:ext>
                      </a:extLst>
                    </a:blip>
                    <a:stretch>
                      <a:fillRect/>
                    </a:stretch>
                  </pic:blipFill>
                  <pic:spPr>
                    <a:xfrm>
                      <a:off x="0" y="0"/>
                      <a:ext cx="2595880" cy="292608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The blocks are intended for use with the Hummingbird robotics kit and for the micro:bit</w:t>
      </w:r>
      <w:r w:rsidR="00B948B8" w:rsidRPr="00E57977">
        <w:rPr>
          <w:rFonts w:eastAsia="Baskerville"/>
          <w14:ligatures w14:val="all"/>
        </w:rPr>
        <w:fldChar w:fldCharType="begin"/>
      </w:r>
      <w:r w:rsidR="00B948B8" w:rsidRPr="00702C72">
        <w:rPr>
          <w:rFonts w:eastAsia="Baskerville"/>
          <w14:ligatures w14:val="all"/>
        </w:rPr>
        <w:instrText xml:space="preserve"> XE "</w:instrText>
      </w:r>
      <w:r w:rsidR="00B948B8" w:rsidRPr="00E57977">
        <w:rPr>
          <w:rFonts w:eastAsia="Baskerville"/>
          <w14:ligatures w14:val="all"/>
        </w:rPr>
        <w:instrText>micro</w:instrText>
      </w:r>
      <w:r w:rsidR="00B948B8" w:rsidRPr="00702C72">
        <w:rPr>
          <w:rFonts w:eastAsia="Baskerville"/>
          <w14:ligatures w14:val="all"/>
        </w:rPr>
        <w:instrText>\</w:instrText>
      </w:r>
      <w:r w:rsidR="00B948B8" w:rsidRPr="00E57977">
        <w:rPr>
          <w:rFonts w:eastAsia="Baskerville"/>
          <w14:ligatures w14:val="all"/>
        </w:rPr>
        <w:instrText>:bit</w:instrText>
      </w:r>
      <w:r w:rsidR="00B948B8" w:rsidRPr="00702C72">
        <w:rPr>
          <w:rFonts w:eastAsia="Baskerville"/>
          <w14:ligatures w14:val="all"/>
        </w:rPr>
        <w:instrText xml:space="preserve">" </w:instrText>
      </w:r>
      <w:r w:rsidR="00B948B8" w:rsidRPr="00E57977">
        <w:rPr>
          <w:rFonts w:eastAsia="Baskerville"/>
          <w14:ligatures w14:val="all"/>
        </w:rPr>
        <w:fldChar w:fldCharType="end"/>
      </w:r>
      <w:r w:rsidRPr="00E57977">
        <w:rPr>
          <w:rFonts w:eastAsia="Baskerville"/>
          <w14:ligatures w14:val="all"/>
        </w:rPr>
        <w:t xml:space="preserve"> controller.</w:t>
      </w:r>
    </w:p>
    <w:p w14:paraId="1572972F" w14:textId="5973FD42" w:rsidR="00DC2BA3" w:rsidRPr="00E57977" w:rsidRDefault="004D4B50" w:rsidP="00DD4B6A">
      <w:pPr>
        <w:widowControl w:val="0"/>
        <w:spacing w:after="0"/>
        <w:rPr>
          <w:rFonts w:eastAsia="Baskerville"/>
          <w14:ligatures w14:val="all"/>
        </w:rPr>
      </w:pPr>
      <w:r w:rsidRPr="00E57977">
        <w:rPr>
          <w:rFonts w:eastAsia="Baskerville"/>
          <w14:ligatures w14:val="all"/>
        </w:rPr>
        <w:br w:type="page"/>
      </w:r>
      <w:r w:rsidRPr="00E57977">
        <w:rPr>
          <w:rFonts w:eastAsia="Baskerville"/>
          <w:noProof/>
          <w14:ligatures w14:val="all"/>
        </w:rPr>
        <w:drawing>
          <wp:anchor distT="0" distB="0" distL="114300" distR="114300" simplePos="0" relativeHeight="252217344" behindDoc="0" locked="0" layoutInCell="1" allowOverlap="1" wp14:anchorId="1E492C24" wp14:editId="7EB3AEEE">
            <wp:simplePos x="0" y="0"/>
            <wp:positionH relativeFrom="column">
              <wp:posOffset>0</wp:posOffset>
            </wp:positionH>
            <wp:positionV relativeFrom="paragraph">
              <wp:posOffset>271780</wp:posOffset>
            </wp:positionV>
            <wp:extent cx="3914775" cy="2962275"/>
            <wp:effectExtent l="0" t="0" r="0" b="952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png"/>
                    <pic:cNvPicPr/>
                  </pic:nvPicPr>
                  <pic:blipFill>
                    <a:blip r:embed="rId783" cstate="screen">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B</w:t>
      </w:r>
      <w:r w:rsidR="00DC2BA3" w:rsidRPr="00E57977">
        <w:rPr>
          <w:rFonts w:eastAsia="Baskerville"/>
          <w14:ligatures w14:val="all"/>
        </w:rPr>
        <w:t xml:space="preserve">ack to the file menu:  The </w:t>
      </w:r>
      <w:r w:rsidR="00DC2BA3" w:rsidRPr="00E57977">
        <w:rPr>
          <w:rFonts w:ascii="Tekton Pro Bold" w:eastAsia="Baskerville" w:hAnsi="Tekton Pro Bold"/>
          <w14:ligatures w14:val="all"/>
        </w:rPr>
        <w:t>Costumes…</w:t>
      </w:r>
      <w:r w:rsidR="00DC2BA3"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Costumes…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137B49" w:rsidRPr="00E57977">
        <w:rPr>
          <w:rFonts w:eastAsia="Baskerville"/>
          <w14:ligatures w14:val="all"/>
        </w:rPr>
        <w:t xml:space="preserve"> opens a browser into the costume library:</w:t>
      </w:r>
    </w:p>
    <w:p w14:paraId="5AA69389" w14:textId="04CC0244" w:rsidR="005A2C1B" w:rsidRPr="00E57977" w:rsidRDefault="005A2C1B" w:rsidP="00DD4B6A">
      <w:pPr>
        <w:widowControl w:val="0"/>
        <w:spacing w:after="0"/>
        <w:rPr>
          <w:rFonts w:eastAsia="Baskerville"/>
          <w14:ligatures w14:val="all"/>
        </w:rPr>
      </w:pPr>
    </w:p>
    <w:p w14:paraId="6E6BD63E" w14:textId="65D3FD95" w:rsidR="00137B49" w:rsidRPr="00E57977" w:rsidRDefault="00137B49" w:rsidP="00111B3C">
      <w:pPr>
        <w:rPr>
          <w:rFonts w:eastAsia="Baskerville"/>
          <w14:ligatures w14:val="all"/>
        </w:rPr>
      </w:pPr>
      <w:r w:rsidRPr="00E57977">
        <w:rPr>
          <w:rFonts w:eastAsia="Baskerville"/>
          <w14:ligatures w14:val="all"/>
        </w:rPr>
        <w:t>You can import a single costume by clicking it and then clicking the Import button.  Alternatively, you can import more than one costume by double-clicking each one, and then clicking Cancel when done.</w:t>
      </w:r>
      <w:r w:rsidR="008B5B5E" w:rsidRPr="00E57977">
        <w:rPr>
          <w:rFonts w:eastAsia="Baskerville"/>
          <w14:ligatures w14:val="all"/>
        </w:rPr>
        <w:t xml:space="preserve">  Notice that some costumes are tagged with “svg” in this picture; those are vector-format costumes that are not (yet, coming soon) editable within </w:t>
      </w:r>
      <w:r w:rsidR="008B5B5E" w:rsidRPr="00E57977">
        <w:rPr>
          <w:rFonts w:ascii="Candara" w:eastAsia="Baskerville" w:hAnsi="Candara"/>
          <w:spacing w:val="-20"/>
          <w14:ligatures w14:val="all"/>
        </w:rPr>
        <w:t>Snap</w:t>
      </w:r>
      <w:r w:rsidR="008B5B5E" w:rsidRPr="00E57977">
        <w:rPr>
          <w:rFonts w:ascii="Candara" w:eastAsia="Baskerville" w:hAnsi="Candara"/>
          <w:i/>
          <w:spacing w:val="-20"/>
          <w14:ligatures w14:val="all"/>
        </w:rPr>
        <w:t>!</w:t>
      </w:r>
      <w:r w:rsidR="008B5B5E" w:rsidRPr="00E57977">
        <w:rPr>
          <w:rFonts w:eastAsia="Baskerville"/>
          <w14:ligatures w14:val="all"/>
        </w:rPr>
        <w:t>.</w:t>
      </w:r>
    </w:p>
    <w:p w14:paraId="635EEC39" w14:textId="2B116874" w:rsidR="00111B3C" w:rsidRPr="00E57977" w:rsidRDefault="00137B49" w:rsidP="004B308B">
      <w:pPr>
        <w:pStyle w:val="Indentedoaragraph"/>
        <w:spacing w:after="0"/>
        <w:rPr>
          <w:rFonts w:eastAsia="Baskerville"/>
          <w14:ligatures w14:val="all"/>
        </w:rPr>
      </w:pPr>
      <w:r w:rsidRPr="00E57977">
        <w:rPr>
          <w:rFonts w:eastAsia="Baskerville"/>
          <w14:ligatures w14:val="all"/>
        </w:rPr>
        <w:t xml:space="preserve">If you have the stage selected in the sprite corral, rather than a sprite, the </w:t>
      </w:r>
      <w:r w:rsidRPr="00E57977">
        <w:rPr>
          <w:rFonts w:ascii="Tekton Pro Bold" w:eastAsia="Baskerville" w:hAnsi="Tekton Pro Bold"/>
          <w14:ligatures w14:val="all"/>
        </w:rPr>
        <w:t>Costumes…</w:t>
      </w:r>
      <w:r w:rsidRPr="00E57977">
        <w:rPr>
          <w:rFonts w:eastAsia="Baskerville"/>
          <w14:ligatures w14:val="all"/>
        </w:rPr>
        <w:t xml:space="preserve"> option changes to a </w:t>
      </w:r>
      <w:r w:rsidRPr="00E57977">
        <w:rPr>
          <w:rFonts w:ascii="Tekton Pro Bold" w:eastAsia="Baskerville" w:hAnsi="Tekton Pro Bold"/>
          <w14:ligatures w14:val="all"/>
        </w:rPr>
        <w:t>Backgrounds…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Backgrounds…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with different choices in the browser:</w:t>
      </w:r>
    </w:p>
    <w:p w14:paraId="76F720DD" w14:textId="19D4BE4E" w:rsidR="004B308B" w:rsidRPr="00E57977" w:rsidRDefault="004B308B" w:rsidP="004B308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80800" behindDoc="0" locked="0" layoutInCell="1" allowOverlap="1" wp14:anchorId="282FD3EA" wp14:editId="4E4ADD11">
            <wp:simplePos x="0" y="0"/>
            <wp:positionH relativeFrom="margin">
              <wp:align>left</wp:align>
            </wp:positionH>
            <wp:positionV relativeFrom="paragraph">
              <wp:posOffset>39370</wp:posOffset>
            </wp:positionV>
            <wp:extent cx="3914775" cy="2962275"/>
            <wp:effectExtent l="0" t="0" r="0" b="9525"/>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png"/>
                    <pic:cNvPicPr/>
                  </pic:nvPicPr>
                  <pic:blipFill>
                    <a:blip r:embed="rId784">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costume and background libraries include both bitmap</w:t>
      </w:r>
      <w:r w:rsidR="00F45195" w:rsidRPr="00E57977">
        <w:rPr>
          <w:rFonts w:eastAsia="Baskerville"/>
          <w14:ligatures w14:val="all"/>
        </w:rPr>
        <w:fldChar w:fldCharType="begin"/>
      </w:r>
      <w:r w:rsidR="00F45195" w:rsidRPr="00E57977">
        <w:rPr>
          <w:rFonts w:eastAsia="Baskerville"/>
          <w14:ligatures w14:val="all"/>
        </w:rPr>
        <w:instrText xml:space="preserve"> XE "bitmap" </w:instrText>
      </w:r>
      <w:r w:rsidR="00F45195" w:rsidRPr="00E57977">
        <w:rPr>
          <w:rFonts w:eastAsia="Baskerville"/>
          <w14:ligatures w14:val="all"/>
        </w:rPr>
        <w:fldChar w:fldCharType="end"/>
      </w:r>
      <w:r w:rsidRPr="00E57977">
        <w:rPr>
          <w:rFonts w:eastAsia="Baskerville"/>
          <w14:ligatures w14:val="all"/>
        </w:rPr>
        <w:t xml:space="preserve"> (go jagged if enlarged) and vector</w:t>
      </w:r>
      <w:r w:rsidR="00F45195" w:rsidRPr="00E57977">
        <w:rPr>
          <w:rFonts w:eastAsia="Baskerville"/>
          <w14:ligatures w14:val="all"/>
        </w:rPr>
        <w:fldChar w:fldCharType="begin"/>
      </w:r>
      <w:r w:rsidR="00F45195" w:rsidRPr="00E57977">
        <w:rPr>
          <w:rFonts w:eastAsia="Baskerville"/>
          <w14:ligatures w14:val="all"/>
        </w:rPr>
        <w:instrText xml:space="preserve"> XE "vector" </w:instrText>
      </w:r>
      <w:r w:rsidR="00F45195" w:rsidRPr="00E57977">
        <w:rPr>
          <w:rFonts w:eastAsia="Baskerville"/>
          <w14:ligatures w14:val="all"/>
        </w:rPr>
        <w:fldChar w:fldCharType="end"/>
      </w:r>
      <w:r w:rsidRPr="00E57977">
        <w:rPr>
          <w:rFonts w:eastAsia="Baskerville"/>
          <w14:ligatures w14:val="all"/>
        </w:rPr>
        <w:t xml:space="preserve"> (enlarge smoothly) images.  Thanks to Scratch 2.0</w:t>
      </w:r>
      <w:r w:rsidR="004D4B50" w:rsidRPr="00E57977">
        <w:rPr>
          <w:rFonts w:eastAsia="Baskerville"/>
          <w14:ligatures w14:val="all"/>
        </w:rPr>
        <w:t>/3.0</w:t>
      </w:r>
      <w:r w:rsidRPr="00E57977">
        <w:rPr>
          <w:rFonts w:eastAsia="Baskerville"/>
          <w14:ligatures w14:val="all"/>
        </w:rPr>
        <w:t xml:space="preserve"> for most of these images!  Some </w:t>
      </w:r>
      <w:r w:rsidR="00521F57" w:rsidRPr="00E57977">
        <w:rPr>
          <w:rFonts w:eastAsia="Baskerville"/>
          <w14:ligatures w14:val="all"/>
        </w:rPr>
        <w:t xml:space="preserve">older </w:t>
      </w:r>
      <w:r w:rsidRPr="00E57977">
        <w:rPr>
          <w:rFonts w:eastAsia="Baskerville"/>
          <w14:ligatures w14:val="all"/>
        </w:rPr>
        <w:t>browsers refuse to import a ve</w:t>
      </w:r>
      <w:r w:rsidR="00036C32" w:rsidRPr="00E57977">
        <w:rPr>
          <w:rFonts w:eastAsia="Baskerville"/>
          <w14:ligatures w14:val="all"/>
        </w:rPr>
        <w:t>ctor image, but instead convert</w:t>
      </w:r>
      <w:r w:rsidRPr="00E57977">
        <w:rPr>
          <w:rFonts w:eastAsia="Baskerville"/>
          <w14:ligatures w14:val="all"/>
        </w:rPr>
        <w:t xml:space="preserve"> it to bitmap.</w:t>
      </w:r>
    </w:p>
    <w:p w14:paraId="6115D408" w14:textId="55E0E230" w:rsidR="004B308B" w:rsidRPr="00E57977" w:rsidRDefault="00B27F81" w:rsidP="004B308B">
      <w:pPr>
        <w:pStyle w:val="Indentedoaragraph"/>
        <w:spacing w:after="0"/>
        <w:rPr>
          <w:rFonts w:eastAsia="Baskerville"/>
          <w14:ligatures w14:val="all"/>
        </w:rPr>
      </w:pPr>
      <w:r w:rsidRPr="00E57977">
        <w:rPr>
          <w:rFonts w:eastAsia="Baskerville"/>
          <w14:ligatures w14:val="all"/>
        </w:rPr>
        <w:br w:type="page"/>
      </w:r>
      <w:r w:rsidR="004B308B" w:rsidRPr="00E57977">
        <w:rPr>
          <w:rFonts w:eastAsia="Baskerville"/>
          <w14:ligatures w14:val="all"/>
        </w:rPr>
        <w:t xml:space="preserve">The </w:t>
      </w:r>
      <w:r w:rsidR="004B308B" w:rsidRPr="00E57977">
        <w:rPr>
          <w:rFonts w:ascii="Tekton Pro Bold" w:eastAsia="Baskerville" w:hAnsi="Tekton Pro Bold"/>
          <w14:ligatures w14:val="all"/>
        </w:rPr>
        <w:t>Sounds…</w:t>
      </w:r>
      <w:r w:rsidR="004B308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Sounds…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308B" w:rsidRPr="00E57977">
        <w:rPr>
          <w:rFonts w:eastAsia="Baskerville"/>
          <w14:ligatures w14:val="all"/>
        </w:rPr>
        <w:t xml:space="preserve"> opens the third kind of media browser:</w:t>
      </w:r>
    </w:p>
    <w:p w14:paraId="2934CAB0" w14:textId="4A275825" w:rsidR="004B308B" w:rsidRPr="00E57977" w:rsidRDefault="004B308B" w:rsidP="004B308B">
      <w:pPr>
        <w:rPr>
          <w:rFonts w:eastAsia="Baskerville"/>
          <w14:ligatures w14:val="all"/>
        </w:rPr>
      </w:pPr>
      <w:r w:rsidRPr="00E57977">
        <w:rPr>
          <w:rFonts w:eastAsia="Baskerville"/>
          <w:noProof/>
          <w14:ligatures w14:val="all"/>
        </w:rPr>
        <w:drawing>
          <wp:anchor distT="0" distB="0" distL="114300" distR="114300" simplePos="0" relativeHeight="251981824" behindDoc="0" locked="0" layoutInCell="1" allowOverlap="1" wp14:anchorId="703B6D61" wp14:editId="290FB1B7">
            <wp:simplePos x="0" y="0"/>
            <wp:positionH relativeFrom="margin">
              <wp:align>left</wp:align>
            </wp:positionH>
            <wp:positionV relativeFrom="paragraph">
              <wp:posOffset>14816</wp:posOffset>
            </wp:positionV>
            <wp:extent cx="3914775" cy="2962275"/>
            <wp:effectExtent l="0" t="0" r="0" b="9525"/>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s.png"/>
                    <pic:cNvPicPr/>
                  </pic:nvPicPr>
                  <pic:blipFill>
                    <a:blip r:embed="rId785">
                      <a:extLst>
                        <a:ext uri="{28A0092B-C50C-407E-A947-70E740481C1C}">
                          <a14:useLocalDpi xmlns:a14="http://schemas.microsoft.com/office/drawing/2010/main"/>
                        </a:ext>
                      </a:extLst>
                    </a:blip>
                    <a:stretch>
                      <a:fillRect/>
                    </a:stretch>
                  </pic:blipFill>
                  <pic:spPr>
                    <a:xfrm>
                      <a:off x="0" y="0"/>
                      <a:ext cx="3914775" cy="296227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The Play buttons can be used to preview the sounds.</w:t>
      </w:r>
    </w:p>
    <w:p w14:paraId="3052CBD8" w14:textId="0CA1CEBF" w:rsidR="00A50F9A" w:rsidRPr="00E57977" w:rsidRDefault="00A50F9A" w:rsidP="00A50F9A">
      <w:pPr>
        <w:pStyle w:val="Heading3"/>
        <w:rPr>
          <w14:ligatures w14:val="all"/>
        </w:rPr>
      </w:pPr>
      <w:bookmarkStart w:id="149" w:name="_Toc470725357"/>
      <w:r w:rsidRPr="00E57977">
        <w:rPr>
          <w14:ligatures w14:val="all"/>
        </w:rPr>
        <w:t xml:space="preserve">The </w:t>
      </w:r>
      <w:r w:rsidR="000D0CAF" w:rsidRPr="00E57977">
        <w:rPr>
          <w14:ligatures w14:val="all"/>
        </w:rPr>
        <w:t>Cloud Menu</w:t>
      </w:r>
      <w:bookmarkEnd w:id="149"/>
    </w:p>
    <w:p w14:paraId="32222652" w14:textId="30DBF350" w:rsidR="00585099" w:rsidRPr="00E57977" w:rsidRDefault="00096334" w:rsidP="00A50F9A">
      <w:pPr>
        <w:spacing w:after="0"/>
        <w:rPr>
          <w:rFonts w:eastAsia="Baskerville"/>
          <w14:ligatures w14:val="all"/>
        </w:rPr>
      </w:pPr>
      <w:r w:rsidRPr="00E57977">
        <w:rPr>
          <w:rFonts w:eastAsia="Baskerville"/>
          <w:noProof/>
          <w14:ligatures w14:val="all"/>
        </w:rPr>
        <w:drawing>
          <wp:anchor distT="0" distB="0" distL="0" distR="45720" simplePos="0" relativeHeight="252562432" behindDoc="0" locked="0" layoutInCell="1" allowOverlap="1" wp14:anchorId="1EA2569A" wp14:editId="5A217978">
            <wp:simplePos x="0" y="0"/>
            <wp:positionH relativeFrom="column">
              <wp:posOffset>1667510</wp:posOffset>
            </wp:positionH>
            <wp:positionV relativeFrom="paragraph">
              <wp:posOffset>226060</wp:posOffset>
            </wp:positionV>
            <wp:extent cx="266700" cy="152400"/>
            <wp:effectExtent l="0" t="0" r="12700" b="0"/>
            <wp:wrapTight wrapText="bothSides">
              <wp:wrapPolygon edited="0">
                <wp:start x="0" y="0"/>
                <wp:lineTo x="0" y="18000"/>
                <wp:lineTo x="20571" y="18000"/>
                <wp:lineTo x="20571" y="0"/>
                <wp:lineTo x="0" y="0"/>
              </wp:wrapPolygon>
            </wp:wrapTight>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cloud.png"/>
                    <pic:cNvPicPr/>
                  </pic:nvPicPr>
                  <pic:blipFill>
                    <a:blip r:embed="rId786">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mc:AlternateContent>
          <mc:Choice Requires="wpg">
            <w:drawing>
              <wp:anchor distT="0" distB="0" distL="0" distR="45720" simplePos="0" relativeHeight="252561408" behindDoc="0" locked="0" layoutInCell="1" allowOverlap="1" wp14:anchorId="2F63421A" wp14:editId="513DCF14">
                <wp:simplePos x="0" y="0"/>
                <wp:positionH relativeFrom="column">
                  <wp:posOffset>954405</wp:posOffset>
                </wp:positionH>
                <wp:positionV relativeFrom="paragraph">
                  <wp:posOffset>49530</wp:posOffset>
                </wp:positionV>
                <wp:extent cx="607695" cy="153035"/>
                <wp:effectExtent l="0" t="0" r="1905" b="0"/>
                <wp:wrapThrough wrapText="bothSides">
                  <wp:wrapPolygon edited="0">
                    <wp:start x="0" y="0"/>
                    <wp:lineTo x="0" y="17925"/>
                    <wp:lineTo x="20765" y="17925"/>
                    <wp:lineTo x="20765" y="0"/>
                    <wp:lineTo x="0" y="0"/>
                  </wp:wrapPolygon>
                </wp:wrapThrough>
                <wp:docPr id="921" name="Group 921"/>
                <wp:cNvGraphicFramePr/>
                <a:graphic xmlns:a="http://schemas.openxmlformats.org/drawingml/2006/main">
                  <a:graphicData uri="http://schemas.microsoft.com/office/word/2010/wordprocessingGroup">
                    <wpg:wgp>
                      <wpg:cNvGrpSpPr/>
                      <wpg:grpSpPr>
                        <a:xfrm>
                          <a:off x="0" y="0"/>
                          <a:ext cx="607695" cy="153035"/>
                          <a:chOff x="0" y="0"/>
                          <a:chExt cx="607695" cy="153035"/>
                        </a:xfrm>
                      </wpg:grpSpPr>
                      <pic:pic xmlns:pic="http://schemas.openxmlformats.org/drawingml/2006/picture">
                        <pic:nvPicPr>
                          <pic:cNvPr id="143" name="Picture 143"/>
                          <pic:cNvPicPr>
                            <a:picLocks noChangeAspect="1"/>
                          </pic:cNvPicPr>
                        </pic:nvPicPr>
                        <pic:blipFill>
                          <a:blip r:embed="rId323">
                            <a:extLst>
                              <a:ext uri="{28A0092B-C50C-407E-A947-70E740481C1C}">
                                <a14:useLocalDpi xmlns:a14="http://schemas.microsoft.com/office/drawing/2010/main"/>
                              </a:ext>
                            </a:extLst>
                          </a:blip>
                          <a:stretch>
                            <a:fillRect/>
                          </a:stretch>
                        </pic:blipFill>
                        <pic:spPr>
                          <a:xfrm>
                            <a:off x="0" y="635"/>
                            <a:ext cx="266700" cy="152400"/>
                          </a:xfrm>
                          <a:prstGeom prst="rect">
                            <a:avLst/>
                          </a:prstGeom>
                        </pic:spPr>
                      </pic:pic>
                      <pic:pic xmlns:pic="http://schemas.openxmlformats.org/drawingml/2006/picture">
                        <pic:nvPicPr>
                          <pic:cNvPr id="920" name="Picture 920"/>
                          <pic:cNvPicPr>
                            <a:picLocks noChangeAspect="1"/>
                          </pic:cNvPicPr>
                        </pic:nvPicPr>
                        <pic:blipFill>
                          <a:blip r:embed="rId786">
                            <a:extLst>
                              <a:ext uri="{28A0092B-C50C-407E-A947-70E740481C1C}">
                                <a14:useLocalDpi xmlns:a14="http://schemas.microsoft.com/office/drawing/2010/main"/>
                              </a:ext>
                            </a:extLst>
                          </a:blip>
                          <a:stretch>
                            <a:fillRect/>
                          </a:stretch>
                        </pic:blipFill>
                        <pic:spPr>
                          <a:xfrm>
                            <a:off x="340995" y="0"/>
                            <a:ext cx="266700" cy="152400"/>
                          </a:xfrm>
                          <a:prstGeom prst="rect">
                            <a:avLst/>
                          </a:prstGeom>
                        </pic:spPr>
                      </pic:pic>
                    </wpg:wgp>
                  </a:graphicData>
                </a:graphic>
              </wp:anchor>
            </w:drawing>
          </mc:Choice>
          <mc:Fallback>
            <w:pict>
              <v:group id="Group 921" o:spid="_x0000_s1026" style="position:absolute;margin-left:75.15pt;margin-top:3.9pt;width:47.85pt;height:12.05pt;z-index:252561408;mso-wrap-distance-left:0;mso-wrap-distance-right:3.6pt" coordsize="607695,1530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">
                <v:shape id="Picture 143" o:spid="_x0000_s1027" type="#_x0000_t75" style="position:absolute;top:63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X&#10;lsvAAAAA3AAAAA8AAABkcnMvZG93bnJldi54bWxET0uLwjAQvi/4H8IIe1tTHyxSjaKywqJ78YHn&#10;sRnbYjMpSbbWf28Ewdt8fM+ZzltTiYacLy0r6PcSEMSZ1SXnCo6H9dcYhA/IGivLpOBOHuazzscU&#10;U21vvKNmH3IRQ9inqKAIoU6l9FlBBn3P1sSRu1hnMETocqkd3mK4qeQgSb6lwZJjQ4E1rQrKrvt/&#10;o8Dp03nbWvxJwjLD0anZ/W38UqnPbruYgAjUhrf45f7Vcf5oCM9n4gVy9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ZeWy8AAAADcAAAADwAAAAAAAAAAAAAAAACcAgAAZHJz&#10;L2Rvd25yZXYueG1sUEsFBgAAAAAEAAQA9wAAAIkDAAAAAA==&#10;">
                  <v:imagedata r:id="rId787" o:title=""/>
                  <v:path arrowok="t"/>
                </v:shape>
                <v:shape id="Picture 920" o:spid="_x0000_s1028" type="#_x0000_t75" style="position:absolute;left:340995;width:266700;height:15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72bAAAAA3AAAAA8AAABkcnMvZG93bnJldi54bWxET8uKwjAU3Qv+Q7iCG9FUEdGOUQZxwIUbnzC7&#10;S3OnDdPcdJKM1r83C8Hl4byX69bW4kY+GMcKxqMMBHHhtOFSwfn0NZyDCBFZY+2YFDwowHrV7Swx&#10;1+7OB7odYylSCIccFVQxNrmUoajIYhi5hjhxP85bjAn6UmqP9xRuaznJspm0aDg1VNjQpqLi9/hv&#10;Fezp8ie/rdmWZmpOm+uAjfSsVL/Xfn6AiNTGt/jl3mkFi0man86kIyBXT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IDvZsAAAADcAAAADwAAAAAAAAAAAAAAAACcAgAAZHJz&#10;L2Rvd25yZXYueG1sUEsFBgAAAAAEAAQA9wAAAIkDAAAAAA==&#10;">
                  <v:imagedata r:id="rId788" o:title=""/>
                  <v:path arrowok="t"/>
                </v:shape>
                <w10:wrap type="through"/>
              </v:group>
            </w:pict>
          </mc:Fallback>
        </mc:AlternateContent>
      </w:r>
      <w:r w:rsidRPr="00E57977">
        <w:rPr>
          <w:rFonts w:eastAsia="Baskerville"/>
          <w:noProof/>
          <w14:ligatures w14:val="all"/>
        </w:rPr>
        <w:drawing>
          <wp:anchor distT="0" distB="0" distL="114300" distR="114300" simplePos="0" relativeHeight="251839488" behindDoc="0" locked="0" layoutInCell="1" allowOverlap="1" wp14:anchorId="0A2DD9CB" wp14:editId="4B3E0DFA">
            <wp:simplePos x="0" y="0"/>
            <wp:positionH relativeFrom="column">
              <wp:posOffset>24765</wp:posOffset>
            </wp:positionH>
            <wp:positionV relativeFrom="paragraph">
              <wp:posOffset>504825</wp:posOffset>
            </wp:positionV>
            <wp:extent cx="1612900" cy="694690"/>
            <wp:effectExtent l="0" t="0" r="1270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menu.png"/>
                    <pic:cNvPicPr/>
                  </pic:nvPicPr>
                  <pic:blipFill>
                    <a:blip r:embed="rId789">
                      <a:extLst>
                        <a:ext uri="{28A0092B-C50C-407E-A947-70E740481C1C}">
                          <a14:useLocalDpi xmlns:a14="http://schemas.microsoft.com/office/drawing/2010/main"/>
                        </a:ext>
                      </a:extLst>
                    </a:blip>
                    <a:stretch>
                      <a:fillRect/>
                    </a:stretch>
                  </pic:blipFill>
                  <pic:spPr>
                    <a:xfrm>
                      <a:off x="0" y="0"/>
                      <a:ext cx="1612900" cy="694690"/>
                    </a:xfrm>
                    <a:prstGeom prst="rect">
                      <a:avLst/>
                    </a:prstGeom>
                  </pic:spPr>
                </pic:pic>
              </a:graphicData>
            </a:graphic>
            <wp14:sizeRelV relativeFrom="margin">
              <wp14:pctHeight>0</wp14:pctHeight>
            </wp14:sizeRelV>
          </wp:anchor>
        </w:drawing>
      </w:r>
      <w:r w:rsidR="00B61B33" w:rsidRPr="00E57977">
        <w:rPr>
          <w:rFonts w:eastAsia="Baskerville"/>
          <w14:ligatures w14:val="all"/>
        </w:rPr>
        <w:t>The cloud icon</w:t>
      </w:r>
      <w:r w:rsidR="00173C14" w:rsidRPr="00E57977">
        <w:rPr>
          <w:rFonts w:eastAsia="Baskerville"/>
          <w14:ligatures w14:val="all"/>
        </w:rPr>
        <w:fldChar w:fldCharType="begin"/>
      </w:r>
      <w:r w:rsidR="00173C14" w:rsidRPr="00E57977">
        <w:rPr>
          <w:rFonts w:eastAsia="Baskerville"/>
          <w14:ligatures w14:val="all"/>
        </w:rPr>
        <w:instrText xml:space="preserve"> XE "cloud icon" </w:instrText>
      </w:r>
      <w:r w:rsidR="00173C14" w:rsidRPr="00E57977">
        <w:rPr>
          <w:rFonts w:eastAsia="Baskerville"/>
          <w14:ligatures w14:val="all"/>
        </w:rPr>
        <w:fldChar w:fldCharType="end"/>
      </w:r>
      <w:r w:rsidR="00B61B33" w:rsidRPr="00E57977">
        <w:rPr>
          <w:rFonts w:eastAsia="Baskerville"/>
          <w14:ligatures w14:val="all"/>
        </w:rPr>
        <w:t xml:space="preserve"> </w:t>
      </w:r>
      <w:r w:rsidRPr="00E57977">
        <w:rPr>
          <w:rFonts w:eastAsia="Baskerville"/>
          <w14:ligatures w14:val="all"/>
        </w:rPr>
        <w:t xml:space="preserve">   </w:t>
      </w:r>
      <w:r w:rsidR="00B61B33" w:rsidRPr="00E57977">
        <w:rPr>
          <w:rFonts w:eastAsia="Baskerville"/>
          <w14:ligatures w14:val="all"/>
        </w:rPr>
        <w:t xml:space="preserve">shows a menu of options relating to your </w:t>
      </w:r>
      <w:r w:rsidR="00B61B33" w:rsidRPr="00E57977">
        <w:rPr>
          <w:rFonts w:ascii="Candara" w:eastAsia="Baskerville" w:hAnsi="Candara"/>
          <w:spacing w:val="-20"/>
          <w14:ligatures w14:val="all"/>
        </w:rPr>
        <w:t>Snap</w:t>
      </w:r>
      <w:r w:rsidR="00B61B33" w:rsidRPr="00E57977">
        <w:rPr>
          <w:rFonts w:ascii="Candara" w:eastAsia="Baskerville" w:hAnsi="Candara"/>
          <w:i/>
          <w:spacing w:val="-20"/>
          <w14:ligatures w14:val="all"/>
        </w:rPr>
        <w:t>!</w:t>
      </w:r>
      <w:r w:rsidR="00B61B33" w:rsidRPr="00E57977">
        <w:rPr>
          <w:rFonts w:eastAsia="Baskerville"/>
          <w14:ligatures w14:val="all"/>
        </w:rPr>
        <w:t xml:space="preserve"> cloud account.  If you are not logged in, you see</w:t>
      </w:r>
      <w:r w:rsidRPr="00E57977">
        <w:rPr>
          <w:rFonts w:eastAsia="Baskerville"/>
          <w14:ligatures w14:val="all"/>
        </w:rPr>
        <w:t xml:space="preserve"> the outline icon </w:t>
      </w:r>
      <w:r w:rsidR="00B61B33" w:rsidRPr="00E57977">
        <w:rPr>
          <w:rFonts w:eastAsia="Baskerville"/>
          <w14:ligatures w14:val="all"/>
        </w:rPr>
        <w:t xml:space="preserve"> </w:t>
      </w:r>
      <w:r w:rsidRPr="00E57977">
        <w:rPr>
          <w:rFonts w:eastAsia="Baskerville"/>
          <w14:ligatures w14:val="all"/>
        </w:rPr>
        <w:t xml:space="preserve">and get </w:t>
      </w:r>
      <w:r w:rsidR="00B61B33" w:rsidRPr="00E57977">
        <w:rPr>
          <w:rFonts w:eastAsia="Baskerville"/>
          <w14:ligatures w14:val="all"/>
        </w:rPr>
        <w:t>this menu:</w:t>
      </w:r>
    </w:p>
    <w:p w14:paraId="184B8236" w14:textId="24F4067C" w:rsidR="00585099" w:rsidRPr="00E57977" w:rsidRDefault="00585099" w:rsidP="00585099">
      <w:pPr>
        <w:rPr>
          <w:rFonts w:eastAsia="Baskerville"/>
          <w14:ligatures w14:val="all"/>
        </w:rPr>
      </w:pPr>
      <w:r w:rsidRPr="00E57977">
        <w:rPr>
          <w:rFonts w:eastAsia="Baskerville"/>
          <w14:ligatures w14:val="all"/>
        </w:rPr>
        <w:t xml:space="preserve">Choose </w:t>
      </w:r>
      <w:r w:rsidRPr="00E57977">
        <w:rPr>
          <w:rFonts w:ascii="Tekton Pro Bold" w:eastAsia="Baskerville" w:hAnsi="Tekton Pro Bold"/>
          <w14:ligatures w14:val="all"/>
        </w:rPr>
        <w:t>Login…</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Login…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have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096334" w:rsidRPr="00E57977">
        <w:rPr>
          <w:rFonts w:ascii="Candara" w:eastAsia="Baskerville" w:hAnsi="Candara"/>
          <w:i/>
          <w:spacing w:val="-20"/>
          <w14:ligatures w14:val="all"/>
        </w:rPr>
        <w:t xml:space="preserve"> </w:t>
      </w:r>
      <w:r w:rsidRPr="00E57977">
        <w:rPr>
          <w:rFonts w:eastAsia="Baskerville"/>
          <w14:ligatures w14:val="all"/>
        </w:rPr>
        <w:t xml:space="preserve">account and remember your password.  Choose </w:t>
      </w:r>
      <w:r w:rsidRPr="00E57977">
        <w:rPr>
          <w:rFonts w:ascii="Tekton Pro Bold" w:eastAsia="Baskerville" w:hAnsi="Tekton Pro Bold"/>
          <w14:ligatures w14:val="all"/>
        </w:rPr>
        <w:t>Signup…</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Signup…</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 don’t have an account.  Choose </w:t>
      </w:r>
      <w:r w:rsidRPr="00E57977">
        <w:rPr>
          <w:rFonts w:ascii="Tekton Pro Bold" w:eastAsia="Baskerville" w:hAnsi="Tekton Pro Bold"/>
          <w14:ligatures w14:val="all"/>
        </w:rPr>
        <w:t>Reset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Reset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if you’ve forgotten your password or just want to change it.  You will then get an email, at the address you gave when you created your account, with a new temporary password.  Use that password to log in, then you can choose your own password, as shown below.</w:t>
      </w:r>
      <w:r w:rsidR="00096334" w:rsidRPr="00E57977">
        <w:rPr>
          <w:rFonts w:eastAsia="Baskerville"/>
          <w14:ligatures w14:val="all"/>
        </w:rPr>
        <w:t xml:space="preserve">  Choose </w:t>
      </w:r>
      <w:r w:rsidR="00096334" w:rsidRPr="00E57977">
        <w:rPr>
          <w:rFonts w:ascii="Tekton Pro Bold" w:eastAsia="Baskerville" w:hAnsi="Tekton Pro Bold"/>
          <w14:ligatures w14:val="all"/>
        </w:rPr>
        <w:t>Resend Verification Email…</w:t>
      </w:r>
      <w:r w:rsidR="00096334" w:rsidRPr="00E57977">
        <w:rPr>
          <w:rFonts w:eastAsia="Baskerville"/>
          <w14:ligatures w14:val="all"/>
        </w:rPr>
        <w:t xml:space="preserve"> if you have just created a </w:t>
      </w:r>
      <w:r w:rsidR="00096334" w:rsidRPr="00E57977">
        <w:rPr>
          <w:rFonts w:ascii="Candara" w:eastAsia="Baskerville" w:hAnsi="Candara"/>
          <w:spacing w:val="-20"/>
          <w14:ligatures w14:val="all"/>
        </w:rPr>
        <w:t>Snap</w:t>
      </w:r>
      <w:r w:rsidR="00096334" w:rsidRPr="00E57977">
        <w:rPr>
          <w:rFonts w:ascii="Candara" w:eastAsia="Baskerville" w:hAnsi="Candara"/>
          <w:i/>
          <w:spacing w:val="-20"/>
          <w14:ligatures w14:val="all"/>
        </w:rPr>
        <w:t xml:space="preserve">!  </w:t>
      </w:r>
      <w:r w:rsidR="00096334" w:rsidRPr="00E57977">
        <w:rPr>
          <w:rFonts w:eastAsia="Baskerville"/>
          <w14:ligatures w14:val="all"/>
        </w:rPr>
        <w:t>account but can’t find the email we sent you with the link to verify that it’s really your email.  (If you still can’t find it, check your spam folder.)</w:t>
      </w:r>
    </w:p>
    <w:p w14:paraId="6804C146" w14:textId="40A97B9E" w:rsidR="00585099" w:rsidRPr="00E57977" w:rsidRDefault="00096334" w:rsidP="00585099">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40512" behindDoc="0" locked="0" layoutInCell="1" allowOverlap="1" wp14:anchorId="72911895" wp14:editId="26AB1640">
            <wp:simplePos x="0" y="0"/>
            <wp:positionH relativeFrom="column">
              <wp:posOffset>13335</wp:posOffset>
            </wp:positionH>
            <wp:positionV relativeFrom="paragraph">
              <wp:posOffset>306070</wp:posOffset>
            </wp:positionV>
            <wp:extent cx="1765300" cy="5969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menu.png"/>
                    <pic:cNvPicPr/>
                  </pic:nvPicPr>
                  <pic:blipFill>
                    <a:blip r:embed="rId790">
                      <a:extLst>
                        <a:ext uri="{28A0092B-C50C-407E-A947-70E740481C1C}">
                          <a14:useLocalDpi xmlns:a14="http://schemas.microsoft.com/office/drawing/2010/main"/>
                        </a:ext>
                      </a:extLst>
                    </a:blip>
                    <a:stretch>
                      <a:fillRect/>
                    </a:stretch>
                  </pic:blipFill>
                  <pic:spPr>
                    <a:xfrm>
                      <a:off x="0" y="0"/>
                      <a:ext cx="1765300" cy="596900"/>
                    </a:xfrm>
                    <a:prstGeom prst="rect">
                      <a:avLst/>
                    </a:prstGeom>
                  </pic:spPr>
                </pic:pic>
              </a:graphicData>
            </a:graphic>
          </wp:anchor>
        </w:drawing>
      </w:r>
      <w:r w:rsidR="00585099" w:rsidRPr="00E57977">
        <w:rPr>
          <w:rFonts w:eastAsia="Baskerville"/>
          <w14:ligatures w14:val="all"/>
        </w:rPr>
        <w:t>If you are already logged in, you’ll see</w:t>
      </w:r>
      <w:r w:rsidRPr="00E57977">
        <w:rPr>
          <w:rFonts w:eastAsia="Baskerville"/>
          <w14:ligatures w14:val="all"/>
        </w:rPr>
        <w:t xml:space="preserve"> the solid icon </w:t>
      </w:r>
      <w:r w:rsidRPr="00E57977">
        <w:rPr>
          <w:rFonts w:eastAsia="Baskerville"/>
          <w:noProof/>
          <w14:ligatures w14:val="all"/>
        </w:rPr>
        <w:drawing>
          <wp:inline distT="0" distB="0" distL="0" distR="0" wp14:anchorId="1CBAEF51" wp14:editId="0C815458">
            <wp:extent cx="266700" cy="152400"/>
            <wp:effectExtent l="0" t="0" r="1270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cloud.png"/>
                    <pic:cNvPicPr/>
                  </pic:nvPicPr>
                  <pic:blipFill>
                    <a:blip r:embed="rId79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inline>
        </w:drawing>
      </w:r>
      <w:r w:rsidRPr="00E57977">
        <w:rPr>
          <w:rFonts w:eastAsia="Baskerville"/>
          <w14:ligatures w14:val="all"/>
        </w:rPr>
        <w:t xml:space="preserve"> and get</w:t>
      </w:r>
      <w:r w:rsidR="00585099" w:rsidRPr="00E57977">
        <w:rPr>
          <w:rFonts w:eastAsia="Baskerville"/>
          <w14:ligatures w14:val="all"/>
        </w:rPr>
        <w:t xml:space="preserve"> this menu:</w:t>
      </w:r>
    </w:p>
    <w:p w14:paraId="0FB3C7F3" w14:textId="1019C4D4" w:rsidR="00585099" w:rsidRPr="00E57977" w:rsidRDefault="00585099" w:rsidP="00585099">
      <w:pPr>
        <w:rPr>
          <w:rFonts w:eastAsia="Baskerville"/>
          <w14:ligatures w14:val="all"/>
        </w:rPr>
      </w:pPr>
      <w:r w:rsidRPr="00E57977">
        <w:rPr>
          <w:rFonts w:ascii="Tekton Pro Bold" w:eastAsia="Baskerville" w:hAnsi="Tekton Pro Bold"/>
          <w14:ligatures w14:val="all"/>
        </w:rPr>
        <w:t>Logout</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Logout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is obvious</w:t>
      </w:r>
      <w:r w:rsidR="00AA53A1" w:rsidRPr="00E57977">
        <w:rPr>
          <w:rFonts w:eastAsia="Baskerville"/>
          <w14:ligatures w14:val="all"/>
        </w:rPr>
        <w:t>, but has the additional benefit of showing you who’s logged in</w:t>
      </w:r>
      <w:r w:rsidRPr="00E57977">
        <w:rPr>
          <w:rFonts w:eastAsia="Baskerville"/>
          <w14:ligatures w14:val="all"/>
        </w:rPr>
        <w:t xml:space="preserve">.  </w:t>
      </w:r>
      <w:r w:rsidRPr="00E57977">
        <w:rPr>
          <w:rFonts w:ascii="Tekton Pro Bold" w:eastAsia="Baskerville" w:hAnsi="Tekton Pro Bold"/>
          <w14:ligatures w14:val="all"/>
        </w:rPr>
        <w:t>Change password…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Change password…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will ask for your old password (the temporary one if you’re resetting your password) and the new password you want, entered twice because it doesn’t echo.</w:t>
      </w:r>
    </w:p>
    <w:p w14:paraId="4308AAA6" w14:textId="2F52202F" w:rsidR="00A50F9A" w:rsidRPr="00E57977" w:rsidRDefault="00B27F81" w:rsidP="00A50F9A">
      <w:pPr>
        <w:pStyle w:val="Heading3"/>
        <w:rPr>
          <w14:ligatures w14:val="all"/>
        </w:rPr>
      </w:pPr>
      <w:r w:rsidRPr="00E57977">
        <w:rPr>
          <w14:ligatures w14:val="all"/>
        </w:rPr>
        <w:br w:type="page"/>
      </w:r>
      <w:bookmarkStart w:id="150" w:name="_Toc470725358"/>
      <w:r w:rsidR="00A50F9A" w:rsidRPr="00E57977">
        <w:rPr>
          <w14:ligatures w14:val="all"/>
        </w:rPr>
        <w:t xml:space="preserve">The </w:t>
      </w:r>
      <w:r w:rsidR="000D0CAF" w:rsidRPr="00E57977">
        <w:rPr>
          <w14:ligatures w14:val="all"/>
        </w:rPr>
        <w:t>Settings Menu</w:t>
      </w:r>
      <w:bookmarkEnd w:id="150"/>
    </w:p>
    <w:p w14:paraId="4D492BBD" w14:textId="07D24898" w:rsidR="00585099" w:rsidRPr="00E57977" w:rsidRDefault="00E07C4A" w:rsidP="002C1205">
      <w:pPr>
        <w:spacing w:after="0"/>
        <w:rPr>
          <w:rFonts w:eastAsia="Baskerville"/>
          <w14:ligatures w14:val="all"/>
        </w:rPr>
      </w:pPr>
      <w:r w:rsidRPr="00E57977">
        <w:rPr>
          <w:rFonts w:eastAsia="Baskerville"/>
          <w:noProof/>
          <w14:ligatures w14:val="all"/>
        </w:rPr>
        <w:drawing>
          <wp:anchor distT="0" distB="0" distL="114300" distR="114300" simplePos="0" relativeHeight="251842560" behindDoc="0" locked="0" layoutInCell="1" allowOverlap="1" wp14:anchorId="1192F777" wp14:editId="588D6532">
            <wp:simplePos x="0" y="0"/>
            <wp:positionH relativeFrom="margin">
              <wp:align>left</wp:align>
            </wp:positionH>
            <wp:positionV relativeFrom="paragraph">
              <wp:posOffset>466725</wp:posOffset>
            </wp:positionV>
            <wp:extent cx="1308100" cy="2114550"/>
            <wp:effectExtent l="0" t="0" r="1270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menu.png"/>
                    <pic:cNvPicPr/>
                  </pic:nvPicPr>
                  <pic:blipFill>
                    <a:blip r:embed="rId792">
                      <a:extLst>
                        <a:ext uri="{28A0092B-C50C-407E-A947-70E740481C1C}">
                          <a14:useLocalDpi xmlns:a14="http://schemas.microsoft.com/office/drawing/2010/main"/>
                        </a:ext>
                      </a:extLst>
                    </a:blip>
                    <a:stretch>
                      <a:fillRect/>
                    </a:stretch>
                  </pic:blipFill>
                  <pic:spPr>
                    <a:xfrm>
                      <a:off x="0" y="0"/>
                      <a:ext cx="1308223" cy="211455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1536" behindDoc="0" locked="0" layoutInCell="1" allowOverlap="1" wp14:anchorId="7AB1D29A" wp14:editId="437015F7">
            <wp:simplePos x="0" y="0"/>
            <wp:positionH relativeFrom="column">
              <wp:posOffset>1086485</wp:posOffset>
            </wp:positionH>
            <wp:positionV relativeFrom="paragraph">
              <wp:posOffset>33020</wp:posOffset>
            </wp:positionV>
            <wp:extent cx="266700" cy="152400"/>
            <wp:effectExtent l="0" t="0" r="12700" b="0"/>
            <wp:wrapThrough wrapText="bothSides">
              <wp:wrapPolygon edited="0">
                <wp:start x="0" y="0"/>
                <wp:lineTo x="0" y="18000"/>
                <wp:lineTo x="20571" y="18000"/>
                <wp:lineTo x="2057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79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72317A" w:rsidRPr="00E57977">
        <w:rPr>
          <w:rFonts w:eastAsia="Baskerville"/>
          <w14:ligatures w14:val="all"/>
        </w:rPr>
        <w:t>The settings icon</w:t>
      </w:r>
      <w:r w:rsidR="00173C14" w:rsidRPr="00E57977">
        <w:rPr>
          <w:rFonts w:eastAsia="Baskerville"/>
          <w14:ligatures w14:val="all"/>
        </w:rPr>
        <w:fldChar w:fldCharType="begin"/>
      </w:r>
      <w:r w:rsidR="00173C14" w:rsidRPr="00E57977">
        <w:rPr>
          <w:rFonts w:eastAsia="Baskerville"/>
          <w14:ligatures w14:val="all"/>
        </w:rPr>
        <w:instrText xml:space="preserve"> XE "settings icon" </w:instrText>
      </w:r>
      <w:r w:rsidR="00173C14" w:rsidRPr="00E57977">
        <w:rPr>
          <w:rFonts w:eastAsia="Baskerville"/>
          <w14:ligatures w14:val="all"/>
        </w:rPr>
        <w:fldChar w:fldCharType="end"/>
      </w:r>
      <w:r w:rsidR="0072317A" w:rsidRPr="00E57977">
        <w:rPr>
          <w:rFonts w:eastAsia="Baskerville"/>
          <w14:ligatures w14:val="all"/>
        </w:rPr>
        <w:t xml:space="preserve">   shows a menu of </w:t>
      </w:r>
      <w:r w:rsidR="0072317A" w:rsidRPr="00E57977">
        <w:rPr>
          <w:rFonts w:ascii="Candara" w:eastAsia="Baskerville" w:hAnsi="Candara"/>
          <w:spacing w:val="-20"/>
          <w14:ligatures w14:val="all"/>
        </w:rPr>
        <w:t>Snap</w:t>
      </w:r>
      <w:r w:rsidR="0072317A" w:rsidRPr="00E57977">
        <w:rPr>
          <w:rFonts w:ascii="Candara" w:eastAsia="Baskerville" w:hAnsi="Candara"/>
          <w:i/>
          <w:spacing w:val="-20"/>
          <w14:ligatures w14:val="all"/>
        </w:rPr>
        <w:t xml:space="preserve">! </w:t>
      </w:r>
      <w:r w:rsidR="0072317A" w:rsidRPr="00E57977">
        <w:rPr>
          <w:rFonts w:eastAsia="Baskerville"/>
          <w14:ligatures w14:val="all"/>
        </w:rPr>
        <w:t>options, either for the current project or for you permanently, depending on the option:</w:t>
      </w:r>
    </w:p>
    <w:p w14:paraId="699BD066" w14:textId="3164597B" w:rsidR="0072317A" w:rsidRPr="00E57977" w:rsidRDefault="00DD6E51" w:rsidP="0072317A">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Language…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Language…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see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 interface (blocks and messages) in a language other than English.  (Note: Translations</w:t>
      </w:r>
      <w:r w:rsidR="00173C14" w:rsidRPr="00E57977">
        <w:rPr>
          <w:rFonts w:eastAsia="Baskerville"/>
          <w14:ligatures w14:val="all"/>
        </w:rPr>
        <w:fldChar w:fldCharType="begin"/>
      </w:r>
      <w:r w:rsidR="00173C14" w:rsidRPr="00E57977">
        <w:rPr>
          <w:rFonts w:eastAsia="Baskerville"/>
          <w14:ligatures w14:val="all"/>
        </w:rPr>
        <w:instrText xml:space="preserve"> XE "translation" </w:instrText>
      </w:r>
      <w:r w:rsidR="00173C14" w:rsidRPr="00E57977">
        <w:rPr>
          <w:rFonts w:eastAsia="Baskerville"/>
          <w14:ligatures w14:val="all"/>
        </w:rPr>
        <w:fldChar w:fldCharType="end"/>
      </w:r>
      <w:r w:rsidRPr="00E57977">
        <w:rPr>
          <w:rFonts w:eastAsia="Baskerville"/>
          <w14:ligatures w14:val="all"/>
        </w:rPr>
        <w:t xml:space="preserve"> have been provided by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E07C4A" w:rsidRPr="00E57977">
        <w:rPr>
          <w:rFonts w:ascii="Candara" w:eastAsia="Baskerville" w:hAnsi="Candara"/>
          <w:i/>
          <w:spacing w:val="-20"/>
          <w14:ligatures w14:val="all"/>
        </w:rPr>
        <w:t xml:space="preserve"> </w:t>
      </w:r>
      <w:r w:rsidRPr="00E57977">
        <w:rPr>
          <w:rFonts w:eastAsia="Baskerville"/>
          <w14:ligatures w14:val="all"/>
        </w:rPr>
        <w:t>users.  If your native language is missing, send us an email!)</w:t>
      </w:r>
    </w:p>
    <w:p w14:paraId="678C5F29" w14:textId="71E5DADB" w:rsidR="00DD6E51" w:rsidRPr="00E57977" w:rsidRDefault="00DD6E51" w:rsidP="00DD6E51">
      <w:pPr>
        <w:pStyle w:val="Indentedoaragraph"/>
        <w:rPr>
          <w:rFonts w:eastAsia="Baskerville"/>
          <w14:ligatures w14:val="all"/>
        </w:rPr>
      </w:pPr>
      <w:r w:rsidRPr="00E57977">
        <w:rPr>
          <w:rFonts w:eastAsia="Baskerville"/>
          <w14:ligatures w14:val="all"/>
        </w:rPr>
        <w:t xml:space="preserve">The </w:t>
      </w:r>
      <w:r w:rsidR="00581FE6" w:rsidRPr="00E57977">
        <w:rPr>
          <w:rFonts w:ascii="Tekton Pro Bold" w:eastAsia="Baskerville" w:hAnsi="Tekton Pro Bold"/>
          <w14:ligatures w14:val="all"/>
        </w:rPr>
        <w:t>Zoom blocks..</w:t>
      </w:r>
      <w:r w:rsidRPr="00E57977">
        <w:rPr>
          <w:rFonts w:ascii="Tekton Pro Bold" w:eastAsia="Baskerville" w:hAnsi="Tekton Pro Bold"/>
          <w14:ligatures w14:val="all"/>
        </w:rPr>
        <w: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941B92" w:rsidRPr="00E57977">
        <w:rPr>
          <w:rFonts w:ascii="Tekton Pro Bold" w:eastAsia="Baskerville" w:hAnsi="Tekton Pro Bold"/>
          <w14:ligatures w14:val="all"/>
        </w:rPr>
        <w:instrText>Zoom blocks..</w:instrText>
      </w:r>
      <w:r w:rsidR="00173C14" w:rsidRPr="00E57977">
        <w:rPr>
          <w:rFonts w:ascii="Tekton Pro Bold" w:eastAsia="Baskerville" w:hAnsi="Tekton Pro Bold"/>
          <w14:ligatures w14:val="all"/>
        </w:rPr>
        <w:instrTex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lets you change the size of blocks, both in the palettes and in scripts.  The standard size is 1.0 units.  The main purpose of this option is to let you take very high-resolution pictures of scripts for use on posters.  It can also be used to improve readability when projecting onto a screen while lecturing, but bear in mind that it doesn’t make the palette or script areas any wider, so your computer’s command-option-+ feature may be more practical.  Note that a zoom of 2 is gigantic!  Don’t even try 10.</w:t>
      </w:r>
    </w:p>
    <w:p w14:paraId="24F3829A" w14:textId="36E274A8" w:rsidR="00036C32" w:rsidRPr="00E57977" w:rsidRDefault="00036C32"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Stage size…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Stage size…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lets you set the size of the </w:t>
      </w:r>
      <w:r w:rsidRPr="00E57977">
        <w:rPr>
          <w:rFonts w:eastAsia="Baskerville"/>
          <w:i/>
          <w14:ligatures w14:val="all"/>
        </w:rPr>
        <w:t>full-size</w:t>
      </w:r>
      <w:r w:rsidRPr="00E57977">
        <w:rPr>
          <w:rFonts w:eastAsia="Baskerville"/>
          <w14:ligatures w14:val="all"/>
        </w:rPr>
        <w:t xml:space="preserve"> stage in pixels.  If the stage is in half-size or double-size (presentation mode), the stage size values don’t change; they always reflect the full-size stage.</w:t>
      </w:r>
    </w:p>
    <w:p w14:paraId="11958012" w14:textId="4264688C" w:rsidR="004D4B50" w:rsidRPr="00E57977" w:rsidRDefault="004D4B50" w:rsidP="00DD6E51">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Microphone resolution…</w:t>
      </w:r>
      <w:r w:rsidRPr="00E57977">
        <w:rPr>
          <w:rFonts w:eastAsia="Baskerville"/>
          <w14:ligatures w14:val="all"/>
        </w:rPr>
        <w:t xml:space="preserve"> option sets the buffer size used by the </w:t>
      </w:r>
      <w:r w:rsidRPr="00E57977">
        <w:rPr>
          <w:rFonts w:ascii="Tekton Pro Bold" w:eastAsia="Baskerville" w:hAnsi="Tekton Pro Bold"/>
          <w14:ligatures w14:val="all"/>
        </w:rPr>
        <w:t>microphone</w:t>
      </w:r>
      <w:r w:rsidRPr="00E57977">
        <w:rPr>
          <w:rFonts w:eastAsia="Baskerville"/>
          <w14:ligatures w14:val="all"/>
        </w:rPr>
        <w:t xml:space="preserve"> block in Settings.  “Resolution” is an accurate name if you are getting frequency domain samples; the more samples, the narrower the range of frequencies in each sample.  In the time domain, the buffer size determines the length of time over which samples are collected.</w:t>
      </w:r>
    </w:p>
    <w:p w14:paraId="2592421F" w14:textId="0D309B31" w:rsidR="00DC7100" w:rsidRPr="00E57977" w:rsidRDefault="00DD6E51" w:rsidP="00441AB4">
      <w:pPr>
        <w:pStyle w:val="Indentedoaragraph"/>
        <w:spacing w:after="120"/>
        <w:rPr>
          <w:rFonts w:eastAsia="Baskerville"/>
          <w14:ligatures w14:val="all"/>
        </w:rPr>
      </w:pPr>
      <w:r w:rsidRPr="00E57977">
        <w:rPr>
          <w:rFonts w:eastAsia="Baskerville"/>
          <w14:ligatures w14:val="all"/>
        </w:rPr>
        <w:t xml:space="preserve">The </w:t>
      </w:r>
      <w:r w:rsidR="005C3C1F" w:rsidRPr="00E57977">
        <w:rPr>
          <w:rFonts w:eastAsia="Baskerville"/>
          <w14:ligatures w14:val="all"/>
        </w:rPr>
        <w:t>remaining options let you turn various features on and off.</w:t>
      </w:r>
      <w:r w:rsidR="004D4B50" w:rsidRPr="00E57977">
        <w:rPr>
          <w:rFonts w:eastAsia="Baskerville"/>
          <w14:ligatures w14:val="all"/>
        </w:rPr>
        <w:t xml:space="preserve">  There are three groups of checkboxes.  The first is for temporary settings not saved in your project nor in your user preferences.</w:t>
      </w:r>
    </w:p>
    <w:p w14:paraId="4DA7F39F" w14:textId="1CBE661E" w:rsidR="009C10BE" w:rsidRPr="00E57977" w:rsidRDefault="004420D0" w:rsidP="009C10BE">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376064" behindDoc="0" locked="0" layoutInCell="1" allowOverlap="1" wp14:anchorId="074C35C6" wp14:editId="3E0786AA">
            <wp:simplePos x="0" y="0"/>
            <wp:positionH relativeFrom="margin">
              <wp:align>right</wp:align>
            </wp:positionH>
            <wp:positionV relativeFrom="margin">
              <wp:align>bottom</wp:align>
            </wp:positionV>
            <wp:extent cx="1229995" cy="1905000"/>
            <wp:effectExtent l="0" t="0" r="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Users:bh:Desktop:sliders.png"/>
                    <pic:cNvPicPr>
                      <a:picLocks noChangeAspect="1" noChangeArrowheads="1"/>
                    </pic:cNvPicPr>
                  </pic:nvPicPr>
                  <pic:blipFill>
                    <a:blip r:embed="rId794">
                      <a:extLst>
                        <a:ext uri="{28A0092B-C50C-407E-A947-70E740481C1C}">
                          <a14:useLocalDpi xmlns:a14="http://schemas.microsoft.com/office/drawing/2010/main"/>
                        </a:ext>
                      </a:extLst>
                    </a:blip>
                    <a:stretch>
                      <a:fillRect/>
                    </a:stretch>
                  </pic:blipFill>
                  <pic:spPr bwMode="auto">
                    <a:xfrm>
                      <a:off x="0" y="0"/>
                      <a:ext cx="1230166"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10BE" w:rsidRPr="00E57977">
        <w:rPr>
          <w:rFonts w:eastAsia="Baskerville"/>
          <w:noProof/>
          <w14:ligatures w14:val="all"/>
        </w:rPr>
        <w:drawing>
          <wp:anchor distT="0" distB="0" distL="114300" distR="114300" simplePos="0" relativeHeight="252077056" behindDoc="0" locked="0" layoutInCell="1" allowOverlap="1" wp14:anchorId="2BB1BD68" wp14:editId="41C5EABE">
            <wp:simplePos x="0" y="0"/>
            <wp:positionH relativeFrom="column">
              <wp:posOffset>16510</wp:posOffset>
            </wp:positionH>
            <wp:positionV relativeFrom="paragraph">
              <wp:posOffset>531495</wp:posOffset>
            </wp:positionV>
            <wp:extent cx="1498600" cy="377825"/>
            <wp:effectExtent l="0" t="0" r="0" b="317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95" cstate="screen">
                      <a:extLst>
                        <a:ext uri="{28A0092B-C50C-407E-A947-70E740481C1C}">
                          <a14:useLocalDpi xmlns:a14="http://schemas.microsoft.com/office/drawing/2010/main"/>
                        </a:ext>
                      </a:extLst>
                    </a:blip>
                    <a:stretch>
                      <a:fillRect/>
                    </a:stretch>
                  </pic:blipFill>
                  <pic:spPr>
                    <a:xfrm>
                      <a:off x="0" y="0"/>
                      <a:ext cx="1498600" cy="377825"/>
                    </a:xfrm>
                    <a:prstGeom prst="rect">
                      <a:avLst/>
                    </a:prstGeom>
                  </pic:spPr>
                </pic:pic>
              </a:graphicData>
            </a:graphic>
            <wp14:sizeRelH relativeFrom="margin">
              <wp14:pctWidth>0</wp14:pctWidth>
            </wp14:sizeRelH>
            <wp14:sizeRelV relativeFrom="margin">
              <wp14:pctHeight>0</wp14:pctHeight>
            </wp14:sizeRelV>
          </wp:anchor>
        </w:drawing>
      </w:r>
      <w:r w:rsidR="009C10BE" w:rsidRPr="00E57977">
        <w:rPr>
          <w:rFonts w:ascii="Tekton Pro Bold" w:eastAsia="Baskerville" w:hAnsi="Tekton Pro Bold"/>
          <w14:ligatures w14:val="all"/>
        </w:rPr>
        <w:t>Input sliders</w:t>
      </w:r>
      <w:r w:rsidR="009C10BE" w:rsidRPr="00E57977">
        <w:rPr>
          <w:rFonts w:ascii="Tekton Pro Bold" w:eastAsia="Baskerville" w:hAnsi="Tekton Pro Bold"/>
          <w14:ligatures w14:val="all"/>
        </w:rPr>
        <w:fldChar w:fldCharType="begin"/>
      </w:r>
      <w:r w:rsidR="009C10BE" w:rsidRPr="00E57977">
        <w:rPr>
          <w:rFonts w:eastAsia="Baskerville"/>
          <w14:ligatures w14:val="all"/>
        </w:rPr>
        <w:instrText xml:space="preserve"> XE "</w:instrText>
      </w:r>
      <w:r w:rsidR="009C10BE" w:rsidRPr="00E57977">
        <w:rPr>
          <w:rFonts w:ascii="Tekton Pro Bold" w:eastAsia="Baskerville" w:hAnsi="Tekton Pro Bold"/>
          <w14:ligatures w14:val="all"/>
        </w:rPr>
        <w:instrText>Input sliders</w:instrText>
      </w:r>
      <w:r w:rsidR="00F45195" w:rsidRPr="00E57977">
        <w:rPr>
          <w:rFonts w:eastAsia="Baskerville" w:cs="Baskerville"/>
          <w14:ligatures w14:val="all"/>
        </w:rPr>
        <w:instrText xml:space="preserve"> option</w:instrText>
      </w:r>
      <w:r w:rsidR="009C10BE" w:rsidRPr="00E57977">
        <w:rPr>
          <w:rFonts w:eastAsia="Baskerville"/>
          <w14:ligatures w14:val="all"/>
        </w:rPr>
        <w:instrText xml:space="preserve">" </w:instrText>
      </w:r>
      <w:r w:rsidR="009C10BE" w:rsidRPr="00E57977">
        <w:rPr>
          <w:rFonts w:ascii="Tekton Pro Bold" w:eastAsia="Baskerville" w:hAnsi="Tekton Pro Bold"/>
          <w14:ligatures w14:val="all"/>
        </w:rPr>
        <w:fldChar w:fldCharType="end"/>
      </w:r>
      <w:r w:rsidR="009C10BE" w:rsidRPr="00E57977">
        <w:rPr>
          <w:rFonts w:eastAsia="Baskerville"/>
          <w14:ligatures w14:val="all"/>
        </w:rPr>
        <w:t xml:space="preserve"> provides an alternate way to put values in numeric input slots; if you click in such a slot, a slider appears that you can control with the mouse:</w:t>
      </w:r>
    </w:p>
    <w:p w14:paraId="3F39E923" w14:textId="2E251955" w:rsidR="009C10BE" w:rsidRPr="00E57977" w:rsidRDefault="009C10BE" w:rsidP="009C10BE">
      <w:pPr>
        <w:spacing w:before="240"/>
        <w:rPr>
          <w:rFonts w:eastAsia="Baskerville"/>
          <w14:ligatures w14:val="all"/>
        </w:rPr>
      </w:pPr>
      <w:r w:rsidRPr="00E57977">
        <w:rPr>
          <w:rFonts w:eastAsia="Baskerville"/>
          <w14:ligatures w14:val="all"/>
        </w:rPr>
        <w:t xml:space="preserve">The range of the slider will be from 25 less than the input’s current value to 25 more than the current value.  If you want to make a bigger change than that, you can slide the slider all the way to either end, then click on the input slot again, getting a new slider with a new center point.  But you won’t want to use this technique to change the input value from 10 to 1000, and it doesn’t work at all for non-integer input ranges.  This feature was implemented because software keyboard input on phones and tablets didn’t work at all in the beginning, and still doesn’t on Android devices, so sliders provide a workaround.  It has since found another use in providing “lively” response to input changes; if </w:t>
      </w:r>
      <w:r w:rsidRPr="00E57977">
        <w:rPr>
          <w:rFonts w:ascii="Tekton Pro Bold" w:eastAsia="Baskerville" w:hAnsi="Tekton Pro Bold"/>
          <w14:ligatures w14:val="all"/>
        </w:rPr>
        <w:t>Input sliders</w:t>
      </w:r>
      <w:r w:rsidRPr="00E57977">
        <w:rPr>
          <w:rFonts w:eastAsia="Baskerville"/>
          <w14:ligatures w14:val="all"/>
        </w:rPr>
        <w:t xml:space="preserve"> is checked, reopening the settings menu will show an additional option called </w:t>
      </w:r>
      <w:r w:rsidRPr="00E57977">
        <w:rPr>
          <w:rFonts w:ascii="Tekton Pro Bold" w:eastAsia="Baskerville" w:hAnsi="Tekton Pro Bold"/>
          <w14:ligatures w14:val="all"/>
        </w:rPr>
        <w:t>Execute on slider change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Execute on slider change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If this option is also checked, then changing a slider in the scripting area automatically runs the script in which that input appears.  The project </w:t>
      </w:r>
      <w:r w:rsidRPr="00E57977">
        <w:rPr>
          <w:rFonts w:ascii="Tekton Pro Bold" w:eastAsia="Baskerville" w:hAnsi="Tekton Pro Bold"/>
          <w14:ligatures w14:val="all"/>
        </w:rPr>
        <w:t>live-tree</w:t>
      </w:r>
      <w:r w:rsidRPr="00E57977">
        <w:rPr>
          <w:rFonts w:eastAsia="Baskerville"/>
          <w14:ligatures w14:val="all"/>
        </w:rPr>
        <w:t xml:space="preserve"> in the </w:t>
      </w:r>
      <w:r w:rsidRPr="00E57977">
        <w:rPr>
          <w:rFonts w:ascii="Tekton Pro Bold" w:eastAsia="Baskerville" w:hAnsi="Tekton Pro Bold"/>
          <w14:ligatures w14:val="all"/>
        </w:rPr>
        <w:t>Examples</w:t>
      </w:r>
      <w:r w:rsidRPr="00E57977">
        <w:rPr>
          <w:rFonts w:eastAsia="Baskerville"/>
          <w14:ligatures w14:val="all"/>
        </w:rPr>
        <w:t xml:space="preserve"> collection shows how this can be used; it features a fractal tree custom block with several inputs, and you can see how each input affects the picture by moving a slider. </w:t>
      </w:r>
    </w:p>
    <w:p w14:paraId="6A2E3EF7" w14:textId="2BBC7582" w:rsidR="009C10BE" w:rsidRPr="00E57977" w:rsidRDefault="009C10BE" w:rsidP="009C10BE">
      <w:pPr>
        <w:pStyle w:val="Indentedoaragraph"/>
        <w:rPr>
          <w:rFonts w:eastAsia="Baskerville" w:cs="Baskerville"/>
          <w14:ligatures w14:val="all"/>
        </w:rPr>
      </w:pPr>
      <w:r w:rsidRPr="00E57977">
        <w:rPr>
          <w:rFonts w:ascii="Tekton Pro Bold" w:eastAsia="Baskerville" w:hAnsi="Tekton Pro Bold"/>
          <w14:ligatures w14:val="all"/>
        </w:rPr>
        <w:t>Turbo mode</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Turbo mode</w:instrText>
      </w:r>
      <w:r w:rsidR="00F45195" w:rsidRPr="00E57977">
        <w:rPr>
          <w:rFonts w:eastAsia="Baskerville" w:cs="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makes </w:t>
      </w:r>
      <w:r w:rsidR="004D4B50" w:rsidRPr="00E57977">
        <w:rPr>
          <w:rFonts w:eastAsia="Baskerville"/>
          <w14:ligatures w14:val="all"/>
        </w:rPr>
        <w:t>many</w:t>
      </w:r>
      <w:r w:rsidRPr="00E57977">
        <w:rPr>
          <w:rFonts w:eastAsia="Baskerville"/>
          <w14:ligatures w14:val="all"/>
        </w:rPr>
        <w:t xml:space="preserve"> projects run much faster, at the cost of not keeping the stage display up to date.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4D4B50" w:rsidRPr="00E57977">
        <w:rPr>
          <w:rFonts w:ascii="Candara" w:eastAsia="Baskerville" w:hAnsi="Candara"/>
          <w:i/>
          <w:spacing w:val="-20"/>
          <w14:ligatures w14:val="all"/>
        </w:rPr>
        <w:t xml:space="preserve"> </w:t>
      </w:r>
      <w:r w:rsidRPr="00E57977">
        <w:rPr>
          <w:rFonts w:eastAsia="Baskerville"/>
          <w14:ligatures w14:val="all"/>
        </w:rPr>
        <w:t xml:space="preserve">ordinarily spends most of its time drawing sprites and updating variable watchers, rather than actually carrying out the instructions in your scripts.)  So turbo mode isn’t a good idea for a project with </w:t>
      </w:r>
      <w:r w:rsidRPr="00E57977">
        <w:rPr>
          <w:rFonts w:ascii="Tekton Pro Bold" w:eastAsia="Baskerville" w:hAnsi="Tekton Pro Bold"/>
          <w14:ligatures w14:val="all"/>
        </w:rPr>
        <w:t>glide</w:t>
      </w:r>
      <w:r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glide</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Pr="00E57977">
        <w:rPr>
          <w:rFonts w:eastAsia="Baskerville"/>
          <w14:ligatures w14:val="all"/>
        </w:rPr>
        <w:t xml:space="preserve">s or one in which the user interacts with animated characters, but it’s great for drawing a complicated fractal, or computing the first million digits of </w:t>
      </w:r>
      <w:r w:rsidRPr="00E57977">
        <w:rPr>
          <w:rFonts w:ascii="FreeSerif" w:eastAsia="Baskerville" w:hAnsi="FreeSerif" w:cs="FreeSerif"/>
          <w14:ligatures w14:val="all"/>
        </w:rPr>
        <w:t>𝜋</w:t>
      </w:r>
      <w:r w:rsidRPr="00E57977">
        <w:rPr>
          <w:rFonts w:eastAsia="Baskerville" w:cs="Baskerville"/>
          <w14:ligatures w14:val="all"/>
        </w:rPr>
        <w:t xml:space="preserve">, so that you don’t need to see anything until the final result.  While in turbo mode, the button that normally shows a green flag instead shows a green lightning bolt.  (But </w:t>
      </w:r>
      <w:r w:rsidRPr="00E57977">
        <w:rPr>
          <w:rFonts w:ascii="Tekton Pro Bold" w:eastAsia="Baskerville" w:hAnsi="Tekton Pro Bold" w:cs="Baskerville"/>
          <w14:ligatures w14:val="all"/>
        </w:rPr>
        <w:t>when</w:t>
      </w:r>
      <w:r w:rsidRPr="00E57977">
        <w:rPr>
          <w:rFonts w:eastAsia="Baskerville" w:cs="Baskerville"/>
          <w14:ligatures w14:val="all"/>
        </w:rPr>
        <w:t xml:space="preserve"> </w:t>
      </w:r>
      <w:r w:rsidRPr="00E57977">
        <w:rPr>
          <w:rFonts w:ascii="FreeSerif" w:eastAsia="Baskerville" w:hAnsi="FreeSerif" w:cs="FreeSerif"/>
          <w:color w:val="008000"/>
          <w14:ligatures w14:val="all"/>
        </w:rPr>
        <w:t>⚑</w:t>
      </w:r>
      <w:r w:rsidR="0011765C" w:rsidRPr="00E57977">
        <w:rPr>
          <w:rFonts w:eastAsia="Baskerville" w:cs="FreeSerif"/>
          <w14:ligatures w14:val="all"/>
        </w:rPr>
        <w:t xml:space="preserve"> </w:t>
      </w:r>
      <w:r w:rsidRPr="00E57977">
        <w:rPr>
          <w:rFonts w:ascii="Tekton Pro Bold" w:eastAsia="Baskerville" w:hAnsi="Tekton Pro Bold" w:cs="FreeSerif"/>
          <w14:ligatures w14:val="all"/>
        </w:rPr>
        <w:t>clicked</w:t>
      </w:r>
      <w:r w:rsidR="0011765C" w:rsidRPr="00E57977">
        <w:rPr>
          <w:rFonts w:eastAsia="Baskerville" w:cs="FreeSerif"/>
          <w14:ligatures w14:val="all"/>
        </w:rPr>
        <w:t xml:space="preserve"> </w:t>
      </w:r>
      <w:r w:rsidRPr="00E57977">
        <w:rPr>
          <w:rFonts w:eastAsia="Baskerville" w:cs="Baskerville"/>
          <w14:ligatures w14:val="all"/>
        </w:rPr>
        <w:t>hat blocks still activate when the button is clicked.)</w:t>
      </w:r>
    </w:p>
    <w:p w14:paraId="37E43235" w14:textId="5FEEB2A6" w:rsidR="00322BD3" w:rsidRPr="00E57977" w:rsidRDefault="00322BD3" w:rsidP="00322BD3">
      <w:pPr>
        <w:pStyle w:val="Indentedoaragraph"/>
        <w:rPr>
          <w:rFonts w:eastAsia="Baskerville" w:cs="Baskerville"/>
          <w14:ligatures w14:val="all"/>
        </w:rPr>
      </w:pPr>
      <w:r w:rsidRPr="00E57977">
        <w:rPr>
          <w:rFonts w:ascii="Tekton Pro Bold" w:eastAsia="Baskerville" w:hAnsi="Tekton Pro Bold" w:cs="Baskerville"/>
          <w14:ligatures w14:val="all"/>
        </w:rPr>
        <w:t>Visible stepping</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visible stepping</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enables the slowed-down script evaluation described in Chapter I.  Checking this option is equivalent to clicking the footprint button above the scripting area.  You don’t want this on except when you’re actively debugging, because even the fastest setting of the slider is still slowed a lot.</w:t>
      </w:r>
    </w:p>
    <w:p w14:paraId="73ABC724" w14:textId="288CF826" w:rsidR="00D17D1B" w:rsidRPr="00E57977" w:rsidRDefault="00D17D1B" w:rsidP="00322BD3">
      <w:pPr>
        <w:pStyle w:val="Indentedoaragraph"/>
        <w:rPr>
          <w:rFonts w:eastAsia="Baskerville" w:cs="Baskerville"/>
          <w14:ligatures w14:val="all"/>
        </w:rPr>
      </w:pPr>
      <w:r w:rsidRPr="00E57977">
        <w:rPr>
          <w:rFonts w:ascii="Tekton Pro Bold" w:eastAsia="Baskerville" w:hAnsi="Tekton Pro Bold" w:cs="Baskerville"/>
          <w14:ligatures w14:val="all"/>
        </w:rPr>
        <w:t>Log pen vectors</w:t>
      </w:r>
      <w:bookmarkStart w:id="151" w:name="logpenvectors"/>
      <w:bookmarkEnd w:id="151"/>
      <w:r w:rsidRPr="00E57977">
        <w:rPr>
          <w:rFonts w:eastAsia="Baskerville" w:cs="Baskerville"/>
          <w14:ligatures w14:val="all"/>
        </w:rPr>
        <w:t xml:space="preserve"> tells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to remember lines drawn by sprites as exact vectors, rather than remember only the pixels that the drawing leaves on the stage.  This remembered vector picture can be used in two ways:  First, right-clicking on a </w:t>
      </w:r>
      <w:r w:rsidRPr="00E57977">
        <w:rPr>
          <w:rFonts w:ascii="Tekton Pro Bold" w:eastAsia="Baskerville" w:hAnsi="Tekton Pro Bold"/>
          <w14:ligatures w14:val="all"/>
        </w:rPr>
        <w:t>pen trails</w:t>
      </w:r>
      <w:r w:rsidRPr="00E57977">
        <w:rPr>
          <w:rFonts w:eastAsia="Baskerville"/>
          <w14:ligatures w14:val="all"/>
        </w:rPr>
        <w:t xml:space="preserve"> block gives an option to relabel it into a </w:t>
      </w:r>
      <w:r w:rsidRPr="00E57977">
        <w:rPr>
          <w:rFonts w:ascii="Tekton Pro Bold" w:eastAsia="Baskerville" w:hAnsi="Tekton Pro Bold"/>
          <w14:ligatures w14:val="all"/>
        </w:rPr>
        <w:t>pen vectors</w:t>
      </w:r>
      <w:r w:rsidRPr="00E57977">
        <w:rPr>
          <w:rFonts w:eastAsia="Baskerville"/>
          <w14:ligatures w14:val="all"/>
        </w:rPr>
        <w:t xml:space="preserve"> block which, when run, reports the logged lines as a vector (svg) costume.  Second, right-clicking on the stage when there are logged vectors shows an extra option, </w:t>
      </w:r>
      <w:r w:rsidRPr="00E57977">
        <w:rPr>
          <w:rFonts w:ascii="Tekton Pro Bold" w:eastAsia="Baskerville" w:hAnsi="Tekton Pro Bold"/>
          <w14:ligatures w14:val="all"/>
        </w:rPr>
        <w:t>svg…</w:t>
      </w:r>
      <w:r w:rsidRPr="00E57977">
        <w:rPr>
          <w:rFonts w:eastAsia="Baskerville" w:cs="Baskerville"/>
          <w14:ligatures w14:val="all"/>
        </w:rPr>
        <w:t xml:space="preserve">, that exports a picture of the stage in vector format.  Only lines are logged, not color regions made with the </w:t>
      </w:r>
      <w:r w:rsidRPr="00E57977">
        <w:rPr>
          <w:rFonts w:ascii="Tekton Pro Bold" w:eastAsia="Baskerville" w:hAnsi="Tekton Pro Bold" w:cs="Baskerville"/>
          <w14:ligatures w14:val="all"/>
        </w:rPr>
        <w:t>fill</w:t>
      </w:r>
      <w:r w:rsidRPr="00E57977">
        <w:rPr>
          <w:rFonts w:eastAsia="Baskerville" w:cs="Baskerville"/>
          <w14:ligatures w14:val="all"/>
        </w:rPr>
        <w:t xml:space="preserve"> block.</w:t>
      </w:r>
    </w:p>
    <w:p w14:paraId="60EFC045" w14:textId="6A449620" w:rsidR="007D00BB" w:rsidRPr="00E57977" w:rsidRDefault="004D4B50" w:rsidP="00441AB4">
      <w:pPr>
        <w:pStyle w:val="Indentedoaragraph"/>
        <w:spacing w:after="120"/>
        <w:rPr>
          <w:rFonts w:eastAsia="Baskerville"/>
          <w14:ligatures w14:val="all"/>
        </w:rPr>
      </w:pPr>
      <w:r w:rsidRPr="00E57977">
        <w:rPr>
          <w:rFonts w:eastAsia="Baskerville" w:cs="Baskerville"/>
          <w14:ligatures w14:val="all"/>
        </w:rPr>
        <w:t xml:space="preserve">The next group of four are user preference options, preserved when you load a new project.  </w:t>
      </w:r>
      <w:r w:rsidR="00D97FDB" w:rsidRPr="00E57977">
        <w:rPr>
          <w:rFonts w:ascii="Tekton Pro Bold" w:eastAsia="Baskerville" w:hAnsi="Tekton Pro Bold"/>
          <w14:ligatures w14:val="all"/>
        </w:rPr>
        <w:t>Long form input dialog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Long form input dialog</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D97FDB" w:rsidRPr="00E57977">
        <w:rPr>
          <w:rFonts w:eastAsia="Baskerville"/>
          <w14:ligatures w14:val="all"/>
        </w:rPr>
        <w:t xml:space="preserve">, if checked, means that whenever a custom block input name is created or edited, you immediately see the </w:t>
      </w:r>
      <w:r w:rsidR="00700A1F" w:rsidRPr="00E57977">
        <w:rPr>
          <w:rFonts w:eastAsia="Baskerville"/>
          <w14:ligatures w14:val="all"/>
        </w:rPr>
        <w:t xml:space="preserve">version of the input name dialog that includes the type options, default value setting, etc., instead of the short form with just the name and the choice between input name and title text.  The default (unchecked) setting is definitely best for beginners, but more experienced </w:t>
      </w:r>
      <w:r w:rsidR="00700A1F" w:rsidRPr="00E57977">
        <w:rPr>
          <w:rFonts w:ascii="Candara" w:eastAsia="Baskerville" w:hAnsi="Candara"/>
          <w:spacing w:val="-20"/>
          <w14:ligatures w14:val="all"/>
        </w:rPr>
        <w:t>Snap</w:t>
      </w:r>
      <w:r w:rsidR="00700A1F" w:rsidRPr="00E57977">
        <w:rPr>
          <w:rFonts w:ascii="Candara" w:eastAsia="Baskerville" w:hAnsi="Candara"/>
          <w:i/>
          <w:spacing w:val="-20"/>
          <w14:ligatures w14:val="all"/>
        </w:rPr>
        <w:t>!</w:t>
      </w:r>
      <w:r w:rsidRPr="00E57977">
        <w:rPr>
          <w:rFonts w:ascii="Candara" w:eastAsia="Baskerville" w:hAnsi="Candara"/>
          <w:i/>
          <w:spacing w:val="-20"/>
          <w14:ligatures w14:val="all"/>
        </w:rPr>
        <w:t xml:space="preserve"> </w:t>
      </w:r>
      <w:r w:rsidR="00700A1F" w:rsidRPr="00E57977">
        <w:rPr>
          <w:rFonts w:ascii="Candara" w:eastAsia="Baskerville" w:hAnsi="Candara"/>
          <w:i/>
          <w:spacing w:val="-20"/>
          <w14:ligatures w14:val="all"/>
        </w:rPr>
        <w:t xml:space="preserve"> </w:t>
      </w:r>
      <w:r w:rsidR="00700A1F" w:rsidRPr="00E57977">
        <w:rPr>
          <w:rFonts w:eastAsia="Baskerville"/>
          <w14:ligatures w14:val="all"/>
        </w:rPr>
        <w:t>programmers may find it more convenien</w:t>
      </w:r>
      <w:r w:rsidR="007D00BB" w:rsidRPr="00E57977">
        <w:rPr>
          <w:rFonts w:eastAsia="Baskerville"/>
          <w14:ligatures w14:val="all"/>
        </w:rPr>
        <w:t>t always to see the long form.</w:t>
      </w:r>
    </w:p>
    <w:p w14:paraId="17CF1B94" w14:textId="064ADD31" w:rsidR="007D00BB" w:rsidRPr="00E57977" w:rsidRDefault="00700A1F" w:rsidP="00441AB4">
      <w:pPr>
        <w:pStyle w:val="Indentedoaragraph"/>
        <w:spacing w:after="120"/>
        <w:rPr>
          <w:rFonts w:eastAsia="Baskerville"/>
          <w14:ligatures w14:val="all"/>
        </w:rPr>
      </w:pPr>
      <w:r w:rsidRPr="00E57977">
        <w:rPr>
          <w:rFonts w:ascii="Tekton Pro Bold" w:eastAsia="Baskerville" w:hAnsi="Tekton Pro Bold"/>
          <w14:ligatures w14:val="all"/>
        </w:rPr>
        <w:t>Plain prototype labels</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Plain prototype labels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eliminates the plus signs between words in the Block Editor prototype block.  This makes it harder to add an input to a custom block; you have to hover the mouse where the plus sign would have been, until a single plus sign appears temporarily for you to click on.  It’s intended for people making pictures of scripts in the block editor for use in documentation, such as this manual.  You probably won’t need it otherwise.  </w:t>
      </w:r>
    </w:p>
    <w:p w14:paraId="428CF2E2" w14:textId="5A4C3527" w:rsidR="007D00BB" w:rsidRPr="00E57977" w:rsidRDefault="005270F4" w:rsidP="005270F4">
      <w:pPr>
        <w:pStyle w:val="Indentedoaragraph"/>
        <w:rPr>
          <w:rFonts w:eastAsia="Baskerville"/>
          <w14:ligatures w14:val="all"/>
        </w:rPr>
      </w:pPr>
      <w:r w:rsidRPr="00E57977">
        <w:rPr>
          <w:rFonts w:ascii="Tekton Pro Bold" w:eastAsia="Baskerville" w:hAnsi="Tekton Pro Bold"/>
          <w14:ligatures w14:val="all"/>
        </w:rPr>
        <w:t>Clicking sound</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Clicking sound</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Pr="00E57977">
        <w:rPr>
          <w:rFonts w:eastAsia="Baskerville"/>
          <w14:ligatures w14:val="all"/>
        </w:rPr>
        <w:t xml:space="preserve"> causes a really annoying sound effect whenever one block snaps next to another in a script.  Certain very young children, and our colleague Dan Garcia, like this, but if you are such a child you should bear in mind that driving your parents or teachers crazy will result in you not being allowed to use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00425B98" w:rsidRPr="00E57977">
        <w:rPr>
          <w:rFonts w:eastAsia="Baskerville"/>
          <w14:ligatures w14:val="all"/>
        </w:rPr>
        <w:t>It might</w:t>
      </w:r>
      <w:r w:rsidR="00220289" w:rsidRPr="00E57977">
        <w:rPr>
          <w:rFonts w:eastAsia="Baskerville"/>
          <w14:ligatures w14:val="all"/>
        </w:rPr>
        <w:t>, however,</w:t>
      </w:r>
      <w:r w:rsidR="00425B98" w:rsidRPr="00E57977">
        <w:rPr>
          <w:rFonts w:eastAsia="Baskerville"/>
          <w14:ligatures w14:val="all"/>
        </w:rPr>
        <w:t xml:space="preserve"> be useful for visually impaired users.</w:t>
      </w:r>
    </w:p>
    <w:p w14:paraId="4A08D0CE" w14:textId="64404807" w:rsidR="007D00BB" w:rsidRPr="00E57977" w:rsidRDefault="007D00BB" w:rsidP="005270F4">
      <w:pPr>
        <w:pStyle w:val="Indentedoaragraph"/>
        <w:rPr>
          <w:rFonts w:eastAsia="Baskerville" w:cs="Baskerville"/>
          <w14:ligatures w14:val="all"/>
        </w:rPr>
      </w:pPr>
      <w:r w:rsidRPr="00E57977">
        <w:rPr>
          <w:rFonts w:ascii="Tekton Pro Bold" w:eastAsia="Baskerville" w:hAnsi="Tekton Pro Bold" w:cs="FreeSerif"/>
          <w14:ligatures w14:val="all"/>
        </w:rPr>
        <w:t>Flat design</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Flat design</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Pr="00E57977">
        <w:rPr>
          <w:rFonts w:eastAsia="Baskerville" w:cs="Baskerville"/>
          <w14:ligatures w14:val="all"/>
        </w:rPr>
        <w:t xml:space="preserve">changes the “skin”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DB6D14" w:rsidRPr="00E57977">
        <w:rPr>
          <w:rFonts w:ascii="Candara" w:eastAsia="Baskerville" w:hAnsi="Candara"/>
          <w:i/>
          <w:spacing w:val="-20"/>
          <w14:ligatures w14:val="all"/>
        </w:rPr>
        <w:t xml:space="preserve"> </w:t>
      </w:r>
      <w:r w:rsidRPr="00E57977">
        <w:rPr>
          <w:rFonts w:eastAsia="Baskerville" w:cs="Baskerville"/>
          <w14:ligatures w14:val="all"/>
        </w:rPr>
        <w:t>window to a really hideous design with white and pale-grey background, rectangular rather than rounded buttons, and monochrome blocks (rather than the shaded, somewhat 3D-looking normal blocks).  The monochrome blocks are the reason for the “flat” in the name of this option.  The only thing to be said for this option is that</w:t>
      </w:r>
      <w:r w:rsidR="00322BD3" w:rsidRPr="00E57977">
        <w:rPr>
          <w:rFonts w:eastAsia="Baskerville" w:cs="Baskerville"/>
          <w14:ligatures w14:val="all"/>
        </w:rPr>
        <w:t>, because of the white background,</w:t>
      </w:r>
      <w:r w:rsidRPr="00E57977">
        <w:rPr>
          <w:rFonts w:eastAsia="Baskerville" w:cs="Baskerville"/>
          <w14:ligatures w14:val="all"/>
        </w:rPr>
        <w:t xml:space="preserve"> it may blend in better with the rest of a web page when a</w:t>
      </w:r>
      <w:r w:rsidR="0011765C" w:rsidRPr="00E57977">
        <w:rPr>
          <w:rFonts w:eastAsia="Baskerville" w:cs="FreeSerif"/>
          <w14:ligatures w14:val="all"/>
        </w:rPr>
        <w:t xml:space="preserv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4D4B50"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project is run in a frame in a larger page.</w:t>
      </w:r>
    </w:p>
    <w:p w14:paraId="0EE0A8DC" w14:textId="734B5A1C" w:rsidR="002C1205" w:rsidRPr="00E57977" w:rsidRDefault="004D4B50" w:rsidP="005270F4">
      <w:pPr>
        <w:pStyle w:val="Indentedoaragraph"/>
        <w:rPr>
          <w:rFonts w:eastAsia="Baskerville" w:cs="Baskerville"/>
          <w14:ligatures w14:val="all"/>
        </w:rPr>
      </w:pPr>
      <w:r w:rsidRPr="00E57977">
        <w:rPr>
          <w:rFonts w:eastAsia="Baskerville" w:cs="Baskerville"/>
          <w14:ligatures w14:val="all"/>
        </w:rPr>
        <w:t xml:space="preserve">The final group of settings change the way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cs="Baskerville"/>
          <w:i/>
          <w:spacing w:val="-20"/>
          <w14:ligatures w14:val="all"/>
        </w:rPr>
        <w:t xml:space="preserve"> </w:t>
      </w:r>
      <w:r w:rsidRPr="00E57977">
        <w:rPr>
          <w:rFonts w:eastAsia="Baskerville" w:cs="Baskerville"/>
          <w14:ligatures w14:val="all"/>
        </w:rPr>
        <w:t xml:space="preserve">interprets your program; they are saved with the project, so anyone who runs your project will experience the same behavior. </w:t>
      </w:r>
      <w:r w:rsidR="002C1205" w:rsidRPr="00E57977">
        <w:rPr>
          <w:rFonts w:ascii="Tekton Pro Bold" w:eastAsia="Baskerville" w:hAnsi="Tekton Pro Bold" w:cs="FreeSerif"/>
          <w14:ligatures w14:val="all"/>
        </w:rPr>
        <w:t>Thread safe scripts</w:t>
      </w:r>
      <w:r w:rsidR="00173C14" w:rsidRPr="00E57977">
        <w:rPr>
          <w:rFonts w:ascii="Tekton Pro Bold" w:eastAsia="Baskerville" w:hAnsi="Tekton Pro Bold" w:cs="FreeSerif"/>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FreeSerif"/>
          <w14:ligatures w14:val="all"/>
        </w:rPr>
        <w:instrText>Thread safe scripts</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FreeSerif"/>
          <w14:ligatures w14:val="all"/>
        </w:rPr>
        <w:fldChar w:fldCharType="end"/>
      </w:r>
      <w:r w:rsidR="0011765C" w:rsidRPr="00E57977">
        <w:rPr>
          <w:rFonts w:eastAsia="Baskerville" w:cs="FreeSerif"/>
          <w14:ligatures w14:val="all"/>
        </w:rPr>
        <w:t xml:space="preserve"> </w:t>
      </w:r>
      <w:r w:rsidR="003B5F52" w:rsidRPr="00E57977">
        <w:rPr>
          <w:rFonts w:eastAsia="Baskerville" w:cs="Baskerville"/>
          <w14:ligatures w14:val="all"/>
        </w:rPr>
        <w:t xml:space="preserve">changes the way </w:t>
      </w:r>
      <w:r w:rsidR="003B5F52" w:rsidRPr="00E57977">
        <w:rPr>
          <w:rFonts w:ascii="Candara" w:eastAsia="Baskerville" w:hAnsi="Candara"/>
          <w:spacing w:val="-20"/>
          <w14:ligatures w14:val="all"/>
        </w:rPr>
        <w:t>Snap</w:t>
      </w:r>
      <w:r w:rsidR="003B5F52" w:rsidRPr="00E57977">
        <w:rPr>
          <w:rFonts w:ascii="Candara" w:eastAsia="Baskerville" w:hAnsi="Candara"/>
          <w:i/>
          <w:spacing w:val="-20"/>
          <w14:ligatures w14:val="all"/>
        </w:rPr>
        <w:t>!</w:t>
      </w:r>
      <w:r w:rsidR="003B5F52" w:rsidRPr="00E57977">
        <w:rPr>
          <w:rFonts w:eastAsia="Baskerville" w:cs="Baskerville"/>
          <w:i/>
          <w:spacing w:val="-20"/>
          <w14:ligatures w14:val="all"/>
        </w:rPr>
        <w:t xml:space="preserve"> </w:t>
      </w:r>
      <w:r w:rsidR="003B5F52" w:rsidRPr="00E57977">
        <w:rPr>
          <w:rFonts w:eastAsia="Baskerville" w:cs="Baskerville"/>
          <w14:ligatures w14:val="all"/>
        </w:rPr>
        <w:t xml:space="preserve">responds when an event (clicking the green flag, say) starts a script, and then, while the script is still running, the same event happens again.  Ordinarily, the running </w:t>
      </w:r>
      <w:r w:rsidR="001C4876" w:rsidRPr="00E57977">
        <w:rPr>
          <w:rFonts w:eastAsia="Baskerville" w:cs="Baskerville"/>
          <w14:ligatures w14:val="all"/>
        </w:rPr>
        <w:t>process</w:t>
      </w:r>
      <w:r w:rsidR="003B5F52" w:rsidRPr="00E57977">
        <w:rPr>
          <w:rFonts w:eastAsia="Baskerville" w:cs="Baskerville"/>
          <w14:ligatures w14:val="all"/>
        </w:rPr>
        <w:t xml:space="preserve"> stops where it is, ignoring the remaining commands in the script, and the entire script starts again from the top.  This behavior is inherited from Scratch, and some converted Scratch projects depend on it; that’s why it’s the default.</w:t>
      </w:r>
      <w:r w:rsidR="001C4876" w:rsidRPr="00E57977">
        <w:rPr>
          <w:rFonts w:eastAsia="Baskerville" w:cs="Baskerville"/>
          <w14:ligatures w14:val="all"/>
        </w:rPr>
        <w:t xml:space="preserve">  It’s also sometimes the right thing, especially in projects that play music in response to mouse clicks or keystrokes.  If a note is still playing but you ask for another one, you want the new one to start right then, not later after the old process finishes.  But if your script makes several changes to a database and is interrupted in the middle, the result may be that the database is inconsistent.  When you select </w:t>
      </w:r>
      <w:r w:rsidR="001C4876" w:rsidRPr="00E57977">
        <w:rPr>
          <w:rFonts w:ascii="Tekton Pro Bold" w:eastAsia="Baskerville" w:hAnsi="Tekton Pro Bold" w:cs="Baskerville"/>
          <w14:ligatures w14:val="all"/>
        </w:rPr>
        <w:t>Thread safe scripts</w:t>
      </w:r>
      <w:r w:rsidR="001C4876" w:rsidRPr="00E57977">
        <w:rPr>
          <w:rFonts w:eastAsia="Baskerville" w:cs="Baskerville"/>
          <w14:ligatures w14:val="all"/>
        </w:rPr>
        <w:t>, the same event happening again in the middle of running a script is simply ignored.  (This is arguably still not the right thing; the event should be remembered and the script run again as soon as it finishes.  We’ll probably get around to adding that choice eventually.)</w:t>
      </w:r>
      <w:r w:rsidR="00460B8C" w:rsidRPr="00E57977">
        <w:rPr>
          <w:rFonts w:eastAsia="Baskerville" w:cs="Baskerville"/>
          <w14:ligatures w14:val="all"/>
        </w:rPr>
        <w:t xml:space="preserve">  Keyboard events (</w:t>
      </w:r>
      <w:r w:rsidR="00460B8C" w:rsidRPr="00753C87">
        <w:rPr>
          <w:rFonts w:ascii="Tekton Pro Bold" w:eastAsia="Baskerville" w:hAnsi="Tekton Pro Bold" w:cs="Baskerville"/>
          <w14:ligatures w14:val="all"/>
        </w:rPr>
        <w:t>when __ key pressed</w:t>
      </w:r>
      <w:r w:rsidR="00460B8C" w:rsidRPr="00E57977">
        <w:rPr>
          <w:rFonts w:eastAsia="Baskerville" w:cs="Baskerville"/>
          <w14:ligatures w14:val="all"/>
        </w:rPr>
        <w:t>) are always thread-safe.</w:t>
      </w:r>
    </w:p>
    <w:p w14:paraId="01CE4402" w14:textId="43100B98" w:rsidR="003F4814" w:rsidRPr="00E57977" w:rsidRDefault="003F4814" w:rsidP="005270F4">
      <w:pPr>
        <w:pStyle w:val="Indentedoaragraph"/>
        <w:rPr>
          <w:rFonts w:eastAsia="Baskerville" w:cs="Baskerville"/>
          <w14:ligatures w14:val="all"/>
        </w:rPr>
      </w:pPr>
      <w:r w:rsidRPr="00E57977">
        <w:rPr>
          <w:rFonts w:ascii="Tekton Pro Bold" w:eastAsia="Baskerville" w:hAnsi="Tekton Pro Bold" w:cs="Baskerville"/>
          <w14:ligatures w14:val="all"/>
        </w:rPr>
        <w:t>Flat line ends</w:t>
      </w:r>
      <w:r w:rsidR="00F45195" w:rsidRPr="00E57977">
        <w:rPr>
          <w:rFonts w:ascii="Tekton Pro Bold" w:eastAsia="Baskerville" w:hAnsi="Tekton Pro Bold" w:cs="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flat line ends</w:instrText>
      </w:r>
      <w:r w:rsidR="00F45195" w:rsidRPr="00E57977">
        <w:rPr>
          <w:rFonts w:eastAsia="Baskerville" w:cs="Baskerville"/>
          <w14:ligatures w14:val="all"/>
        </w:rPr>
        <w:instrText xml:space="preserve"> option</w:instrText>
      </w:r>
      <w:r w:rsidR="00F45195" w:rsidRPr="00E57977">
        <w:rPr>
          <w:rFonts w:eastAsia="Baskerville"/>
          <w14:ligatures w14:val="all"/>
        </w:rPr>
        <w:instrText xml:space="preserve">" </w:instrText>
      </w:r>
      <w:r w:rsidR="00F45195" w:rsidRPr="00E57977">
        <w:rPr>
          <w:rFonts w:ascii="Tekton Pro Bold" w:eastAsia="Baskerville" w:hAnsi="Tekton Pro Bold" w:cs="Baskerville"/>
          <w14:ligatures w14:val="all"/>
        </w:rPr>
        <w:fldChar w:fldCharType="end"/>
      </w:r>
      <w:r w:rsidRPr="00E57977">
        <w:rPr>
          <w:rFonts w:eastAsia="Baskerville" w:cs="Baskerville"/>
          <w14:ligatures w14:val="all"/>
        </w:rPr>
        <w:t xml:space="preserve"> affects the drawing of thick lines (large pen width).  Usually the ends are rounded, which looks best when turning corners.  With this option selected, the ends are flat.  It’s </w:t>
      </w:r>
      <w:r w:rsidR="003B4156" w:rsidRPr="00E57977">
        <w:rPr>
          <w:rFonts w:eastAsia="Baskerville" w:cs="Baskerville"/>
          <w14:ligatures w14:val="all"/>
        </w:rPr>
        <w:t>useful for drawing a brick wall or filling a rectangle.</w:t>
      </w:r>
    </w:p>
    <w:p w14:paraId="4088CEAC" w14:textId="06954EDB" w:rsidR="0068652A" w:rsidRPr="00E57977" w:rsidRDefault="0068652A" w:rsidP="0068652A">
      <w:pPr>
        <w:pStyle w:val="Indentedoaragraph"/>
        <w:spacing w:after="0"/>
        <w:rPr>
          <w:rFonts w:eastAsia="Baskerville" w:cs="Baskerville"/>
          <w14:ligatures w14:val="all"/>
        </w:rPr>
      </w:pPr>
      <w:r w:rsidRPr="00E57977">
        <w:rPr>
          <w:rFonts w:ascii="Tekton Pro Bold" w:eastAsia="Baskerville" w:hAnsi="Tekton Pro Bold" w:cs="FreeSerif"/>
          <w:noProof/>
          <w14:ligatures w14:val="all"/>
        </w:rPr>
        <w:drawing>
          <wp:anchor distT="0" distB="0" distL="114300" distR="114300" simplePos="0" relativeHeight="251844608" behindDoc="0" locked="0" layoutInCell="1" allowOverlap="1" wp14:anchorId="0A76C273" wp14:editId="60CB63B2">
            <wp:simplePos x="0" y="0"/>
            <wp:positionH relativeFrom="column">
              <wp:posOffset>23495</wp:posOffset>
            </wp:positionH>
            <wp:positionV relativeFrom="paragraph">
              <wp:posOffset>619760</wp:posOffset>
            </wp:positionV>
            <wp:extent cx="1384935" cy="996950"/>
            <wp:effectExtent l="0" t="0" r="1206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ification.png"/>
                    <pic:cNvPicPr/>
                  </pic:nvPicPr>
                  <pic:blipFill rotWithShape="1">
                    <a:blip r:embed="rId796" cstate="screen">
                      <a:extLst>
                        <a:ext uri="{28A0092B-C50C-407E-A947-70E740481C1C}">
                          <a14:useLocalDpi xmlns:a14="http://schemas.microsoft.com/office/drawing/2010/main"/>
                        </a:ext>
                      </a:extLst>
                    </a:blip>
                    <a:srcRect l="3200" r="-160"/>
                    <a:stretch/>
                  </pic:blipFill>
                  <pic:spPr bwMode="auto">
                    <a:xfrm>
                      <a:off x="0" y="0"/>
                      <a:ext cx="1384935"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7977">
        <w:rPr>
          <w:rFonts w:ascii="Tekton Pro Bold" w:eastAsia="Baskerville" w:hAnsi="Tekton Pro Bold" w:cs="Baskerville"/>
          <w14:ligatures w14:val="all"/>
        </w:rPr>
        <w:t>Codification support</w:t>
      </w:r>
      <w:r w:rsidR="00173C14" w:rsidRPr="00E57977">
        <w:rPr>
          <w:rFonts w:ascii="Tekton Pro Bold" w:eastAsia="Baskerville" w:hAnsi="Tekton Pro Bold" w:cs="Baskerville"/>
          <w14:ligatures w14:val="all"/>
        </w:rPr>
        <w:fldChar w:fldCharType="begin"/>
      </w:r>
      <w:r w:rsidR="00173C14" w:rsidRPr="00E57977">
        <w:rPr>
          <w:rFonts w:eastAsia="Baskerville"/>
          <w14:ligatures w14:val="all"/>
        </w:rPr>
        <w:instrText xml:space="preserve"> XE "</w:instrText>
      </w:r>
      <w:r w:rsidR="00F45195" w:rsidRPr="00E57977">
        <w:rPr>
          <w:rFonts w:ascii="Tekton Pro Bold" w:eastAsia="Baskerville" w:hAnsi="Tekton Pro Bold" w:cs="Baskerville"/>
          <w14:ligatures w14:val="all"/>
        </w:rPr>
        <w:instrText>c</w:instrText>
      </w:r>
      <w:r w:rsidR="00173C14" w:rsidRPr="00E57977">
        <w:rPr>
          <w:rFonts w:ascii="Tekton Pro Bold" w:eastAsia="Baskerville" w:hAnsi="Tekton Pro Bold" w:cs="Baskerville"/>
          <w14:ligatures w14:val="all"/>
        </w:rPr>
        <w:instrText>odification support</w:instrText>
      </w:r>
      <w:r w:rsidR="00F45195" w:rsidRPr="00E57977">
        <w:rPr>
          <w:rFonts w:eastAsia="Baskerville" w:cs="Baskerville"/>
          <w14:ligatures w14:val="all"/>
        </w:rPr>
        <w:instrText xml:space="preserve"> option</w:instrText>
      </w:r>
      <w:r w:rsidR="00173C14" w:rsidRPr="00E57977">
        <w:rPr>
          <w:rFonts w:eastAsia="Baskerville"/>
          <w14:ligatures w14:val="all"/>
        </w:rPr>
        <w:instrText xml:space="preserve">" </w:instrText>
      </w:r>
      <w:r w:rsidR="00173C14" w:rsidRPr="00E57977">
        <w:rPr>
          <w:rFonts w:ascii="Tekton Pro Bold" w:eastAsia="Baskerville" w:hAnsi="Tekton Pro Bold" w:cs="Baskerville"/>
          <w14:ligatures w14:val="all"/>
        </w:rPr>
        <w:fldChar w:fldCharType="end"/>
      </w:r>
      <w:r w:rsidR="00D17D1B" w:rsidRPr="00E57977">
        <w:rPr>
          <w:rFonts w:eastAsia="Baskerville" w:cs="Baskerville"/>
          <w14:ligatures w14:val="all"/>
        </w:rPr>
        <w:t xml:space="preserve"> enables a</w:t>
      </w:r>
      <w:r w:rsidRPr="00E57977">
        <w:rPr>
          <w:rFonts w:eastAsia="Baskerville" w:cs="Baskerville"/>
          <w14:ligatures w14:val="all"/>
        </w:rPr>
        <w:t xml:space="preserve"> feature that can translate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3B4156" w:rsidRPr="00E57977">
        <w:rPr>
          <w:rFonts w:ascii="Candara" w:eastAsia="Baskerville" w:hAnsi="Candara"/>
          <w:i/>
          <w:spacing w:val="-20"/>
          <w14:ligatures w14:val="all"/>
        </w:rPr>
        <w:t xml:space="preserve"> </w:t>
      </w:r>
      <w:r w:rsidRPr="00E57977">
        <w:rPr>
          <w:rFonts w:eastAsia="Baskerville" w:cs="Baskerville"/>
          <w14:ligatures w14:val="all"/>
        </w:rPr>
        <w:t>project to a text-based</w:t>
      </w:r>
      <w:r w:rsidR="00173C14" w:rsidRPr="00E57977">
        <w:rPr>
          <w:rFonts w:eastAsia="Baskerville" w:cs="Baskerville"/>
          <w14:ligatures w14:val="all"/>
        </w:rPr>
        <w:fldChar w:fldCharType="begin"/>
      </w:r>
      <w:r w:rsidR="00173C14" w:rsidRPr="00E57977">
        <w:rPr>
          <w:rFonts w:eastAsia="Baskerville"/>
          <w14:ligatures w14:val="all"/>
        </w:rPr>
        <w:instrText xml:space="preserve"> XE "</w:instrText>
      </w:r>
      <w:r w:rsidR="00173C14" w:rsidRPr="00E57977">
        <w:rPr>
          <w:rFonts w:eastAsia="Baskerville" w:cs="Baskerville"/>
          <w14:ligatures w14:val="all"/>
        </w:rPr>
        <w:instrText>text-based language</w:instrText>
      </w:r>
      <w:r w:rsidR="00173C14" w:rsidRPr="00E57977">
        <w:rPr>
          <w:rFonts w:eastAsia="Baskerville"/>
          <w14:ligatures w14:val="all"/>
        </w:rPr>
        <w:instrText xml:space="preserve">" </w:instrText>
      </w:r>
      <w:r w:rsidR="00173C14" w:rsidRPr="00E57977">
        <w:rPr>
          <w:rFonts w:eastAsia="Baskerville" w:cs="Baskerville"/>
          <w14:ligatures w14:val="all"/>
        </w:rPr>
        <w:fldChar w:fldCharType="end"/>
      </w:r>
      <w:r w:rsidRPr="00E57977">
        <w:rPr>
          <w:rFonts w:eastAsia="Baskerville" w:cs="Baskerville"/>
          <w14:ligatures w14:val="all"/>
        </w:rPr>
        <w:t xml:space="preserve"> (rather than block-based) programming language.  The feature doesn’t know about any particular other language; instead, you can provide a translation for each primitive block using these special</w:t>
      </w:r>
      <w:r w:rsidR="00521F57" w:rsidRPr="00E57977">
        <w:rPr>
          <w:rFonts w:eastAsia="Baskerville" w:cs="Baskerville"/>
          <w14:ligatures w14:val="all"/>
        </w:rPr>
        <w:t xml:space="preserve"> </w:t>
      </w:r>
      <w:r w:rsidRPr="00E57977">
        <w:rPr>
          <w:rFonts w:eastAsia="Baskerville" w:cs="Baskerville"/>
          <w14:ligatures w14:val="all"/>
        </w:rPr>
        <w:t>block</w:t>
      </w:r>
      <w:r w:rsidR="00521F57" w:rsidRPr="00E57977">
        <w:rPr>
          <w:rFonts w:eastAsia="Baskerville" w:cs="Baskerville"/>
          <w14:ligatures w14:val="all"/>
        </w:rPr>
        <w:fldChar w:fldCharType="begin"/>
      </w:r>
      <w:r w:rsidR="00521F57" w:rsidRPr="00E57977">
        <w:rPr>
          <w:rFonts w:eastAsia="Baskerville"/>
          <w14:ligatures w14:val="all"/>
        </w:rPr>
        <w:instrText xml:space="preserve"> XE "</w:instrText>
      </w:r>
      <w:r w:rsidR="00521F57" w:rsidRPr="00E57977">
        <w:rPr>
          <w:rFonts w:ascii="Tekton Pro Bold" w:eastAsia="Baskerville" w:hAnsi="Tekton Pro Bold" w:cs="Baskerville"/>
          <w14:ligatures w14:val="all"/>
        </w:rPr>
        <w:instrText>map to code</w:instrText>
      </w:r>
      <w:r w:rsidR="00521F57" w:rsidRPr="00E57977">
        <w:rPr>
          <w:rFonts w:eastAsia="Baskerville" w:cs="Baskerville"/>
          <w14:ligatures w14:val="all"/>
        </w:rPr>
        <w:instrText xml:space="preserve"> block</w:instrText>
      </w:r>
      <w:r w:rsidR="00521F57" w:rsidRPr="00E57977">
        <w:rPr>
          <w:rFonts w:eastAsia="Baskerville"/>
          <w14:ligatures w14:val="all"/>
        </w:rPr>
        <w:instrText xml:space="preserve">" </w:instrText>
      </w:r>
      <w:r w:rsidR="00521F57" w:rsidRPr="00E57977">
        <w:rPr>
          <w:rFonts w:eastAsia="Baskerville" w:cs="Baskerville"/>
          <w14:ligatures w14:val="all"/>
        </w:rPr>
        <w:fldChar w:fldCharType="end"/>
      </w:r>
      <w:r w:rsidRPr="00E57977">
        <w:rPr>
          <w:rFonts w:eastAsia="Baskerville" w:cs="Baskerville"/>
          <w14:ligatures w14:val="all"/>
        </w:rPr>
        <w:t>s:</w:t>
      </w:r>
    </w:p>
    <w:p w14:paraId="703D6290" w14:textId="77777777" w:rsidR="0068652A" w:rsidRPr="00E57977" w:rsidRDefault="0068652A" w:rsidP="0068652A">
      <w:pPr>
        <w:rPr>
          <w:rFonts w:eastAsia="Baskerville"/>
          <w14:ligatures w14:val="all"/>
        </w:rPr>
      </w:pPr>
    </w:p>
    <w:p w14:paraId="7B4B6E30" w14:textId="77777777" w:rsidR="007D00BB" w:rsidRPr="00E57977" w:rsidRDefault="007D00BB" w:rsidP="005270F4">
      <w:pPr>
        <w:pStyle w:val="Indentedoaragraph"/>
        <w:rPr>
          <w:rFonts w:ascii="FreeSerif" w:eastAsia="Baskerville" w:hAnsi="FreeSerif" w:cs="FreeSerif"/>
          <w14:ligatures w14:val="all"/>
        </w:rPr>
      </w:pPr>
    </w:p>
    <w:p w14:paraId="60207A7A" w14:textId="77777777" w:rsidR="0072317A" w:rsidRPr="00E57977" w:rsidRDefault="0072317A" w:rsidP="00585099">
      <w:pPr>
        <w:rPr>
          <w:rFonts w:eastAsia="Baskerville"/>
          <w14:ligatures w14:val="all"/>
        </w:rPr>
      </w:pPr>
    </w:p>
    <w:p w14:paraId="79DEB7F4" w14:textId="41AE2A00" w:rsidR="0068652A" w:rsidRPr="00E57977" w:rsidRDefault="0068652A" w:rsidP="00585099">
      <w:pPr>
        <w:rPr>
          <w:rFonts w:eastAsia="Baskerville"/>
          <w14:ligatures w14:val="all"/>
        </w:rPr>
      </w:pPr>
      <w:r w:rsidRPr="00E57977">
        <w:rPr>
          <w:rFonts w:eastAsia="Baskerville"/>
          <w14:ligatures w14:val="all"/>
        </w:rPr>
        <w:t xml:space="preserve">Using these primitive blocks, you can </w:t>
      </w:r>
      <w:r w:rsidR="00A45FB0" w:rsidRPr="00E57977">
        <w:rPr>
          <w:rFonts w:eastAsia="Baskerville"/>
          <w14:ligatures w14:val="all"/>
        </w:rPr>
        <w:t>build a block library to translate into any programming language.  Watch for such libraries to be added to our library collection (or contribute one).</w:t>
      </w:r>
      <w:r w:rsidR="00EA115F" w:rsidRPr="00E57977">
        <w:rPr>
          <w:rFonts w:eastAsia="Baskerville"/>
          <w14:ligatures w14:val="all"/>
        </w:rPr>
        <w:t xml:space="preserve">  To see some examples, op</w:t>
      </w:r>
      <w:r w:rsidR="00DC2CD2" w:rsidRPr="00E57977">
        <w:rPr>
          <w:rFonts w:eastAsia="Baskerville"/>
          <w14:ligatures w14:val="all"/>
        </w:rPr>
        <w:t>en the project “</w:t>
      </w:r>
      <w:r w:rsidR="00DC2CD2" w:rsidRPr="00E57977">
        <w:rPr>
          <w:rFonts w:ascii="Tekton Pro Bold" w:eastAsia="Baskerville" w:hAnsi="Tekton Pro Bold"/>
          <w14:ligatures w14:val="all"/>
        </w:rPr>
        <w:t>Codification</w:t>
      </w:r>
      <w:r w:rsidR="00DC2CD2" w:rsidRPr="00E57977">
        <w:rPr>
          <w:rFonts w:eastAsia="Baskerville"/>
          <w14:ligatures w14:val="all"/>
        </w:rPr>
        <w:t xml:space="preserve">” in the </w:t>
      </w:r>
      <w:r w:rsidR="00DC2CD2" w:rsidRPr="00E57977">
        <w:rPr>
          <w:rFonts w:ascii="Tekton Pro Bold" w:eastAsia="Baskerville" w:hAnsi="Tekton Pro Bold"/>
          <w14:ligatures w14:val="all"/>
        </w:rPr>
        <w:t>Examples</w:t>
      </w:r>
      <w:r w:rsidR="00DC2CD2" w:rsidRPr="00E57977">
        <w:rPr>
          <w:rFonts w:eastAsia="Baskerville"/>
          <w14:ligatures w14:val="all"/>
        </w:rPr>
        <w:t xml:space="preserve"> project list.  Edit the blocks </w:t>
      </w:r>
      <w:r w:rsidR="00DC2CD2" w:rsidRPr="00E57977">
        <w:rPr>
          <w:rFonts w:ascii="Tekton Pro Bold" w:eastAsia="Baskerville" w:hAnsi="Tekton Pro Bold"/>
          <w14:ligatures w14:val="all"/>
        </w:rPr>
        <w:t>map to Smalltalk</w:t>
      </w:r>
      <w:r w:rsidR="00DC2CD2" w:rsidRPr="00E57977">
        <w:rPr>
          <w:rFonts w:eastAsia="Baskerville"/>
          <w14:ligatures w14:val="all"/>
        </w:rPr>
        <w:t xml:space="preserve">, </w:t>
      </w:r>
      <w:r w:rsidR="00DC2CD2" w:rsidRPr="00E57977">
        <w:rPr>
          <w:rFonts w:ascii="Tekton Pro Bold" w:eastAsia="Baskerville" w:hAnsi="Tekton Pro Bold"/>
          <w14:ligatures w14:val="all"/>
        </w:rPr>
        <w:t>map to JavaScript</w:t>
      </w:r>
      <w:r w:rsidR="00DC2CD2" w:rsidRPr="00E57977">
        <w:rPr>
          <w:rFonts w:eastAsia="Baskerville"/>
          <w14:ligatures w14:val="all"/>
        </w:rPr>
        <w:t>, etc., to see examples of how to provide translations for blocks.</w:t>
      </w:r>
    </w:p>
    <w:p w14:paraId="2AA2AD16" w14:textId="52A069CC" w:rsidR="00D17D1B" w:rsidRPr="00E57977" w:rsidRDefault="00D17D1B" w:rsidP="00585099">
      <w:pPr>
        <w:rPr>
          <w:rFonts w:eastAsia="Baskerville"/>
          <w14:ligatures w14:val="all"/>
        </w:rPr>
      </w:pPr>
      <w:r w:rsidRPr="00E57977">
        <w:rPr>
          <w:rFonts w:ascii="Tekton Pro Bold" w:eastAsia="Baskerville" w:hAnsi="Tekton Pro Bold"/>
          <w14:ligatures w14:val="all"/>
        </w:rPr>
        <w:t>Hyper blocks support</w:t>
      </w:r>
      <w:r w:rsidRPr="00E57977">
        <w:rPr>
          <w:rFonts w:eastAsia="Baskerville"/>
          <w14:ligatures w14:val="all"/>
        </w:rPr>
        <w:t xml:space="preserve"> enables the use of vector and matrix inputs in what are normally scalar (non-list) input slots:  </w:t>
      </w:r>
      <w:r w:rsidRPr="00E57977">
        <w:rPr>
          <w:rFonts w:eastAsia="Baskerville"/>
          <w:noProof/>
          <w14:ligatures w14:val="all"/>
        </w:rPr>
        <w:drawing>
          <wp:inline distT="0" distB="0" distL="0" distR="0" wp14:anchorId="1197A2C9" wp14:editId="75BC9A59">
            <wp:extent cx="2286000" cy="8382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1.png"/>
                    <pic:cNvPicPr/>
                  </pic:nvPicPr>
                  <pic:blipFill>
                    <a:blip r:embed="rId797">
                      <a:extLst>
                        <a:ext uri="{28A0092B-C50C-407E-A947-70E740481C1C}">
                          <a14:useLocalDpi xmlns:a14="http://schemas.microsoft.com/office/drawing/2010/main"/>
                        </a:ext>
                      </a:extLst>
                    </a:blip>
                    <a:stretch>
                      <a:fillRect/>
                    </a:stretch>
                  </pic:blipFill>
                  <pic:spPr>
                    <a:xfrm>
                      <a:off x="0" y="0"/>
                      <a:ext cx="2286000" cy="838200"/>
                    </a:xfrm>
                    <a:prstGeom prst="rect">
                      <a:avLst/>
                    </a:prstGeom>
                  </pic:spPr>
                </pic:pic>
              </a:graphicData>
            </a:graphic>
          </wp:inline>
        </w:drawing>
      </w:r>
      <w:r w:rsidRPr="00E57977">
        <w:rPr>
          <w:rFonts w:eastAsia="Baskerville"/>
          <w14:ligatures w14:val="all"/>
        </w:rPr>
        <w:t xml:space="preserve">   </w:t>
      </w:r>
      <w:r w:rsidRPr="00E57977">
        <w:rPr>
          <w:rFonts w:eastAsia="Baskerville"/>
          <w:noProof/>
          <w14:ligatures w14:val="all"/>
        </w:rPr>
        <w:drawing>
          <wp:inline distT="0" distB="0" distL="0" distR="0" wp14:anchorId="3D140619" wp14:editId="5F7A3DBE">
            <wp:extent cx="3054350" cy="8382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2.png"/>
                    <pic:cNvPicPr/>
                  </pic:nvPicPr>
                  <pic:blipFill>
                    <a:blip r:embed="rId798">
                      <a:extLst>
                        <a:ext uri="{28A0092B-C50C-407E-A947-70E740481C1C}">
                          <a14:useLocalDpi xmlns:a14="http://schemas.microsoft.com/office/drawing/2010/main"/>
                        </a:ext>
                      </a:extLst>
                    </a:blip>
                    <a:stretch>
                      <a:fillRect/>
                    </a:stretch>
                  </pic:blipFill>
                  <pic:spPr>
                    <a:xfrm>
                      <a:off x="0" y="0"/>
                      <a:ext cx="3054350" cy="838200"/>
                    </a:xfrm>
                    <a:prstGeom prst="rect">
                      <a:avLst/>
                    </a:prstGeom>
                  </pic:spPr>
                </pic:pic>
              </a:graphicData>
            </a:graphic>
          </wp:inline>
        </w:drawing>
      </w:r>
      <w:r w:rsidRPr="00E57977">
        <w:rPr>
          <w:rFonts w:eastAsia="Baskerville"/>
          <w14:ligatures w14:val="all"/>
        </w:rPr>
        <w:t xml:space="preserve">  </w:t>
      </w:r>
    </w:p>
    <w:p w14:paraId="6121FD89" w14:textId="13830E00" w:rsidR="00D17D1B" w:rsidRPr="00E57977" w:rsidRDefault="00D17D1B" w:rsidP="002306A3">
      <w:pPr>
        <w:pStyle w:val="Heading3"/>
        <w:rPr>
          <w14:ligatures w14:val="all"/>
        </w:rPr>
      </w:pPr>
      <w:r w:rsidRPr="00E57977">
        <w:rPr>
          <w:rFonts w:eastAsia="Baskerville"/>
          <w:noProof/>
          <w14:ligatures w14:val="all"/>
        </w:rPr>
        <w:drawing>
          <wp:anchor distT="0" distB="0" distL="114300" distR="114300" simplePos="0" relativeHeight="252467200" behindDoc="0" locked="0" layoutInCell="1" allowOverlap="1" wp14:anchorId="64AA56B8" wp14:editId="6F9F9423">
            <wp:simplePos x="0" y="0"/>
            <wp:positionH relativeFrom="column">
              <wp:posOffset>2540</wp:posOffset>
            </wp:positionH>
            <wp:positionV relativeFrom="paragraph">
              <wp:posOffset>81280</wp:posOffset>
            </wp:positionV>
            <wp:extent cx="4762500" cy="635000"/>
            <wp:effectExtent l="0" t="0" r="1270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l3.png"/>
                    <pic:cNvPicPr/>
                  </pic:nvPicPr>
                  <pic:blipFill>
                    <a:blip r:embed="rId799">
                      <a:extLst>
                        <a:ext uri="{28A0092B-C50C-407E-A947-70E740481C1C}">
                          <a14:useLocalDpi xmlns:a14="http://schemas.microsoft.com/office/drawing/2010/main"/>
                        </a:ext>
                      </a:extLst>
                    </a:blip>
                    <a:stretch>
                      <a:fillRect/>
                    </a:stretch>
                  </pic:blipFill>
                  <pic:spPr>
                    <a:xfrm>
                      <a:off x="0" y="0"/>
                      <a:ext cx="4762500" cy="635000"/>
                    </a:xfrm>
                    <a:prstGeom prst="rect">
                      <a:avLst/>
                    </a:prstGeom>
                  </pic:spPr>
                </pic:pic>
              </a:graphicData>
            </a:graphic>
            <wp14:sizeRelH relativeFrom="page">
              <wp14:pctWidth>0</wp14:pctWidth>
            </wp14:sizeRelH>
            <wp14:sizeRelV relativeFrom="page">
              <wp14:pctHeight>0</wp14:pctHeight>
            </wp14:sizeRelV>
          </wp:anchor>
        </w:drawing>
      </w:r>
    </w:p>
    <w:p w14:paraId="19D500A6" w14:textId="51DF79F8" w:rsidR="00207409" w:rsidRPr="008A24E5" w:rsidRDefault="00D17D1B" w:rsidP="00207409">
      <w:pPr>
        <w:rPr>
          <w:rFonts w:eastAsia="Baskerville"/>
          <w14:ligatures w14:val="all"/>
        </w:rPr>
      </w:pPr>
      <w:bookmarkStart w:id="152" w:name="_Toc455177489"/>
      <w:r w:rsidRPr="00207409">
        <w:t>For more info</w:t>
      </w:r>
      <w:r w:rsidRPr="008A24E5">
        <w:rPr>
          <w:rFonts w:eastAsia="Baskerville"/>
        </w:rPr>
        <w:t xml:space="preserve">rmation on this feature, see Section </w:t>
      </w:r>
      <w:r w:rsidR="007B30C8" w:rsidRPr="008A24E5">
        <w:rPr>
          <w:rFonts w:eastAsia="Baskerville"/>
        </w:rPr>
        <w:t xml:space="preserve">I.G, </w:t>
      </w:r>
      <w:r w:rsidRPr="008A24E5">
        <w:rPr>
          <w:rFonts w:eastAsia="Baskerville"/>
        </w:rPr>
        <w:t>page</w:t>
      </w:r>
      <w:r w:rsidR="004420D0" w:rsidRPr="008A24E5">
        <w:rPr>
          <w:rFonts w:eastAsia="Baskerville"/>
        </w:rPr>
        <w:t xml:space="preserve"> </w:t>
      </w:r>
      <w:r w:rsidR="004420D0" w:rsidRPr="008A24E5">
        <w:rPr>
          <w:rFonts w:eastAsia="Baskerville"/>
        </w:rPr>
        <w:fldChar w:fldCharType="begin"/>
      </w:r>
      <w:r w:rsidR="004420D0" w:rsidRPr="008A24E5">
        <w:rPr>
          <w:rFonts w:eastAsia="Baskerville"/>
        </w:rPr>
        <w:instrText xml:space="preserve"> PAGEREF _Ref452768188 \h </w:instrText>
      </w:r>
      <w:r w:rsidR="004420D0" w:rsidRPr="008A24E5">
        <w:rPr>
          <w:rFonts w:eastAsia="Baskerville"/>
        </w:rPr>
      </w:r>
      <w:r w:rsidR="004420D0" w:rsidRPr="008A24E5">
        <w:rPr>
          <w:rFonts w:eastAsia="Baskerville"/>
        </w:rPr>
        <w:fldChar w:fldCharType="separate"/>
      </w:r>
      <w:r w:rsidR="00CB5B35">
        <w:rPr>
          <w:rFonts w:eastAsia="Baskerville"/>
          <w:noProof/>
        </w:rPr>
        <w:t>18</w:t>
      </w:r>
      <w:r w:rsidR="004420D0" w:rsidRPr="008A24E5">
        <w:rPr>
          <w:rFonts w:eastAsia="Baskerville"/>
        </w:rPr>
        <w:fldChar w:fldCharType="end"/>
      </w:r>
      <w:r w:rsidR="004420D0" w:rsidRPr="008A24E5">
        <w:rPr>
          <w:rFonts w:eastAsia="Baskerville"/>
        </w:rPr>
        <w:t>.</w:t>
      </w:r>
      <w:bookmarkEnd w:id="152"/>
    </w:p>
    <w:p w14:paraId="5495702F" w14:textId="1B868F4A" w:rsidR="00322BD3" w:rsidRPr="00E57977" w:rsidRDefault="004D4B50" w:rsidP="00D17D1B">
      <w:pPr>
        <w:pStyle w:val="Heading3"/>
        <w:spacing w:before="0"/>
        <w:rPr>
          <w14:ligatures w14:val="all"/>
        </w:rPr>
      </w:pPr>
      <w:r w:rsidRPr="00207409">
        <w:br w:type="page"/>
      </w:r>
      <w:bookmarkStart w:id="153" w:name="_Toc470725359"/>
      <w:r w:rsidR="002306A3" w:rsidRPr="00E57977">
        <w:rPr>
          <w:noProof/>
          <w14:ligatures w14:val="all"/>
        </w:rPr>
        <w:drawing>
          <wp:anchor distT="0" distB="0" distL="114300" distR="114300" simplePos="0" relativeHeight="252078080" behindDoc="0" locked="0" layoutInCell="1" allowOverlap="1" wp14:anchorId="724B3F5B" wp14:editId="5802F50E">
            <wp:simplePos x="0" y="0"/>
            <wp:positionH relativeFrom="column">
              <wp:posOffset>5186045</wp:posOffset>
            </wp:positionH>
            <wp:positionV relativeFrom="paragraph">
              <wp:posOffset>203835</wp:posOffset>
            </wp:positionV>
            <wp:extent cx="346710" cy="198120"/>
            <wp:effectExtent l="0" t="0" r="8890" b="5080"/>
            <wp:wrapThrough wrapText="bothSides">
              <wp:wrapPolygon edited="0">
                <wp:start x="0" y="0"/>
                <wp:lineTo x="0" y="19385"/>
                <wp:lineTo x="20571" y="19385"/>
                <wp:lineTo x="20571" y="0"/>
                <wp:lineTo x="0" y="0"/>
              </wp:wrapPolygon>
            </wp:wrapThrough>
            <wp:docPr id="463" name="Picture 463" descr="Macintosh HD:Users:bh:Desktop:pix:foot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pix:footprints.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6A3" w:rsidRPr="00E57977">
        <w:rPr>
          <w14:ligatures w14:val="all"/>
        </w:rPr>
        <w:t>Visible Stepping Controls</w:t>
      </w:r>
      <w:bookmarkEnd w:id="153"/>
    </w:p>
    <w:p w14:paraId="71689DAD" w14:textId="452140D9" w:rsidR="002306A3" w:rsidRPr="00E57977" w:rsidRDefault="002306A3" w:rsidP="002306A3">
      <w:pPr>
        <w:rPr>
          <w:rFonts w:eastAsia="Baskerville"/>
          <w14:ligatures w14:val="all"/>
        </w:rPr>
      </w:pPr>
      <w:r w:rsidRPr="00E57977">
        <w:rPr>
          <w:rFonts w:eastAsia="Baskerville"/>
          <w14:ligatures w14:val="all"/>
        </w:rPr>
        <w:t xml:space="preserve">After the menu buttons you’ll see the project name.  After that comes the </w:t>
      </w:r>
      <w:r w:rsidRPr="00E57977">
        <w:rPr>
          <w:rFonts w:eastAsia="Baskerville" w:cs="Baskerville"/>
          <w14:ligatures w14:val="all"/>
        </w:rPr>
        <w:t>footprint</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footprint</w:instrText>
      </w:r>
      <w:r w:rsidR="00F45195" w:rsidRPr="00E57977">
        <w:rPr>
          <w:rFonts w:eastAsia="Baskerville"/>
          <w14:ligatures w14:val="all"/>
        </w:rPr>
        <w:instrText xml:space="preserve"> button" </w:instrText>
      </w:r>
      <w:r w:rsidR="00F45195" w:rsidRPr="00E57977">
        <w:rPr>
          <w:rFonts w:eastAsia="Baskerville"/>
          <w14:ligatures w14:val="all"/>
        </w:rPr>
        <w:fldChar w:fldCharType="end"/>
      </w:r>
      <w:r w:rsidRPr="00E57977">
        <w:rPr>
          <w:rFonts w:eastAsia="Baskerville"/>
          <w14:ligatures w14:val="all"/>
        </w:rPr>
        <w:t xml:space="preserve"> used to turn on visible stepping</w:t>
      </w:r>
      <w:r w:rsidR="00F45195" w:rsidRPr="00E57977">
        <w:rPr>
          <w:rFonts w:eastAsia="Baskerville"/>
          <w14:ligatures w14:val="all"/>
        </w:rPr>
        <w:fldChar w:fldCharType="begin"/>
      </w:r>
      <w:r w:rsidR="00F45195" w:rsidRPr="00E57977">
        <w:rPr>
          <w:rFonts w:eastAsia="Baskerville"/>
          <w14:ligatures w14:val="all"/>
        </w:rPr>
        <w:instrText xml:space="preserve"> XE "visible stepping" </w:instrText>
      </w:r>
      <w:r w:rsidR="00F45195" w:rsidRPr="00E57977">
        <w:rPr>
          <w:rFonts w:eastAsia="Baskerville"/>
          <w14:ligatures w14:val="all"/>
        </w:rPr>
        <w:fldChar w:fldCharType="end"/>
      </w:r>
      <w:r w:rsidRPr="00E57977">
        <w:rPr>
          <w:rFonts w:eastAsia="Baskerville"/>
          <w14:ligatures w14:val="all"/>
        </w:rPr>
        <w:t xml:space="preserve"> and, when it’s on, the slider to control the speed of stepping.</w:t>
      </w:r>
    </w:p>
    <w:p w14:paraId="5875D226" w14:textId="7D5635A0" w:rsidR="00A45FB0" w:rsidRPr="00E57977" w:rsidRDefault="00A45FB0" w:rsidP="00A45FB0">
      <w:pPr>
        <w:pStyle w:val="Heading3"/>
        <w:rPr>
          <w14:ligatures w14:val="all"/>
        </w:rPr>
      </w:pPr>
      <w:bookmarkStart w:id="154" w:name="_Toc470725360"/>
      <w:r w:rsidRPr="00E57977">
        <w:rPr>
          <w14:ligatures w14:val="all"/>
        </w:rPr>
        <w:t xml:space="preserve">Stage </w:t>
      </w:r>
      <w:r w:rsidR="000D0CAF" w:rsidRPr="00E57977">
        <w:rPr>
          <w14:ligatures w14:val="all"/>
        </w:rPr>
        <w:t>Resizing Buttons</w:t>
      </w:r>
      <w:bookmarkEnd w:id="154"/>
    </w:p>
    <w:p w14:paraId="2D59BD12" w14:textId="6F5444C4" w:rsidR="00473739" w:rsidRPr="00E57977" w:rsidRDefault="004D4B50" w:rsidP="00A45FB0">
      <w:pPr>
        <w:rPr>
          <w:rFonts w:eastAsia="Baskerville"/>
          <w14:ligatures w14:val="all"/>
        </w:rPr>
      </w:pPr>
      <w:r w:rsidRPr="00E57977">
        <w:rPr>
          <w:rFonts w:eastAsia="Baskerville"/>
          <w:noProof/>
          <w14:ligatures w14:val="all"/>
        </w:rPr>
        <w:drawing>
          <wp:anchor distT="0" distB="0" distL="45720" distR="45720" simplePos="0" relativeHeight="251848704" behindDoc="0" locked="0" layoutInCell="1" allowOverlap="1" wp14:anchorId="6983E389" wp14:editId="047FFB1F">
            <wp:simplePos x="0" y="0"/>
            <wp:positionH relativeFrom="column">
              <wp:posOffset>1573530</wp:posOffset>
            </wp:positionH>
            <wp:positionV relativeFrom="paragraph">
              <wp:posOffset>2016760</wp:posOffset>
            </wp:positionV>
            <wp:extent cx="346710" cy="198120"/>
            <wp:effectExtent l="0" t="0" r="8890" b="5080"/>
            <wp:wrapThrough wrapText="bothSides">
              <wp:wrapPolygon edited="0">
                <wp:start x="0" y="0"/>
                <wp:lineTo x="0" y="19385"/>
                <wp:lineTo x="20571" y="19385"/>
                <wp:lineTo x="20571"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present.png"/>
                    <pic:cNvPicPr/>
                  </pic:nvPicPr>
                  <pic:blipFill>
                    <a:blip r:embed="rId80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noProof/>
          <w14:ligatures w14:val="all"/>
        </w:rPr>
        <w:drawing>
          <wp:anchor distT="0" distB="0" distL="45720" distR="45720" simplePos="0" relativeHeight="251847680" behindDoc="0" locked="0" layoutInCell="1" allowOverlap="1" wp14:anchorId="0CE9CBBC" wp14:editId="3CD1905B">
            <wp:simplePos x="0" y="0"/>
            <wp:positionH relativeFrom="column">
              <wp:posOffset>5864860</wp:posOffset>
            </wp:positionH>
            <wp:positionV relativeFrom="paragraph">
              <wp:posOffset>1209675</wp:posOffset>
            </wp:positionV>
            <wp:extent cx="346710" cy="198120"/>
            <wp:effectExtent l="0" t="0" r="8890" b="5080"/>
            <wp:wrapThrough wrapText="bothSides">
              <wp:wrapPolygon edited="0">
                <wp:start x="0" y="0"/>
                <wp:lineTo x="0" y="19385"/>
                <wp:lineTo x="20571" y="19385"/>
                <wp:lineTo x="20571" y="0"/>
                <wp:lineTo x="0" y="0"/>
              </wp:wrapPolygon>
            </wp:wrapThrough>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png"/>
                    <pic:cNvPicPr/>
                  </pic:nvPicPr>
                  <pic:blipFill>
                    <a:blip r:embed="rId80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6656" behindDoc="0" locked="0" layoutInCell="1" allowOverlap="1" wp14:anchorId="22D508EB" wp14:editId="4E9BC075">
            <wp:simplePos x="0" y="0"/>
            <wp:positionH relativeFrom="column">
              <wp:posOffset>897890</wp:posOffset>
            </wp:positionH>
            <wp:positionV relativeFrom="paragraph">
              <wp:posOffset>606425</wp:posOffset>
            </wp:positionV>
            <wp:extent cx="346710" cy="198120"/>
            <wp:effectExtent l="0" t="0" r="8890" b="5080"/>
            <wp:wrapThrough wrapText="bothSides">
              <wp:wrapPolygon edited="0">
                <wp:start x="0" y="0"/>
                <wp:lineTo x="0" y="19385"/>
                <wp:lineTo x="20571" y="19385"/>
                <wp:lineTo x="20571" y="0"/>
                <wp:lineTo x="0" y="0"/>
              </wp:wrapPolygon>
            </wp:wrapThrough>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png"/>
                    <pic:cNvPicPr/>
                  </pic:nvPicPr>
                  <pic:blipFill>
                    <a:blip r:embed="rId80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2306A3" w:rsidRPr="00E57977">
        <w:rPr>
          <w:rFonts w:ascii="Tekton Pro Bold" w:eastAsia="Baskerville" w:hAnsi="Tekton Pro Bold" w:cs="FreeSerif"/>
          <w:noProof/>
          <w14:ligatures w14:val="all"/>
        </w:rPr>
        <w:drawing>
          <wp:anchor distT="0" distB="0" distL="45720" distR="45720" simplePos="0" relativeHeight="251845632" behindDoc="0" locked="0" layoutInCell="1" allowOverlap="1" wp14:anchorId="54684CB1" wp14:editId="48333AB2">
            <wp:simplePos x="0" y="0"/>
            <wp:positionH relativeFrom="column">
              <wp:posOffset>3554095</wp:posOffset>
            </wp:positionH>
            <wp:positionV relativeFrom="paragraph">
              <wp:posOffset>175260</wp:posOffset>
            </wp:positionV>
            <wp:extent cx="346710" cy="198120"/>
            <wp:effectExtent l="0" t="0" r="8890" b="5080"/>
            <wp:wrapThrough wrapText="bothSides">
              <wp:wrapPolygon edited="0">
                <wp:start x="0" y="0"/>
                <wp:lineTo x="0" y="19385"/>
                <wp:lineTo x="20571" y="19385"/>
                <wp:lineTo x="20571" y="0"/>
                <wp:lineTo x="0" y="0"/>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rink.png"/>
                    <pic:cNvPicPr/>
                  </pic:nvPicPr>
                  <pic:blipFill>
                    <a:blip r:embed="rId803">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page">
              <wp14:pctWidth>0</wp14:pctWidth>
            </wp14:sizeRelH>
            <wp14:sizeRelV relativeFrom="page">
              <wp14:pctHeight>0</wp14:pctHeight>
            </wp14:sizeRelV>
          </wp:anchor>
        </w:drawing>
      </w:r>
      <w:r w:rsidR="00A45FB0" w:rsidRPr="00E57977">
        <w:rPr>
          <w:rFonts w:eastAsia="Baskerville"/>
          <w14:ligatures w14:val="all"/>
        </w:rPr>
        <w:t>Still in the tool bar, but</w:t>
      </w:r>
      <w:r w:rsidR="0066249D" w:rsidRPr="0066249D">
        <w:rPr>
          <w14:ligatures w14:val="all"/>
        </w:rPr>
        <w:fldChar w:fldCharType="begin"/>
      </w:r>
      <w:r w:rsidR="0066249D" w:rsidRPr="0066249D">
        <w:rPr>
          <w14:ligatures w14:val="all"/>
        </w:rPr>
        <w:instrText xml:space="preserve"> XE "Stage resizing buttons" </w:instrText>
      </w:r>
      <w:r w:rsidR="0066249D" w:rsidRPr="0066249D">
        <w:rPr>
          <w14:ligatures w14:val="all"/>
        </w:rPr>
        <w:fldChar w:fldCharType="end"/>
      </w:r>
      <w:r w:rsidR="00A45FB0" w:rsidRPr="00E57977">
        <w:rPr>
          <w:rFonts w:eastAsia="Baskerville"/>
          <w14:ligatures w14:val="all"/>
        </w:rPr>
        <w:t xml:space="preserve"> above the left edge of the stage, are two buttons that change the size of the stage.  The first is the </w:t>
      </w:r>
      <w:r w:rsidR="00A45FB0" w:rsidRPr="00E57977">
        <w:rPr>
          <w:rFonts w:ascii="Tekton Pro Bold" w:eastAsia="Baskerville" w:hAnsi="Tekton Pro Bold"/>
          <w14:ligatures w14:val="all"/>
        </w:rPr>
        <w:t>shrink/grow</w:t>
      </w:r>
      <w:r w:rsidR="00A45FB0"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shrink/grow</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45FB0" w:rsidRPr="00E57977">
        <w:rPr>
          <w:rFonts w:eastAsia="Baskerville"/>
          <w14:ligatures w14:val="all"/>
        </w:rPr>
        <w:t xml:space="preserve">.  Normally it looks like this: </w:t>
      </w:r>
      <w:r w:rsidR="005A6D8E" w:rsidRPr="00E57977">
        <w:rPr>
          <w:rFonts w:eastAsia="Baskerville"/>
          <w14:ligatures w14:val="all"/>
        </w:rPr>
        <w:t xml:space="preserve">Clicking the button displays the stage at half-normal size horizontally and vertically (so it takes up ¼ of its usual area).  When the stage is half size the button looks like this:  and clicking it returns the stage to normal size.  The main reason you’d want a half size stage is during the development process, when you’re assembling scripts with wide input expressions and the normal scripting area isn’t wide enough to show the complete script.  You’d typically then switch back to normal size to try out the project.  The next </w:t>
      </w:r>
      <w:r w:rsidR="005A6D8E" w:rsidRPr="00E57977">
        <w:rPr>
          <w:rFonts w:ascii="Tekton Pro Bold" w:eastAsia="Baskerville" w:hAnsi="Tekton Pro Bold" w:cs="Baskerville"/>
          <w14:ligatures w14:val="all"/>
        </w:rPr>
        <w:t>presentation mode</w:t>
      </w:r>
      <w:r w:rsidR="005A6D8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cs="Baskerville"/>
          <w14:ligatures w14:val="all"/>
        </w:rPr>
        <w:instrText>presentation mode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5A6D8E" w:rsidRPr="00E57977">
        <w:rPr>
          <w:rFonts w:eastAsia="Baskerville"/>
          <w14:ligatures w14:val="all"/>
        </w:rPr>
        <w:t xml:space="preserve"> normally looks like this:</w:t>
      </w:r>
      <w:r w:rsidR="00473739" w:rsidRPr="00E57977">
        <w:rPr>
          <w:rFonts w:eastAsia="Baskerville"/>
          <w14:ligatures w14:val="all"/>
        </w:rPr>
        <w:t xml:space="preserve">  Clicking the button makes the stage double size in both dimensions and eliminates most of the other user interface elements (the palette, the scripting area, the sprite corral, and most of the tool bar).  When you open a shared project using a link someone has sent you, the project starts in presentation mode.  While in presentation mode, the button looks like this:  </w:t>
      </w:r>
      <w:r w:rsidR="002306A3" w:rsidRPr="00E57977">
        <w:rPr>
          <w:rFonts w:eastAsia="Baskerville"/>
          <w14:ligatures w14:val="all"/>
        </w:rPr>
        <w:t xml:space="preserve">  </w:t>
      </w:r>
      <w:r w:rsidR="00473739" w:rsidRPr="00E57977">
        <w:rPr>
          <w:rFonts w:eastAsia="Baskerville"/>
          <w14:ligatures w14:val="all"/>
        </w:rPr>
        <w:t>Clicking it returns to normal (project development) mode.</w:t>
      </w:r>
    </w:p>
    <w:p w14:paraId="18CD725C" w14:textId="7568B4DF" w:rsidR="00473739" w:rsidRPr="00E57977" w:rsidRDefault="00473739" w:rsidP="00473739">
      <w:pPr>
        <w:pStyle w:val="Heading3"/>
        <w:rPr>
          <w14:ligatures w14:val="all"/>
        </w:rPr>
      </w:pPr>
      <w:bookmarkStart w:id="155" w:name="_Toc470725361"/>
      <w:r w:rsidRPr="00E57977">
        <w:rPr>
          <w14:ligatures w14:val="all"/>
        </w:rPr>
        <w:t xml:space="preserve">Project </w:t>
      </w:r>
      <w:r w:rsidR="000D0CAF" w:rsidRPr="00E57977">
        <w:rPr>
          <w14:ligatures w14:val="all"/>
        </w:rPr>
        <w:t>Control Buttons</w:t>
      </w:r>
      <w:bookmarkEnd w:id="155"/>
    </w:p>
    <w:p w14:paraId="17E82922" w14:textId="4CEFC03A" w:rsidR="00473739" w:rsidRPr="00E57977" w:rsidRDefault="002306A3" w:rsidP="00473739">
      <w:pPr>
        <w:rPr>
          <w:rFonts w:eastAsia="Baskerville"/>
          <w14:ligatures w14:val="all"/>
        </w:rPr>
      </w:pPr>
      <w:r w:rsidRPr="00E57977">
        <w:rPr>
          <w:rFonts w:eastAsia="Baskerville"/>
          <w:noProof/>
          <w14:ligatures w14:val="all"/>
        </w:rPr>
        <w:drawing>
          <wp:anchor distT="0" distB="0" distL="45720" distR="45720" simplePos="0" relativeHeight="251849728" behindDoc="0" locked="0" layoutInCell="1" allowOverlap="1" wp14:anchorId="5940458B" wp14:editId="705F919B">
            <wp:simplePos x="0" y="0"/>
            <wp:positionH relativeFrom="column">
              <wp:posOffset>1771015</wp:posOffset>
            </wp:positionH>
            <wp:positionV relativeFrom="paragraph">
              <wp:posOffset>332740</wp:posOffset>
            </wp:positionV>
            <wp:extent cx="346710" cy="198120"/>
            <wp:effectExtent l="0" t="0" r="8890" b="5080"/>
            <wp:wrapThrough wrapText="bothSides">
              <wp:wrapPolygon edited="0">
                <wp:start x="0" y="0"/>
                <wp:lineTo x="0" y="19385"/>
                <wp:lineTo x="20571" y="19385"/>
                <wp:lineTo x="2057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flag.png"/>
                    <pic:cNvPicPr/>
                  </pic:nvPicPr>
                  <pic:blipFill>
                    <a:blip r:embed="rId804">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Above</w:t>
      </w:r>
      <w:r w:rsidR="00EB10BB" w:rsidRPr="00EB10BB">
        <w:rPr>
          <w14:ligatures w14:val="all"/>
        </w:rPr>
        <w:fldChar w:fldCharType="begin"/>
      </w:r>
      <w:r w:rsidR="00EB10BB" w:rsidRPr="00EB10BB">
        <w:rPr>
          <w14:ligatures w14:val="all"/>
        </w:rPr>
        <w:instrText xml:space="preserve"> XE "project control buttons" </w:instrText>
      </w:r>
      <w:r w:rsidR="00EB10BB" w:rsidRPr="00EB10BB">
        <w:rPr>
          <w14:ligatures w14:val="all"/>
        </w:rPr>
        <w:fldChar w:fldCharType="end"/>
      </w:r>
      <w:r w:rsidR="00473739" w:rsidRPr="00E57977">
        <w:rPr>
          <w:rFonts w:eastAsia="Baskerville"/>
          <w14:ligatures w14:val="all"/>
        </w:rPr>
        <w:t xml:space="preserve"> the right edge of the stage are three buttons that control the running of the project.</w:t>
      </w:r>
    </w:p>
    <w:p w14:paraId="425BFF78" w14:textId="0DD2B82A" w:rsidR="00F07C0E" w:rsidRPr="00E57977" w:rsidRDefault="004420D0" w:rsidP="00473739">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2564480" behindDoc="0" locked="0" layoutInCell="1" allowOverlap="1" wp14:anchorId="67EFDE99" wp14:editId="1D61EA70">
                <wp:simplePos x="0" y="0"/>
                <wp:positionH relativeFrom="margin">
                  <wp:align>right</wp:align>
                </wp:positionH>
                <wp:positionV relativeFrom="paragraph">
                  <wp:posOffset>1300480</wp:posOffset>
                </wp:positionV>
                <wp:extent cx="1242695" cy="808355"/>
                <wp:effectExtent l="0" t="0" r="1905" b="4445"/>
                <wp:wrapTight wrapText="bothSides">
                  <wp:wrapPolygon edited="0">
                    <wp:start x="0" y="0"/>
                    <wp:lineTo x="0" y="5430"/>
                    <wp:lineTo x="11037" y="10859"/>
                    <wp:lineTo x="11479" y="21040"/>
                    <wp:lineTo x="11920" y="21040"/>
                    <wp:lineTo x="21192" y="21040"/>
                    <wp:lineTo x="21192" y="1357"/>
                    <wp:lineTo x="15894" y="0"/>
                    <wp:lineTo x="0" y="0"/>
                  </wp:wrapPolygon>
                </wp:wrapTight>
                <wp:docPr id="926" name="Group 926"/>
                <wp:cNvGraphicFramePr/>
                <a:graphic xmlns:a="http://schemas.openxmlformats.org/drawingml/2006/main">
                  <a:graphicData uri="http://schemas.microsoft.com/office/word/2010/wordprocessingGroup">
                    <wpg:wgp>
                      <wpg:cNvGrpSpPr/>
                      <wpg:grpSpPr>
                        <a:xfrm>
                          <a:off x="0" y="0"/>
                          <a:ext cx="1242695" cy="808355"/>
                          <a:chOff x="0" y="0"/>
                          <a:chExt cx="1242695" cy="808355"/>
                        </a:xfrm>
                      </wpg:grpSpPr>
                      <pic:pic xmlns:pic="http://schemas.openxmlformats.org/drawingml/2006/picture">
                        <pic:nvPicPr>
                          <pic:cNvPr id="924" name="Picture 924"/>
                          <pic:cNvPicPr>
                            <a:picLocks noChangeAspect="1"/>
                          </pic:cNvPicPr>
                        </pic:nvPicPr>
                        <pic:blipFill>
                          <a:blip r:embed="rId805">
                            <a:extLst>
                              <a:ext uri="{28A0092B-C50C-407E-A947-70E740481C1C}">
                                <a14:useLocalDpi xmlns:a14="http://schemas.microsoft.com/office/drawing/2010/main"/>
                              </a:ext>
                            </a:extLst>
                          </a:blip>
                          <a:stretch>
                            <a:fillRect/>
                          </a:stretch>
                        </pic:blipFill>
                        <pic:spPr>
                          <a:xfrm>
                            <a:off x="0" y="0"/>
                            <a:ext cx="889000" cy="234950"/>
                          </a:xfrm>
                          <a:prstGeom prst="rect">
                            <a:avLst/>
                          </a:prstGeom>
                        </pic:spPr>
                      </pic:pic>
                      <pic:pic xmlns:pic="http://schemas.openxmlformats.org/drawingml/2006/picture">
                        <pic:nvPicPr>
                          <pic:cNvPr id="925" name="Picture 925"/>
                          <pic:cNvPicPr>
                            <a:picLocks noChangeAspect="1"/>
                          </pic:cNvPicPr>
                        </pic:nvPicPr>
                        <pic:blipFill>
                          <a:blip r:embed="rId806">
                            <a:alphaModFix amt="85000"/>
                            <a:extLst>
                              <a:ext uri="{28A0092B-C50C-407E-A947-70E740481C1C}">
                                <a14:useLocalDpi xmlns:a14="http://schemas.microsoft.com/office/drawing/2010/main"/>
                              </a:ext>
                            </a:extLst>
                          </a:blip>
                          <a:stretch>
                            <a:fillRect/>
                          </a:stretch>
                        </pic:blipFill>
                        <pic:spPr>
                          <a:xfrm>
                            <a:off x="696595" y="78105"/>
                            <a:ext cx="546100" cy="730250"/>
                          </a:xfrm>
                          <a:prstGeom prst="rect">
                            <a:avLst/>
                          </a:prstGeom>
                        </pic:spPr>
                      </pic:pic>
                    </wpg:wgp>
                  </a:graphicData>
                </a:graphic>
                <wp14:sizeRelH relativeFrom="margin">
                  <wp14:pctWidth>0</wp14:pctWidth>
                </wp14:sizeRelH>
              </wp:anchor>
            </w:drawing>
          </mc:Choice>
          <mc:Fallback>
            <w:pict>
              <v:group id="Group 926" o:spid="_x0000_s1026" style="position:absolute;margin-left:46.65pt;margin-top:102.4pt;width:97.85pt;height:63.65pt;z-index:252564480;mso-position-horizontal:right;mso-position-horizontal-relative:margin;mso-width-relative:margin" coordsize="1242695,808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">
                <v:shape id="Picture 924" o:spid="_x0000_s1027" type="#_x0000_t75" style="position:absolute;width:8890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R&#10;qpPEAAAA3AAAAA8AAABkcnMvZG93bnJldi54bWxEj0FrAjEUhO+F/ofwCt5q1q2UdmuUKgjixbpt&#10;74/NcxO6eQmbdF3/vREKPQ4z8w2zWI2uEwP10XpWMJsWIIgbry23Cr4+t48vIGJC1th5JgUXirBa&#10;3t8tsNL+zEca6tSKDOFYoQKTUqikjI0hh3HqA3H2Tr53mLLsW6l7PGe462RZFM/SoeW8YDDQxlDz&#10;U/86BVtZH8wsPNmPdRjq0p728fC9V2ryML6/gUg0pv/wX3unFbyWc7idyUdAL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sRqpPEAAAA3AAAAA8AAAAAAAAAAAAAAAAAnAIA&#10;AGRycy9kb3ducmV2LnhtbFBLBQYAAAAABAAEAPcAAACNAwAAAAA=&#10;">
                  <v:imagedata r:id="rId807" o:title=""/>
                  <v:path arrowok="t"/>
                </v:shape>
                <v:shape id="Picture 925" o:spid="_x0000_s1028" type="#_x0000_t75" style="position:absolute;left:696595;top:78105;width:546100;height:730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B&#10;BCTGAAAA3AAAAA8AAABkcnMvZG93bnJldi54bWxEj0FrwkAUhO8F/8PyCt7qpoJJm7qKVAUvocQW&#10;en1kn0lo9m2aXU3ir3eFQo/DzHzDLNeDacSFOldbVvA8i0AQF1bXXCr4+tw/vYBwHlljY5kUjORg&#10;vZo8LDHVtuecLkdfigBhl6KCyvs2ldIVFRl0M9sSB+9kO4M+yK6UusM+wE0j51EUS4M1h4UKW3qv&#10;qPg5no0CHX2UuRt3SZyftt/Z1SW/eZYoNX0cNm8gPA3+P/zXPmgFr/MF3M+EIyBX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EEEJMYAAADcAAAADwAAAAAAAAAAAAAAAACc&#10;AgAAZHJzL2Rvd25yZXYueG1sUEsFBgAAAAAEAAQA9wAAAI8DAAAAAA==&#10;">
                  <v:fill opacity="55706f"/>
                  <v:imagedata r:id="rId808" o:title=""/>
                  <v:path arrowok="t"/>
                </v:shape>
                <w10:wrap type="tight" anchorx="margin"/>
              </v:group>
            </w:pict>
          </mc:Fallback>
        </mc:AlternateContent>
      </w:r>
      <w:r w:rsidR="00E07C4A" w:rsidRPr="00E57977">
        <w:rPr>
          <w:rFonts w:eastAsia="Baskerville"/>
          <w:noProof/>
          <w14:ligatures w14:val="all"/>
        </w:rPr>
        <w:drawing>
          <wp:anchor distT="0" distB="0" distL="45720" distR="45720" simplePos="0" relativeHeight="251850752" behindDoc="0" locked="0" layoutInCell="1" allowOverlap="1" wp14:anchorId="4A184051" wp14:editId="506B795E">
            <wp:simplePos x="0" y="0"/>
            <wp:positionH relativeFrom="column">
              <wp:posOffset>4569460</wp:posOffset>
            </wp:positionH>
            <wp:positionV relativeFrom="paragraph">
              <wp:posOffset>814705</wp:posOffset>
            </wp:positionV>
            <wp:extent cx="346710" cy="198120"/>
            <wp:effectExtent l="0" t="0" r="8890" b="5080"/>
            <wp:wrapThrough wrapText="bothSides">
              <wp:wrapPolygon edited="0">
                <wp:start x="0" y="0"/>
                <wp:lineTo x="0" y="19385"/>
                <wp:lineTo x="20571" y="19385"/>
                <wp:lineTo x="20571"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ning.png"/>
                    <pic:cNvPicPr/>
                  </pic:nvPicPr>
                  <pic:blipFill>
                    <a:blip r:embed="rId809">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473739" w:rsidRPr="00E57977">
        <w:rPr>
          <w:rFonts w:eastAsia="Baskerville"/>
          <w14:ligatures w14:val="all"/>
        </w:rPr>
        <w:t xml:space="preserve">Technically, the </w:t>
      </w:r>
      <w:r w:rsidR="00473739" w:rsidRPr="00E57977">
        <w:rPr>
          <w:rFonts w:ascii="Tekton Pro Bold" w:eastAsia="Baskerville" w:hAnsi="Tekton Pro Bold"/>
          <w14:ligatures w14:val="all"/>
        </w:rPr>
        <w:t>green flag</w:t>
      </w:r>
      <w:r w:rsidR="00173C14" w:rsidRPr="00E57977">
        <w:rPr>
          <w:rFonts w:ascii="Tekton Pro Bold" w:eastAsia="Baskerville" w:hAnsi="Tekton Pro Bold"/>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green flag</w:instrText>
      </w:r>
      <w:r w:rsidR="00F45195" w:rsidRPr="00E57977">
        <w:rPr>
          <w:rFonts w:eastAsia="Baskerville" w:cs="Baskerville"/>
          <w14:ligatures w14:val="all"/>
        </w:rPr>
        <w:instrText xml:space="preserve"> button</w:instrText>
      </w:r>
      <w:r w:rsidR="00173C14" w:rsidRPr="00E57977">
        <w:rPr>
          <w:rFonts w:eastAsia="Baskerville"/>
          <w14:ligatures w14:val="all"/>
        </w:rPr>
        <w:instrText xml:space="preserve">" </w:instrText>
      </w:r>
      <w:r w:rsidR="00173C14" w:rsidRPr="00E57977">
        <w:rPr>
          <w:rFonts w:ascii="Tekton Pro Bold" w:eastAsia="Baskerville" w:hAnsi="Tekton Pro Bold"/>
          <w14:ligatures w14:val="all"/>
        </w:rPr>
        <w:fldChar w:fldCharType="end"/>
      </w:r>
      <w:r w:rsidR="00473739" w:rsidRPr="00E57977">
        <w:rPr>
          <w:rFonts w:eastAsia="Baskerville"/>
          <w14:ligatures w14:val="all"/>
        </w:rPr>
        <w:t xml:space="preserve"> </w:t>
      </w:r>
      <w:r w:rsidR="00F07C0E" w:rsidRPr="00E57977">
        <w:rPr>
          <w:rFonts w:eastAsia="Baskerville"/>
          <w14:ligatures w14:val="all"/>
        </w:rPr>
        <w:t xml:space="preserve">is no more a project control than anything else that can trigger a hat block: typing on the keyboard or clicking on a sprite.  But it’s a convention that clicking the flag should start the action of the project from the beginning.  It’s only a convention; some projects have no flag-controlled scripts at all, but respond to keyboard controls instead.  </w:t>
      </w:r>
      <w:r w:rsidR="0056583A" w:rsidRPr="00E57977">
        <w:rPr>
          <w:rFonts w:eastAsia="Baskerville"/>
          <w14:ligatures w14:val="all"/>
        </w:rPr>
        <w:t xml:space="preserve">Clicking the green flag also deletes temporary clones.  </w:t>
      </w:r>
      <w:r w:rsidR="00F07C0E" w:rsidRPr="00E57977">
        <w:rPr>
          <w:rFonts w:eastAsia="Baskerville"/>
          <w14:ligatures w14:val="all"/>
        </w:rPr>
        <w:t xml:space="preserve">Shift-clicking the button enters Turbo mode, and the button then looks like </w:t>
      </w:r>
      <w:r w:rsidR="0010560F" w:rsidRPr="00E57977">
        <w:rPr>
          <w:rFonts w:eastAsia="Baskerville"/>
          <w14:ligatures w14:val="all"/>
        </w:rPr>
        <w:t>a lightning bolt</w:t>
      </w:r>
      <w:r w:rsidR="00F07C0E" w:rsidRPr="00E57977">
        <w:rPr>
          <w:rFonts w:eastAsia="Baskerville"/>
          <w14:ligatures w14:val="all"/>
        </w:rPr>
        <w:t>: Shift-clicking again turns Turbo mode off.</w:t>
      </w:r>
    </w:p>
    <w:p w14:paraId="7BE6C8C0" w14:textId="39A478D9" w:rsidR="00E25240" w:rsidRPr="00E57977" w:rsidRDefault="009668FC" w:rsidP="00473739">
      <w:pPr>
        <w:pStyle w:val="Indentedoaragraph"/>
        <w:rPr>
          <w:rFonts w:eastAsia="Baskerville" w:cs="Baskerville"/>
          <w14:ligatures w14:val="all"/>
        </w:rPr>
      </w:pPr>
      <w:r w:rsidRPr="00E57977">
        <w:rPr>
          <w:rFonts w:eastAsia="Baskerville"/>
          <w:noProof/>
          <w14:ligatures w14:val="all"/>
        </w:rPr>
        <w:drawing>
          <wp:anchor distT="0" distB="0" distL="45720" distR="45720" simplePos="0" relativeHeight="251851776" behindDoc="0" locked="0" layoutInCell="1" allowOverlap="1" wp14:anchorId="1BE724BA" wp14:editId="461BEB35">
            <wp:simplePos x="0" y="0"/>
            <wp:positionH relativeFrom="column">
              <wp:posOffset>1256030</wp:posOffset>
            </wp:positionH>
            <wp:positionV relativeFrom="paragraph">
              <wp:posOffset>732155</wp:posOffset>
            </wp:positionV>
            <wp:extent cx="346710" cy="198120"/>
            <wp:effectExtent l="0" t="0" r="8890" b="5080"/>
            <wp:wrapThrough wrapText="bothSides">
              <wp:wrapPolygon edited="0">
                <wp:start x="0" y="0"/>
                <wp:lineTo x="0" y="19385"/>
                <wp:lineTo x="20571" y="19385"/>
                <wp:lineTo x="20571" y="0"/>
                <wp:lineTo x="0" y="0"/>
              </wp:wrapPolygon>
            </wp:wrapThrough>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810">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25240" w:rsidRPr="00E57977">
        <w:rPr>
          <w:rFonts w:eastAsia="Baskerville"/>
          <w14:ligatures w14:val="all"/>
        </w:rPr>
        <w:t xml:space="preserve">Scripts can simulate clicking the green flag by </w:t>
      </w:r>
      <w:r w:rsidR="00E25240" w:rsidRPr="00E57977">
        <w:rPr>
          <w:rFonts w:ascii="Tekton Pro Bold" w:eastAsia="Baskerville" w:hAnsi="Tekton Pro Bold"/>
          <w14:ligatures w14:val="all"/>
        </w:rPr>
        <w:t>broadcast</w:t>
      </w:r>
      <w:r w:rsidR="00E25240" w:rsidRPr="00E57977">
        <w:rPr>
          <w:rFonts w:eastAsia="Baskerville" w:cs="Baskerville"/>
          <w14:ligatures w14:val="all"/>
        </w:rPr>
        <w:t xml:space="preserve">ing the special message </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_shout</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_go</w:t>
      </w:r>
      <w:r w:rsidR="00E25240" w:rsidRPr="00E57977">
        <w:rPr>
          <w:rFonts w:ascii="Tekton Pro Bold" w:eastAsia="Baskerville" w:hAnsi="Tekton Pro Bold" w:cs="Baskerville"/>
          <w:spacing w:val="20"/>
          <w14:ligatures w14:val="all"/>
        </w:rPr>
        <w:t>_</w:t>
      </w:r>
      <w:r w:rsidR="00E25240" w:rsidRPr="00E57977">
        <w:rPr>
          <w:rFonts w:ascii="Tekton Pro Bold" w:eastAsia="Baskerville" w:hAnsi="Tekton Pro Bold" w:cs="Baskerville"/>
          <w14:ligatures w14:val="all"/>
        </w:rPr>
        <w:t>_</w:t>
      </w:r>
      <w:r w:rsidR="004A0C6E" w:rsidRPr="00E57977">
        <w:rPr>
          <w:rFonts w:eastAsia="Baskerville" w:cs="Baskerville"/>
          <w14:ligatures w14:val="all"/>
        </w:rPr>
        <w:t xml:space="preserve"> (two underscores in each of the three positions shown).</w:t>
      </w:r>
      <w:r w:rsidR="004420D0" w:rsidRPr="00E57977">
        <w:rPr>
          <w:rFonts w:eastAsia="Baskerville" w:cs="Baskerville"/>
          <w14:ligatures w14:val="all"/>
        </w:rPr>
        <w:t xml:space="preserve">  If you forget where the underscores go, shift-click on the block’s input slot to see a green flag in the menu.</w:t>
      </w:r>
    </w:p>
    <w:p w14:paraId="3A862959" w14:textId="71F34C90" w:rsidR="00A5335F" w:rsidRPr="00E57977" w:rsidRDefault="009668FC" w:rsidP="00473739">
      <w:pPr>
        <w:pStyle w:val="Indentedoaragraph"/>
        <w:rPr>
          <w:rFonts w:eastAsia="Baskerville"/>
          <w14:ligatures w14:val="all"/>
        </w:rPr>
      </w:pPr>
      <w:r w:rsidRPr="00E57977">
        <w:rPr>
          <w:rFonts w:eastAsia="Baskerville"/>
          <w:noProof/>
          <w14:ligatures w14:val="all"/>
        </w:rPr>
        <w:drawing>
          <wp:anchor distT="0" distB="0" distL="45720" distR="45720" simplePos="0" relativeHeight="251853824" behindDoc="0" locked="0" layoutInCell="1" allowOverlap="1" wp14:anchorId="2A7D2F44" wp14:editId="381B24D9">
            <wp:simplePos x="0" y="0"/>
            <wp:positionH relativeFrom="column">
              <wp:posOffset>1172845</wp:posOffset>
            </wp:positionH>
            <wp:positionV relativeFrom="paragraph">
              <wp:posOffset>1162050</wp:posOffset>
            </wp:positionV>
            <wp:extent cx="346710" cy="198120"/>
            <wp:effectExtent l="0" t="0" r="8890" b="5080"/>
            <wp:wrapThrough wrapText="bothSides">
              <wp:wrapPolygon edited="0">
                <wp:start x="0" y="0"/>
                <wp:lineTo x="0" y="19385"/>
                <wp:lineTo x="20571" y="19385"/>
                <wp:lineTo x="20571"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png"/>
                    <pic:cNvPicPr/>
                  </pic:nvPicPr>
                  <pic:blipFill>
                    <a:blip r:embed="rId811">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E07C4A" w:rsidRPr="00E57977">
        <w:rPr>
          <w:rFonts w:eastAsia="Baskerville"/>
          <w:noProof/>
          <w14:ligatures w14:val="all"/>
        </w:rPr>
        <w:drawing>
          <wp:anchor distT="0" distB="0" distL="45720" distR="91440" simplePos="0" relativeHeight="251852800" behindDoc="0" locked="0" layoutInCell="1" allowOverlap="1" wp14:anchorId="6822E503" wp14:editId="04617573">
            <wp:simplePos x="0" y="0"/>
            <wp:positionH relativeFrom="column">
              <wp:posOffset>1956435</wp:posOffset>
            </wp:positionH>
            <wp:positionV relativeFrom="paragraph">
              <wp:posOffset>217170</wp:posOffset>
            </wp:positionV>
            <wp:extent cx="346710" cy="198120"/>
            <wp:effectExtent l="0" t="0" r="8890" b="5080"/>
            <wp:wrapThrough wrapText="bothSides">
              <wp:wrapPolygon edited="0">
                <wp:start x="0" y="0"/>
                <wp:lineTo x="0" y="19385"/>
                <wp:lineTo x="20571" y="19385"/>
                <wp:lineTo x="20571"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812">
                      <a:extLst>
                        <a:ext uri="{28A0092B-C50C-407E-A947-70E740481C1C}">
                          <a14:useLocalDpi xmlns:a14="http://schemas.microsoft.com/office/drawing/2010/main"/>
                        </a:ext>
                      </a:extLst>
                    </a:blip>
                    <a:stretch>
                      <a:fillRect/>
                    </a:stretch>
                  </pic:blipFill>
                  <pic:spPr>
                    <a:xfrm>
                      <a:off x="0" y="0"/>
                      <a:ext cx="346710" cy="198120"/>
                    </a:xfrm>
                    <a:prstGeom prst="rect">
                      <a:avLst/>
                    </a:prstGeom>
                  </pic:spPr>
                </pic:pic>
              </a:graphicData>
            </a:graphic>
            <wp14:sizeRelH relativeFrom="margin">
              <wp14:pctWidth>0</wp14:pctWidth>
            </wp14:sizeRelH>
            <wp14:sizeRelV relativeFrom="margin">
              <wp14:pctHeight>0</wp14:pctHeight>
            </wp14:sizeRelV>
          </wp:anchor>
        </w:drawing>
      </w:r>
      <w:r w:rsidR="00F07C0E" w:rsidRPr="00E57977">
        <w:rPr>
          <w:rFonts w:eastAsia="Baskerville"/>
          <w14:ligatures w14:val="all"/>
        </w:rPr>
        <w:t xml:space="preserve">The </w:t>
      </w:r>
      <w:r w:rsidR="00F07C0E" w:rsidRPr="00E57977">
        <w:rPr>
          <w:rFonts w:ascii="Tekton Pro Bold" w:eastAsia="Baskerville" w:hAnsi="Tekton Pro Bold"/>
          <w14:ligatures w14:val="all"/>
        </w:rPr>
        <w:t>pause</w:t>
      </w:r>
      <w:r w:rsidR="00F07C0E"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F07C0E" w:rsidRPr="00E57977">
        <w:rPr>
          <w:rFonts w:eastAsia="Baskerville"/>
          <w14:ligatures w14:val="all"/>
        </w:rPr>
        <w:t xml:space="preserve">  suspends running all scripts.  If clicked while scripts are running, the button changes shape to become a </w:t>
      </w:r>
      <w:r w:rsidR="00F07C0E" w:rsidRPr="00E57977">
        <w:rPr>
          <w:rFonts w:ascii="Tekton Pro Bold" w:eastAsia="Baskerville" w:hAnsi="Tekton Pro Bold"/>
          <w14:ligatures w14:val="all"/>
        </w:rPr>
        <w:t>play</w:t>
      </w:r>
      <w:r w:rsidR="00F07C0E" w:rsidRPr="00E57977">
        <w:rPr>
          <w:rFonts w:eastAsia="Baskerville"/>
          <w14:ligatures w14:val="all"/>
        </w:rPr>
        <w:t xml:space="preserve"> button:  Clicking it while in this form resumes the suspended scripts.  There is also a </w:t>
      </w:r>
      <w:r w:rsidR="00F07C0E" w:rsidRPr="00E57977">
        <w:rPr>
          <w:rFonts w:ascii="Tekton Pro Bold" w:eastAsia="Baskerville" w:hAnsi="Tekton Pro Bold"/>
          <w14:ligatures w14:val="all"/>
        </w:rPr>
        <w:t>pause</w:t>
      </w:r>
      <w:r w:rsidR="00F45195" w:rsidRPr="00E57977">
        <w:rPr>
          <w:rFonts w:ascii="Tekton Pro Bold" w:eastAsia="Baskerville" w:hAnsi="Tekton Pro Bold"/>
          <w14:ligatures w14:val="all"/>
        </w:rPr>
        <w:t xml:space="preserve"> all</w:t>
      </w:r>
      <w:r w:rsidR="00F07C0E" w:rsidRPr="00E57977">
        <w:rPr>
          <w:rFonts w:eastAsia="Baskerville"/>
          <w14:ligatures w14:val="all"/>
        </w:rPr>
        <w:t xml:space="preserve">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pause</w:instrText>
      </w:r>
      <w:r w:rsidR="00F45195" w:rsidRPr="00E57977">
        <w:rPr>
          <w:rFonts w:ascii="Tekton Pro Bold" w:eastAsia="Baskerville" w:hAnsi="Tekton Pro Bold"/>
          <w14:ligatures w14:val="all"/>
        </w:rPr>
        <w:instrText xml:space="preserve"> all</w:instrText>
      </w:r>
      <w:r w:rsidR="00173C14" w:rsidRPr="00E57977">
        <w:rPr>
          <w:rFonts w:eastAsia="Baskerville"/>
          <w14:ligatures w14:val="all"/>
        </w:rPr>
        <w:instrText xml:space="preserve"> block" </w:instrText>
      </w:r>
      <w:r w:rsidR="00173C14" w:rsidRPr="00E57977">
        <w:rPr>
          <w:rFonts w:eastAsia="Baskerville"/>
          <w14:ligatures w14:val="all"/>
        </w:rPr>
        <w:fldChar w:fldCharType="end"/>
      </w:r>
      <w:r w:rsidR="00F07C0E" w:rsidRPr="00E57977">
        <w:rPr>
          <w:rFonts w:eastAsia="Baskerville"/>
          <w14:ligatures w14:val="all"/>
        </w:rPr>
        <w:t xml:space="preserve"> in the Control palette that can be inserted in a script to suspend all scripts; this provides the essence of a breakpoint</w:t>
      </w:r>
      <w:r w:rsidR="00173C14" w:rsidRPr="00E57977">
        <w:rPr>
          <w:rFonts w:eastAsia="Baskerville"/>
          <w14:ligatures w14:val="all"/>
        </w:rPr>
        <w:fldChar w:fldCharType="begin"/>
      </w:r>
      <w:r w:rsidR="00173C14" w:rsidRPr="00E57977">
        <w:rPr>
          <w:rFonts w:eastAsia="Baskerville"/>
          <w14:ligatures w14:val="all"/>
        </w:rPr>
        <w:instrText xml:space="preserve"> XE "breakpoint" </w:instrText>
      </w:r>
      <w:r w:rsidR="00173C14" w:rsidRPr="00E57977">
        <w:rPr>
          <w:rFonts w:eastAsia="Baskerville"/>
          <w14:ligatures w14:val="all"/>
        </w:rPr>
        <w:fldChar w:fldCharType="end"/>
      </w:r>
      <w:r w:rsidR="00F07C0E" w:rsidRPr="00E57977">
        <w:rPr>
          <w:rFonts w:eastAsia="Baskerville"/>
          <w14:ligatures w14:val="all"/>
        </w:rPr>
        <w:t xml:space="preserve"> debugging</w:t>
      </w:r>
      <w:r w:rsidR="00173C14" w:rsidRPr="00E57977">
        <w:rPr>
          <w:rFonts w:eastAsia="Baskerville"/>
          <w14:ligatures w14:val="all"/>
        </w:rPr>
        <w:fldChar w:fldCharType="begin"/>
      </w:r>
      <w:r w:rsidR="00173C14" w:rsidRPr="00E57977">
        <w:rPr>
          <w:rFonts w:eastAsia="Baskerville"/>
          <w14:ligatures w14:val="all"/>
        </w:rPr>
        <w:instrText xml:space="preserve"> XE "debugging" </w:instrText>
      </w:r>
      <w:r w:rsidR="00173C14" w:rsidRPr="00E57977">
        <w:rPr>
          <w:rFonts w:eastAsia="Baskerville"/>
          <w14:ligatures w14:val="all"/>
        </w:rPr>
        <w:fldChar w:fldCharType="end"/>
      </w:r>
      <w:r w:rsidR="00F07C0E" w:rsidRPr="00E57977">
        <w:rPr>
          <w:rFonts w:eastAsia="Baskerville"/>
          <w14:ligatures w14:val="all"/>
        </w:rPr>
        <w:t xml:space="preserve"> capability.</w:t>
      </w:r>
      <w:r w:rsidR="00E15CA5" w:rsidRPr="00E57977">
        <w:rPr>
          <w:rFonts w:eastAsia="Baskerville"/>
          <w14:ligatures w14:val="all"/>
        </w:rPr>
        <w:t xml:space="preserve">  The use of the pause button is slightly different in visible stepping mode, described in Chapter I.</w:t>
      </w:r>
    </w:p>
    <w:p w14:paraId="566A07D8" w14:textId="16A13D01" w:rsidR="00A5335F" w:rsidRPr="00E57977" w:rsidRDefault="0056583A" w:rsidP="00473739">
      <w:pPr>
        <w:pStyle w:val="Indentedoaragraph"/>
        <w:rPr>
          <w:rFonts w:eastAsia="Baskerville"/>
          <w14:ligatures w14:val="all"/>
        </w:rPr>
      </w:pPr>
      <w:r w:rsidRPr="00702C72">
        <w:rPr>
          <w:rFonts w:eastAsia="Baskerville"/>
          <w:noProof/>
          <w14:ligatures w14:val="all"/>
        </w:rPr>
        <w:drawing>
          <wp:anchor distT="0" distB="0" distL="114300" distR="114300" simplePos="0" relativeHeight="252377088" behindDoc="0" locked="0" layoutInCell="1" allowOverlap="1" wp14:anchorId="33337556" wp14:editId="29E35D5F">
            <wp:simplePos x="0" y="0"/>
            <wp:positionH relativeFrom="column">
              <wp:posOffset>408940</wp:posOffset>
            </wp:positionH>
            <wp:positionV relativeFrom="paragraph">
              <wp:posOffset>439420</wp:posOffset>
            </wp:positionV>
            <wp:extent cx="501650" cy="161925"/>
            <wp:effectExtent l="0" t="0" r="635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when.png"/>
                    <pic:cNvPicPr/>
                  </pic:nvPicPr>
                  <pic:blipFill>
                    <a:blip r:embed="rId813" cstate="screen">
                      <a:extLst>
                        <a:ext uri="{28A0092B-C50C-407E-A947-70E740481C1C}">
                          <a14:useLocalDpi xmlns:a14="http://schemas.microsoft.com/office/drawing/2010/main"/>
                        </a:ext>
                      </a:extLst>
                    </a:blip>
                    <a:stretch>
                      <a:fillRect/>
                    </a:stretch>
                  </pic:blipFill>
                  <pic:spPr>
                    <a:xfrm>
                      <a:off x="0" y="0"/>
                      <a:ext cx="501650" cy="161925"/>
                    </a:xfrm>
                    <a:prstGeom prst="rect">
                      <a:avLst/>
                    </a:prstGeom>
                  </pic:spPr>
                </pic:pic>
              </a:graphicData>
            </a:graphic>
            <wp14:sizeRelH relativeFrom="margin">
              <wp14:pctWidth>0</wp14:pctWidth>
            </wp14:sizeRelH>
            <wp14:sizeRelV relativeFrom="margin">
              <wp14:pctHeight>0</wp14:pctHeight>
            </wp14:sizeRelV>
          </wp:anchor>
        </w:drawing>
      </w:r>
      <w:r w:rsidR="00A5335F" w:rsidRPr="00E57977">
        <w:rPr>
          <w:rFonts w:eastAsia="Baskerville"/>
          <w14:ligatures w14:val="all"/>
        </w:rPr>
        <w:t xml:space="preserve">The </w:t>
      </w:r>
      <w:r w:rsidR="00A5335F" w:rsidRPr="00E57977">
        <w:rPr>
          <w:rFonts w:ascii="Tekton Pro Bold" w:eastAsia="Baskerville" w:hAnsi="Tekton Pro Bold"/>
          <w14:ligatures w14:val="all"/>
        </w:rPr>
        <w:t>stop</w:t>
      </w:r>
      <w:r w:rsidR="00A5335F" w:rsidRPr="00E57977">
        <w:rPr>
          <w:rFonts w:eastAsia="Baskerville"/>
          <w14:ligatures w14:val="all"/>
        </w:rPr>
        <w:t xml:space="preserve"> button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stop</w:instrText>
      </w:r>
      <w:r w:rsidR="00173C14" w:rsidRPr="00E57977">
        <w:rPr>
          <w:rFonts w:eastAsia="Baskerville"/>
          <w14:ligatures w14:val="all"/>
        </w:rPr>
        <w:instrText xml:space="preserve"> button" </w:instrText>
      </w:r>
      <w:r w:rsidR="00173C14" w:rsidRPr="00E57977">
        <w:rPr>
          <w:rFonts w:eastAsia="Baskerville"/>
          <w14:ligatures w14:val="all"/>
        </w:rPr>
        <w:fldChar w:fldCharType="end"/>
      </w:r>
      <w:r w:rsidR="00A5335F" w:rsidRPr="00E57977">
        <w:rPr>
          <w:rFonts w:eastAsia="Baskerville"/>
          <w14:ligatures w14:val="all"/>
        </w:rPr>
        <w:t xml:space="preserve"> stops all scripts, like the </w:t>
      </w:r>
      <w:r w:rsidR="00A5335F" w:rsidRPr="00E57977">
        <w:rPr>
          <w:rFonts w:ascii="Tekton Pro Bold" w:eastAsia="Baskerville" w:hAnsi="Tekton Pro Bold"/>
          <w14:ligatures w14:val="all"/>
        </w:rPr>
        <w:t>stop all</w:t>
      </w:r>
      <w:r w:rsidR="00A5335F"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stop all</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A5335F" w:rsidRPr="00E57977">
        <w:rPr>
          <w:rFonts w:eastAsia="Baskerville"/>
          <w14:ligatures w14:val="all"/>
        </w:rPr>
        <w:t xml:space="preserve">.  It does </w:t>
      </w:r>
      <w:r w:rsidR="00A5335F" w:rsidRPr="00E57977">
        <w:rPr>
          <w:rFonts w:eastAsia="Baskerville"/>
          <w:i/>
          <w14:ligatures w14:val="all"/>
        </w:rPr>
        <w:t xml:space="preserve">not </w:t>
      </w:r>
      <w:r w:rsidR="00A5335F" w:rsidRPr="00E57977">
        <w:rPr>
          <w:rFonts w:eastAsia="Baskerville"/>
          <w14:ligatures w14:val="all"/>
        </w:rPr>
        <w:t>prevent a script from starting again in response to a click or keystroke; the user interface is always active.</w:t>
      </w:r>
      <w:r w:rsidRPr="00E57977">
        <w:rPr>
          <w:rFonts w:eastAsia="Baskerville"/>
          <w14:ligatures w14:val="all"/>
        </w:rPr>
        <w:t xml:space="preserve">  There is one exception: generic </w:t>
      </w:r>
      <w:r w:rsidRPr="00E57977">
        <w:rPr>
          <w:rFonts w:ascii="Tekton Pro Bold" w:eastAsia="Baskerville" w:hAnsi="Tekton Pro Bold"/>
          <w14:ligatures w14:val="all"/>
        </w:rPr>
        <w:t>when</w:t>
      </w:r>
      <w:r w:rsidRPr="00E57977">
        <w:rPr>
          <w:rFonts w:eastAsia="Baskerville"/>
          <w14:ligatures w14:val="all"/>
        </w:rPr>
        <w:t xml:space="preserve"> blocks               will not fire until some non-generic event starts a script. </w:t>
      </w:r>
      <w:r w:rsidR="009668FC" w:rsidRPr="00E57977">
        <w:rPr>
          <w:rFonts w:eastAsia="Baskerville"/>
          <w14:ligatures w14:val="all"/>
        </w:rPr>
        <w:t xml:space="preserve">  The</w:t>
      </w:r>
      <w:r w:rsidRPr="00E57977">
        <w:rPr>
          <w:rFonts w:eastAsia="Baskerville"/>
          <w14:ligatures w14:val="all"/>
        </w:rPr>
        <w:t xml:space="preserve"> </w:t>
      </w:r>
      <w:r w:rsidRPr="00E57977">
        <w:rPr>
          <w:rFonts w:ascii="Tekton Pro Bold" w:eastAsia="Baskerville" w:hAnsi="Tekton Pro Bold"/>
          <w14:ligatures w14:val="all"/>
        </w:rPr>
        <w:t>stop</w:t>
      </w:r>
      <w:r w:rsidR="009668FC" w:rsidRPr="00E57977">
        <w:rPr>
          <w:rFonts w:eastAsia="Baskerville"/>
          <w14:ligatures w14:val="all"/>
        </w:rPr>
        <w:t xml:space="preserve"> button also deletes all temporary clones.</w:t>
      </w:r>
    </w:p>
    <w:p w14:paraId="596209C5" w14:textId="3D22DC49" w:rsidR="00A5335F" w:rsidRPr="00E57977" w:rsidRDefault="0056583A" w:rsidP="004C5450">
      <w:pPr>
        <w:pStyle w:val="Heading2"/>
      </w:pPr>
      <w:r w:rsidRPr="00E57977">
        <w:br w:type="page"/>
      </w:r>
      <w:bookmarkStart w:id="156" w:name="_Toc470725362"/>
      <w:r w:rsidR="00A5335F" w:rsidRPr="00E57977">
        <w:t xml:space="preserve">The </w:t>
      </w:r>
      <w:r w:rsidR="000D0CAF" w:rsidRPr="00E57977">
        <w:t>Palette Area</w:t>
      </w:r>
      <w:bookmarkEnd w:id="156"/>
    </w:p>
    <w:p w14:paraId="41508929" w14:textId="1DF41C0E" w:rsidR="00BF4A94" w:rsidRPr="00E57977" w:rsidRDefault="00BF4A94" w:rsidP="00A5335F">
      <w:pPr>
        <w:rPr>
          <w:rFonts w:eastAsia="Baskerville"/>
          <w14:ligatures w14:val="all"/>
        </w:rPr>
      </w:pPr>
      <w:r w:rsidRPr="00E57977">
        <w:rPr>
          <w:rFonts w:eastAsia="Baskerville"/>
          <w14:ligatures w14:val="all"/>
        </w:rPr>
        <w:t>At the top of the palette area</w:t>
      </w:r>
      <w:r w:rsidR="00173C14" w:rsidRPr="00E57977">
        <w:rPr>
          <w:rFonts w:eastAsia="Baskerville"/>
          <w14:ligatures w14:val="all"/>
        </w:rPr>
        <w:fldChar w:fldCharType="begin"/>
      </w:r>
      <w:r w:rsidR="00173C14" w:rsidRPr="00E57977">
        <w:rPr>
          <w:rFonts w:eastAsia="Baskerville"/>
          <w14:ligatures w14:val="all"/>
        </w:rPr>
        <w:instrText xml:space="preserve"> XE "palette area" </w:instrText>
      </w:r>
      <w:r w:rsidR="00173C14" w:rsidRPr="00E57977">
        <w:rPr>
          <w:rFonts w:eastAsia="Baskerville"/>
          <w14:ligatures w14:val="all"/>
        </w:rPr>
        <w:fldChar w:fldCharType="end"/>
      </w:r>
      <w:r w:rsidRPr="00E57977">
        <w:rPr>
          <w:rFonts w:eastAsia="Baskerville"/>
          <w14:ligatures w14:val="all"/>
        </w:rPr>
        <w:t xml:space="preserve"> are the eight buttons that select which palette (which block category) is shown:  Motion, Looks, Sound, Pen, Control, Sensing, Operators, and Variables (which also includes the List and Other blocks).  There are no menus behind these buttons.</w:t>
      </w:r>
    </w:p>
    <w:p w14:paraId="24E18F34" w14:textId="2E31182B" w:rsidR="00FF6C36" w:rsidRPr="00E57977" w:rsidRDefault="00FF6C36" w:rsidP="00FF6C36">
      <w:pPr>
        <w:pStyle w:val="Heading3"/>
        <w:rPr>
          <w14:ligatures w14:val="all"/>
        </w:rPr>
      </w:pPr>
      <w:bookmarkStart w:id="157" w:name="_Toc470725363"/>
      <w:r w:rsidRPr="00E57977">
        <w:rPr>
          <w14:ligatures w14:val="all"/>
        </w:rPr>
        <w:t>Buttons in the Palette</w:t>
      </w:r>
      <w:bookmarkEnd w:id="157"/>
    </w:p>
    <w:p w14:paraId="7C3F9481" w14:textId="21A3E43C" w:rsidR="00FF6C36" w:rsidRPr="00E57977" w:rsidRDefault="00FF6C36" w:rsidP="00FF6C36">
      <w:pPr>
        <w:rPr>
          <w:rFonts w:eastAsia="Baskerville"/>
          <w14:ligatures w14:val="all"/>
        </w:rPr>
      </w:pPr>
      <w:r w:rsidRPr="00E57977">
        <w:rPr>
          <w:rFonts w:eastAsia="Baskerville"/>
          <w:noProof/>
          <w14:ligatures w14:val="all"/>
        </w:rPr>
        <w:drawing>
          <wp:anchor distT="0" distB="0" distL="114300" distR="114300" simplePos="0" relativeHeight="252079104" behindDoc="0" locked="0" layoutInCell="1" allowOverlap="1" wp14:anchorId="0DE1D45B" wp14:editId="1281DFE1">
            <wp:simplePos x="0" y="0"/>
            <wp:positionH relativeFrom="column">
              <wp:posOffset>1059815</wp:posOffset>
            </wp:positionH>
            <wp:positionV relativeFrom="paragraph">
              <wp:posOffset>182245</wp:posOffset>
            </wp:positionV>
            <wp:extent cx="238125" cy="238125"/>
            <wp:effectExtent l="0" t="0" r="0" b="0"/>
            <wp:wrapThrough wrapText="bothSides">
              <wp:wrapPolygon edited="0">
                <wp:start x="0" y="0"/>
                <wp:lineTo x="0" y="18432"/>
                <wp:lineTo x="18432" y="18432"/>
                <wp:lineTo x="18432" y="0"/>
                <wp:lineTo x="0" y="0"/>
              </wp:wrapPolygon>
            </wp:wrapThrough>
            <wp:docPr id="464" name="Picture 464" descr="Macintosh HD:Users:bh:Desktop:pix:search-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pix:search-button.png"/>
                    <pic:cNvPicPr>
                      <a:picLocks noChangeAspect="1" noChangeArrowheads="1"/>
                    </pic:cNvPicPr>
                  </pic:nvPicPr>
                  <pic:blipFill>
                    <a:blip r:embed="rId814">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Under the eight palette selector buttons, at the top of the actual palette, are two semi-transparent buttons.  The first is the </w:t>
      </w:r>
      <w:r w:rsidRPr="00E57977">
        <w:rPr>
          <w:rFonts w:eastAsia="Baskerville"/>
          <w:i/>
          <w14:ligatures w14:val="all"/>
        </w:rPr>
        <w:t>search</w:t>
      </w:r>
      <w:r w:rsidRPr="00E57977">
        <w:rPr>
          <w:rFonts w:eastAsia="Baskerville"/>
          <w14:ligatures w14:val="all"/>
        </w:rPr>
        <w:t xml:space="preserve"> button</w:t>
      </w:r>
      <w:r w:rsidR="00F45195" w:rsidRPr="00E57977">
        <w:rPr>
          <w:rFonts w:eastAsia="Baskerville"/>
          <w14:ligatures w14:val="all"/>
        </w:rPr>
        <w:fldChar w:fldCharType="begin"/>
      </w:r>
      <w:r w:rsidR="00F45195" w:rsidRPr="00E57977">
        <w:rPr>
          <w:rFonts w:eastAsia="Baskerville"/>
          <w14:ligatures w14:val="all"/>
        </w:rPr>
        <w:instrText xml:space="preserve"> XE "search button" </w:instrText>
      </w:r>
      <w:r w:rsidR="00F45195" w:rsidRPr="00E57977">
        <w:rPr>
          <w:rFonts w:eastAsia="Baskerville"/>
          <w14:ligatures w14:val="all"/>
        </w:rPr>
        <w:fldChar w:fldCharType="end"/>
      </w:r>
      <w:r w:rsidRPr="00E57977">
        <w:rPr>
          <w:rFonts w:eastAsia="Baskerville"/>
          <w14:ligatures w14:val="all"/>
        </w:rPr>
        <w:t>, which is equivalent to typing control-F:  It replaces the palette with a search bar into which you can type part of the title text of the block you’re trying to find.  To leave this search mode, click one of the eight palette selectors, or type the Escape key.</w:t>
      </w:r>
    </w:p>
    <w:p w14:paraId="13F21F76" w14:textId="4774587F" w:rsidR="00FF6C36" w:rsidRPr="00E57977" w:rsidRDefault="0003016D" w:rsidP="00FF6C36">
      <w:pPr>
        <w:rPr>
          <w:rFonts w:eastAsia="Baskerville"/>
          <w14:ligatures w14:val="all"/>
        </w:rPr>
      </w:pPr>
      <w:r w:rsidRPr="00E57977">
        <w:rPr>
          <w:rFonts w:eastAsia="Baskerville"/>
          <w:noProof/>
          <w14:ligatures w14:val="all"/>
        </w:rPr>
        <w:drawing>
          <wp:anchor distT="0" distB="0" distL="114300" distR="114300" simplePos="0" relativeHeight="252080128" behindDoc="0" locked="0" layoutInCell="1" allowOverlap="1" wp14:anchorId="3994E708" wp14:editId="1B767077">
            <wp:simplePos x="0" y="0"/>
            <wp:positionH relativeFrom="column">
              <wp:posOffset>1177290</wp:posOffset>
            </wp:positionH>
            <wp:positionV relativeFrom="paragraph">
              <wp:posOffset>-31750</wp:posOffset>
            </wp:positionV>
            <wp:extent cx="238125" cy="238125"/>
            <wp:effectExtent l="0" t="0" r="0" b="0"/>
            <wp:wrapThrough wrapText="bothSides">
              <wp:wrapPolygon edited="0">
                <wp:start x="0" y="0"/>
                <wp:lineTo x="0" y="18432"/>
                <wp:lineTo x="18432" y="18432"/>
                <wp:lineTo x="18432" y="0"/>
                <wp:lineTo x="0" y="0"/>
              </wp:wrapPolygon>
            </wp:wrapThrough>
            <wp:docPr id="469" name="Picture 469" descr="Macintosh HD:Users:bh:Desktop:pix:mak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x:make-button.png"/>
                    <pic:cNvPicPr>
                      <a:picLocks noChangeAspect="1" noChangeArrowheads="1"/>
                    </pic:cNvPicPr>
                  </pic:nvPicPr>
                  <pic:blipFill>
                    <a:blip r:embed="rId815">
                      <a:extLst>
                        <a:ext uri="{28A0092B-C50C-407E-A947-70E740481C1C}">
                          <a14:useLocalDpi xmlns:a14="http://schemas.microsoft.com/office/drawing/2010/main"/>
                        </a:ext>
                      </a:extLst>
                    </a:blip>
                    <a:srcRect/>
                    <a:stretch>
                      <a:fillRect/>
                    </a:stretch>
                  </pic:blipFill>
                  <pic:spPr bwMode="auto">
                    <a:xfrm>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C36" w:rsidRPr="00E57977">
        <w:rPr>
          <w:rFonts w:eastAsia="Baskerville"/>
          <w14:ligatures w14:val="all"/>
        </w:rPr>
        <w:t xml:space="preserve">The other button </w:t>
      </w:r>
      <w:r w:rsidRPr="00E57977">
        <w:rPr>
          <w:rFonts w:eastAsia="Baskerville"/>
          <w14:ligatures w14:val="all"/>
        </w:rPr>
        <w:t>is equivalent to the “Make a block” button</w:t>
      </w:r>
      <w:r w:rsidR="00F45195" w:rsidRPr="00E57977">
        <w:rPr>
          <w:rFonts w:eastAsia="Baskerville"/>
          <w14:ligatures w14:val="all"/>
        </w:rPr>
        <w:fldChar w:fldCharType="begin"/>
      </w:r>
      <w:r w:rsidR="00F45195" w:rsidRPr="00E57977">
        <w:rPr>
          <w:rFonts w:eastAsia="Baskerville"/>
          <w14:ligatures w14:val="all"/>
        </w:rPr>
        <w:instrText xml:space="preserve"> XE "Make a block button" </w:instrText>
      </w:r>
      <w:r w:rsidR="00F45195" w:rsidRPr="00E57977">
        <w:rPr>
          <w:rFonts w:eastAsia="Baskerville"/>
          <w14:ligatures w14:val="all"/>
        </w:rPr>
        <w:fldChar w:fldCharType="end"/>
      </w:r>
      <w:r w:rsidRPr="00E57977">
        <w:rPr>
          <w:rFonts w:eastAsia="Baskerville"/>
          <w14:ligatures w14:val="all"/>
        </w:rPr>
        <w:t>, except that the dialog window that it opens has the current palette (color) preselected.</w:t>
      </w:r>
    </w:p>
    <w:p w14:paraId="37603241" w14:textId="70D81B30" w:rsidR="00BF4A94" w:rsidRPr="00E57977" w:rsidRDefault="000D0CAF" w:rsidP="00BF4A94">
      <w:pPr>
        <w:pStyle w:val="Heading3"/>
        <w:rPr>
          <w14:ligatures w14:val="all"/>
        </w:rPr>
      </w:pPr>
      <w:bookmarkStart w:id="158" w:name="_Toc470725364"/>
      <w:r w:rsidRPr="00E57977">
        <w:rPr>
          <w14:ligatures w14:val="all"/>
        </w:rPr>
        <w:t>Context M</w:t>
      </w:r>
      <w:r w:rsidR="00BF4A94" w:rsidRPr="00E57977">
        <w:rPr>
          <w14:ligatures w14:val="all"/>
        </w:rPr>
        <w:t xml:space="preserve">enus for </w:t>
      </w:r>
      <w:r w:rsidRPr="00E57977">
        <w:rPr>
          <w14:ligatures w14:val="all"/>
        </w:rPr>
        <w:t>Palette Blocks</w:t>
      </w:r>
      <w:bookmarkEnd w:id="158"/>
    </w:p>
    <w:p w14:paraId="37A1E51C" w14:textId="2D97E43E" w:rsidR="00A47A2F" w:rsidRPr="00E57977" w:rsidRDefault="00A47A2F" w:rsidP="00A47A2F">
      <w:pPr>
        <w:spacing w:after="0"/>
        <w:rPr>
          <w:rFonts w:eastAsia="Baskerville"/>
          <w14:ligatures w14:val="all"/>
        </w:rPr>
      </w:pPr>
      <w:r w:rsidRPr="00E57977">
        <w:rPr>
          <w:rFonts w:eastAsia="Baskerville"/>
          <w:noProof/>
          <w14:ligatures w14:val="all"/>
        </w:rPr>
        <w:drawing>
          <wp:anchor distT="0" distB="0" distL="114300" distR="114300" simplePos="0" relativeHeight="251854848" behindDoc="0" locked="0" layoutInCell="1" allowOverlap="1" wp14:anchorId="7191B544" wp14:editId="29C541C6">
            <wp:simplePos x="0" y="0"/>
            <wp:positionH relativeFrom="column">
              <wp:posOffset>48260</wp:posOffset>
            </wp:positionH>
            <wp:positionV relativeFrom="paragraph">
              <wp:posOffset>429895</wp:posOffset>
            </wp:positionV>
            <wp:extent cx="787400" cy="59690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itive-menu.png"/>
                    <pic:cNvPicPr/>
                  </pic:nvPicPr>
                  <pic:blipFill>
                    <a:blip r:embed="rId816">
                      <a:extLst>
                        <a:ext uri="{28A0092B-C50C-407E-A947-70E740481C1C}">
                          <a14:useLocalDpi xmlns:a14="http://schemas.microsoft.com/office/drawing/2010/main"/>
                        </a:ext>
                      </a:extLst>
                    </a:blip>
                    <a:stretch>
                      <a:fillRect/>
                    </a:stretch>
                  </pic:blipFill>
                  <pic:spPr>
                    <a:xfrm>
                      <a:off x="0" y="0"/>
                      <a:ext cx="787400" cy="596900"/>
                    </a:xfrm>
                    <a:prstGeom prst="rect">
                      <a:avLst/>
                    </a:prstGeom>
                  </pic:spPr>
                </pic:pic>
              </a:graphicData>
            </a:graphic>
          </wp:anchor>
        </w:drawing>
      </w:r>
      <w:r w:rsidR="009129D3" w:rsidRPr="00E57977">
        <w:rPr>
          <w:rFonts w:eastAsia="Baskerville"/>
          <w14:ligatures w14:val="all"/>
        </w:rPr>
        <w:t>Most elements</w:t>
      </w:r>
      <w:r w:rsidR="00EB10BB" w:rsidRPr="00E57977">
        <w:rPr>
          <w:b/>
          <w14:ligatures w14:val="all"/>
        </w:rPr>
        <w:fldChar w:fldCharType="begin"/>
      </w:r>
      <w:r w:rsidR="00EB10BB" w:rsidRPr="00E57977">
        <w:rPr>
          <w:b/>
          <w14:ligatures w14:val="all"/>
        </w:rPr>
        <w:instrText xml:space="preserve"> </w:instrText>
      </w:r>
      <w:r w:rsidR="00EB10BB" w:rsidRPr="00EB10BB">
        <w:rPr>
          <w14:ligatures w14:val="all"/>
        </w:rPr>
        <w:instrText>XE "context menus for palette blocks"</w:instrText>
      </w:r>
      <w:r w:rsidR="00EB10BB" w:rsidRPr="00E57977">
        <w:rPr>
          <w:b/>
          <w14:ligatures w14:val="all"/>
        </w:rPr>
        <w:instrText xml:space="preserve"> </w:instrText>
      </w:r>
      <w:r w:rsidR="00EB10BB" w:rsidRPr="00E57977">
        <w:rPr>
          <w:b/>
          <w14:ligatures w14:val="all"/>
        </w:rPr>
        <w:fldChar w:fldCharType="end"/>
      </w:r>
      <w:r w:rsidR="009129D3" w:rsidRPr="00E57977">
        <w:rPr>
          <w:rFonts w:eastAsia="Baskerville"/>
          <w14:ligatures w14:val="all"/>
        </w:rPr>
        <w:t xml:space="preserve"> of the </w:t>
      </w:r>
      <w:r w:rsidR="009129D3" w:rsidRPr="00E57977">
        <w:rPr>
          <w:rFonts w:ascii="Candara" w:eastAsia="Baskerville" w:hAnsi="Candara"/>
          <w:spacing w:val="-20"/>
          <w14:ligatures w14:val="all"/>
        </w:rPr>
        <w:t>Snap</w:t>
      </w:r>
      <w:r w:rsidR="009129D3" w:rsidRPr="00E57977">
        <w:rPr>
          <w:rFonts w:ascii="Candara" w:eastAsia="Baskerville" w:hAnsi="Candara"/>
          <w:i/>
          <w:spacing w:val="-20"/>
          <w14:ligatures w14:val="all"/>
        </w:rPr>
        <w:t xml:space="preserve">!  </w:t>
      </w:r>
      <w:r w:rsidR="009129D3" w:rsidRPr="00E57977">
        <w:rPr>
          <w:rFonts w:eastAsia="Baskerville"/>
          <w14:ligatures w14:val="all"/>
        </w:rPr>
        <w:t xml:space="preserve">display can be control-clicked/right-clicked to show a </w:t>
      </w:r>
      <w:r w:rsidR="009129D3" w:rsidRPr="00E57977">
        <w:rPr>
          <w:rFonts w:eastAsia="Baskerville"/>
          <w:i/>
          <w14:ligatures w14:val="all"/>
        </w:rPr>
        <w:t>context menu</w:t>
      </w:r>
      <w:r w:rsidR="009129D3" w:rsidRPr="00E57977">
        <w:rPr>
          <w:rFonts w:eastAsia="Baskerville"/>
          <w:i/>
          <w14:ligatures w14:val="all"/>
        </w:rPr>
        <w:fldChar w:fldCharType="begin"/>
      </w:r>
      <w:r w:rsidR="009129D3" w:rsidRPr="00E57977">
        <w:rPr>
          <w:rFonts w:eastAsia="Baskerville"/>
          <w14:ligatures w14:val="all"/>
        </w:rPr>
        <w:instrText xml:space="preserve"> XE "context menu" </w:instrText>
      </w:r>
      <w:r w:rsidR="009129D3" w:rsidRPr="00E57977">
        <w:rPr>
          <w:rFonts w:eastAsia="Baskerville"/>
          <w:i/>
          <w14:ligatures w14:val="all"/>
        </w:rPr>
        <w:fldChar w:fldCharType="end"/>
      </w:r>
      <w:r w:rsidR="009129D3" w:rsidRPr="00E57977">
        <w:rPr>
          <w:rFonts w:eastAsia="Baskerville"/>
          <w:i/>
          <w14:ligatures w14:val="all"/>
        </w:rPr>
        <w:t xml:space="preserve">, </w:t>
      </w:r>
      <w:r w:rsidR="009129D3" w:rsidRPr="00E57977">
        <w:rPr>
          <w:rFonts w:eastAsia="Baskerville"/>
          <w14:ligatures w14:val="all"/>
        </w:rPr>
        <w:t xml:space="preserve">with items relevant to that element.  </w:t>
      </w:r>
      <w:r w:rsidRPr="00E57977">
        <w:rPr>
          <w:rFonts w:eastAsia="Baskerville"/>
          <w14:ligatures w14:val="all"/>
        </w:rPr>
        <w:t xml:space="preserve">If you control-click/right-click a </w:t>
      </w:r>
      <w:r w:rsidRPr="00E57977">
        <w:rPr>
          <w:rFonts w:eastAsia="Baskerville"/>
          <w:i/>
          <w14:ligatures w14:val="all"/>
        </w:rPr>
        <w:t>primitive</w:t>
      </w:r>
      <w:r w:rsidRPr="00E57977">
        <w:rPr>
          <w:rFonts w:eastAsia="Baskerville"/>
          <w14:ligatures w14:val="all"/>
        </w:rPr>
        <w:t xml:space="preserve"> block in the palette, you see this menu:</w:t>
      </w:r>
    </w:p>
    <w:p w14:paraId="3C19408E" w14:textId="30787E47" w:rsidR="00A47A2F" w:rsidRPr="00E57977" w:rsidRDefault="00A47A2F" w:rsidP="00A47A2F">
      <w:pPr>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displays a box with documentation about the block.  Here’s an example:</w:t>
      </w:r>
    </w:p>
    <w:p w14:paraId="2AF3B90F" w14:textId="19913D91" w:rsidR="00A47A2F" w:rsidRPr="00E57977" w:rsidRDefault="009668FC" w:rsidP="00777BDF">
      <w:pPr>
        <w:pStyle w:val="Indentedoaragraph"/>
        <w:rPr>
          <w:rFonts w:eastAsia="Baskerville"/>
          <w14:ligatures w14:val="all"/>
        </w:rPr>
      </w:pPr>
      <w:r w:rsidRPr="00E57977">
        <w:rPr>
          <w:rFonts w:eastAsia="Baskerville"/>
          <w:noProof/>
          <w14:ligatures w14:val="all"/>
        </w:rPr>
        <w:drawing>
          <wp:anchor distT="0" distB="0" distL="114300" distR="114300" simplePos="0" relativeHeight="251855872" behindDoc="0" locked="0" layoutInCell="1" allowOverlap="1" wp14:anchorId="4D0CC608" wp14:editId="0F7919C8">
            <wp:simplePos x="0" y="0"/>
            <wp:positionH relativeFrom="margin">
              <wp:align>left</wp:align>
            </wp:positionH>
            <wp:positionV relativeFrom="paragraph">
              <wp:posOffset>67945</wp:posOffset>
            </wp:positionV>
            <wp:extent cx="3037840" cy="2219960"/>
            <wp:effectExtent l="0" t="0" r="1016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817" cstate="screen">
                      <a:extLst>
                        <a:ext uri="{28A0092B-C50C-407E-A947-70E740481C1C}">
                          <a14:useLocalDpi xmlns:a14="http://schemas.microsoft.com/office/drawing/2010/main"/>
                        </a:ext>
                      </a:extLst>
                    </a:blip>
                    <a:stretch>
                      <a:fillRect/>
                    </a:stretch>
                  </pic:blipFill>
                  <pic:spPr>
                    <a:xfrm>
                      <a:off x="0" y="0"/>
                      <a:ext cx="3037840" cy="2219960"/>
                    </a:xfrm>
                    <a:prstGeom prst="rect">
                      <a:avLst/>
                    </a:prstGeom>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 xml:space="preserve">The </w:t>
      </w:r>
      <w:r w:rsidR="00777BDF" w:rsidRPr="00E57977">
        <w:rPr>
          <w:rFonts w:ascii="Tekton Pro Bold" w:eastAsia="Baskerville" w:hAnsi="Tekton Pro Bold"/>
          <w14:ligatures w14:val="all"/>
        </w:rPr>
        <w:t>hide</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removes that block from the palette.  (This option is available only when clicking the block in the palette itself, not in a script.)  The purpose of the option is to allow teachers to present students with a simplified </w:t>
      </w:r>
      <w:r w:rsidR="00777BDF" w:rsidRPr="00E57977">
        <w:rPr>
          <w:rFonts w:ascii="Candara" w:eastAsia="Baskerville" w:hAnsi="Candara"/>
          <w:spacing w:val="-20"/>
          <w14:ligatures w14:val="all"/>
        </w:rPr>
        <w:t>Snap</w:t>
      </w:r>
      <w:r w:rsidR="00777BDF" w:rsidRPr="00E57977">
        <w:rPr>
          <w:rFonts w:ascii="Candara" w:eastAsia="Baskerville" w:hAnsi="Candara"/>
          <w:i/>
          <w:spacing w:val="-20"/>
          <w14:ligatures w14:val="all"/>
        </w:rPr>
        <w:t xml:space="preserve">!  </w:t>
      </w:r>
      <w:r w:rsidR="00777BDF" w:rsidRPr="00E57977">
        <w:rPr>
          <w:rFonts w:eastAsia="Baskerville"/>
          <w14:ligatures w14:val="all"/>
        </w:rPr>
        <w:t>with some features effectively removed.  The hiddenness of primitives is saved with each project, so students can load a shared project and see just the desired blocks.</w:t>
      </w:r>
    </w:p>
    <w:p w14:paraId="7C9717C8" w14:textId="6D88EDAB" w:rsidR="00243058" w:rsidRPr="00E57977" w:rsidRDefault="00243058" w:rsidP="00243058">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57920" behindDoc="0" locked="0" layoutInCell="1" allowOverlap="1" wp14:anchorId="69CA911E" wp14:editId="33DEC0C2">
            <wp:simplePos x="0" y="0"/>
            <wp:positionH relativeFrom="margin">
              <wp:align>left</wp:align>
            </wp:positionH>
            <wp:positionV relativeFrom="paragraph">
              <wp:posOffset>280670</wp:posOffset>
            </wp:positionV>
            <wp:extent cx="1483995" cy="8128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menu.png"/>
                    <pic:cNvPicPr/>
                  </pic:nvPicPr>
                  <pic:blipFill>
                    <a:blip r:embed="rId818">
                      <a:extLst>
                        <a:ext uri="{28A0092B-C50C-407E-A947-70E740481C1C}">
                          <a14:useLocalDpi xmlns:a14="http://schemas.microsoft.com/office/drawing/2010/main"/>
                        </a:ext>
                      </a:extLst>
                    </a:blip>
                    <a:stretch>
                      <a:fillRect/>
                    </a:stretch>
                  </pic:blipFill>
                  <pic:spPr>
                    <a:xfrm>
                      <a:off x="0" y="0"/>
                      <a:ext cx="1483995" cy="812800"/>
                    </a:xfrm>
                    <a:prstGeom prst="rect">
                      <a:avLst/>
                    </a:prstGeom>
                  </pic:spPr>
                </pic:pic>
              </a:graphicData>
            </a:graphic>
            <wp14:sizeRelH relativeFrom="margin">
              <wp14:pctWidth>0</wp14:pctWidth>
            </wp14:sizeRelH>
          </wp:anchor>
        </w:drawing>
      </w:r>
      <w:r w:rsidRPr="00E57977">
        <w:rPr>
          <w:rFonts w:eastAsia="Baskerville"/>
          <w14:ligatures w14:val="all"/>
        </w:rPr>
        <w:t xml:space="preserve">If you control-click/right-click a </w:t>
      </w:r>
      <w:r w:rsidRPr="00E57977">
        <w:rPr>
          <w:rFonts w:eastAsia="Baskerville"/>
          <w:i/>
          <w14:ligatures w14:val="all"/>
        </w:rPr>
        <w:t xml:space="preserve">custom </w:t>
      </w:r>
      <w:r w:rsidRPr="00E57977">
        <w:rPr>
          <w:rFonts w:eastAsia="Baskerville"/>
          <w14:ligatures w14:val="all"/>
        </w:rPr>
        <w:t>(user-defined) block in the palette, you see this menu:</w:t>
      </w:r>
    </w:p>
    <w:p w14:paraId="0825CFBD" w14:textId="77777777" w:rsidR="0056583A" w:rsidRPr="00E57977" w:rsidRDefault="0056583A" w:rsidP="0056583A">
      <w:pPr>
        <w:spacing w:after="0"/>
        <w:rPr>
          <w:rFonts w:eastAsia="Baskerville"/>
          <w14:ligatures w14:val="all"/>
        </w:rPr>
      </w:pPr>
    </w:p>
    <w:p w14:paraId="43ACDC9B" w14:textId="016049DF" w:rsidR="00243058" w:rsidRDefault="0056583A" w:rsidP="0056583A">
      <w:pPr>
        <w:spacing w:after="0"/>
        <w:rPr>
          <w:rFonts w:eastAsia="Baskerville"/>
          <w14:ligatures w14:val="all"/>
        </w:rPr>
      </w:pPr>
      <w:r w:rsidRPr="00E57977">
        <w:rPr>
          <w:rFonts w:eastAsia="Baskerville"/>
          <w14:ligatures w14:val="all"/>
        </w:rPr>
        <w:br w:type="page"/>
      </w:r>
      <w:r w:rsidR="00243058" w:rsidRPr="00E57977">
        <w:rPr>
          <w:rFonts w:eastAsia="Baskerville"/>
          <w14:ligatures w14:val="all"/>
        </w:rPr>
        <w:t xml:space="preserve">The </w:t>
      </w:r>
      <w:r w:rsidR="00243058" w:rsidRPr="00E57977">
        <w:rPr>
          <w:rFonts w:ascii="Tekton Pro Bold" w:eastAsia="Baskerville" w:hAnsi="Tekton Pro Bold"/>
          <w14:ligatures w14:val="all"/>
        </w:rPr>
        <w:t>help…</w:t>
      </w:r>
      <w:r w:rsidR="00243058" w:rsidRPr="00E57977">
        <w:rPr>
          <w:rFonts w:eastAsia="Baskerville"/>
          <w14:ligatures w14:val="all"/>
        </w:rPr>
        <w:t xml:space="preserve"> option for a custom block</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for custom block" </w:instrText>
      </w:r>
      <w:r w:rsidR="00173C14" w:rsidRPr="00E57977">
        <w:rPr>
          <w:rFonts w:eastAsia="Baskerville"/>
          <w14:ligatures w14:val="all"/>
        </w:rPr>
        <w:fldChar w:fldCharType="end"/>
      </w:r>
      <w:r w:rsidR="00243058" w:rsidRPr="00E57977">
        <w:rPr>
          <w:rFonts w:eastAsia="Baskerville"/>
          <w14:ligatures w14:val="all"/>
        </w:rPr>
        <w:t xml:space="preserve"> displays the comment, if any, attached to the custom block’s hat block in the Block Editor.  Here is an example of a block with a comment and its help display:</w:t>
      </w:r>
    </w:p>
    <w:p w14:paraId="00809617" w14:textId="2DADB005" w:rsidR="00C938AC" w:rsidRPr="00E57977" w:rsidRDefault="00C938AC" w:rsidP="0056583A">
      <w:pPr>
        <w:spacing w:after="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59968" behindDoc="0" locked="0" layoutInCell="1" allowOverlap="1" wp14:anchorId="16A89480" wp14:editId="0395A7AD">
                <wp:simplePos x="0" y="0"/>
                <wp:positionH relativeFrom="margin">
                  <wp:posOffset>332105</wp:posOffset>
                </wp:positionH>
                <wp:positionV relativeFrom="paragraph">
                  <wp:posOffset>37465</wp:posOffset>
                </wp:positionV>
                <wp:extent cx="6179820" cy="2241550"/>
                <wp:effectExtent l="0" t="0" r="0" b="0"/>
                <wp:wrapTopAndBottom/>
                <wp:docPr id="732" name="Group 732"/>
                <wp:cNvGraphicFramePr/>
                <a:graphic xmlns:a="http://schemas.openxmlformats.org/drawingml/2006/main">
                  <a:graphicData uri="http://schemas.microsoft.com/office/word/2010/wordprocessingGroup">
                    <wpg:wgp>
                      <wpg:cNvGrpSpPr/>
                      <wpg:grpSpPr>
                        <a:xfrm>
                          <a:off x="0" y="0"/>
                          <a:ext cx="6179820" cy="2241550"/>
                          <a:chOff x="0" y="0"/>
                          <a:chExt cx="6179820" cy="2241550"/>
                        </a:xfrm>
                      </wpg:grpSpPr>
                      <pic:pic xmlns:pic="http://schemas.openxmlformats.org/drawingml/2006/picture">
                        <pic:nvPicPr>
                          <pic:cNvPr id="300" name="Picture 300"/>
                          <pic:cNvPicPr>
                            <a:picLocks noChangeAspect="1"/>
                          </pic:cNvPicPr>
                        </pic:nvPicPr>
                        <pic:blipFill>
                          <a:blip r:embed="rId819">
                            <a:extLst>
                              <a:ext uri="{28A0092B-C50C-407E-A947-70E740481C1C}">
                                <a14:useLocalDpi xmlns:a14="http://schemas.microsoft.com/office/drawing/2010/main"/>
                              </a:ext>
                            </a:extLst>
                          </a:blip>
                          <a:stretch>
                            <a:fillRect/>
                          </a:stretch>
                        </pic:blipFill>
                        <pic:spPr>
                          <a:xfrm>
                            <a:off x="0" y="0"/>
                            <a:ext cx="3441700" cy="2241550"/>
                          </a:xfrm>
                          <a:prstGeom prst="rect">
                            <a:avLst/>
                          </a:prstGeom>
                        </pic:spPr>
                      </pic:pic>
                      <pic:pic xmlns:pic="http://schemas.openxmlformats.org/drawingml/2006/picture">
                        <pic:nvPicPr>
                          <pic:cNvPr id="301" name="Picture 301"/>
                          <pic:cNvPicPr>
                            <a:picLocks noChangeAspect="1"/>
                          </pic:cNvPicPr>
                        </pic:nvPicPr>
                        <pic:blipFill>
                          <a:blip r:embed="rId820">
                            <a:extLst>
                              <a:ext uri="{28A0092B-C50C-407E-A947-70E740481C1C}">
                                <a14:useLocalDpi xmlns:a14="http://schemas.microsoft.com/office/drawing/2010/main"/>
                              </a:ext>
                            </a:extLst>
                          </a:blip>
                          <a:stretch>
                            <a:fillRect/>
                          </a:stretch>
                        </pic:blipFill>
                        <pic:spPr>
                          <a:xfrm>
                            <a:off x="4071620" y="0"/>
                            <a:ext cx="2108200" cy="1530350"/>
                          </a:xfrm>
                          <a:prstGeom prst="rect">
                            <a:avLst/>
                          </a:prstGeom>
                        </pic:spPr>
                      </pic:pic>
                    </wpg:wgp>
                  </a:graphicData>
                </a:graphic>
              </wp:anchor>
            </w:drawing>
          </mc:Choice>
          <mc:Fallback>
            <w:pict>
              <v:group id="Group 732" o:spid="_x0000_s1026" style="position:absolute;margin-left:26.15pt;margin-top:2.95pt;width:486.6pt;height:176.5pt;z-index:251859968;mso-position-horizontal-relative:margin" coordsize="6179820,22415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">
                <v:shape id="Picture 300" o:spid="_x0000_s1027" type="#_x0000_t75" style="position:absolute;width:3441700;height:2241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Z&#10;5//CAAAA3AAAAA8AAABkcnMvZG93bnJldi54bWxET81qwkAQvhd8h2WE3uqmtoaSugYJlvSiEusD&#10;DNlpEpqdjdltEt/ePQgeP77/dTqZVgzUu8aygtdFBIK4tLrhSsH55+vlA4TzyBpby6TgSg7Szexp&#10;jYm2Ixc0nHwlQgi7BBXU3neJlK6syaBb2I44cL+2N+gD7CupexxDuGnlMopiabDh0FBjR1lN5d/p&#10;3yh4vx4uebPv8iLOijKL3Q6Pq7NSz/Np+wnC0+Qf4rv7Wyt4i8L8cCYcAbm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mef/wgAAANwAAAAPAAAAAAAAAAAAAAAAAJwCAABk&#10;cnMvZG93bnJldi54bWxQSwUGAAAAAAQABAD3AAAAiwMAAAAA&#10;">
                  <v:imagedata r:id="rId821" o:title=""/>
                  <v:path arrowok="t"/>
                </v:shape>
                <v:shape id="Picture 301" o:spid="_x0000_s1028" type="#_x0000_t75" style="position:absolute;left:4071620;width:2108200;height:153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fy&#10;6hXEAAAA3AAAAA8AAABkcnMvZG93bnJldi54bWxEj0FrwkAUhO+C/2F5BW+6UdtSoquIEOihaJsI&#10;vT6yz2xo9u2S3Zr037uFQo/DzHzDbPej7cSN+tA6VrBcZCCIa6dbbhRcqmL+AiJEZI2dY1LwQwH2&#10;u+lki7l2A3/QrYyNSBAOOSowMfpcylAbshgWzhMn7+p6izHJvpG6xyHBbSdXWfYsLbacFgx6Ohqq&#10;v8pvq8CfL5+PVMnu7N+fTmVtirdiKJSaPYyHDYhIY/wP/7VftYJ1toTfM+kIyN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fy6hXEAAAA3AAAAA8AAAAAAAAAAAAAAAAAnAIA&#10;AGRycy9kb3ducmV2LnhtbFBLBQYAAAAABAAEAPcAAACNAwAAAAA=&#10;">
                  <v:imagedata r:id="rId822" o:title=""/>
                  <v:path arrowok="t"/>
                </v:shape>
                <w10:wrap type="topAndBottom" anchorx="margin"/>
              </v:group>
            </w:pict>
          </mc:Fallback>
        </mc:AlternateContent>
      </w:r>
      <w:r>
        <w:rPr>
          <w:rFonts w:eastAsia="Baskerville"/>
          <w14:ligatures w14:val="all"/>
        </w:rPr>
        <w:t>If the help text includes a URL, it is clickable and will open the page in a new tab.</w:t>
      </w:r>
    </w:p>
    <w:p w14:paraId="14F60B8A" w14:textId="7374D769"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 block definition…</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 block definition…</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asks for confirmation, then deletes the custom block and removes it from any scripts in which it appears.  (The result of this removal may not leave a sensible script; it’s best to find and correct such scripts </w:t>
      </w:r>
      <w:r w:rsidRPr="00E57977">
        <w:rPr>
          <w:rFonts w:eastAsia="Baskerville"/>
          <w:i/>
          <w14:ligatures w14:val="all"/>
        </w:rPr>
        <w:t xml:space="preserve">before </w:t>
      </w:r>
      <w:r w:rsidRPr="00E57977">
        <w:rPr>
          <w:rFonts w:eastAsia="Baskerville"/>
          <w14:ligatures w14:val="all"/>
        </w:rPr>
        <w:t xml:space="preserve">deleting a block.)  Note that there is no option to </w:t>
      </w:r>
      <w:r w:rsidRPr="00E57977">
        <w:rPr>
          <w:rFonts w:eastAsia="Baskerville"/>
          <w:i/>
          <w14:ligatures w14:val="all"/>
        </w:rPr>
        <w:t xml:space="preserve">hide </w:t>
      </w:r>
      <w:r w:rsidRPr="00E57977">
        <w:rPr>
          <w:rFonts w:eastAsia="Baskerville"/>
          <w14:ligatures w14:val="all"/>
        </w:rPr>
        <w:t>a custom block.</w:t>
      </w:r>
    </w:p>
    <w:p w14:paraId="2336FC48" w14:textId="65E38CF9" w:rsidR="0056583A" w:rsidRDefault="0056583A"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 block definition…</w:t>
      </w:r>
      <w:r w:rsidRPr="00E57977">
        <w:rPr>
          <w:rFonts w:eastAsia="Baskerville"/>
          <w14:ligatures w14:val="all"/>
        </w:rPr>
        <w:t xml:space="preserve"> option makes a </w:t>
      </w:r>
      <w:r w:rsidRPr="00E57977">
        <w:rPr>
          <w:rFonts w:eastAsia="Baskerville"/>
          <w:i/>
          <w14:ligatures w14:val="all"/>
        </w:rPr>
        <w:t>copy</w:t>
      </w:r>
      <w:r w:rsidRPr="00E57977">
        <w:rPr>
          <w:rFonts w:eastAsia="Baskerville"/>
          <w14:ligatures w14:val="all"/>
        </w:rPr>
        <w:t xml:space="preserve"> of the block and opens that copy in the Block Editor.  </w:t>
      </w:r>
      <w:r w:rsidR="004B1216" w:rsidRPr="00E57977">
        <w:rPr>
          <w:rFonts w:eastAsia="Baskerville"/>
          <w14:ligatures w14:val="all"/>
        </w:rPr>
        <w:t>Since you can’t have two custom blocks with the same title text and input types, the copy is created with “(2)” (or a higher number if necessary) at the end of the block prototype.</w:t>
      </w:r>
    </w:p>
    <w:p w14:paraId="0A937FDE" w14:textId="5FEFE69A" w:rsidR="00022393" w:rsidRPr="00E57977" w:rsidRDefault="00022393" w:rsidP="00967B43">
      <w:pPr>
        <w:pStyle w:val="Indentedoaragraph"/>
        <w:rPr>
          <w:rFonts w:eastAsia="Baskerville"/>
          <w14:ligatures w14:val="all"/>
        </w:rPr>
      </w:pPr>
      <w:r>
        <w:rPr>
          <w:rFonts w:eastAsia="Baskerville"/>
          <w14:ligatures w14:val="all"/>
        </w:rPr>
        <w:t xml:space="preserve">The </w:t>
      </w:r>
      <w:r w:rsidRPr="00022393">
        <w:rPr>
          <w:rFonts w:ascii="Tekton Pro Bold" w:eastAsia="Baskerville" w:hAnsi="Tekton Pro Bold"/>
          <w14:ligatures w14:val="all"/>
        </w:rPr>
        <w:t>export block definition…</w:t>
      </w:r>
      <w:r>
        <w:rPr>
          <w:rFonts w:eastAsia="Baskerville"/>
          <w14:ligatures w14:val="all"/>
        </w:rPr>
        <w:t xml:space="preserve"> option</w:t>
      </w:r>
      <w:r>
        <w:rPr>
          <w:rFonts w:eastAsia="Baskerville"/>
          <w14:ligatures w14:val="all"/>
        </w:rPr>
        <w:fldChar w:fldCharType="begin"/>
      </w:r>
      <w:r>
        <w:instrText xml:space="preserve"> XE "</w:instrText>
      </w:r>
      <w:r w:rsidRPr="00022393">
        <w:rPr>
          <w:rFonts w:ascii="Tekton Pro Bold" w:eastAsia="Baskerville" w:hAnsi="Tekton Pro Bold"/>
          <w14:ligatures w14:val="all"/>
        </w:rPr>
        <w:instrText>export block definition…</w:instrText>
      </w:r>
      <w:r>
        <w:rPr>
          <w:rFonts w:eastAsia="Baskerville"/>
          <w14:ligatures w14:val="all"/>
        </w:rPr>
        <w:instrText xml:space="preserve"> option</w:instrText>
      </w:r>
      <w:r>
        <w:instrText xml:space="preserve">" </w:instrText>
      </w:r>
      <w:r>
        <w:rPr>
          <w:rFonts w:eastAsia="Baskerville"/>
          <w14:ligatures w14:val="all"/>
        </w:rPr>
        <w:fldChar w:fldCharType="end"/>
      </w:r>
      <w:r>
        <w:rPr>
          <w:rFonts w:eastAsia="Baskerville"/>
          <w14:ligatures w14:val="all"/>
        </w:rPr>
        <w:t xml:space="preserve"> writes a file in your browser’s downloads directory containing the definition of this block and any other custom blocks that this block invokes, directly or indirectly.  So the resulting file can be loaded later without the risk of seeing red </w:t>
      </w:r>
      <w:r w:rsidRPr="00136844">
        <w:rPr>
          <w:rFonts w:ascii="Tekton Pro Bold" w:eastAsia="Baskerville" w:hAnsi="Tekton Pro Bold"/>
          <w14:ligatures w14:val="all"/>
        </w:rPr>
        <w:t>Obsolete!</w:t>
      </w:r>
      <w:r>
        <w:rPr>
          <w:rFonts w:eastAsia="Baskerville"/>
          <w14:ligatures w14:val="all"/>
        </w:rPr>
        <w:t xml:space="preserve"> blocks</w:t>
      </w:r>
      <w:r w:rsidR="00136844">
        <w:rPr>
          <w:rFonts w:eastAsia="Baskerville"/>
          <w14:ligatures w14:val="all"/>
        </w:rPr>
        <w:t xml:space="preserve"> because of missing dependencies.</w:t>
      </w:r>
      <w:r w:rsidR="00136844">
        <w:rPr>
          <w:rFonts w:eastAsia="Baskerville"/>
          <w14:ligatures w14:val="all"/>
        </w:rPr>
        <w:fldChar w:fldCharType="begin"/>
      </w:r>
      <w:r w:rsidR="00136844">
        <w:instrText xml:space="preserve"> XE "</w:instrText>
      </w:r>
      <w:r w:rsidR="00136844" w:rsidRPr="00136844">
        <w:rPr>
          <w:rFonts w:ascii="Tekton Pro Bold" w:eastAsia="Baskerville" w:hAnsi="Tekton Pro Bold"/>
          <w14:ligatures w14:val="all"/>
        </w:rPr>
        <w:instrText>Obsolete!</w:instrText>
      </w:r>
      <w:r w:rsidR="00136844">
        <w:rPr>
          <w:rFonts w:eastAsia="Baskerville"/>
          <w14:ligatures w14:val="all"/>
        </w:rPr>
        <w:instrText xml:space="preserve"> blocks</w:instrText>
      </w:r>
      <w:r w:rsidR="00136844">
        <w:instrText xml:space="preserve">" </w:instrText>
      </w:r>
      <w:r w:rsidR="00136844">
        <w:rPr>
          <w:rFonts w:eastAsia="Baskerville"/>
          <w14:ligatures w14:val="all"/>
        </w:rPr>
        <w:fldChar w:fldCharType="end"/>
      </w:r>
    </w:p>
    <w:p w14:paraId="35672F83" w14:textId="27D0D1E0" w:rsidR="00967B43" w:rsidRPr="00E57977" w:rsidRDefault="00967B43" w:rsidP="00967B43">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edit…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Block Editor with the definition of the custom block.</w:t>
      </w:r>
    </w:p>
    <w:p w14:paraId="30923C43" w14:textId="4FD6A1F4" w:rsidR="00777BDF" w:rsidRPr="00E57977" w:rsidRDefault="000D0CAF" w:rsidP="00777BDF">
      <w:pPr>
        <w:pStyle w:val="Heading3"/>
        <w:rPr>
          <w:b w:val="0"/>
          <w14:ligatures w14:val="all"/>
        </w:rPr>
      </w:pPr>
      <w:bookmarkStart w:id="159" w:name="_Toc470725365"/>
      <w:r w:rsidRPr="00E57977">
        <w:rPr>
          <w14:ligatures w14:val="all"/>
        </w:rPr>
        <w:t>Context M</w:t>
      </w:r>
      <w:r w:rsidR="00777BDF" w:rsidRPr="00E57977">
        <w:rPr>
          <w14:ligatures w14:val="all"/>
        </w:rPr>
        <w:t xml:space="preserve">enu for the </w:t>
      </w:r>
      <w:r w:rsidRPr="00E57977">
        <w:rPr>
          <w14:ligatures w14:val="all"/>
        </w:rPr>
        <w:t>Palette Background</w:t>
      </w:r>
      <w:bookmarkEnd w:id="159"/>
    </w:p>
    <w:p w14:paraId="34B5CDC1" w14:textId="780FF7BC" w:rsidR="00777BDF" w:rsidRPr="00E57977" w:rsidRDefault="00D95967" w:rsidP="002F6270">
      <w:pPr>
        <w:spacing w:after="0"/>
        <w:rPr>
          <w:rFonts w:eastAsia="Baskerville"/>
          <w14:ligatures w14:val="all"/>
        </w:rPr>
      </w:pPr>
      <w:r w:rsidRPr="00E57977">
        <w:rPr>
          <w:rFonts w:eastAsia="Baskerville"/>
          <w:noProof/>
          <w14:ligatures w14:val="all"/>
        </w:rPr>
        <w:drawing>
          <wp:anchor distT="0" distB="0" distL="114300" distR="114300" simplePos="0" relativeHeight="251856896" behindDoc="0" locked="0" layoutInCell="1" allowOverlap="1" wp14:anchorId="12903519" wp14:editId="1F4E391E">
            <wp:simplePos x="0" y="0"/>
            <wp:positionH relativeFrom="margin">
              <wp:align>left</wp:align>
            </wp:positionH>
            <wp:positionV relativeFrom="paragraph">
              <wp:posOffset>264160</wp:posOffset>
            </wp:positionV>
            <wp:extent cx="1234440" cy="539115"/>
            <wp:effectExtent l="0" t="0" r="1016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menu.png"/>
                    <pic:cNvPicPr/>
                  </pic:nvPicPr>
                  <pic:blipFill rotWithShape="1">
                    <a:blip r:embed="rId823" cstate="screen">
                      <a:extLst>
                        <a:ext uri="{28A0092B-C50C-407E-A947-70E740481C1C}">
                          <a14:useLocalDpi xmlns:a14="http://schemas.microsoft.com/office/drawing/2010/main"/>
                        </a:ext>
                      </a:extLst>
                    </a:blip>
                    <a:srcRect/>
                    <a:stretch/>
                  </pic:blipFill>
                  <pic:spPr bwMode="auto">
                    <a:xfrm>
                      <a:off x="0" y="0"/>
                      <a:ext cx="1234440" cy="53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DF" w:rsidRPr="00E57977">
        <w:rPr>
          <w:rFonts w:eastAsia="Baskerville"/>
          <w14:ligatures w14:val="all"/>
        </w:rPr>
        <w:t>Right-click/control-click on</w:t>
      </w:r>
      <w:r w:rsidR="00EB10BB" w:rsidRPr="00EB10BB">
        <w:rPr>
          <w14:ligatures w14:val="all"/>
        </w:rPr>
        <w:fldChar w:fldCharType="begin"/>
      </w:r>
      <w:r w:rsidR="00EB10BB" w:rsidRPr="00EB10BB">
        <w:rPr>
          <w14:ligatures w14:val="all"/>
        </w:rPr>
        <w:instrText xml:space="preserve"> XE "context menu for the palette background"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"palette background" </w:instrText>
      </w:r>
      <w:r w:rsidR="00EB10BB" w:rsidRPr="00EB10BB">
        <w:rPr>
          <w14:ligatures w14:val="all"/>
        </w:rPr>
        <w:fldChar w:fldCharType="end"/>
      </w:r>
      <w:r w:rsidR="00777BDF" w:rsidRPr="00E57977">
        <w:rPr>
          <w:rFonts w:eastAsia="Baskerville"/>
          <w14:ligatures w14:val="all"/>
        </w:rPr>
        <w:t xml:space="preserve"> the grey </w:t>
      </w:r>
      <w:r w:rsidR="00777BDF" w:rsidRPr="00E57977">
        <w:rPr>
          <w:rFonts w:eastAsia="Baskerville"/>
          <w:i/>
          <w14:ligatures w14:val="all"/>
        </w:rPr>
        <w:t xml:space="preserve">background </w:t>
      </w:r>
      <w:r w:rsidR="00777BDF" w:rsidRPr="00E57977">
        <w:rPr>
          <w:rFonts w:eastAsia="Baskerville"/>
          <w14:ligatures w14:val="all"/>
        </w:rPr>
        <w:t>of the palette area shows this menu:</w:t>
      </w:r>
    </w:p>
    <w:p w14:paraId="7179C9C6" w14:textId="30B9B048" w:rsidR="00777BDF" w:rsidRPr="00E57977" w:rsidRDefault="002F6270" w:rsidP="00777BDF">
      <w:pPr>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find blocks</w:t>
      </w:r>
      <w:r w:rsidR="00F45195" w:rsidRPr="00E57977">
        <w:rPr>
          <w:rFonts w:ascii="Tekton Pro Bold" w:eastAsia="Baskerville" w:hAnsi="Tekton Pro Bold"/>
          <w14:ligatures w14:val="all"/>
        </w:rPr>
        <w: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find blocks…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does the same thing as the magnifying-glass button.  </w:t>
      </w:r>
      <w:r w:rsidR="00777BDF" w:rsidRPr="00E57977">
        <w:rPr>
          <w:rFonts w:eastAsia="Baskerville"/>
          <w14:ligatures w14:val="all"/>
        </w:rPr>
        <w:t xml:space="preserve">The </w:t>
      </w:r>
      <w:r w:rsidR="00777BDF" w:rsidRPr="00E57977">
        <w:rPr>
          <w:rFonts w:ascii="Tekton Pro Bold" w:eastAsia="Baskerville" w:hAnsi="Tekton Pro Bold"/>
          <w14:ligatures w14:val="all"/>
        </w:rPr>
        <w:t>hide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hide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xml:space="preserve"> hides </w:t>
      </w:r>
      <w:r w:rsidR="00777BDF" w:rsidRPr="00E57977">
        <w:rPr>
          <w:rFonts w:eastAsia="Baskerville"/>
          <w:i/>
          <w14:ligatures w14:val="all"/>
        </w:rPr>
        <w:t xml:space="preserve">all </w:t>
      </w:r>
      <w:r w:rsidR="00777BDF" w:rsidRPr="00E57977">
        <w:rPr>
          <w:rFonts w:eastAsia="Baskerville"/>
          <w14:ligatures w14:val="all"/>
        </w:rPr>
        <w:t xml:space="preserve">of the primitives in that palette.  The </w:t>
      </w:r>
      <w:r w:rsidR="00777BDF" w:rsidRPr="00E57977">
        <w:rPr>
          <w:rFonts w:ascii="Tekton Pro Bold" w:eastAsia="Baskerville" w:hAnsi="Tekton Pro Bold"/>
          <w14:ligatures w14:val="all"/>
        </w:rPr>
        <w:t>show primitives</w:t>
      </w:r>
      <w:r w:rsidR="00777BDF"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show primitives</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777BDF" w:rsidRPr="00E57977">
        <w:rPr>
          <w:rFonts w:eastAsia="Baskerville"/>
          <w14:ligatures w14:val="all"/>
        </w:rPr>
        <w:t>, which is in the menu only if some primitives of this palette are hidden, unhides all of them.</w:t>
      </w:r>
    </w:p>
    <w:p w14:paraId="7688316E" w14:textId="07F84E6F" w:rsidR="00317906" w:rsidRPr="00E57977" w:rsidRDefault="00317906" w:rsidP="00317906">
      <w:pPr>
        <w:pStyle w:val="Heading3"/>
        <w:rPr>
          <w:rFonts w:eastAsia="Baskerville"/>
          <w14:ligatures w14:val="all"/>
        </w:rPr>
      </w:pPr>
      <w:bookmarkStart w:id="160" w:name="_Toc470725366"/>
      <w:r w:rsidRPr="00E57977">
        <w:rPr>
          <w:rFonts w:eastAsia="Baskerville"/>
          <w14:ligatures w14:val="all"/>
        </w:rPr>
        <w:t xml:space="preserve">Palette </w:t>
      </w:r>
      <w:r w:rsidR="00011215" w:rsidRPr="00E57977">
        <w:rPr>
          <w:rFonts w:eastAsia="Baskerville"/>
          <w14:ligatures w14:val="all"/>
        </w:rPr>
        <w:t>Resizing</w:t>
      </w:r>
      <w:bookmarkEnd w:id="160"/>
    </w:p>
    <w:p w14:paraId="63211A3C" w14:textId="38F0E179" w:rsidR="00011215" w:rsidRPr="00702C72" w:rsidRDefault="00011215" w:rsidP="00011215">
      <w:pPr>
        <w:spacing w:before="240"/>
        <w:rPr>
          <w:rFonts w:eastAsia="Baskerville"/>
          <w14:ligatures w14:val="all"/>
        </w:rPr>
      </w:pPr>
      <w:r w:rsidRPr="00702C72">
        <w:rPr>
          <w:rFonts w:eastAsia="Baskerville"/>
          <w14:ligatures w14:val="all"/>
        </w:rPr>
        <w:t>At the right end of the palette area, just to the left of the scripting area, is a resizing handle</w:t>
      </w:r>
      <w:r w:rsidRPr="00E57977">
        <w:rPr>
          <w:rFonts w:eastAsia="Baskerville"/>
          <w:noProof/>
          <w14:ligatures w14:val="all"/>
        </w:rPr>
        <w:drawing>
          <wp:anchor distT="0" distB="0" distL="114300" distR="114300" simplePos="0" relativeHeight="252378112" behindDoc="0" locked="0" layoutInCell="1" allowOverlap="1" wp14:anchorId="2ADFD019" wp14:editId="16F20041">
            <wp:simplePos x="0" y="0"/>
            <wp:positionH relativeFrom="column">
              <wp:posOffset>26035</wp:posOffset>
            </wp:positionH>
            <wp:positionV relativeFrom="paragraph">
              <wp:posOffset>93980</wp:posOffset>
            </wp:positionV>
            <wp:extent cx="1295400" cy="1384300"/>
            <wp:effectExtent l="0" t="0" r="0" b="1270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ette-resize.png"/>
                    <pic:cNvPicPr/>
                  </pic:nvPicPr>
                  <pic:blipFill>
                    <a:blip r:embed="rId824">
                      <a:extLst>
                        <a:ext uri="{28A0092B-C50C-407E-A947-70E740481C1C}">
                          <a14:useLocalDpi xmlns:a14="http://schemas.microsoft.com/office/drawing/2010/main"/>
                        </a:ext>
                      </a:extLst>
                    </a:blip>
                    <a:stretch>
                      <a:fillRect/>
                    </a:stretch>
                  </pic:blipFill>
                  <pic:spPr>
                    <a:xfrm>
                      <a:off x="0" y="0"/>
                      <a:ext cx="1295400" cy="1384300"/>
                    </a:xfrm>
                    <a:prstGeom prst="rect">
                      <a:avLst/>
                    </a:prstGeom>
                  </pic:spPr>
                </pic:pic>
              </a:graphicData>
            </a:graphic>
          </wp:anchor>
        </w:drawing>
      </w:r>
      <w:r w:rsidRPr="00702C72">
        <w:rPr>
          <w:rFonts w:eastAsia="Baskerville"/>
          <w14:ligatures w14:val="all"/>
        </w:rPr>
        <w:t xml:space="preserve"> that can be dragged rightward to increase the width of the palette area.  This is useful if you write custom blocks with very long names.  You can’t reduce the width of the palette below its standard value.</w:t>
      </w:r>
    </w:p>
    <w:p w14:paraId="07C0B874" w14:textId="77777777" w:rsidR="00011215" w:rsidRPr="00702C72" w:rsidRDefault="00011215" w:rsidP="00011215">
      <w:pPr>
        <w:spacing w:before="240"/>
        <w:rPr>
          <w:rFonts w:eastAsia="Baskerville"/>
          <w14:ligatures w14:val="all"/>
        </w:rPr>
      </w:pPr>
    </w:p>
    <w:p w14:paraId="32EA1909" w14:textId="6DC8D6AE" w:rsidR="00777BDF" w:rsidRPr="00E57977" w:rsidRDefault="00011215" w:rsidP="00011215">
      <w:pPr>
        <w:pStyle w:val="Heading2"/>
      </w:pPr>
      <w:r w:rsidRPr="00E57977">
        <w:br w:type="page"/>
      </w:r>
      <w:bookmarkStart w:id="161" w:name="_Toc470725367"/>
      <w:r w:rsidR="00967B43" w:rsidRPr="00E57977">
        <w:t xml:space="preserve">The </w:t>
      </w:r>
      <w:r w:rsidR="000D0CAF" w:rsidRPr="00E57977">
        <w:t>Scripting Area</w:t>
      </w:r>
      <w:bookmarkEnd w:id="161"/>
    </w:p>
    <w:p w14:paraId="15044B4E" w14:textId="63EAFCBE" w:rsidR="00967B43" w:rsidRPr="00E57977" w:rsidRDefault="00967B43" w:rsidP="00967B43">
      <w:pPr>
        <w:rPr>
          <w:rFonts w:eastAsia="Baskerville"/>
          <w14:ligatures w14:val="all"/>
        </w:rPr>
      </w:pPr>
      <w:r w:rsidRPr="00E57977">
        <w:rPr>
          <w:rFonts w:eastAsia="Baskerville"/>
          <w14:ligatures w14:val="all"/>
        </w:rPr>
        <w:t>The scripting area</w:t>
      </w:r>
      <w:r w:rsidR="00173C14" w:rsidRPr="00E57977">
        <w:rPr>
          <w:rFonts w:eastAsia="Baskerville"/>
          <w14:ligatures w14:val="all"/>
        </w:rPr>
        <w:fldChar w:fldCharType="begin"/>
      </w:r>
      <w:r w:rsidR="00173C14" w:rsidRPr="00E57977">
        <w:rPr>
          <w:rFonts w:eastAsia="Baskerville"/>
          <w14:ligatures w14:val="all"/>
        </w:rPr>
        <w:instrText xml:space="preserve"> XE "scripting area" </w:instrText>
      </w:r>
      <w:r w:rsidR="00173C14" w:rsidRPr="00E57977">
        <w:rPr>
          <w:rFonts w:eastAsia="Baskerville"/>
          <w14:ligatures w14:val="all"/>
        </w:rPr>
        <w:fldChar w:fldCharType="end"/>
      </w:r>
      <w:r w:rsidRPr="00E57977">
        <w:rPr>
          <w:rFonts w:eastAsia="Baskerville"/>
          <w14:ligatures w14:val="all"/>
        </w:rPr>
        <w:t xml:space="preserve"> is the middle vertical region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containing scripts and also some controls for the appearance and behavior of a sprite.  There is always a </w:t>
      </w:r>
      <w:r w:rsidRPr="00E57977">
        <w:rPr>
          <w:rFonts w:eastAsia="Baskerville"/>
          <w:i/>
          <w14:ligatures w14:val="all"/>
        </w:rPr>
        <w:t>current sprite</w:t>
      </w:r>
      <w:r w:rsidR="00173C14" w:rsidRPr="00E57977">
        <w:rPr>
          <w:rFonts w:eastAsia="Baskerville"/>
          <w:i/>
          <w14:ligatures w14:val="all"/>
        </w:rPr>
        <w:fldChar w:fldCharType="begin"/>
      </w:r>
      <w:r w:rsidR="00173C14" w:rsidRPr="00E57977">
        <w:rPr>
          <w:rFonts w:eastAsia="Baskerville"/>
          <w14:ligatures w14:val="all"/>
        </w:rPr>
        <w:instrText xml:space="preserve"> XE "current sprite" </w:instrText>
      </w:r>
      <w:r w:rsidR="00173C14" w:rsidRPr="00E57977">
        <w:rPr>
          <w:rFonts w:eastAsia="Baskerville"/>
          <w:i/>
          <w14:ligatures w14:val="all"/>
        </w:rPr>
        <w:fldChar w:fldCharType="end"/>
      </w:r>
      <w:r w:rsidRPr="00E57977">
        <w:rPr>
          <w:rFonts w:eastAsia="Baskerville"/>
          <w:i/>
          <w14:ligatures w14:val="all"/>
        </w:rPr>
        <w:t xml:space="preserve">, </w:t>
      </w:r>
      <w:r w:rsidRPr="00E57977">
        <w:rPr>
          <w:rFonts w:eastAsia="Baskerville"/>
          <w14:ligatures w14:val="all"/>
        </w:rPr>
        <w:t xml:space="preserve">whose scripts are shown in the scripting area.  A dark grey rounded rectangle in the sprite corral shows which sprite (or the stage) is current.  Note that it’s only the visible </w:t>
      </w:r>
      <w:r w:rsidRPr="00E57977">
        <w:rPr>
          <w:rFonts w:eastAsia="Baskerville"/>
          <w:i/>
          <w14:ligatures w14:val="all"/>
        </w:rPr>
        <w:t>display</w:t>
      </w:r>
      <w:r w:rsidRPr="00E57977">
        <w:rPr>
          <w:rFonts w:eastAsia="Baskerville"/>
          <w14:ligatures w14:val="all"/>
        </w:rPr>
        <w:t xml:space="preserve"> of the scripting area that is “current” for a sprite; all scripts of all sprites may be running at the same time.  Clicking on a sprite thumbnail</w:t>
      </w:r>
      <w:r w:rsidR="00173C14" w:rsidRPr="00E57977">
        <w:rPr>
          <w:rFonts w:eastAsia="Baskerville"/>
          <w14:ligatures w14:val="all"/>
        </w:rPr>
        <w:fldChar w:fldCharType="begin"/>
      </w:r>
      <w:r w:rsidR="00173C14" w:rsidRPr="00E57977">
        <w:rPr>
          <w:rFonts w:eastAsia="Baskerville"/>
          <w14:ligatures w14:val="all"/>
        </w:rPr>
        <w:instrText xml:space="preserve"> XE "thumbnail" </w:instrText>
      </w:r>
      <w:r w:rsidR="00173C14" w:rsidRPr="00E57977">
        <w:rPr>
          <w:rFonts w:eastAsia="Baskerville"/>
          <w14:ligatures w14:val="all"/>
        </w:rPr>
        <w:fldChar w:fldCharType="end"/>
      </w:r>
      <w:r w:rsidRPr="00E57977">
        <w:rPr>
          <w:rFonts w:eastAsia="Baskerville"/>
          <w14:ligatures w14:val="all"/>
        </w:rPr>
        <w:t xml:space="preserve"> in the sprite corral makes it current.</w:t>
      </w:r>
      <w:r w:rsidR="0032087B" w:rsidRPr="00E57977">
        <w:rPr>
          <w:rFonts w:eastAsia="Baskerville"/>
          <w14:ligatures w14:val="all"/>
        </w:rPr>
        <w:t xml:space="preserve">  The stage itself can be selected as current, in which case the appearance is different</w:t>
      </w:r>
      <w:r w:rsidR="004B1216" w:rsidRPr="00E57977">
        <w:rPr>
          <w:rFonts w:eastAsia="Baskerville"/>
          <w14:ligatures w14:val="all"/>
        </w:rPr>
        <w:t>, with some primitives not shown</w:t>
      </w:r>
      <w:r w:rsidR="0032087B" w:rsidRPr="00E57977">
        <w:rPr>
          <w:rFonts w:eastAsia="Baskerville"/>
          <w14:ligatures w14:val="all"/>
        </w:rPr>
        <w:t>.</w:t>
      </w:r>
    </w:p>
    <w:p w14:paraId="6A753282" w14:textId="3540C78D" w:rsidR="00967B43" w:rsidRPr="00E57977" w:rsidRDefault="000D0CAF" w:rsidP="00967B43">
      <w:pPr>
        <w:pStyle w:val="Heading3"/>
        <w:rPr>
          <w14:ligatures w14:val="all"/>
        </w:rPr>
      </w:pPr>
      <w:bookmarkStart w:id="162" w:name="_Toc470725368"/>
      <w:r w:rsidRPr="00E57977">
        <w:rPr>
          <w14:ligatures w14:val="all"/>
        </w:rPr>
        <w:t>Sprite A</w:t>
      </w:r>
      <w:r w:rsidR="00967B43" w:rsidRPr="00E57977">
        <w:rPr>
          <w14:ligatures w14:val="all"/>
        </w:rPr>
        <w:t xml:space="preserve">ppearance and </w:t>
      </w:r>
      <w:r w:rsidRPr="00E57977">
        <w:rPr>
          <w14:ligatures w14:val="all"/>
        </w:rPr>
        <w:t>Behavior Controls</w:t>
      </w:r>
      <w:bookmarkEnd w:id="162"/>
    </w:p>
    <w:p w14:paraId="3017B5C9" w14:textId="113444DE" w:rsidR="00967B43" w:rsidRPr="00E57977" w:rsidRDefault="00574502" w:rsidP="00317906">
      <w:pPr>
        <w:spacing w:after="0"/>
        <w:rPr>
          <w:rFonts w:eastAsia="Baskerville"/>
          <w14:ligatures w14:val="all"/>
        </w:rPr>
      </w:pPr>
      <w:r w:rsidRPr="00E57977">
        <w:rPr>
          <w:rFonts w:eastAsia="Baskerville"/>
          <w14:ligatures w14:val="all"/>
        </w:rPr>
        <w:t>At the top of the scripting area</w:t>
      </w:r>
      <w:r w:rsidR="0066249D" w:rsidRPr="0066249D">
        <w:rPr>
          <w14:ligatures w14:val="all"/>
        </w:rPr>
        <w:fldChar w:fldCharType="begin"/>
      </w:r>
      <w:r w:rsidR="0066249D" w:rsidRPr="0066249D">
        <w:rPr>
          <w14:ligatures w14:val="all"/>
        </w:rPr>
        <w:instrText xml:space="preserve"> XE "sprite appearance and behavior controls" </w:instrText>
      </w:r>
      <w:r w:rsidR="0066249D" w:rsidRPr="0066249D">
        <w:rPr>
          <w14:ligatures w14:val="all"/>
        </w:rPr>
        <w:fldChar w:fldCharType="end"/>
      </w:r>
      <w:r w:rsidRPr="00E57977">
        <w:rPr>
          <w:rFonts w:eastAsia="Baskerville"/>
          <w14:ligatures w14:val="all"/>
        </w:rPr>
        <w:t xml:space="preserve"> are a picture of the sprite and some controls for it:</w:t>
      </w:r>
    </w:p>
    <w:p w14:paraId="20681B97" w14:textId="11347911" w:rsidR="00574502" w:rsidRPr="00E57977" w:rsidRDefault="00574502" w:rsidP="00967B43">
      <w:pPr>
        <w:rPr>
          <w:rFonts w:eastAsia="Baskerville"/>
          <w14:ligatures w14:val="all"/>
        </w:rPr>
      </w:pPr>
      <w:r w:rsidRPr="00E57977">
        <w:rPr>
          <w:rFonts w:eastAsia="Baskerville"/>
          <w:noProof/>
          <w14:ligatures w14:val="all"/>
        </w:rPr>
        <w:drawing>
          <wp:anchor distT="0" distB="0" distL="114300" distR="114300" simplePos="0" relativeHeight="251860992" behindDoc="0" locked="0" layoutInCell="1" allowOverlap="1" wp14:anchorId="1A55724A" wp14:editId="5D00749C">
            <wp:simplePos x="0" y="0"/>
            <wp:positionH relativeFrom="column">
              <wp:posOffset>0</wp:posOffset>
            </wp:positionH>
            <wp:positionV relativeFrom="paragraph">
              <wp:posOffset>4445</wp:posOffset>
            </wp:positionV>
            <wp:extent cx="3187700" cy="952500"/>
            <wp:effectExtent l="0" t="0" r="12700" b="127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controls.png"/>
                    <pic:cNvPicPr/>
                  </pic:nvPicPr>
                  <pic:blipFill>
                    <a:blip r:embed="rId825">
                      <a:extLst>
                        <a:ext uri="{28A0092B-C50C-407E-A947-70E740481C1C}">
                          <a14:useLocalDpi xmlns:a14="http://schemas.microsoft.com/office/drawing/2010/main"/>
                        </a:ext>
                      </a:extLst>
                    </a:blip>
                    <a:stretch>
                      <a:fillRect/>
                    </a:stretch>
                  </pic:blipFill>
                  <pic:spPr>
                    <a:xfrm>
                      <a:off x="0" y="0"/>
                      <a:ext cx="3187700" cy="952500"/>
                    </a:xfrm>
                    <a:prstGeom prst="rect">
                      <a:avLst/>
                    </a:prstGeom>
                  </pic:spPr>
                </pic:pic>
              </a:graphicData>
            </a:graphic>
          </wp:anchor>
        </w:drawing>
      </w:r>
    </w:p>
    <w:p w14:paraId="37EECAD0" w14:textId="73020A4B" w:rsidR="00777BDF" w:rsidRPr="00E57977" w:rsidRDefault="00777BDF" w:rsidP="00777BDF">
      <w:pPr>
        <w:spacing w:after="120"/>
        <w:rPr>
          <w:rFonts w:eastAsia="Baskerville"/>
          <w14:ligatures w14:val="all"/>
        </w:rPr>
      </w:pPr>
    </w:p>
    <w:p w14:paraId="440BAF00" w14:textId="5D0748A5" w:rsidR="00A47A2F" w:rsidRPr="00E57977" w:rsidRDefault="00A47A2F" w:rsidP="00BF4A94">
      <w:pPr>
        <w:rPr>
          <w:rFonts w:eastAsia="Baskerville"/>
          <w14:ligatures w14:val="all"/>
        </w:rPr>
      </w:pPr>
    </w:p>
    <w:p w14:paraId="5948AF7E" w14:textId="091D339F" w:rsidR="00574502" w:rsidRPr="00E57977" w:rsidRDefault="00574502" w:rsidP="00574502">
      <w:pPr>
        <w:spacing w:before="240"/>
        <w:rPr>
          <w:rFonts w:eastAsia="Baskerville"/>
          <w14:ligatures w14:val="all"/>
        </w:rPr>
      </w:pPr>
      <w:r w:rsidRPr="00E57977">
        <w:rPr>
          <w:rFonts w:eastAsia="Baskerville"/>
          <w14:ligatures w14:val="all"/>
        </w:rPr>
        <w:t>Note that the sprite picture reflects its rotation, if any.  There are three things that can be controlled here:</w:t>
      </w:r>
    </w:p>
    <w:p w14:paraId="3E979899" w14:textId="5621D100" w:rsidR="009A2F2B" w:rsidRPr="00E57977" w:rsidRDefault="00C9108C" w:rsidP="00C9108C">
      <w:pPr>
        <w:rPr>
          <w:rFonts w:eastAsia="Baskerville"/>
          <w14:ligatures w14:val="all"/>
        </w:rPr>
      </w:pPr>
      <w:r w:rsidRPr="00E57977">
        <w:rPr>
          <w:rFonts w:eastAsia="Baskerville"/>
          <w14:ligatures w14:val="all"/>
        </w:rPr>
        <w:t xml:space="preserve">1. </w:t>
      </w:r>
      <w:r w:rsidR="00574502" w:rsidRPr="00E57977">
        <w:rPr>
          <w:rFonts w:eastAsia="Baskerville"/>
          <w14:ligatures w14:val="all"/>
        </w:rPr>
        <w:t>The three circular buttons</w:t>
      </w:r>
      <w:r w:rsidR="00F45195" w:rsidRPr="00E57977">
        <w:rPr>
          <w:rFonts w:eastAsia="Baskerville"/>
          <w14:ligatures w14:val="all"/>
        </w:rPr>
        <w:fldChar w:fldCharType="begin"/>
      </w:r>
      <w:r w:rsidR="00F45195" w:rsidRPr="00E57977">
        <w:rPr>
          <w:rFonts w:eastAsia="Baskerville"/>
          <w14:ligatures w14:val="all"/>
        </w:rPr>
        <w:instrText xml:space="preserve"> XE "rotation buttons" </w:instrText>
      </w:r>
      <w:r w:rsidR="00F45195" w:rsidRPr="00E57977">
        <w:rPr>
          <w:rFonts w:eastAsia="Baskerville"/>
          <w14:ligatures w14:val="all"/>
        </w:rPr>
        <w:fldChar w:fldCharType="end"/>
      </w:r>
      <w:r w:rsidR="00574502" w:rsidRPr="00E57977">
        <w:rPr>
          <w:rFonts w:eastAsia="Baskerville"/>
          <w14:ligatures w14:val="all"/>
        </w:rPr>
        <w:t xml:space="preserve"> in a column at the left control the sprite’s </w:t>
      </w:r>
      <w:r w:rsidR="00574502" w:rsidRPr="00E57977">
        <w:rPr>
          <w:rFonts w:eastAsia="Baskerville"/>
          <w:i/>
          <w14:ligatures w14:val="all"/>
        </w:rPr>
        <w:t>rotation</w:t>
      </w:r>
      <w:r w:rsidR="00574502" w:rsidRPr="00E57977">
        <w:rPr>
          <w:rFonts w:eastAsia="Baskerville"/>
          <w14:ligatures w14:val="all"/>
        </w:rPr>
        <w:t xml:space="preserve"> behavior.  Sprite costumes are designed to be right-side-up when the sprite is facing toward the right (direction = 90).  If the topmost button is lit, the default as shown in the picture above, then the sprite’s costume rotates as the sprite changes direction.  If the middle button is selected, then the costume is reversed left-right when the sprite’s direction is roughly leftward (direction between 180 and 359, or </w:t>
      </w:r>
      <w:r w:rsidR="009A2F2B" w:rsidRPr="00E57977">
        <w:rPr>
          <w:rFonts w:eastAsia="Baskerville"/>
          <w14:ligatures w14:val="all"/>
        </w:rPr>
        <w:t>equivalently, between -180 and -1).  If the bottom button is selected, the costume’s orientation does not change regardless of the sprite’s direction.</w:t>
      </w:r>
    </w:p>
    <w:p w14:paraId="0939D2F0" w14:textId="6A5BD5E6" w:rsidR="009A2F2B" w:rsidRPr="00E57977" w:rsidRDefault="00C9108C" w:rsidP="00C9108C">
      <w:pPr>
        <w:rPr>
          <w:rFonts w:eastAsia="Baskerville"/>
          <w14:ligatures w14:val="all"/>
        </w:rPr>
      </w:pPr>
      <w:r w:rsidRPr="00E57977">
        <w:rPr>
          <w:rFonts w:eastAsia="Baskerville"/>
          <w14:ligatures w14:val="all"/>
        </w:rPr>
        <w:t xml:space="preserve">2. </w:t>
      </w:r>
      <w:r w:rsidR="009A2F2B" w:rsidRPr="00E57977">
        <w:rPr>
          <w:rFonts w:eastAsia="Baskerville"/>
          <w14:ligatures w14:val="all"/>
        </w:rPr>
        <w:t xml:space="preserve">The sprite’s </w:t>
      </w:r>
      <w:r w:rsidR="009A2F2B" w:rsidRPr="00E57977">
        <w:rPr>
          <w:rFonts w:eastAsia="Baskerville"/>
          <w:i/>
          <w14:ligatures w14:val="all"/>
        </w:rPr>
        <w:t xml:space="preserve">name </w:t>
      </w:r>
      <w:r w:rsidR="009A2F2B" w:rsidRPr="00E57977">
        <w:rPr>
          <w:rFonts w:eastAsia="Baskerville"/>
          <w14:ligatures w14:val="all"/>
        </w:rPr>
        <w:t>can be changed in the text box</w:t>
      </w:r>
      <w:r w:rsidR="00F45195" w:rsidRPr="00E57977">
        <w:rPr>
          <w:rFonts w:eastAsia="Baskerville"/>
          <w14:ligatures w14:val="all"/>
        </w:rPr>
        <w:fldChar w:fldCharType="begin"/>
      </w:r>
      <w:r w:rsidR="00F45195" w:rsidRPr="00E57977">
        <w:rPr>
          <w:rFonts w:eastAsia="Baskerville"/>
          <w14:ligatures w14:val="all"/>
        </w:rPr>
        <w:instrText xml:space="preserve"> XE "name box" </w:instrText>
      </w:r>
      <w:r w:rsidR="00F45195" w:rsidRPr="00E57977">
        <w:rPr>
          <w:rFonts w:eastAsia="Baskerville"/>
          <w14:ligatures w14:val="all"/>
        </w:rPr>
        <w:fldChar w:fldCharType="end"/>
      </w:r>
      <w:r w:rsidR="009A2F2B" w:rsidRPr="00E57977">
        <w:rPr>
          <w:rFonts w:eastAsia="Baskerville"/>
          <w14:ligatures w14:val="all"/>
        </w:rPr>
        <w:t xml:space="preserve"> that, in this picture, says “Sprite.”</w:t>
      </w:r>
    </w:p>
    <w:p w14:paraId="3ED1E81F" w14:textId="6029BDC8" w:rsidR="009A2F2B" w:rsidRPr="00E57977" w:rsidRDefault="00C9108C" w:rsidP="00C9108C">
      <w:pPr>
        <w:rPr>
          <w:rFonts w:eastAsia="Baskerville"/>
          <w14:ligatures w14:val="all"/>
        </w:rPr>
      </w:pPr>
      <w:r w:rsidRPr="00E57977">
        <w:rPr>
          <w:rFonts w:eastAsia="Baskerville"/>
          <w14:ligatures w14:val="all"/>
        </w:rPr>
        <w:t xml:space="preserve">3. </w:t>
      </w:r>
      <w:r w:rsidR="009A2F2B" w:rsidRPr="00E57977">
        <w:rPr>
          <w:rFonts w:eastAsia="Baskerville"/>
          <w14:ligatures w14:val="all"/>
        </w:rPr>
        <w:t xml:space="preserve">Finally, if the </w:t>
      </w:r>
      <w:r w:rsidR="009A2F2B" w:rsidRPr="00E57977">
        <w:rPr>
          <w:rFonts w:ascii="Tekton Pro Bold" w:eastAsia="Baskerville" w:hAnsi="Tekton Pro Bold"/>
          <w14:ligatures w14:val="all"/>
        </w:rPr>
        <w:t>draggable</w:t>
      </w:r>
      <w:r w:rsidR="009A2F2B" w:rsidRPr="00E57977">
        <w:rPr>
          <w:rFonts w:eastAsia="Baskerville"/>
          <w:i/>
          <w14:ligatures w14:val="all"/>
        </w:rPr>
        <w:t xml:space="preserve"> </w:t>
      </w:r>
      <w:r w:rsidR="009A2F2B" w:rsidRPr="00E57977">
        <w:rPr>
          <w:rFonts w:eastAsia="Baskerville"/>
          <w14:ligatures w14:val="all"/>
        </w:rPr>
        <w:t>checkbox</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draggable</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checkbox" </w:instrText>
      </w:r>
      <w:r w:rsidR="00173C14" w:rsidRPr="00E57977">
        <w:rPr>
          <w:rFonts w:eastAsia="Baskerville"/>
          <w14:ligatures w14:val="all"/>
        </w:rPr>
        <w:fldChar w:fldCharType="end"/>
      </w:r>
      <w:r w:rsidR="009A2F2B" w:rsidRPr="00E57977">
        <w:rPr>
          <w:rFonts w:eastAsia="Baskerville"/>
          <w14:ligatures w14:val="all"/>
        </w:rPr>
        <w:t xml:space="preserve"> is checked, then the user can move the sprite on the stage by clicking and dragging it.  The common use of this feature is in game projects, in which some sprites are meant to be under the player’s control but others are not.</w:t>
      </w:r>
    </w:p>
    <w:p w14:paraId="6B4ECE45" w14:textId="3B606145" w:rsidR="009A2F2B" w:rsidRPr="00E57977" w:rsidRDefault="009A2F2B" w:rsidP="009A2F2B">
      <w:pPr>
        <w:pStyle w:val="Heading3"/>
        <w:rPr>
          <w14:ligatures w14:val="all"/>
        </w:rPr>
      </w:pPr>
      <w:bookmarkStart w:id="163" w:name="_Toc470725369"/>
      <w:r w:rsidRPr="00E57977">
        <w:rPr>
          <w14:ligatures w14:val="all"/>
        </w:rPr>
        <w:t xml:space="preserve">Scripting </w:t>
      </w:r>
      <w:r w:rsidR="000D0CAF" w:rsidRPr="00E57977">
        <w:rPr>
          <w14:ligatures w14:val="all"/>
        </w:rPr>
        <w:t>Area Tabs</w:t>
      </w:r>
      <w:bookmarkEnd w:id="163"/>
    </w:p>
    <w:p w14:paraId="7B1602CE" w14:textId="09AC9483" w:rsidR="009A2F2B" w:rsidRPr="00E57977" w:rsidRDefault="009A2F2B" w:rsidP="009A2F2B">
      <w:pPr>
        <w:spacing w:after="120"/>
        <w:rPr>
          <w:rFonts w:eastAsia="Baskerville"/>
          <w14:ligatures w14:val="all"/>
        </w:rPr>
      </w:pPr>
      <w:r w:rsidRPr="00E57977">
        <w:rPr>
          <w:rFonts w:eastAsia="Baskerville"/>
          <w:noProof/>
          <w14:ligatures w14:val="all"/>
        </w:rPr>
        <w:drawing>
          <wp:anchor distT="0" distB="0" distL="114300" distR="114300" simplePos="0" relativeHeight="251862016" behindDoc="0" locked="0" layoutInCell="1" allowOverlap="1" wp14:anchorId="0C985900" wp14:editId="75866AF2">
            <wp:simplePos x="0" y="0"/>
            <wp:positionH relativeFrom="column">
              <wp:posOffset>-67310</wp:posOffset>
            </wp:positionH>
            <wp:positionV relativeFrom="paragraph">
              <wp:posOffset>281940</wp:posOffset>
            </wp:positionV>
            <wp:extent cx="2832100" cy="228600"/>
            <wp:effectExtent l="0" t="0" r="1270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png"/>
                    <pic:cNvPicPr/>
                  </pic:nvPicPr>
                  <pic:blipFill>
                    <a:blip r:embed="rId826">
                      <a:extLst>
                        <a:ext uri="{28A0092B-C50C-407E-A947-70E740481C1C}">
                          <a14:useLocalDpi xmlns:a14="http://schemas.microsoft.com/office/drawing/2010/main"/>
                        </a:ext>
                      </a:extLst>
                    </a:blip>
                    <a:stretch>
                      <a:fillRect/>
                    </a:stretch>
                  </pic:blipFill>
                  <pic:spPr>
                    <a:xfrm>
                      <a:off x="0" y="0"/>
                      <a:ext cx="2832100" cy="228600"/>
                    </a:xfrm>
                    <a:prstGeom prst="rect">
                      <a:avLst/>
                    </a:prstGeom>
                  </pic:spPr>
                </pic:pic>
              </a:graphicData>
            </a:graphic>
          </wp:anchor>
        </w:drawing>
      </w:r>
      <w:r w:rsidRPr="00E57977">
        <w:rPr>
          <w:rFonts w:eastAsia="Baskerville"/>
          <w14:ligatures w14:val="all"/>
        </w:rPr>
        <w:t xml:space="preserve">Just below the sprite controls are three </w:t>
      </w:r>
      <w:r w:rsidRPr="00E57977">
        <w:rPr>
          <w:rFonts w:eastAsia="Baskerville"/>
          <w:i/>
          <w14:ligatures w14:val="all"/>
        </w:rPr>
        <w:t xml:space="preserve">tabs </w:t>
      </w:r>
      <w:r w:rsidRPr="00E57977">
        <w:rPr>
          <w:rFonts w:eastAsia="Baskerville"/>
          <w14:ligatures w14:val="all"/>
        </w:rPr>
        <w:t>that determine what is shown in the scripting area:</w:t>
      </w:r>
    </w:p>
    <w:p w14:paraId="328EF790" w14:textId="68793235" w:rsidR="009A2F2B" w:rsidRPr="00E57977" w:rsidRDefault="009A2F2B" w:rsidP="00EA2293">
      <w:pPr>
        <w:pStyle w:val="Heading3"/>
        <w:spacing w:before="480" w:after="120"/>
        <w:rPr>
          <w14:ligatures w14:val="all"/>
        </w:rPr>
      </w:pPr>
      <w:bookmarkStart w:id="164" w:name="_Toc470725370"/>
      <w:r w:rsidRPr="00E57977">
        <w:rPr>
          <w14:ligatures w14:val="all"/>
        </w:rPr>
        <w:t xml:space="preserve">Scripts and </w:t>
      </w:r>
      <w:r w:rsidR="000D0CAF" w:rsidRPr="00E57977">
        <w:rPr>
          <w14:ligatures w14:val="all"/>
        </w:rPr>
        <w:t>Blocks Within Scripts</w:t>
      </w:r>
      <w:bookmarkEnd w:id="164"/>
    </w:p>
    <w:p w14:paraId="15B8D6F8" w14:textId="77777777" w:rsidR="00EA2293" w:rsidRPr="00E57977" w:rsidRDefault="00EA2293" w:rsidP="009A2F2B">
      <w:pPr>
        <w:rPr>
          <w:rFonts w:eastAsia="Baskerville"/>
          <w14:ligatures w14:val="all"/>
        </w:rPr>
      </w:pPr>
      <w:r w:rsidRPr="00E57977">
        <w:rPr>
          <w:rFonts w:eastAsia="Baskerville"/>
          <w14:ligatures w14:val="all"/>
        </w:rPr>
        <w:t>Most of what’s described in this section also applies to blocks and scripts in a Block Editor.</w:t>
      </w:r>
    </w:p>
    <w:p w14:paraId="44C550E5" w14:textId="294F54DD" w:rsidR="00B6238C" w:rsidRPr="00E57977" w:rsidRDefault="00EA2293" w:rsidP="00EA2293">
      <w:pPr>
        <w:pStyle w:val="Indentedoaragraph"/>
        <w:rPr>
          <w:rFonts w:eastAsia="Baskerville"/>
          <w14:ligatures w14:val="all"/>
        </w:rPr>
      </w:pPr>
      <w:r w:rsidRPr="00E57977">
        <w:rPr>
          <w:rFonts w:eastAsia="Baskerville"/>
          <w14:ligatures w14:val="all"/>
        </w:rPr>
        <w:t>Clicking on a script (which includes a single unattached block) runs it.  If the script starts with a hat block, clicking on the script</w:t>
      </w:r>
      <w:r w:rsidR="00173C14" w:rsidRPr="00E57977">
        <w:rPr>
          <w:rFonts w:eastAsia="Baskerville"/>
          <w14:ligatures w14:val="all"/>
        </w:rPr>
        <w:fldChar w:fldCharType="begin"/>
      </w:r>
      <w:r w:rsidR="00173C14" w:rsidRPr="00E57977">
        <w:rPr>
          <w:rFonts w:eastAsia="Baskerville"/>
          <w14:ligatures w14:val="all"/>
        </w:rPr>
        <w:instrText xml:space="preserve"> XE "clicking on a script" </w:instrText>
      </w:r>
      <w:r w:rsidR="00173C14" w:rsidRPr="00E57977">
        <w:rPr>
          <w:rFonts w:eastAsia="Baskerville"/>
          <w14:ligatures w14:val="all"/>
        </w:rPr>
        <w:fldChar w:fldCharType="end"/>
      </w:r>
      <w:r w:rsidRPr="00E57977">
        <w:rPr>
          <w:rFonts w:eastAsia="Baskerville"/>
          <w14:ligatures w14:val="all"/>
        </w:rPr>
        <w:t xml:space="preserve"> runs it even if the event in the hat block doesn’t happen.  (This is a useful debugging technique when you have a dozen sprites and they each have five scripts with green-flag hat blocks, and you want to know what a single one of those scripts does.)</w:t>
      </w:r>
      <w:r w:rsidR="00B6238C" w:rsidRPr="00E57977">
        <w:rPr>
          <w:rFonts w:eastAsia="Baskerville"/>
          <w14:ligatures w14:val="all"/>
        </w:rPr>
        <w:t xml:space="preserve">  The script will have a green “halo”</w:t>
      </w:r>
      <w:r w:rsidR="00173C14" w:rsidRPr="00E57977">
        <w:rPr>
          <w:rFonts w:eastAsia="Baskerville"/>
          <w14:ligatures w14:val="all"/>
        </w:rPr>
        <w:fldChar w:fldCharType="begin"/>
      </w:r>
      <w:r w:rsidR="00173C14" w:rsidRPr="00E57977">
        <w:rPr>
          <w:rFonts w:eastAsia="Baskerville"/>
          <w14:ligatures w14:val="all"/>
        </w:rPr>
        <w:instrText xml:space="preserve"> XE "green halo" </w:instrText>
      </w:r>
      <w:r w:rsidR="00173C14" w:rsidRPr="00E57977">
        <w:rPr>
          <w:rFonts w:eastAsia="Baskerville"/>
          <w14:ligatures w14:val="all"/>
        </w:rPr>
        <w:fldChar w:fldCharType="end"/>
      </w:r>
      <w:r w:rsidR="00B6238C" w:rsidRPr="00E57977">
        <w:rPr>
          <w:rFonts w:eastAsia="Baskerville"/>
          <w14:ligatures w14:val="all"/>
        </w:rPr>
        <w:t xml:space="preserve"> around it while it’s running.  </w:t>
      </w:r>
      <w:r w:rsidR="00433926" w:rsidRPr="00E57977">
        <w:rPr>
          <w:rFonts w:eastAsia="Baskerville"/>
          <w14:ligatures w14:val="all"/>
        </w:rPr>
        <w:t xml:space="preserve">If the script is shared with clones, then while it has the green halo it will also have a count of how many instances of the script are running.  </w:t>
      </w:r>
      <w:r w:rsidR="00B6238C" w:rsidRPr="00E57977">
        <w:rPr>
          <w:rFonts w:eastAsia="Baskerville"/>
          <w14:ligatures w14:val="all"/>
        </w:rPr>
        <w:t>Clicking a script with such a halo</w:t>
      </w:r>
      <w:r w:rsidR="00173C14" w:rsidRPr="00E57977">
        <w:rPr>
          <w:rFonts w:eastAsia="Baskerville"/>
          <w14:ligatures w14:val="all"/>
        </w:rPr>
        <w:fldChar w:fldCharType="begin"/>
      </w:r>
      <w:r w:rsidR="00173C14" w:rsidRPr="00E57977">
        <w:rPr>
          <w:rFonts w:eastAsia="Baskerville"/>
          <w14:ligatures w14:val="all"/>
        </w:rPr>
        <w:instrText xml:space="preserve"> XE "halo" </w:instrText>
      </w:r>
      <w:r w:rsidR="00173C14" w:rsidRPr="00E57977">
        <w:rPr>
          <w:rFonts w:eastAsia="Baskerville"/>
          <w14:ligatures w14:val="all"/>
        </w:rPr>
        <w:fldChar w:fldCharType="end"/>
      </w:r>
      <w:r w:rsidR="00B6238C" w:rsidRPr="00E57977">
        <w:rPr>
          <w:rFonts w:eastAsia="Baskerville"/>
          <w14:ligatures w14:val="all"/>
        </w:rPr>
        <w:t xml:space="preserve"> </w:t>
      </w:r>
      <w:r w:rsidR="00B6238C" w:rsidRPr="00E57977">
        <w:rPr>
          <w:rFonts w:eastAsia="Baskerville"/>
          <w:i/>
          <w14:ligatures w14:val="all"/>
        </w:rPr>
        <w:t xml:space="preserve">stops </w:t>
      </w:r>
      <w:r w:rsidR="00B6238C" w:rsidRPr="00E57977">
        <w:rPr>
          <w:rFonts w:eastAsia="Baskerville"/>
          <w14:ligatures w14:val="all"/>
        </w:rPr>
        <w:t xml:space="preserve">the script.  (If the script includes a </w:t>
      </w:r>
      <w:r w:rsidR="00B6238C" w:rsidRPr="00E57977">
        <w:rPr>
          <w:rFonts w:ascii="Tekton Pro Bold" w:eastAsia="Baskerville" w:hAnsi="Tekton Pro Bold"/>
          <w14:ligatures w14:val="all"/>
        </w:rPr>
        <w:t>warp</w:t>
      </w:r>
      <w:r w:rsidR="00B6238C" w:rsidRPr="00E57977">
        <w:rPr>
          <w:rFonts w:eastAsia="Baskerville"/>
          <w14:ligatures w14:val="all"/>
        </w:rPr>
        <w:t xml:space="preserve"> block</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warp</w:instrText>
      </w:r>
      <w:r w:rsidR="00F45195" w:rsidRPr="00E57977">
        <w:rPr>
          <w:rFonts w:eastAsia="Baskerville"/>
          <w14:ligatures w14:val="all"/>
        </w:rPr>
        <w:instrText xml:space="preserve"> block" </w:instrText>
      </w:r>
      <w:r w:rsidR="00F45195" w:rsidRPr="00E57977">
        <w:rPr>
          <w:rFonts w:eastAsia="Baskerville"/>
          <w14:ligatures w14:val="all"/>
        </w:rPr>
        <w:fldChar w:fldCharType="end"/>
      </w:r>
      <w:r w:rsidR="00B6238C" w:rsidRPr="00E57977">
        <w:rPr>
          <w:rFonts w:eastAsia="Baskerville"/>
          <w14:ligatures w14:val="all"/>
        </w:rPr>
        <w:t xml:space="preserve">, which might be inside a custom block used in the script, then </w:t>
      </w:r>
      <w:r w:rsidR="00B6238C" w:rsidRPr="00E57977">
        <w:rPr>
          <w:rFonts w:ascii="Candara" w:eastAsia="Baskerville" w:hAnsi="Candara"/>
          <w:spacing w:val="-20"/>
          <w14:ligatures w14:val="all"/>
        </w:rPr>
        <w:t>Snap</w:t>
      </w:r>
      <w:r w:rsidR="00B6238C" w:rsidRPr="00E57977">
        <w:rPr>
          <w:rFonts w:ascii="Candara" w:eastAsia="Baskerville" w:hAnsi="Candara"/>
          <w:i/>
          <w:spacing w:val="-20"/>
          <w14:ligatures w14:val="all"/>
        </w:rPr>
        <w:t xml:space="preserve">!  </w:t>
      </w:r>
      <w:r w:rsidR="00B6238C" w:rsidRPr="00E57977">
        <w:rPr>
          <w:rFonts w:eastAsia="Baskerville"/>
          <w14:ligatures w14:val="all"/>
        </w:rPr>
        <w:t>may not respond immediately to clicks.)</w:t>
      </w:r>
    </w:p>
    <w:p w14:paraId="282649AD" w14:textId="474C466F" w:rsidR="00B6238C" w:rsidRPr="00E57977" w:rsidRDefault="00951A12"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1925504" behindDoc="0" locked="0" layoutInCell="1" allowOverlap="1" wp14:anchorId="52916E1D" wp14:editId="40C1C3CB">
            <wp:simplePos x="0" y="0"/>
            <wp:positionH relativeFrom="column">
              <wp:posOffset>6214110</wp:posOffset>
            </wp:positionH>
            <wp:positionV relativeFrom="paragraph">
              <wp:posOffset>509058</wp:posOffset>
            </wp:positionV>
            <wp:extent cx="304800" cy="238125"/>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png"/>
                    <pic:cNvPicPr/>
                  </pic:nvPicPr>
                  <pic:blipFill>
                    <a:blip r:embed="rId827">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page">
              <wp14:pctWidth>0</wp14:pctWidth>
            </wp14:sizeRelH>
            <wp14:sizeRelV relativeFrom="page">
              <wp14:pctHeight>0</wp14:pctHeight>
            </wp14:sizeRelV>
          </wp:anchor>
        </w:drawing>
      </w:r>
      <w:r w:rsidR="00B6238C" w:rsidRPr="00E57977">
        <w:rPr>
          <w:rFonts w:eastAsia="Baskerville"/>
          <w14:ligatures w14:val="all"/>
        </w:rPr>
        <w:t xml:space="preserve">If a script is shown with a </w:t>
      </w:r>
      <w:r w:rsidR="00B6238C" w:rsidRPr="00E57977">
        <w:rPr>
          <w:rFonts w:eastAsia="Baskerville"/>
          <w:i/>
          <w14:ligatures w14:val="all"/>
        </w:rPr>
        <w:t xml:space="preserve">red </w:t>
      </w:r>
      <w:r w:rsidR="00B6238C" w:rsidRPr="00E57977">
        <w:rPr>
          <w:rFonts w:eastAsia="Baskerville"/>
          <w14:ligatures w14:val="all"/>
        </w:rPr>
        <w:t>halo</w:t>
      </w:r>
      <w:r w:rsidR="00173C14" w:rsidRPr="00E57977">
        <w:rPr>
          <w:rFonts w:eastAsia="Baskerville"/>
          <w14:ligatures w14:val="all"/>
        </w:rPr>
        <w:fldChar w:fldCharType="begin"/>
      </w:r>
      <w:r w:rsidR="00173C14" w:rsidRPr="00E57977">
        <w:rPr>
          <w:rFonts w:eastAsia="Baskerville"/>
          <w14:ligatures w14:val="all"/>
        </w:rPr>
        <w:instrText xml:space="preserve"> XE "red</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halo" </w:instrText>
      </w:r>
      <w:r w:rsidR="00173C14" w:rsidRPr="00E57977">
        <w:rPr>
          <w:rFonts w:eastAsia="Baskerville"/>
          <w14:ligatures w14:val="all"/>
        </w:rPr>
        <w:fldChar w:fldCharType="end"/>
      </w:r>
      <w:r w:rsidR="00B6238C" w:rsidRPr="00E57977">
        <w:rPr>
          <w:rFonts w:eastAsia="Baskerville"/>
          <w14:ligatures w14:val="all"/>
        </w:rPr>
        <w:t>, that means that an error was caught in that script, such as using a list where a number was needed, or vice versa.  Clicking the script will turn off the halo.</w:t>
      </w:r>
    </w:p>
    <w:p w14:paraId="3F6373E1" w14:textId="4FA43227" w:rsidR="00532F11" w:rsidRPr="00E57977" w:rsidRDefault="0003016D" w:rsidP="00384A0B">
      <w:pPr>
        <w:pStyle w:val="Indentedoaragraph"/>
        <w:rPr>
          <w:rFonts w:eastAsia="Baskerville"/>
          <w14:ligatures w14:val="all"/>
        </w:rPr>
      </w:pPr>
      <w:r w:rsidRPr="00E57977">
        <w:rPr>
          <w:rFonts w:eastAsia="Baskerville"/>
          <w:noProof/>
          <w14:ligatures w14:val="all"/>
        </w:rPr>
        <w:drawing>
          <wp:anchor distT="0" distB="0" distL="114300" distR="114300" simplePos="0" relativeHeight="252081152" behindDoc="0" locked="0" layoutInCell="1" allowOverlap="1" wp14:anchorId="1FFDE0AD" wp14:editId="64812294">
            <wp:simplePos x="0" y="0"/>
            <wp:positionH relativeFrom="column">
              <wp:posOffset>1239520</wp:posOffset>
            </wp:positionH>
            <wp:positionV relativeFrom="paragraph">
              <wp:posOffset>709930</wp:posOffset>
            </wp:positionV>
            <wp:extent cx="285750" cy="219075"/>
            <wp:effectExtent l="0" t="0" r="0" b="9525"/>
            <wp:wrapThrough wrapText="bothSides">
              <wp:wrapPolygon edited="0">
                <wp:start x="0" y="0"/>
                <wp:lineTo x="0" y="20035"/>
                <wp:lineTo x="19200" y="20035"/>
                <wp:lineTo x="19200" y="0"/>
                <wp:lineTo x="0" y="0"/>
              </wp:wrapPolygon>
            </wp:wrapThrough>
            <wp:docPr id="498" name="Picture 498" descr="Macintosh HD:Users:bh:Desktop:pix:keyboa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x:keyboard-button.png"/>
                    <pic:cNvPicPr>
                      <a:picLocks noChangeAspect="1" noChangeArrowheads="1"/>
                    </pic:cNvPicPr>
                  </pic:nvPicPr>
                  <pic:blipFill>
                    <a:blip r:embed="rId828">
                      <a:extLst>
                        <a:ext uri="{28A0092B-C50C-407E-A947-70E740481C1C}">
                          <a14:useLocalDpi xmlns:a14="http://schemas.microsoft.com/office/drawing/2010/main"/>
                        </a:ext>
                      </a:extLst>
                    </a:blip>
                    <a:srcRect/>
                    <a:stretch>
                      <a:fillRect/>
                    </a:stretch>
                  </pic:blipFill>
                  <pic:spPr bwMode="auto">
                    <a:xfrm>
                      <a:off x="0" y="0"/>
                      <a:ext cx="28575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1A12" w:rsidRPr="00E57977">
        <w:rPr>
          <w:rFonts w:eastAsia="Baskerville"/>
          <w:noProof/>
          <w14:ligatures w14:val="all"/>
        </w:rPr>
        <w:drawing>
          <wp:anchor distT="0" distB="0" distL="114300" distR="114300" simplePos="0" relativeHeight="251924480" behindDoc="0" locked="0" layoutInCell="1" allowOverlap="1" wp14:anchorId="7D3B1A24" wp14:editId="49186DD1">
            <wp:simplePos x="0" y="0"/>
            <wp:positionH relativeFrom="column">
              <wp:posOffset>735542</wp:posOffset>
            </wp:positionH>
            <wp:positionV relativeFrom="paragraph">
              <wp:posOffset>144357</wp:posOffset>
            </wp:positionV>
            <wp:extent cx="304800" cy="238125"/>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png"/>
                    <pic:cNvPicPr/>
                  </pic:nvPicPr>
                  <pic:blipFill>
                    <a:blip r:embed="rId829">
                      <a:extLst>
                        <a:ext uri="{28A0092B-C50C-407E-A947-70E740481C1C}">
                          <a14:useLocalDpi xmlns:a14="http://schemas.microsoft.com/office/drawing/2010/main"/>
                        </a:ext>
                      </a:extLst>
                    </a:blip>
                    <a:stretch>
                      <a:fillRect/>
                    </a:stretch>
                  </pic:blipFill>
                  <pic:spPr>
                    <a:xfrm>
                      <a:off x="0" y="0"/>
                      <a:ext cx="304800" cy="238125"/>
                    </a:xfrm>
                    <a:prstGeom prst="rect">
                      <a:avLst/>
                    </a:prstGeom>
                  </pic:spPr>
                </pic:pic>
              </a:graphicData>
            </a:graphic>
            <wp14:sizeRelH relativeFrom="margin">
              <wp14:pctWidth>0</wp14:pctWidth>
            </wp14:sizeRelH>
            <wp14:sizeRelV relativeFrom="margin">
              <wp14:pctHeight>0</wp14:pctHeight>
            </wp14:sizeRelV>
          </wp:anchor>
        </w:drawing>
      </w:r>
      <w:r w:rsidR="00532F11" w:rsidRPr="00E57977">
        <w:rPr>
          <w:rFonts w:eastAsia="Baskerville"/>
          <w14:ligatures w14:val="all"/>
        </w:rPr>
        <w:t xml:space="preserve">If any blocks have been dragged into the scripting area, then </w:t>
      </w:r>
      <w:r w:rsidR="00951A12" w:rsidRPr="00E57977">
        <w:rPr>
          <w:rFonts w:eastAsia="Baskerville"/>
          <w14:ligatures w14:val="all"/>
        </w:rPr>
        <w:t xml:space="preserve">in its top right corner you’ll see an </w:t>
      </w:r>
      <w:r w:rsidR="00951A12" w:rsidRPr="00E57977">
        <w:rPr>
          <w:rFonts w:eastAsia="Baskerville"/>
          <w:i/>
          <w14:ligatures w14:val="all"/>
        </w:rPr>
        <w:t>undo</w:t>
      </w:r>
      <w:r w:rsidR="003B6B9C" w:rsidRPr="00E57977">
        <w:rPr>
          <w:rFonts w:eastAsia="Baskerville"/>
          <w14:ligatures w14:val="all"/>
        </w:rPr>
        <w:t xml:space="preserve">       and/</w:t>
      </w:r>
      <w:r w:rsidR="00951A12" w:rsidRPr="00E57977">
        <w:rPr>
          <w:rFonts w:eastAsia="Baskerville"/>
          <w14:ligatures w14:val="all"/>
        </w:rPr>
        <w:t xml:space="preserve">or </w:t>
      </w:r>
      <w:r w:rsidR="00951A12" w:rsidRPr="00E57977">
        <w:rPr>
          <w:rFonts w:eastAsia="Baskerville"/>
          <w:i/>
          <w14:ligatures w14:val="all"/>
        </w:rPr>
        <w:t>redo</w:t>
      </w:r>
      <w:r w:rsidR="003B6B9C" w:rsidRPr="00E57977">
        <w:rPr>
          <w:rFonts w:eastAsia="Baskerville"/>
          <w14:ligatures w14:val="all"/>
        </w:rPr>
        <w:t xml:space="preserve">          </w:t>
      </w:r>
      <w:r w:rsidR="00951A12" w:rsidRPr="00E57977">
        <w:rPr>
          <w:rFonts w:eastAsia="Baskerville"/>
          <w14:ligatures w14:val="all"/>
        </w:rPr>
        <w:t>button</w:t>
      </w:r>
      <w:r w:rsidR="00F45195" w:rsidRPr="00E57977">
        <w:rPr>
          <w:rFonts w:eastAsia="Baskerville"/>
          <w14:ligatures w14:val="all"/>
        </w:rPr>
        <w:fldChar w:fldCharType="begin"/>
      </w:r>
      <w:r w:rsidR="00F45195" w:rsidRPr="00E57977">
        <w:rPr>
          <w:rFonts w:eastAsia="Baskerville"/>
          <w14:ligatures w14:val="all"/>
        </w:rPr>
        <w:instrText xml:space="preserve"> XE "undo button" </w:instrText>
      </w:r>
      <w:r w:rsidR="00F45195" w:rsidRPr="00E57977">
        <w:rPr>
          <w:rFonts w:eastAsia="Baskerville"/>
          <w14:ligatures w14:val="all"/>
        </w:rPr>
        <w:fldChar w:fldCharType="end"/>
      </w:r>
      <w:r w:rsidR="00F45195" w:rsidRPr="00E57977">
        <w:rPr>
          <w:rFonts w:eastAsia="Baskerville"/>
          <w14:ligatures w14:val="all"/>
        </w:rPr>
        <w:fldChar w:fldCharType="begin"/>
      </w:r>
      <w:r w:rsidR="00F45195" w:rsidRPr="00E57977">
        <w:rPr>
          <w:rFonts w:eastAsia="Baskerville"/>
          <w14:ligatures w14:val="all"/>
        </w:rPr>
        <w:instrText xml:space="preserve"> XE "redo button" </w:instrText>
      </w:r>
      <w:r w:rsidR="00F45195" w:rsidRPr="00E57977">
        <w:rPr>
          <w:rFonts w:eastAsia="Baskerville"/>
          <w14:ligatures w14:val="all"/>
        </w:rPr>
        <w:fldChar w:fldCharType="end"/>
      </w:r>
      <w:r w:rsidR="00951A12" w:rsidRPr="00E57977">
        <w:rPr>
          <w:rFonts w:eastAsia="Baskerville"/>
          <w14:ligatures w14:val="all"/>
        </w:rPr>
        <w:t xml:space="preserve"> that can be used to undo o</w:t>
      </w:r>
      <w:r w:rsidR="003B6B9C" w:rsidRPr="00E57977">
        <w:rPr>
          <w:rFonts w:eastAsia="Baskerville"/>
          <w14:ligatures w14:val="all"/>
        </w:rPr>
        <w:t xml:space="preserve">r redo block and script drops.  When you undo a drop into an input slot, whatever used to be in the slot is restored.  </w:t>
      </w:r>
      <w:r w:rsidRPr="00E57977">
        <w:rPr>
          <w:rFonts w:eastAsia="Baskerville"/>
          <w14:ligatures w14:val="all"/>
        </w:rPr>
        <w:t>The redo button appears once you’ve used undo.</w:t>
      </w:r>
    </w:p>
    <w:p w14:paraId="5B624802" w14:textId="28689426" w:rsidR="0003016D" w:rsidRPr="00E57977" w:rsidRDefault="0003016D" w:rsidP="00384A0B">
      <w:pPr>
        <w:pStyle w:val="Indentedoaragraph"/>
        <w:rPr>
          <w:rFonts w:eastAsia="Baskerville"/>
          <w14:ligatures w14:val="all"/>
        </w:rPr>
      </w:pPr>
      <w:r w:rsidRPr="00E57977">
        <w:rPr>
          <w:rFonts w:eastAsia="Baskerville"/>
          <w14:ligatures w14:val="all"/>
        </w:rPr>
        <w:t>The third button starts keyboard editing</w:t>
      </w:r>
      <w:r w:rsidR="00F45195" w:rsidRPr="00E57977">
        <w:rPr>
          <w:rFonts w:eastAsia="Baskerville"/>
          <w14:ligatures w14:val="all"/>
        </w:rPr>
        <w:fldChar w:fldCharType="begin"/>
      </w:r>
      <w:r w:rsidR="00F45195" w:rsidRPr="00E57977">
        <w:rPr>
          <w:rFonts w:eastAsia="Baskerville"/>
          <w14:ligatures w14:val="all"/>
        </w:rPr>
        <w:instrText xml:space="preserve"> XE "keyboard editing button" </w:instrText>
      </w:r>
      <w:r w:rsidR="00F45195" w:rsidRPr="00E57977">
        <w:rPr>
          <w:rFonts w:eastAsia="Baskerville"/>
          <w14:ligatures w14:val="all"/>
        </w:rPr>
        <w:fldChar w:fldCharType="end"/>
      </w:r>
      <w:r w:rsidRPr="00E57977">
        <w:rPr>
          <w:rFonts w:eastAsia="Baskerville"/>
          <w14:ligatures w14:val="all"/>
        </w:rPr>
        <w:t xml:space="preserve"> mode</w:t>
      </w:r>
      <w:r w:rsidR="004E1C15" w:rsidRPr="00E57977">
        <w:rPr>
          <w:rFonts w:eastAsia="Baskerville"/>
          <w14:ligatures w14:val="all"/>
        </w:rPr>
        <w:t xml:space="preserve"> (Section</w:t>
      </w:r>
      <w:r w:rsidR="007B30C8">
        <w:rPr>
          <w:rFonts w:eastAsia="Baskerville"/>
          <w14:ligatures w14:val="all"/>
        </w:rPr>
        <w:t xml:space="preserve"> D</w:t>
      </w:r>
      <w:r w:rsidR="004E1C15" w:rsidRPr="00E57977">
        <w:rPr>
          <w:rFonts w:eastAsia="Baskerville"/>
          <w14:ligatures w14:val="all"/>
        </w:rPr>
        <w:t xml:space="preserve">, page </w:t>
      </w:r>
      <w:r w:rsidR="004E1C15" w:rsidRPr="00E57977">
        <w:rPr>
          <w:rFonts w:eastAsia="Baskerville"/>
          <w14:ligatures w14:val="all"/>
        </w:rPr>
        <w:fldChar w:fldCharType="begin"/>
      </w:r>
      <w:r w:rsidR="004E1C15" w:rsidRPr="00E57977">
        <w:rPr>
          <w:rFonts w:eastAsia="Baskerville"/>
          <w14:ligatures w14:val="all"/>
        </w:rPr>
        <w:instrText xml:space="preserve"> PAGEREF _Ref370145032 \h </w:instrText>
      </w:r>
      <w:r w:rsidR="004E1C15" w:rsidRPr="00E57977">
        <w:rPr>
          <w:rFonts w:eastAsia="Baskerville"/>
          <w14:ligatures w14:val="all"/>
        </w:rPr>
      </w:r>
      <w:r w:rsidR="004E1C15" w:rsidRPr="00E57977">
        <w:rPr>
          <w:rFonts w:eastAsia="Baskerville"/>
          <w14:ligatures w14:val="all"/>
        </w:rPr>
        <w:fldChar w:fldCharType="separate"/>
      </w:r>
      <w:r w:rsidR="00CB5B35">
        <w:rPr>
          <w:rFonts w:eastAsia="Baskerville"/>
          <w:noProof/>
          <w14:ligatures w14:val="all"/>
        </w:rPr>
        <w:t>115</w:t>
      </w:r>
      <w:r w:rsidR="004E1C15" w:rsidRPr="00E57977">
        <w:rPr>
          <w:rFonts w:eastAsia="Baskerville"/>
          <w14:ligatures w14:val="all"/>
        </w:rPr>
        <w:fldChar w:fldCharType="end"/>
      </w:r>
      <w:r w:rsidR="004E1C15" w:rsidRPr="00E57977">
        <w:rPr>
          <w:rFonts w:eastAsia="Baskerville"/>
          <w14:ligatures w14:val="all"/>
        </w:rPr>
        <w:t>)</w:t>
      </w:r>
      <w:r w:rsidRPr="00E57977">
        <w:rPr>
          <w:rFonts w:eastAsia="Baskerville"/>
          <w14:ligatures w14:val="all"/>
        </w:rPr>
        <w:t xml:space="preserve">. </w:t>
      </w:r>
    </w:p>
    <w:p w14:paraId="3975C4A0" w14:textId="5CFBE9FC" w:rsidR="00B6238C" w:rsidRPr="00E57977" w:rsidRDefault="00B6238C" w:rsidP="00B6238C">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3040" behindDoc="0" locked="0" layoutInCell="1" allowOverlap="1" wp14:anchorId="3F90836D" wp14:editId="4939D3E6">
            <wp:simplePos x="0" y="0"/>
            <wp:positionH relativeFrom="margin">
              <wp:align>left</wp:align>
            </wp:positionH>
            <wp:positionV relativeFrom="paragraph">
              <wp:posOffset>258445</wp:posOffset>
            </wp:positionV>
            <wp:extent cx="857250" cy="1346200"/>
            <wp:effectExtent l="0" t="0" r="635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script-menu.png"/>
                    <pic:cNvPicPr/>
                  </pic:nvPicPr>
                  <pic:blipFill>
                    <a:blip r:embed="rId830">
                      <a:extLst>
                        <a:ext uri="{28A0092B-C50C-407E-A947-70E740481C1C}">
                          <a14:useLocalDpi xmlns:a14="http://schemas.microsoft.com/office/drawing/2010/main"/>
                        </a:ext>
                      </a:extLst>
                    </a:blip>
                    <a:stretch>
                      <a:fillRect/>
                    </a:stretch>
                  </pic:blipFill>
                  <pic:spPr>
                    <a:xfrm>
                      <a:off x="0" y="0"/>
                      <a:ext cx="857452" cy="1346200"/>
                    </a:xfrm>
                    <a:prstGeom prst="rect">
                      <a:avLst/>
                    </a:prstGeom>
                  </pic:spPr>
                </pic:pic>
              </a:graphicData>
            </a:graphic>
            <wp14:sizeRelH relativeFrom="margin">
              <wp14:pctWidth>0</wp14:pctWidth>
            </wp14:sizeRelH>
          </wp:anchor>
        </w:drawing>
      </w:r>
      <w:r w:rsidRPr="00E57977">
        <w:rPr>
          <w:rFonts w:eastAsia="Baskerville"/>
          <w14:ligatures w14:val="all"/>
        </w:rPr>
        <w:t>Control-click/right-clicking a primitive block within a script</w:t>
      </w:r>
      <w:r w:rsidR="00173C14" w:rsidRPr="00E57977">
        <w:rPr>
          <w:rFonts w:eastAsia="Baskerville"/>
          <w14:ligatures w14:val="all"/>
        </w:rPr>
        <w:fldChar w:fldCharType="begin"/>
      </w:r>
      <w:r w:rsidR="00173C14" w:rsidRPr="00E57977">
        <w:rPr>
          <w:rFonts w:eastAsia="Baskerville"/>
          <w14:ligatures w14:val="all"/>
        </w:rPr>
        <w:instrText xml:space="preserve"> XE "primitive block within a script" </w:instrText>
      </w:r>
      <w:r w:rsidR="00173C14" w:rsidRPr="00E57977">
        <w:rPr>
          <w:rFonts w:eastAsia="Baskerville"/>
          <w14:ligatures w14:val="all"/>
        </w:rPr>
        <w:fldChar w:fldCharType="end"/>
      </w:r>
      <w:r w:rsidRPr="00E57977">
        <w:rPr>
          <w:rFonts w:eastAsia="Baskerville"/>
          <w14:ligatures w14:val="all"/>
        </w:rPr>
        <w:t xml:space="preserve"> shows a menu like this one:</w:t>
      </w:r>
    </w:p>
    <w:p w14:paraId="401BE64A" w14:textId="5D689723" w:rsidR="00B6238C" w:rsidRPr="00E57977" w:rsidRDefault="00B6238C" w:rsidP="00B6238C">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help…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help…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D159B9" w:rsidRPr="00E57977">
        <w:rPr>
          <w:rFonts w:eastAsia="Baskerville"/>
          <w14:ligatures w14:val="all"/>
        </w:rPr>
        <w:t xml:space="preserve"> shows the help screen for the block, just as in the palette.  The other options appear only when a block is right-clicked/control-clicked in the scripting area.</w:t>
      </w:r>
    </w:p>
    <w:p w14:paraId="7231F613" w14:textId="68A73CD9" w:rsidR="00D159B9" w:rsidRPr="00E57977" w:rsidRDefault="00D159B9" w:rsidP="00324683">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64064" behindDoc="0" locked="0" layoutInCell="1" allowOverlap="1" wp14:anchorId="2E88A6C8" wp14:editId="4A830AC0">
            <wp:simplePos x="0" y="0"/>
            <wp:positionH relativeFrom="margin">
              <wp:align>center</wp:align>
            </wp:positionH>
            <wp:positionV relativeFrom="paragraph">
              <wp:posOffset>628015</wp:posOffset>
            </wp:positionV>
            <wp:extent cx="1695450" cy="1343025"/>
            <wp:effectExtent l="0" t="0" r="6350" b="317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bel.png"/>
                    <pic:cNvPicPr/>
                  </pic:nvPicPr>
                  <pic:blipFill>
                    <a:blip r:embed="rId831">
                      <a:extLst>
                        <a:ext uri="{28A0092B-C50C-407E-A947-70E740481C1C}">
                          <a14:useLocalDpi xmlns:a14="http://schemas.microsoft.com/office/drawing/2010/main"/>
                        </a:ext>
                      </a:extLst>
                    </a:blip>
                    <a:stretch>
                      <a:fillRect/>
                    </a:stretch>
                  </pic:blipFill>
                  <pic:spPr>
                    <a:xfrm>
                      <a:off x="0" y="0"/>
                      <a:ext cx="1695450" cy="1343025"/>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Not every primitive block has a </w:t>
      </w:r>
      <w:r w:rsidRPr="00E57977">
        <w:rPr>
          <w:rFonts w:ascii="Tekton Pro Bold" w:eastAsia="Baskerville" w:hAnsi="Tekton Pro Bold"/>
          <w14:ligatures w14:val="all"/>
        </w:rPr>
        <w:t>relabel…</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relabel…</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When present, it allows the block to be replaced by another, similar block, keeping the input expressions in place.  For example, here’s what happens when you choose </w:t>
      </w:r>
      <w:r w:rsidRPr="00E57977">
        <w:rPr>
          <w:rFonts w:ascii="Tekton Pro Bold" w:eastAsia="Baskerville" w:hAnsi="Tekton Pro Bold"/>
          <w14:ligatures w14:val="all"/>
        </w:rPr>
        <w:t>relabel…</w:t>
      </w:r>
      <w:r w:rsidRPr="00E57977">
        <w:rPr>
          <w:rFonts w:eastAsia="Baskerville"/>
          <w14:ligatures w14:val="all"/>
        </w:rPr>
        <w:t xml:space="preserve"> for an arithmetic operator:</w:t>
      </w:r>
    </w:p>
    <w:p w14:paraId="6E2E5CE6" w14:textId="5E0D6019" w:rsidR="00D159B9" w:rsidRPr="00E57977" w:rsidRDefault="00D159B9" w:rsidP="00324683">
      <w:pPr>
        <w:rPr>
          <w:rFonts w:eastAsia="Baskerville"/>
          <w14:ligatures w14:val="all"/>
        </w:rPr>
      </w:pPr>
      <w:r w:rsidRPr="00E57977">
        <w:rPr>
          <w:rFonts w:eastAsia="Baskerville"/>
          <w14:ligatures w14:val="all"/>
        </w:rPr>
        <w:t xml:space="preserve">Note that the inputs to the existing </w:t>
      </w:r>
      <w:r w:rsidRPr="00E57977">
        <w:rPr>
          <w:rFonts w:ascii="Tekton Pro Bold" w:eastAsia="Baskerville" w:hAnsi="Tekton Pro Bold"/>
          <w14:ligatures w14:val="all"/>
        </w:rPr>
        <w:t>–</w:t>
      </w:r>
      <w:r w:rsidRPr="00E57977">
        <w:rPr>
          <w:rFonts w:eastAsia="Baskerville"/>
          <w14:ligatures w14:val="all"/>
        </w:rPr>
        <w:t xml:space="preserve"> block are displayed in the menu of alternatives also.</w:t>
      </w:r>
      <w:r w:rsidR="000114CB" w:rsidRPr="00E57977">
        <w:rPr>
          <w:rFonts w:eastAsia="Baskerville"/>
          <w14:ligatures w14:val="all"/>
        </w:rPr>
        <w:t xml:space="preserve">  Click a block in the menu to choose it, or click outside the menu to keep the original block.</w:t>
      </w:r>
    </w:p>
    <w:p w14:paraId="51DEBED9" w14:textId="4581DCFB"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duplicate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makes a copy of the </w:t>
      </w:r>
      <w:r w:rsidRPr="00E57977">
        <w:rPr>
          <w:rFonts w:eastAsia="Baskerville"/>
          <w:i/>
          <w14:ligatures w14:val="all"/>
        </w:rPr>
        <w:t>entire script</w:t>
      </w:r>
      <w:r w:rsidRPr="00E57977">
        <w:rPr>
          <w:rFonts w:eastAsia="Baskerville"/>
          <w14:ligatures w14:val="all"/>
        </w:rPr>
        <w:t xml:space="preserve"> starting from the selected block.  The copy is attached to the mouse, and you can drag it to another script (or even to another Block Editor window), even though you are no longer holding down the mouse button.  Click the mouse to drop the script copy.</w:t>
      </w:r>
    </w:p>
    <w:p w14:paraId="7186353C" w14:textId="0F5889AE" w:rsidR="000114CB" w:rsidRDefault="000114CB" w:rsidP="000114CB">
      <w:pPr>
        <w:pStyle w:val="Indentedoaragraph"/>
        <w:rPr>
          <w:rFonts w:eastAsia="Baskerville"/>
          <w14:ligatures w14:val="all"/>
        </w:rPr>
      </w:pPr>
      <w:r w:rsidRPr="00E57977">
        <w:rPr>
          <w:rFonts w:eastAsia="Baskerville"/>
          <w14:ligatures w14:val="all"/>
        </w:rPr>
        <w:t>The block picture</w:t>
      </w:r>
      <w:r w:rsidR="00173C14" w:rsidRPr="00E57977">
        <w:rPr>
          <w:rFonts w:eastAsia="Baskerville"/>
          <w14:ligatures w14:val="all"/>
        </w:rPr>
        <w:fldChar w:fldCharType="begin"/>
      </w:r>
      <w:r w:rsidR="00173C14" w:rsidRPr="00E57977">
        <w:rPr>
          <w:rFonts w:eastAsia="Baskerville"/>
          <w14:ligatures w14:val="all"/>
        </w:rPr>
        <w:instrText xml:space="preserve"> XE "block picture option" </w:instrText>
      </w:r>
      <w:r w:rsidR="00173C14" w:rsidRPr="00E57977">
        <w:rPr>
          <w:rFonts w:eastAsia="Baskerville"/>
          <w14:ligatures w14:val="all"/>
        </w:rPr>
        <w:fldChar w:fldCharType="end"/>
      </w:r>
      <w:r w:rsidRPr="00E57977">
        <w:rPr>
          <w:rFonts w:eastAsia="Baskerville"/>
          <w14:ligatures w14:val="all"/>
        </w:rPr>
        <w:t xml:space="preserve"> underneath the word </w:t>
      </w:r>
      <w:r w:rsidRPr="00E57977">
        <w:rPr>
          <w:rFonts w:ascii="Tekton Pro Bold" w:eastAsia="Baskerville" w:hAnsi="Tekton Pro Bold"/>
          <w14:ligatures w14:val="all"/>
        </w:rPr>
        <w:t>duplicate</w:t>
      </w:r>
      <w:r w:rsidRPr="00E57977">
        <w:rPr>
          <w:rFonts w:eastAsia="Baskerville"/>
          <w14:ligatures w14:val="all"/>
        </w:rPr>
        <w:t xml:space="preserve"> is another duplication option, but it duplicates only the selected block, not everything under it in the script.  Note that if the selected block is a C-shaped control block, the script inside its C-shaped slot is included.</w:t>
      </w:r>
      <w:r w:rsidR="00F44ABA" w:rsidRPr="00E57977">
        <w:rPr>
          <w:rFonts w:eastAsia="Baskerville"/>
          <w14:ligatures w14:val="all"/>
        </w:rPr>
        <w:t xml:space="preserve">  If the block is at the end of its script, this option does not appear.</w:t>
      </w:r>
      <w:r w:rsidR="008067B2">
        <w:rPr>
          <w:rFonts w:eastAsia="Baskerville"/>
          <w14:ligatures w14:val="all"/>
        </w:rPr>
        <w:t xml:space="preserve">  (Use </w:t>
      </w:r>
      <w:r w:rsidR="008067B2" w:rsidRPr="008067B2">
        <w:rPr>
          <w:rFonts w:ascii="Tekton Pro Bold" w:eastAsia="Baskerville" w:hAnsi="Tekton Pro Bold"/>
          <w14:ligatures w14:val="all"/>
        </w:rPr>
        <w:t>duplicate</w:t>
      </w:r>
      <w:r w:rsidR="008067B2">
        <w:rPr>
          <w:rFonts w:eastAsia="Baskerville"/>
          <w14:ligatures w14:val="all"/>
        </w:rPr>
        <w:t xml:space="preserve"> instead.)</w:t>
      </w:r>
    </w:p>
    <w:p w14:paraId="52A6822C" w14:textId="3F127386" w:rsidR="008067B2" w:rsidRPr="00750EAE" w:rsidRDefault="008067B2" w:rsidP="000114CB">
      <w:pPr>
        <w:pStyle w:val="Indentedoaragraph"/>
        <w:rPr>
          <w:rFonts w:ascii="Tekton Pro Bold" w:eastAsia="Baskerville" w:hAnsi="Tekton Pro Bold"/>
          <w14:ligatures w14:val="all"/>
        </w:rPr>
      </w:pPr>
      <w:r>
        <w:rPr>
          <w:rFonts w:eastAsia="Baskerville"/>
          <w14:ligatures w14:val="all"/>
        </w:rPr>
        <w:t xml:space="preserve">The </w:t>
      </w:r>
      <w:r w:rsidRPr="008067B2">
        <w:rPr>
          <w:rFonts w:ascii="Tekton Pro Bold" w:eastAsia="Baskerville" w:hAnsi="Tekton Pro Bold"/>
          <w14:ligatures w14:val="all"/>
        </w:rPr>
        <w:t>extract</w:t>
      </w:r>
      <w:r>
        <w:rPr>
          <w:rFonts w:eastAsia="Baskerville"/>
          <w14:ligatures w14:val="all"/>
        </w:rPr>
        <w:t xml:space="preserve"> option removes the selected block from the script and leaves you holding it with the mouse.  In other words, it’s like the block picture option, but it doesn’t leave one copy of the block in the original script.  If the block is at the end of its script, this option does not appear.  (Just grab the block with the mouse.)  A shorthand for this operation is to </w:t>
      </w:r>
      <w:r>
        <w:rPr>
          <w:rFonts w:eastAsia="Baskerville"/>
          <w:i/>
          <w14:ligatures w14:val="all"/>
        </w:rPr>
        <w:t>shift-click</w:t>
      </w:r>
      <w:r w:rsidR="00362686">
        <w:rPr>
          <w:rFonts w:eastAsia="Baskerville"/>
          <w:i/>
          <w14:ligatures w14:val="all"/>
        </w:rPr>
        <w:fldChar w:fldCharType="begin"/>
      </w:r>
      <w:r w:rsidR="00362686">
        <w:instrText xml:space="preserve"> XE "</w:instrText>
      </w:r>
      <w:r w:rsidR="00362686" w:rsidRPr="0017237B">
        <w:rPr>
          <w:rFonts w:eastAsia="Baskerville"/>
          <w14:ligatures w14:val="all"/>
        </w:rPr>
        <w:instrText>shift-click</w:instrText>
      </w:r>
      <w:r w:rsidR="00362686">
        <w:rPr>
          <w:rFonts w:eastAsia="Baskerville"/>
          <w14:ligatures w14:val="all"/>
        </w:rPr>
        <w:instrText xml:space="preserve"> on block</w:instrText>
      </w:r>
      <w:r w:rsidR="00362686">
        <w:instrText xml:space="preserve">" </w:instrText>
      </w:r>
      <w:r w:rsidR="00362686">
        <w:rPr>
          <w:rFonts w:eastAsia="Baskerville"/>
          <w:i/>
          <w14:ligatures w14:val="all"/>
        </w:rPr>
        <w:fldChar w:fldCharType="end"/>
      </w:r>
      <w:r>
        <w:rPr>
          <w:rFonts w:eastAsia="Baskerville"/>
          <w14:ligatures w14:val="all"/>
        </w:rPr>
        <w:t xml:space="preserve"> and drag out the block.</w:t>
      </w:r>
    </w:p>
    <w:p w14:paraId="659E5FD2" w14:textId="34855940" w:rsidR="000114CB" w:rsidRPr="00E57977" w:rsidRDefault="000114CB" w:rsidP="000114C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delete</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delete</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deletes </w:t>
      </w:r>
      <w:r w:rsidR="003C66CD" w:rsidRPr="00E57977">
        <w:rPr>
          <w:rFonts w:eastAsia="Baskerville"/>
          <w14:ligatures w14:val="all"/>
        </w:rPr>
        <w:t>the selected block from the script.</w:t>
      </w:r>
    </w:p>
    <w:p w14:paraId="25EE8199" w14:textId="7432434D" w:rsidR="006655BD" w:rsidRPr="00E57977" w:rsidRDefault="000114CB" w:rsidP="0034712D">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 pic…</w:t>
      </w:r>
      <w:r w:rsidR="00173C14" w:rsidRPr="00E57977">
        <w:rPr>
          <w:rFonts w:eastAsia="Baskerville" w:cs="Baskerville"/>
          <w14:ligatures w14:val="all"/>
        </w:rPr>
        <w:fldChar w:fldCharType="begin"/>
      </w:r>
      <w:r w:rsidR="00173C14" w:rsidRPr="00E57977">
        <w:rPr>
          <w:rFonts w:eastAsia="Baskerville" w:cs="Baskerville"/>
          <w14:ligatures w14:val="all"/>
        </w:rPr>
        <w:instrText xml:space="preserve"> XE "</w:instrText>
      </w:r>
      <w:r w:rsidR="00173C14" w:rsidRPr="00E57977">
        <w:rPr>
          <w:rFonts w:ascii="Tekton Pro Bold" w:eastAsia="Baskerville" w:hAnsi="Tekton Pro Bold" w:cs="Baskerville"/>
          <w14:ligatures w14:val="all"/>
        </w:rPr>
        <w:instrText>script pic…</w:instrText>
      </w:r>
      <w:r w:rsidR="00F45195" w:rsidRPr="00E57977">
        <w:rPr>
          <w:rFonts w:eastAsia="Baskerville"/>
          <w14:ligatures w14:val="all"/>
        </w:rPr>
        <w:instrText xml:space="preserve"> option</w:instrText>
      </w:r>
      <w:r w:rsidR="00173C14" w:rsidRPr="00E57977">
        <w:rPr>
          <w:rFonts w:eastAsia="Baskerville" w:cs="Baskerville"/>
          <w14:ligatures w14:val="all"/>
        </w:rPr>
        <w:instrText xml:space="preserve">" </w:instrText>
      </w:r>
      <w:r w:rsidR="00173C14" w:rsidRPr="00E57977">
        <w:rPr>
          <w:rFonts w:eastAsia="Baskerville" w:cs="Baskerville"/>
          <w14:ligatures w14:val="all"/>
        </w:rPr>
        <w:fldChar w:fldCharType="end"/>
      </w:r>
      <w:r w:rsidRPr="00E57977">
        <w:rPr>
          <w:rFonts w:eastAsia="Baskerville"/>
          <w14:ligatures w14:val="all"/>
        </w:rPr>
        <w:t xml:space="preserve"> option opens a new browser tab containing a picture of the entire script, not just from the selected block to the end</w:t>
      </w:r>
      <w:r w:rsidR="002F6270" w:rsidRPr="00E57977">
        <w:rPr>
          <w:rFonts w:eastAsia="Baskerville"/>
          <w14:ligatures w14:val="all"/>
        </w:rPr>
        <w:t>, or, in some browsers, saves the picture directly</w:t>
      </w:r>
      <w:r w:rsidRPr="00E57977">
        <w:rPr>
          <w:rFonts w:eastAsia="Baskerville"/>
          <w14:ligatures w14:val="all"/>
        </w:rPr>
        <w:t xml:space="preserve">.  </w:t>
      </w:r>
      <w:r w:rsidR="002F6270" w:rsidRPr="00E57977">
        <w:rPr>
          <w:rFonts w:eastAsia="Baskerville"/>
          <w14:ligatures w14:val="all"/>
        </w:rPr>
        <w:t>In the first case, y</w:t>
      </w:r>
      <w:r w:rsidRPr="00E57977">
        <w:rPr>
          <w:rFonts w:eastAsia="Baskerville"/>
          <w14:ligatures w14:val="all"/>
        </w:rPr>
        <w:t xml:space="preserve">ou can use the browser’s Save feature to put the picture in a file.  This is a super useful feature if you happen to be writing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manual</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 xml:space="preserve">!  </w:instrText>
      </w:r>
      <w:r w:rsidR="00F45195" w:rsidRPr="00E57977">
        <w:rPr>
          <w:rFonts w:eastAsia="Baskerville"/>
          <w14:ligatures w14:val="all"/>
        </w:rPr>
        <w:instrText xml:space="preserve">manual" </w:instrText>
      </w:r>
      <w:r w:rsidR="00F45195" w:rsidRPr="00E57977">
        <w:rPr>
          <w:rFonts w:eastAsia="Baskerville"/>
          <w14:ligatures w14:val="all"/>
        </w:rPr>
        <w:fldChar w:fldCharType="end"/>
      </w:r>
      <w:r w:rsidRPr="00E57977">
        <w:rPr>
          <w:rFonts w:eastAsia="Baskerville"/>
          <w14:ligatures w14:val="all"/>
        </w:rPr>
        <w:t>!</w:t>
      </w:r>
      <w:r w:rsidR="00532F11" w:rsidRPr="00E57977">
        <w:rPr>
          <w:rFonts w:eastAsia="Baskerville"/>
          <w14:ligatures w14:val="all"/>
        </w:rPr>
        <w:t xml:space="preserve">  (If you have a Retina display, consider turning off Retina support before making script pictures; if not, they end up huge.)</w:t>
      </w:r>
    </w:p>
    <w:p w14:paraId="5137CB0E" w14:textId="580239D5" w:rsidR="00F44ABA" w:rsidRPr="00E57977" w:rsidRDefault="00F44ABA" w:rsidP="0034712D">
      <w:pPr>
        <w:pStyle w:val="Indentedoaragraph"/>
        <w:spacing w:after="120"/>
        <w:rPr>
          <w:rFonts w:eastAsia="Baskerville"/>
          <w14:ligatures w14:val="all"/>
        </w:rPr>
      </w:pPr>
      <w:r w:rsidRPr="00E57977">
        <w:rPr>
          <w:rFonts w:eastAsia="Baskerville"/>
          <w14:ligatures w14:val="all"/>
        </w:rPr>
        <w:t xml:space="preserve">If the script does </w:t>
      </w:r>
      <w:r w:rsidRPr="00E57977">
        <w:rPr>
          <w:rFonts w:eastAsia="Baskerville"/>
          <w:i/>
          <w14:ligatures w14:val="all"/>
        </w:rPr>
        <w:t xml:space="preserve">not </w:t>
      </w:r>
      <w:r w:rsidRPr="00E57977">
        <w:rPr>
          <w:rFonts w:eastAsia="Baskerville"/>
          <w14:ligatures w14:val="all"/>
        </w:rPr>
        <w:t xml:space="preserve">start with a hat block, or you clicked on a reporter, then there’s one more option: </w:t>
      </w:r>
      <w:r w:rsidRPr="00E57977">
        <w:rPr>
          <w:rFonts w:ascii="Tekton Pro Bold" w:eastAsia="Baskerville" w:hAnsi="Tekton Pro Bold"/>
          <w14:ligatures w14:val="all"/>
        </w:rPr>
        <w:t>ringify</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00532F11" w:rsidRPr="00E57977">
        <w:rPr>
          <w:rFonts w:eastAsia="Baskerville"/>
          <w14:ligatures w14:val="all"/>
        </w:rPr>
        <w:t>(and</w:t>
      </w:r>
      <w:r w:rsidRPr="00E57977">
        <w:rPr>
          <w:rFonts w:eastAsia="Baskerville"/>
          <w14:ligatures w14:val="all"/>
        </w:rPr>
        <w:t xml:space="preserve">, if there is already a grey ring around the block or script, </w:t>
      </w:r>
      <w:r w:rsidRPr="00E57977">
        <w:rPr>
          <w:rFonts w:ascii="Tekton Pro Bold" w:eastAsia="Baskerville" w:hAnsi="Tekton Pro Bold"/>
          <w14:ligatures w14:val="all"/>
        </w:rPr>
        <w:t>unringify</w:t>
      </w:r>
      <w:r w:rsidR="00532F11" w:rsidRPr="00E57977">
        <w:rPr>
          <w:rFonts w:eastAsia="Baskerville" w:cs="Baskerville"/>
          <w14:ligatures w14:val="all"/>
        </w:rPr>
        <w:t>)</w:t>
      </w:r>
      <w:r w:rsidRPr="00E57977">
        <w:rPr>
          <w:rFonts w:ascii="Tekton Pro Bold" w:eastAsia="Baskerville" w:hAnsi="Tekton Pro Bold"/>
          <w14:ligatures w14:val="all"/>
        </w:rPr>
        <w:fldChar w:fldCharType="begin"/>
      </w:r>
      <w:r w:rsidRPr="00E57977">
        <w:rPr>
          <w:rFonts w:eastAsia="Baskerville"/>
          <w14:ligatures w14:val="all"/>
        </w:rPr>
        <w:instrText xml:space="preserve"> XE "</w:instrText>
      </w:r>
      <w:r w:rsidRPr="00E57977">
        <w:rPr>
          <w:rFonts w:ascii="Tekton Pro Bold" w:eastAsia="Baskerville" w:hAnsi="Tekton Pro Bold"/>
          <w14:ligatures w14:val="all"/>
        </w:rPr>
        <w:instrText>unringify</w:instrText>
      </w:r>
      <w:r w:rsidR="00F45195" w:rsidRPr="00E57977">
        <w:rPr>
          <w:rFonts w:eastAsia="Baskerville"/>
          <w14:ligatures w14:val="all"/>
        </w:rPr>
        <w:instrText xml:space="preserve"> option</w:instrText>
      </w:r>
      <w:r w:rsidRPr="00E57977">
        <w:rPr>
          <w:rFonts w:eastAsia="Baskerville"/>
          <w14:ligatures w14:val="all"/>
        </w:rPr>
        <w:instrText xml:space="preserve">" </w:instrText>
      </w:r>
      <w:r w:rsidRPr="00E57977">
        <w:rPr>
          <w:rFonts w:ascii="Tekton Pro Bold" w:eastAsia="Baskerville" w:hAnsi="Tekton Pro Bold"/>
          <w14:ligatures w14:val="all"/>
        </w:rPr>
        <w:fldChar w:fldCharType="end"/>
      </w:r>
      <w:r w:rsidRPr="00E57977">
        <w:rPr>
          <w:rFonts w:eastAsia="Baskerville"/>
          <w14:ligatures w14:val="all"/>
        </w:rPr>
        <w:t xml:space="preserve">.  </w:t>
      </w:r>
      <w:r w:rsidRPr="00E57977">
        <w:rPr>
          <w:rFonts w:ascii="Tekton Pro Bold" w:eastAsia="Baskerville" w:hAnsi="Tekton Pro Bold"/>
          <w14:ligatures w14:val="all"/>
        </w:rPr>
        <w:t>Ringify</w:t>
      </w:r>
      <w:r w:rsidRPr="00E57977">
        <w:rPr>
          <w:rFonts w:eastAsia="Baskerville"/>
          <w14:ligatures w14:val="all"/>
        </w:rPr>
        <w:t xml:space="preserve"> surrounds the block (reporter) or the entire script (command) with a grey ring, meaning that the block(s) inside the ring are themselves data, as an input to a higher order procedure, rather than something to be evaluated within the script.  See </w:t>
      </w:r>
      <w:r w:rsidR="00F722EE" w:rsidRPr="00E57977">
        <w:rPr>
          <w:rFonts w:eastAsia="Baskerville"/>
          <w14:ligatures w14:val="all"/>
        </w:rPr>
        <w:t>Section</w:t>
      </w:r>
      <w:r w:rsidRPr="00E57977">
        <w:rPr>
          <w:rFonts w:eastAsia="Baskerville"/>
          <w14:ligatures w14:val="all"/>
        </w:rPr>
        <w:t xml:space="preserve"> VI, Procedures as Data.</w:t>
      </w:r>
    </w:p>
    <w:p w14:paraId="53D451D4" w14:textId="729CF988" w:rsidR="000114CB" w:rsidRPr="00E57977" w:rsidRDefault="002F6270" w:rsidP="00A90BB0">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5088" behindDoc="0" locked="0" layoutInCell="1" allowOverlap="1" wp14:anchorId="685BB19F" wp14:editId="20404CAE">
            <wp:simplePos x="0" y="0"/>
            <wp:positionH relativeFrom="margin">
              <wp:align>left</wp:align>
            </wp:positionH>
            <wp:positionV relativeFrom="paragraph">
              <wp:posOffset>282575</wp:posOffset>
            </wp:positionV>
            <wp:extent cx="1277620" cy="1562100"/>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script-menu.png"/>
                    <pic:cNvPicPr/>
                  </pic:nvPicPr>
                  <pic:blipFill>
                    <a:blip r:embed="rId832">
                      <a:extLst>
                        <a:ext uri="{28A0092B-C50C-407E-A947-70E740481C1C}">
                          <a14:useLocalDpi xmlns:a14="http://schemas.microsoft.com/office/drawing/2010/main"/>
                        </a:ext>
                      </a:extLst>
                    </a:blip>
                    <a:stretch>
                      <a:fillRect/>
                    </a:stretch>
                  </pic:blipFill>
                  <pic:spPr>
                    <a:xfrm>
                      <a:off x="0" y="0"/>
                      <a:ext cx="1278081" cy="1562100"/>
                    </a:xfrm>
                    <a:prstGeom prst="rect">
                      <a:avLst/>
                    </a:prstGeom>
                  </pic:spPr>
                </pic:pic>
              </a:graphicData>
            </a:graphic>
            <wp14:sizeRelH relativeFrom="margin">
              <wp14:pctWidth>0</wp14:pctWidth>
            </wp14:sizeRelH>
          </wp:anchor>
        </w:drawing>
      </w:r>
      <w:r w:rsidR="000114CB" w:rsidRPr="00E57977">
        <w:rPr>
          <w:rFonts w:eastAsia="Baskerville"/>
          <w14:ligatures w14:val="all"/>
        </w:rPr>
        <w:t xml:space="preserve">Clicking a </w:t>
      </w:r>
      <w:r w:rsidR="000114CB" w:rsidRPr="00E57977">
        <w:rPr>
          <w:rFonts w:eastAsia="Baskerville"/>
          <w:i/>
          <w14:ligatures w14:val="all"/>
        </w:rPr>
        <w:t xml:space="preserve">custom </w:t>
      </w:r>
      <w:r w:rsidR="000114CB" w:rsidRPr="00E57977">
        <w:rPr>
          <w:rFonts w:eastAsia="Baskerville"/>
          <w14:ligatures w14:val="all"/>
        </w:rPr>
        <w:t>block in a script</w:t>
      </w:r>
      <w:r w:rsidR="00173C14" w:rsidRPr="00E57977">
        <w:rPr>
          <w:rFonts w:eastAsia="Baskerville"/>
          <w14:ligatures w14:val="all"/>
        </w:rPr>
        <w:fldChar w:fldCharType="begin"/>
      </w:r>
      <w:r w:rsidR="00173C14" w:rsidRPr="00E57977">
        <w:rPr>
          <w:rFonts w:eastAsia="Baskerville"/>
          <w14:ligatures w14:val="all"/>
        </w:rPr>
        <w:instrText xml:space="preserve"> XE "custom</w:instrText>
      </w:r>
      <w:r w:rsidR="00173C14" w:rsidRPr="00E57977">
        <w:rPr>
          <w:rFonts w:eastAsia="Baskerville"/>
          <w:i/>
          <w14:ligatures w14:val="all"/>
        </w:rPr>
        <w:instrText xml:space="preserve"> </w:instrText>
      </w:r>
      <w:r w:rsidR="00173C14" w:rsidRPr="00E57977">
        <w:rPr>
          <w:rFonts w:eastAsia="Baskerville"/>
          <w14:ligatures w14:val="all"/>
        </w:rPr>
        <w:instrText xml:space="preserve">block in a script" </w:instrText>
      </w:r>
      <w:r w:rsidR="00173C14" w:rsidRPr="00E57977">
        <w:rPr>
          <w:rFonts w:eastAsia="Baskerville"/>
          <w14:ligatures w14:val="all"/>
        </w:rPr>
        <w:fldChar w:fldCharType="end"/>
      </w:r>
      <w:r w:rsidR="000114CB" w:rsidRPr="00E57977">
        <w:rPr>
          <w:rFonts w:eastAsia="Baskerville"/>
          <w14:ligatures w14:val="all"/>
        </w:rPr>
        <w:t xml:space="preserve"> gives a similar but different menu:</w:t>
      </w:r>
    </w:p>
    <w:p w14:paraId="43D06DBC" w14:textId="36F953AC" w:rsidR="006655BD" w:rsidRPr="00E57977" w:rsidRDefault="006655BD" w:rsidP="004B1216">
      <w:pPr>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relabel…</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relabel…</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for custom blocks</w:t>
      </w:r>
      <w:r w:rsidR="00532F11" w:rsidRPr="00E57977">
        <w:rPr>
          <w:rFonts w:eastAsia="Baskerville"/>
          <w14:ligatures w14:val="all"/>
        </w:rPr>
        <w:t xml:space="preserve"> shows a menu of other same-shape custom blocks with the same inputs</w:t>
      </w:r>
      <w:r w:rsidRPr="00E57977">
        <w:rPr>
          <w:rFonts w:eastAsia="Baskerville"/>
          <w14:ligatures w14:val="all"/>
        </w:rPr>
        <w:t>.</w:t>
      </w:r>
      <w:r w:rsidR="00532F11" w:rsidRPr="00E57977">
        <w:rPr>
          <w:rFonts w:eastAsia="Baskerville"/>
          <w14:ligatures w14:val="all"/>
        </w:rPr>
        <w:t xml:space="preserve">  At present you can’t relabel a custom block to a primitive block or vice versa.</w:t>
      </w:r>
      <w:r w:rsidRPr="00E57977">
        <w:rPr>
          <w:rFonts w:eastAsia="Baskerville"/>
          <w14:ligatures w14:val="all"/>
        </w:rPr>
        <w:t xml:space="preserve">  The two options at the bottom, for custom blocks only, are the same as in the palette.</w:t>
      </w:r>
    </w:p>
    <w:p w14:paraId="48EEDDF7" w14:textId="799913B1" w:rsidR="004B1216" w:rsidRPr="00E57977" w:rsidRDefault="004B1216" w:rsidP="006655BD">
      <w:pPr>
        <w:rPr>
          <w:rFonts w:eastAsia="Baskerville"/>
          <w14:ligatures w14:val="all"/>
        </w:rPr>
      </w:pPr>
      <w:r w:rsidRPr="00E57977">
        <w:rPr>
          <w:rFonts w:eastAsia="Baskerville"/>
          <w14:ligatures w14:val="all"/>
        </w:rPr>
        <w:t>If a reporter block is in the scripting area, possibly with inputs included, but not itself serving as input to another block, then the menu is a little different again:</w:t>
      </w:r>
    </w:p>
    <w:p w14:paraId="7EBAF6F7" w14:textId="26F89F53" w:rsidR="004B1216" w:rsidRDefault="004B1216" w:rsidP="004B1216">
      <w:pPr>
        <w:spacing w:line="240" w:lineRule="auto"/>
        <w:rPr>
          <w:rFonts w:eastAsia="Baskerville"/>
          <w14:ligatures w14:val="all"/>
        </w:rPr>
      </w:pPr>
      <w:r w:rsidRPr="00E57977">
        <w:rPr>
          <w:rFonts w:eastAsia="Baskerville"/>
          <w:noProof/>
          <w14:ligatures w14:val="all"/>
        </w:rPr>
        <w:drawing>
          <wp:anchor distT="0" distB="0" distL="114300" distR="114300" simplePos="0" relativeHeight="252565504" behindDoc="0" locked="0" layoutInCell="1" allowOverlap="1" wp14:anchorId="63E001C0" wp14:editId="5DCA7C63">
            <wp:simplePos x="0" y="0"/>
            <wp:positionH relativeFrom="column">
              <wp:posOffset>0</wp:posOffset>
            </wp:positionH>
            <wp:positionV relativeFrom="paragraph">
              <wp:posOffset>0</wp:posOffset>
            </wp:positionV>
            <wp:extent cx="1447800" cy="1485900"/>
            <wp:effectExtent l="0" t="0" r="0" b="1270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result-pic.png"/>
                    <pic:cNvPicPr/>
                  </pic:nvPicPr>
                  <pic:blipFill>
                    <a:blip r:embed="rId833">
                      <a:extLst>
                        <a:ext uri="{28A0092B-C50C-407E-A947-70E740481C1C}">
                          <a14:useLocalDpi xmlns:a14="http://schemas.microsoft.com/office/drawing/2010/main"/>
                        </a:ext>
                      </a:extLst>
                    </a:blip>
                    <a:stretch>
                      <a:fillRect/>
                    </a:stretch>
                  </pic:blipFill>
                  <pic:spPr>
                    <a:xfrm>
                      <a:off x="0" y="0"/>
                      <a:ext cx="1447800" cy="1485900"/>
                    </a:xfrm>
                    <a:prstGeom prst="rect">
                      <a:avLst/>
                    </a:prstGeom>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What’s new here is the </w:t>
      </w:r>
      <w:r w:rsidRPr="00E57977">
        <w:rPr>
          <w:rFonts w:ascii="Tekton Pro Bold" w:eastAsia="Baskerville" w:hAnsi="Tekton Pro Bold"/>
          <w14:ligatures w14:val="all"/>
        </w:rPr>
        <w:t>result pic…</w:t>
      </w:r>
      <w:r w:rsidRPr="00E57977">
        <w:rPr>
          <w:rFonts w:eastAsia="Baskerville"/>
          <w14:ligatures w14:val="all"/>
        </w:rPr>
        <w:t xml:space="preserve"> option.  It’s like </w:t>
      </w:r>
      <w:r w:rsidRPr="00E57977">
        <w:rPr>
          <w:rFonts w:ascii="Tekton Pro Bold" w:eastAsia="Baskerville" w:hAnsi="Tekton Pro Bold"/>
          <w14:ligatures w14:val="all"/>
        </w:rPr>
        <w:t>script pic…</w:t>
      </w:r>
      <w:r w:rsidRPr="00E57977">
        <w:rPr>
          <w:rFonts w:eastAsia="Baskerville"/>
          <w14:ligatures w14:val="all"/>
        </w:rPr>
        <w:t xml:space="preserve"> but it includes in the picture a speech balloon with the result of calling the block.</w:t>
      </w:r>
    </w:p>
    <w:p w14:paraId="68EC888F" w14:textId="5E6DB73F" w:rsidR="003C44BA" w:rsidRPr="00E57977" w:rsidRDefault="003C44BA" w:rsidP="003C44BA">
      <w:pPr>
        <w:pStyle w:val="Indentedoaragraph"/>
      </w:pPr>
      <w:r w:rsidRPr="003C44BA">
        <w:rPr>
          <w:rFonts w:ascii="Tekton Pro Bold" w:hAnsi="Tekton Pro Bold"/>
        </w:rPr>
        <w:t>Broadcast</w:t>
      </w:r>
      <w:r>
        <w:t xml:space="preserve"> and </w:t>
      </w:r>
      <w:r w:rsidRPr="003C44BA">
        <w:rPr>
          <w:rFonts w:ascii="Tekton Pro Bold" w:hAnsi="Tekton Pro Bold"/>
        </w:rPr>
        <w:t>broadcast and wait</w:t>
      </w:r>
      <w:r>
        <w:t xml:space="preserve"> block</w:t>
      </w:r>
      <w:r>
        <w:fldChar w:fldCharType="begin"/>
      </w:r>
      <w:r>
        <w:instrText xml:space="preserve"> XE "</w:instrText>
      </w:r>
      <w:r w:rsidRPr="003C44BA">
        <w:rPr>
          <w:rFonts w:ascii="Tekton Pro Bold" w:hAnsi="Tekton Pro Bold"/>
        </w:rPr>
        <w:instrText>broadcast and wait</w:instrText>
      </w:r>
      <w:r>
        <w:instrText xml:space="preserve"> block" </w:instrText>
      </w:r>
      <w:r>
        <w:fldChar w:fldCharType="end"/>
      </w:r>
      <w:r>
        <w:fldChar w:fldCharType="begin"/>
      </w:r>
      <w:r>
        <w:instrText xml:space="preserve"> XE "</w:instrText>
      </w:r>
      <w:r w:rsidRPr="003C44BA">
        <w:rPr>
          <w:rFonts w:ascii="Tekton Pro Bold" w:hAnsi="Tekton Pro Bold"/>
        </w:rPr>
        <w:instrText>broadcast</w:instrText>
      </w:r>
      <w:r>
        <w:instrText xml:space="preserve"> block" </w:instrText>
      </w:r>
      <w:r>
        <w:fldChar w:fldCharType="end"/>
      </w:r>
      <w:r>
        <w:t xml:space="preserve">s in the scripting area have an additional option: </w:t>
      </w:r>
      <w:r w:rsidRPr="003C44BA">
        <w:rPr>
          <w:rFonts w:ascii="Tekton Pro Bold" w:hAnsi="Tekton Pro Bold"/>
        </w:rPr>
        <w:t>receivers…</w:t>
      </w:r>
      <w:r>
        <w:rPr>
          <w:rFonts w:cs="Baskerville"/>
        </w:rPr>
        <w:fldChar w:fldCharType="begin"/>
      </w:r>
      <w:r>
        <w:instrText xml:space="preserve"> XE "</w:instrText>
      </w:r>
      <w:r w:rsidRPr="003C44BA">
        <w:rPr>
          <w:rFonts w:ascii="Tekton Pro Bold" w:hAnsi="Tekton Pro Bold"/>
        </w:rPr>
        <w:instrText>receivers…</w:instrText>
      </w:r>
      <w:r>
        <w:rPr>
          <w:rFonts w:cs="Baskerville"/>
        </w:rPr>
        <w:instrText xml:space="preserve"> option</w:instrText>
      </w:r>
      <w:r>
        <w:instrText xml:space="preserve">" </w:instrText>
      </w:r>
      <w:r>
        <w:rPr>
          <w:rFonts w:cs="Baskerville"/>
        </w:rPr>
        <w:fldChar w:fldCharType="end"/>
      </w:r>
      <w:r>
        <w:t xml:space="preserve">.  When clicked, it causes a momentary (be looking for it when you click!) halo around the picture in the sprite corral of those sprites that have a </w:t>
      </w:r>
      <w:r w:rsidRPr="003C44BA">
        <w:rPr>
          <w:rFonts w:ascii="Tekton Pro Bold" w:hAnsi="Tekton Pro Bold"/>
        </w:rPr>
        <w:t>when I receive</w:t>
      </w:r>
      <w:r>
        <w:t xml:space="preserve"> hat block for the same message.  Similarly, </w:t>
      </w:r>
      <w:r w:rsidRPr="003C44BA">
        <w:rPr>
          <w:rFonts w:ascii="Tekton Pro Bold" w:hAnsi="Tekton Pro Bold"/>
        </w:rPr>
        <w:t>when I receive</w:t>
      </w:r>
      <w:r>
        <w:t xml:space="preserve"> blocks have a </w:t>
      </w:r>
      <w:r w:rsidRPr="003C44BA">
        <w:rPr>
          <w:rFonts w:ascii="Tekton Pro Bold" w:hAnsi="Tekton Pro Bold"/>
        </w:rPr>
        <w:t>senders…</w:t>
      </w:r>
      <w:r>
        <w:t xml:space="preserve"> option</w:t>
      </w:r>
      <w:r>
        <w:fldChar w:fldCharType="begin"/>
      </w:r>
      <w:r>
        <w:instrText xml:space="preserve"> XE "</w:instrText>
      </w:r>
      <w:r w:rsidRPr="003C44BA">
        <w:rPr>
          <w:rFonts w:ascii="Tekton Pro Bold" w:hAnsi="Tekton Pro Bold"/>
        </w:rPr>
        <w:instrText>senders…</w:instrText>
      </w:r>
      <w:r>
        <w:instrText xml:space="preserve"> option" </w:instrText>
      </w:r>
      <w:r>
        <w:fldChar w:fldCharType="end"/>
      </w:r>
      <w:r>
        <w:t xml:space="preserve"> that light up the sprite corral icons of sprites that </w:t>
      </w:r>
      <w:r w:rsidRPr="003C44BA">
        <w:rPr>
          <w:rFonts w:ascii="Tekton Pro Bold" w:hAnsi="Tekton Pro Bold"/>
        </w:rPr>
        <w:t>broadcast</w:t>
      </w:r>
      <w:r>
        <w:t xml:space="preserve"> the same message.</w:t>
      </w:r>
    </w:p>
    <w:p w14:paraId="6F7FCA43" w14:textId="5FAC08AD" w:rsidR="006655BD" w:rsidRPr="00E57977" w:rsidRDefault="008067B2" w:rsidP="00B53086">
      <w:pPr>
        <w:pStyle w:val="Heading3"/>
        <w:rPr>
          <w14:ligatures w14:val="all"/>
        </w:rPr>
      </w:pPr>
      <w:r>
        <w:rPr>
          <w14:ligatures w14:val="all"/>
        </w:rPr>
        <w:br w:type="page"/>
      </w:r>
      <w:bookmarkStart w:id="165" w:name="_Toc470725371"/>
      <w:r w:rsidR="00B53086" w:rsidRPr="00E57977">
        <w:rPr>
          <w14:ligatures w14:val="all"/>
        </w:rPr>
        <w:t xml:space="preserve">Scripting </w:t>
      </w:r>
      <w:r w:rsidR="000D0CAF" w:rsidRPr="00E57977">
        <w:rPr>
          <w14:ligatures w14:val="all"/>
        </w:rPr>
        <w:t>Area Background Context Menu</w:t>
      </w:r>
      <w:bookmarkEnd w:id="165"/>
    </w:p>
    <w:p w14:paraId="4C9DC7D0" w14:textId="65D5B32E" w:rsidR="00B53086" w:rsidRPr="00E57977" w:rsidRDefault="004D6A6B" w:rsidP="008067B2">
      <w:pPr>
        <w:spacing w:after="0"/>
        <w:rPr>
          <w:rFonts w:eastAsia="Baskerville"/>
          <w14:ligatures w14:val="all"/>
        </w:rPr>
      </w:pPr>
      <w:r w:rsidRPr="00E57977">
        <w:rPr>
          <w:rFonts w:eastAsia="Baskerville"/>
          <w:noProof/>
          <w14:ligatures w14:val="all"/>
        </w:rPr>
        <w:drawing>
          <wp:anchor distT="0" distB="0" distL="114300" distR="114300" simplePos="0" relativeHeight="251866112" behindDoc="0" locked="0" layoutInCell="1" allowOverlap="1" wp14:anchorId="7B52FA57" wp14:editId="3C12BF40">
            <wp:simplePos x="0" y="0"/>
            <wp:positionH relativeFrom="column">
              <wp:posOffset>99695</wp:posOffset>
            </wp:positionH>
            <wp:positionV relativeFrom="paragraph">
              <wp:posOffset>222250</wp:posOffset>
            </wp:positionV>
            <wp:extent cx="1179195" cy="11684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ing-menu.png"/>
                    <pic:cNvPicPr/>
                  </pic:nvPicPr>
                  <pic:blipFill>
                    <a:blip r:embed="rId834">
                      <a:extLst>
                        <a:ext uri="{28A0092B-C50C-407E-A947-70E740481C1C}">
                          <a14:useLocalDpi xmlns:a14="http://schemas.microsoft.com/office/drawing/2010/main"/>
                        </a:ext>
                      </a:extLst>
                    </a:blip>
                    <a:stretch>
                      <a:fillRect/>
                    </a:stretch>
                  </pic:blipFill>
                  <pic:spPr>
                    <a:xfrm>
                      <a:off x="0" y="0"/>
                      <a:ext cx="1179195" cy="1168400"/>
                    </a:xfrm>
                    <a:prstGeom prst="rect">
                      <a:avLst/>
                    </a:prstGeom>
                  </pic:spPr>
                </pic:pic>
              </a:graphicData>
            </a:graphic>
            <wp14:sizeRelH relativeFrom="margin">
              <wp14:pctWidth>0</wp14:pctWidth>
            </wp14:sizeRelH>
          </wp:anchor>
        </w:drawing>
      </w:r>
      <w:r w:rsidR="00B53086" w:rsidRPr="00E57977">
        <w:rPr>
          <w:rFonts w:eastAsia="Baskerville"/>
          <w14:ligatures w14:val="all"/>
        </w:rPr>
        <w:t>Control-click/</w:t>
      </w:r>
      <w:r w:rsidR="006D5DFE">
        <w:rPr>
          <w:rFonts w:eastAsia="Baskerville"/>
          <w14:ligatures w14:val="all"/>
        </w:rPr>
        <w:t>right</w:t>
      </w:r>
      <w:r w:rsidR="00B53086" w:rsidRPr="00E57977">
        <w:rPr>
          <w:rFonts w:eastAsia="Baskerville"/>
          <w14:ligatures w14:val="all"/>
        </w:rPr>
        <w:t>-click on</w:t>
      </w:r>
      <w:r w:rsidR="0066249D" w:rsidRPr="0066249D">
        <w:rPr>
          <w14:ligatures w14:val="all"/>
        </w:rPr>
        <w:fldChar w:fldCharType="begin"/>
      </w:r>
      <w:r w:rsidR="0066249D" w:rsidRPr="0066249D">
        <w:rPr>
          <w14:ligatures w14:val="all"/>
        </w:rPr>
        <w:instrText xml:space="preserve"> XE "scripting area background context menu" </w:instrText>
      </w:r>
      <w:r w:rsidR="0066249D" w:rsidRPr="0066249D">
        <w:rPr>
          <w14:ligatures w14:val="all"/>
        </w:rPr>
        <w:fldChar w:fldCharType="end"/>
      </w:r>
      <w:r w:rsidR="00B53086" w:rsidRPr="00E57977">
        <w:rPr>
          <w:rFonts w:eastAsia="Baskerville"/>
          <w14:ligatures w14:val="all"/>
        </w:rPr>
        <w:t xml:space="preserve"> the grey striped background of the scripting area gives this menu:</w:t>
      </w:r>
    </w:p>
    <w:p w14:paraId="5FCCE1D0" w14:textId="5F38B8D8" w:rsidR="004D6A6B" w:rsidRPr="00E57977" w:rsidRDefault="0054345B" w:rsidP="0034712D">
      <w:pPr>
        <w:pStyle w:val="Indentedoaragraph"/>
        <w:spacing w:after="120"/>
        <w:rPr>
          <w:rFonts w:eastAsia="Baskerville"/>
          <w14:ligatures w14:val="all"/>
        </w:rPr>
      </w:pPr>
      <w:r>
        <w:rPr>
          <w:rFonts w:eastAsia="Baskerville"/>
          <w:noProof/>
        </w:rPr>
        <mc:AlternateContent>
          <mc:Choice Requires="wpg">
            <w:drawing>
              <wp:anchor distT="0" distB="0" distL="114300" distR="114300" simplePos="0" relativeHeight="252082176" behindDoc="0" locked="0" layoutInCell="1" allowOverlap="1" wp14:anchorId="6F5C9F1F" wp14:editId="363FD98F">
                <wp:simplePos x="0" y="0"/>
                <wp:positionH relativeFrom="column">
                  <wp:posOffset>1802213</wp:posOffset>
                </wp:positionH>
                <wp:positionV relativeFrom="paragraph">
                  <wp:posOffset>2215046</wp:posOffset>
                </wp:positionV>
                <wp:extent cx="769620" cy="172085"/>
                <wp:effectExtent l="0" t="0" r="0" b="5715"/>
                <wp:wrapNone/>
                <wp:docPr id="701" name="Group 701"/>
                <wp:cNvGraphicFramePr/>
                <a:graphic xmlns:a="http://schemas.openxmlformats.org/drawingml/2006/main">
                  <a:graphicData uri="http://schemas.microsoft.com/office/word/2010/wordprocessingGroup">
                    <wpg:wgp>
                      <wpg:cNvGrpSpPr/>
                      <wpg:grpSpPr>
                        <a:xfrm>
                          <a:off x="0" y="0"/>
                          <a:ext cx="769620" cy="172085"/>
                          <a:chOff x="0" y="0"/>
                          <a:chExt cx="769620" cy="172085"/>
                        </a:xfrm>
                      </wpg:grpSpPr>
                      <pic:pic xmlns:pic="http://schemas.openxmlformats.org/drawingml/2006/picture">
                        <pic:nvPicPr>
                          <pic:cNvPr id="410" name="Picture 410"/>
                          <pic:cNvPicPr>
                            <a:picLocks noChangeAspect="1"/>
                          </pic:cNvPicPr>
                        </pic:nvPicPr>
                        <pic:blipFill>
                          <a:blip r:embed="rId829">
                            <a:extLst>
                              <a:ext uri="{28A0092B-C50C-407E-A947-70E740481C1C}">
                                <a14:useLocalDpi xmlns:a14="http://schemas.microsoft.com/office/drawing/2010/main"/>
                              </a:ext>
                            </a:extLst>
                          </a:blip>
                          <a:stretch>
                            <a:fillRect/>
                          </a:stretch>
                        </pic:blipFill>
                        <pic:spPr>
                          <a:xfrm>
                            <a:off x="566420" y="0"/>
                            <a:ext cx="203200" cy="158750"/>
                          </a:xfrm>
                          <a:prstGeom prst="rect">
                            <a:avLst/>
                          </a:prstGeom>
                        </pic:spPr>
                      </pic:pic>
                      <pic:pic xmlns:pic="http://schemas.openxmlformats.org/drawingml/2006/picture">
                        <pic:nvPicPr>
                          <pic:cNvPr id="409" name="Picture 409"/>
                          <pic:cNvPicPr>
                            <a:picLocks noChangeAspect="1"/>
                          </pic:cNvPicPr>
                        </pic:nvPicPr>
                        <pic:blipFill>
                          <a:blip r:embed="rId827">
                            <a:extLst>
                              <a:ext uri="{28A0092B-C50C-407E-A947-70E740481C1C}">
                                <a14:useLocalDpi xmlns:a14="http://schemas.microsoft.com/office/drawing/2010/main"/>
                              </a:ext>
                            </a:extLst>
                          </a:blip>
                          <a:stretch>
                            <a:fillRect/>
                          </a:stretch>
                        </pic:blipFill>
                        <pic:spPr>
                          <a:xfrm>
                            <a:off x="0" y="13335"/>
                            <a:ext cx="203200" cy="158750"/>
                          </a:xfrm>
                          <a:prstGeom prst="rect">
                            <a:avLst/>
                          </a:prstGeom>
                        </pic:spPr>
                      </pic:pic>
                    </wpg:wgp>
                  </a:graphicData>
                </a:graphic>
              </wp:anchor>
            </w:drawing>
          </mc:Choice>
          <mc:Fallback>
            <w:pict>
              <v:group id="Group 701" o:spid="_x0000_s1026" style="position:absolute;margin-left:141.9pt;margin-top:174.4pt;width:60.6pt;height:13.55pt;z-index:252082176" coordsize="769620,172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">
                <v:shape id="Picture 410" o:spid="_x0000_s1027" type="#_x0000_t75" style="position:absolute;left:566420;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o&#10;oTq8AAAA3AAAAA8AAABkcnMvZG93bnJldi54bWxET0sKwjAQ3QveIYzgzqZ+EKlGUUEQd1bB7dCM&#10;bbGZlCa19fZmIbh8vP9m15tKvKlxpWUF0ygGQZxZXXKu4H47TVYgnEfWWFkmBR9ysNsOBxtMtO34&#10;Su/U5yKEsEtQQeF9nUjpsoIMusjWxIF72sagD7DJpW6wC+GmkrM4XkqDJYeGAms6FpS90tYomNcv&#10;bfHgc9Odr+3n8khNuyiVGo/6/RqEp97/xT/3WStYTMP8cCYcAbn9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mqKE6vAAAANwAAAAPAAAAAAAAAAAAAAAAAJwCAABkcnMvZG93&#10;bnJldi54bWxQSwUGAAAAAAQABAD3AAAAhQMAAAAA&#10;">
                  <v:imagedata r:id="rId835" o:title=""/>
                  <v:path arrowok="t"/>
                </v:shape>
                <v:shape id="Picture 409" o:spid="_x0000_s1028" type="#_x0000_t75" style="position:absolute;top:13335;width:203200;height:158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S&#10;Pq7CAAAA3AAAAA8AAABkcnMvZG93bnJldi54bWxEj82KAjEQhO/CvkPohb1pRldFR6MsguLVnwdo&#10;Ju3M6KSTTaLO7tMbQfBYVNVX1HzZmkbcyIfasoJ+LwNBXFhdc6ngeFh3JyBCRNbYWCYFfxRgufjo&#10;zDHX9s47uu1jKRKEQ44KqhhdLmUoKjIYetYRJ+9kvcGYpC+l9nhPcNPIQZaNpcGa00KFjlYVFZf9&#10;1Sho/q+Xb+dGI57sxn5lppvzb71R6uuz/ZmBiNTGd/jV3moFw2wKzzPp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Ej6uwgAAANwAAAAPAAAAAAAAAAAAAAAAAJwCAABk&#10;cnMvZG93bnJldi54bWxQSwUGAAAAAAQABAD3AAAAiwMAAAAA&#10;">
                  <v:imagedata r:id="rId836" o:title=""/>
                  <v:path arrowok="t"/>
                </v:shape>
              </v:group>
            </w:pict>
          </mc:Fallback>
        </mc:AlternateContent>
      </w:r>
      <w:r w:rsidR="004D6A6B" w:rsidRPr="00E57977">
        <w:rPr>
          <w:rFonts w:eastAsia="Baskerville"/>
          <w14:ligatures w14:val="all"/>
        </w:rPr>
        <w:t xml:space="preserve">The </w:t>
      </w:r>
      <w:r w:rsidR="004D6A6B" w:rsidRPr="00E57977">
        <w:rPr>
          <w:rFonts w:ascii="Tekton Pro Bold" w:eastAsia="Baskerville" w:hAnsi="Tekton Pro Bold"/>
          <w14:ligatures w14:val="all"/>
        </w:rPr>
        <w:t>undrop</w:t>
      </w:r>
      <w:r w:rsidR="004D6A6B" w:rsidRPr="00E57977">
        <w:rPr>
          <w:rFonts w:eastAsia="Baskerville"/>
          <w14:ligatures w14:val="all"/>
        </w:rPr>
        <w:t xml:space="preserve"> option</w:t>
      </w:r>
      <w:r w:rsidR="004D6A6B" w:rsidRPr="00E57977">
        <w:rPr>
          <w:rFonts w:eastAsia="Baskerville"/>
          <w14:ligatures w14:val="all"/>
        </w:rPr>
        <w:fldChar w:fldCharType="begin"/>
      </w:r>
      <w:r w:rsidR="004D6A6B" w:rsidRPr="00E57977">
        <w:rPr>
          <w:rFonts w:eastAsia="Baskerville"/>
          <w14:ligatures w14:val="all"/>
        </w:rPr>
        <w:instrText xml:space="preserve"> XE "</w:instrText>
      </w:r>
      <w:r w:rsidR="004D6A6B" w:rsidRPr="00E57977">
        <w:rPr>
          <w:rFonts w:ascii="Tekton Pro Bold" w:eastAsia="Baskerville" w:hAnsi="Tekton Pro Bold"/>
          <w14:ligatures w14:val="all"/>
        </w:rPr>
        <w:instrText>undrop</w:instrText>
      </w:r>
      <w:r w:rsidR="004D6A6B" w:rsidRPr="00E57977">
        <w:rPr>
          <w:rFonts w:eastAsia="Baskerville"/>
          <w14:ligatures w14:val="all"/>
        </w:rPr>
        <w:instrText xml:space="preserve"> option" </w:instrText>
      </w:r>
      <w:r w:rsidR="004D6A6B" w:rsidRPr="00E57977">
        <w:rPr>
          <w:rFonts w:eastAsia="Baskerville"/>
          <w14:ligatures w14:val="all"/>
        </w:rPr>
        <w:fldChar w:fldCharType="end"/>
      </w:r>
      <w:r w:rsidR="004D6A6B" w:rsidRPr="00E57977">
        <w:rPr>
          <w:rFonts w:eastAsia="Baskerville"/>
          <w14:ligatures w14:val="all"/>
        </w:rPr>
        <w:t xml:space="preserve"> is a sort of “undo” feature for the common case of dropping a block somewhere other than where you meant it to go.  It remembers all the dragging and dropping you’ve done in this sprite’s scripting area (that is, other sprites have their own separate drop memory), and undoes the most recent, returning the block to its former position, and restoring the previous value in the relevant input slot, if any.  Once you’ve undropped something, the </w:t>
      </w:r>
      <w:r w:rsidR="004D6A6B" w:rsidRPr="00E57977">
        <w:rPr>
          <w:rFonts w:ascii="Tekton Pro Bold" w:eastAsia="Baskerville" w:hAnsi="Tekton Pro Bold"/>
          <w14:ligatures w14:val="all"/>
        </w:rPr>
        <w:t>redrop</w:t>
      </w:r>
      <w:r w:rsidR="004D6A6B"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redrop</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D6A6B" w:rsidRPr="00E57977">
        <w:rPr>
          <w:rFonts w:eastAsia="Baskerville"/>
          <w14:ligatures w14:val="all"/>
        </w:rPr>
        <w:t xml:space="preserve"> appears</w:t>
      </w:r>
      <w:r w:rsidR="00620797" w:rsidRPr="00E57977">
        <w:rPr>
          <w:rFonts w:eastAsia="Baskerville"/>
          <w14:ligatures w14:val="all"/>
        </w:rPr>
        <w:t xml:space="preserve">, and allows you to repeat the operation you just undid.  These menu options are equivalent to the    </w:t>
      </w:r>
      <w:r w:rsidR="000317DD" w:rsidRPr="00E57977">
        <w:rPr>
          <w:rFonts w:eastAsia="Baskerville"/>
          <w14:ligatures w14:val="all"/>
        </w:rPr>
        <w:t xml:space="preserve">  </w:t>
      </w:r>
      <w:r w:rsidR="00620797" w:rsidRPr="00E57977">
        <w:rPr>
          <w:rFonts w:eastAsia="Baskerville"/>
          <w14:ligatures w14:val="all"/>
        </w:rPr>
        <w:t xml:space="preserve">   and        buttons described earlier.</w:t>
      </w:r>
    </w:p>
    <w:p w14:paraId="3838E77B" w14:textId="40F5E333" w:rsidR="00B53086" w:rsidRPr="00E57977" w:rsidRDefault="00C85709" w:rsidP="00C85709">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clean up</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clean up</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rearranges the position of scripts so that they are in a single column, with the same left margin, and with uniform spacing between scripts.  This is a good idea if you can’t read your own project!</w:t>
      </w:r>
    </w:p>
    <w:p w14:paraId="480FD634" w14:textId="17B393C5" w:rsidR="00C85709" w:rsidRPr="00E57977" w:rsidRDefault="0034712D" w:rsidP="008067B2">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67136" behindDoc="0" locked="0" layoutInCell="1" allowOverlap="1" wp14:anchorId="29316E9D" wp14:editId="4A8A1E96">
            <wp:simplePos x="0" y="0"/>
            <wp:positionH relativeFrom="column">
              <wp:posOffset>5536565</wp:posOffset>
            </wp:positionH>
            <wp:positionV relativeFrom="paragraph">
              <wp:posOffset>55245</wp:posOffset>
            </wp:positionV>
            <wp:extent cx="1270000" cy="647700"/>
            <wp:effectExtent l="0" t="0" r="0" b="127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png"/>
                    <pic:cNvPicPr/>
                  </pic:nvPicPr>
                  <pic:blipFill>
                    <a:blip r:embed="rId837">
                      <a:extLst>
                        <a:ext uri="{28A0092B-C50C-407E-A947-70E740481C1C}">
                          <a14:useLocalDpi xmlns:a14="http://schemas.microsoft.com/office/drawing/2010/main"/>
                        </a:ext>
                      </a:extLst>
                    </a:blip>
                    <a:stretch>
                      <a:fillRect/>
                    </a:stretch>
                  </pic:blipFill>
                  <pic:spPr>
                    <a:xfrm>
                      <a:off x="0" y="0"/>
                      <a:ext cx="1270000" cy="647700"/>
                    </a:xfrm>
                    <a:prstGeom prst="rect">
                      <a:avLst/>
                    </a:prstGeom>
                  </pic:spPr>
                </pic:pic>
              </a:graphicData>
            </a:graphic>
          </wp:anchor>
        </w:drawing>
      </w:r>
      <w:r w:rsidR="00C85709" w:rsidRPr="00E57977">
        <w:rPr>
          <w:rFonts w:eastAsia="Baskerville"/>
          <w14:ligatures w14:val="all"/>
        </w:rPr>
        <w:t xml:space="preserve">The </w:t>
      </w:r>
      <w:r w:rsidR="00C85709" w:rsidRPr="00E57977">
        <w:rPr>
          <w:rFonts w:ascii="Tekton Pro Bold" w:eastAsia="Baskerville" w:hAnsi="Tekton Pro Bold"/>
          <w14:ligatures w14:val="all"/>
        </w:rPr>
        <w:t>add comment</w:t>
      </w:r>
      <w:r w:rsidR="00C85709"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add comment</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00C85709" w:rsidRPr="00E57977">
        <w:rPr>
          <w:rFonts w:eastAsia="Baskerville"/>
          <w14:ligatures w14:val="all"/>
        </w:rPr>
        <w:t xml:space="preserve"> puts a comment box</w:t>
      </w:r>
      <w:r w:rsidRPr="00E57977">
        <w:rPr>
          <w:rFonts w:eastAsia="Baskerville"/>
          <w14:ligatures w14:val="all"/>
        </w:rPr>
        <w:t>,</w:t>
      </w:r>
      <w:r w:rsidR="00173C14" w:rsidRPr="00E57977">
        <w:rPr>
          <w:rFonts w:eastAsia="Baskerville"/>
          <w14:ligatures w14:val="all"/>
        </w:rPr>
        <w:fldChar w:fldCharType="begin"/>
      </w:r>
      <w:r w:rsidR="00173C14" w:rsidRPr="00E57977">
        <w:rPr>
          <w:rFonts w:eastAsia="Baskerville"/>
          <w14:ligatures w14:val="all"/>
        </w:rPr>
        <w:instrText xml:space="preserve"> XE "comment box" </w:instrText>
      </w:r>
      <w:r w:rsidR="00173C14" w:rsidRPr="00E57977">
        <w:rPr>
          <w:rFonts w:eastAsia="Baskerville"/>
          <w14:ligatures w14:val="all"/>
        </w:rPr>
        <w:fldChar w:fldCharType="end"/>
      </w:r>
      <w:r w:rsidR="00C85709" w:rsidRPr="00E57977">
        <w:rPr>
          <w:rFonts w:eastAsia="Baskerville"/>
          <w14:ligatures w14:val="all"/>
        </w:rPr>
        <w:t xml:space="preserve"> like the picture </w:t>
      </w:r>
      <w:r w:rsidRPr="00E57977">
        <w:rPr>
          <w:rFonts w:eastAsia="Baskerville"/>
          <w14:ligatures w14:val="all"/>
        </w:rPr>
        <w:t>to the right,</w:t>
      </w:r>
      <w:r w:rsidR="00C85709" w:rsidRPr="00E57977">
        <w:rPr>
          <w:rFonts w:eastAsia="Baskerville"/>
          <w14:ligatures w14:val="all"/>
        </w:rPr>
        <w:t xml:space="preserve"> in the scripting area.  It’s attached to the mouse, as with duplicating scripts, so you position the mouse where you want the comment and click to release it.  You can then edit the text in the comment as desired.</w:t>
      </w:r>
    </w:p>
    <w:p w14:paraId="4E12D349" w14:textId="1D757583" w:rsidR="005617A7" w:rsidRPr="00E57977" w:rsidRDefault="005617A7" w:rsidP="008067B2">
      <w:pPr>
        <w:pStyle w:val="Indentedoaragraph"/>
        <w:spacing w:after="120"/>
        <w:rPr>
          <w:rFonts w:eastAsia="Baskerville"/>
          <w14:ligatures w14:val="all"/>
        </w:rPr>
      </w:pPr>
      <w:r w:rsidRPr="00E57977">
        <w:rPr>
          <w:rFonts w:eastAsia="Baskerville"/>
          <w:noProof/>
          <w14:ligatures w14:val="all"/>
        </w:rPr>
        <w:drawing>
          <wp:anchor distT="0" distB="0" distL="0" distR="0" simplePos="0" relativeHeight="251868160" behindDoc="0" locked="0" layoutInCell="1" allowOverlap="1" wp14:anchorId="3F13C237" wp14:editId="2FC43FF4">
            <wp:simplePos x="0" y="0"/>
            <wp:positionH relativeFrom="margin">
              <wp:posOffset>2908935</wp:posOffset>
            </wp:positionH>
            <wp:positionV relativeFrom="paragraph">
              <wp:posOffset>174625</wp:posOffset>
            </wp:positionV>
            <wp:extent cx="1270000" cy="215900"/>
            <wp:effectExtent l="0" t="0" r="0" b="12700"/>
            <wp:wrapTight wrapText="bothSides">
              <wp:wrapPolygon edited="0">
                <wp:start x="0" y="0"/>
                <wp:lineTo x="0" y="20329"/>
                <wp:lineTo x="21168" y="20329"/>
                <wp:lineTo x="21168"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collapsed.png"/>
                    <pic:cNvPicPr/>
                  </pic:nvPicPr>
                  <pic:blipFill>
                    <a:blip r:embed="rId838">
                      <a:extLst>
                        <a:ext uri="{28A0092B-C50C-407E-A947-70E740481C1C}">
                          <a14:useLocalDpi xmlns:a14="http://schemas.microsoft.com/office/drawing/2010/main"/>
                        </a:ext>
                      </a:extLst>
                    </a:blip>
                    <a:stretch>
                      <a:fillRect/>
                    </a:stretch>
                  </pic:blipFill>
                  <pic:spPr>
                    <a:xfrm>
                      <a:off x="0" y="0"/>
                      <a:ext cx="1270000" cy="215900"/>
                    </a:xfrm>
                    <a:prstGeom prst="rect">
                      <a:avLst/>
                    </a:prstGeom>
                  </pic:spPr>
                </pic:pic>
              </a:graphicData>
            </a:graphic>
          </wp:anchor>
        </w:drawing>
      </w:r>
      <w:r w:rsidRPr="00E57977">
        <w:rPr>
          <w:rFonts w:eastAsia="Baskerville"/>
          <w14:ligatures w14:val="all"/>
        </w:rPr>
        <w:t>You can drag the bottom right corner of the comment box to resize it.  Clicking the arrowhead at the top left changes the box to a single-line compact form, , so that you can have a number of collapsed comments in the scripting area and just expand one of them when you want to read it in full.</w:t>
      </w:r>
    </w:p>
    <w:p w14:paraId="1E8FD8AA" w14:textId="6F7F8E19" w:rsidR="005617A7" w:rsidRPr="00E57977" w:rsidRDefault="005617A7" w:rsidP="008C6822">
      <w:pPr>
        <w:pStyle w:val="Indentedoaragraph"/>
        <w:rPr>
          <w:rFonts w:eastAsia="Baskerville"/>
          <w14:ligatures w14:val="all"/>
        </w:rPr>
      </w:pPr>
      <w:r w:rsidRPr="00E57977">
        <w:rPr>
          <w:rFonts w:eastAsia="Baskerville"/>
          <w14:ligatures w14:val="all"/>
        </w:rPr>
        <w:t>If you drag a comment over a block in a script, the comment will be attached to the block with a yellow line:</w:t>
      </w:r>
    </w:p>
    <w:p w14:paraId="11390ACD" w14:textId="64AF80BE" w:rsidR="000114CB" w:rsidRPr="00E57977" w:rsidRDefault="003E49F6" w:rsidP="003E49F6">
      <w:pPr>
        <w:spacing w:before="240" w:after="0"/>
        <w:rPr>
          <w:rFonts w:eastAsia="Baskerville"/>
          <w14:ligatures w14:val="all"/>
        </w:rPr>
      </w:pPr>
      <w:r w:rsidRPr="00E57977">
        <w:rPr>
          <w:rFonts w:eastAsia="Baskerville"/>
          <w:noProof/>
          <w14:ligatures w14:val="all"/>
        </w:rPr>
        <w:drawing>
          <wp:anchor distT="0" distB="0" distL="114300" distR="114300" simplePos="0" relativeHeight="251870208" behindDoc="0" locked="0" layoutInCell="1" allowOverlap="1" wp14:anchorId="50D130A5" wp14:editId="16D636DB">
            <wp:simplePos x="0" y="0"/>
            <wp:positionH relativeFrom="column">
              <wp:posOffset>15875</wp:posOffset>
            </wp:positionH>
            <wp:positionV relativeFrom="paragraph">
              <wp:posOffset>1442085</wp:posOffset>
            </wp:positionV>
            <wp:extent cx="1358900" cy="7747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menu.png"/>
                    <pic:cNvPicPr/>
                  </pic:nvPicPr>
                  <pic:blipFill>
                    <a:blip r:embed="rId839">
                      <a:extLst>
                        <a:ext uri="{28A0092B-C50C-407E-A947-70E740481C1C}">
                          <a14:useLocalDpi xmlns:a14="http://schemas.microsoft.com/office/drawing/2010/main"/>
                        </a:ext>
                      </a:extLst>
                    </a:blip>
                    <a:stretch>
                      <a:fillRect/>
                    </a:stretch>
                  </pic:blipFill>
                  <pic:spPr>
                    <a:xfrm>
                      <a:off x="0" y="0"/>
                      <a:ext cx="1358900" cy="774700"/>
                    </a:xfrm>
                    <a:prstGeom prst="rect">
                      <a:avLst/>
                    </a:prstGeom>
                  </pic:spPr>
                </pic:pic>
              </a:graphicData>
            </a:graphic>
          </wp:anchor>
        </w:drawing>
      </w:r>
      <w:r w:rsidR="00346B0C" w:rsidRPr="00E57977">
        <w:rPr>
          <w:rFonts w:eastAsia="Baskerville"/>
          <w:noProof/>
          <w14:ligatures w14:val="all"/>
        </w:rPr>
        <w:drawing>
          <wp:anchor distT="0" distB="0" distL="114300" distR="114300" simplePos="0" relativeHeight="251869184" behindDoc="0" locked="0" layoutInCell="1" allowOverlap="1" wp14:anchorId="3AD27AD9" wp14:editId="3303206A">
            <wp:simplePos x="0" y="0"/>
            <wp:positionH relativeFrom="column">
              <wp:posOffset>-1905</wp:posOffset>
            </wp:positionH>
            <wp:positionV relativeFrom="paragraph">
              <wp:posOffset>71755</wp:posOffset>
            </wp:positionV>
            <wp:extent cx="3810000" cy="106680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d-comment.png"/>
                    <pic:cNvPicPr/>
                  </pic:nvPicPr>
                  <pic:blipFill>
                    <a:blip r:embed="rId840">
                      <a:extLst>
                        <a:ext uri="{28A0092B-C50C-407E-A947-70E740481C1C}">
                          <a14:useLocalDpi xmlns:a14="http://schemas.microsoft.com/office/drawing/2010/main"/>
                        </a:ext>
                      </a:extLst>
                    </a:blip>
                    <a:stretch>
                      <a:fillRect/>
                    </a:stretch>
                  </pic:blipFill>
                  <pic:spPr>
                    <a:xfrm>
                      <a:off x="0" y="0"/>
                      <a:ext cx="3810000" cy="1066800"/>
                    </a:xfrm>
                    <a:prstGeom prst="rect">
                      <a:avLst/>
                    </a:prstGeom>
                  </pic:spPr>
                </pic:pic>
              </a:graphicData>
            </a:graphic>
          </wp:anchor>
        </w:drawing>
      </w:r>
      <w:r w:rsidR="005617A7" w:rsidRPr="00E57977">
        <w:rPr>
          <w:rFonts w:eastAsia="Baskerville"/>
          <w14:ligatures w14:val="all"/>
        </w:rPr>
        <w:t>Comments have their own context menu, with obvious meanings:</w:t>
      </w:r>
    </w:p>
    <w:p w14:paraId="39328F04" w14:textId="41AD1F17" w:rsidR="00A90BB0" w:rsidRPr="00E57977" w:rsidRDefault="00A90BB0" w:rsidP="008067B2">
      <w:pPr>
        <w:pStyle w:val="Indentedoaragraph"/>
        <w:rPr>
          <w:rFonts w:eastAsia="Baskerville"/>
          <w14:ligatures w14:val="all"/>
        </w:rPr>
      </w:pPr>
      <w:r w:rsidRPr="00E57977">
        <w:rPr>
          <w:rFonts w:eastAsia="Baskerville"/>
          <w14:ligatures w14:val="all"/>
        </w:rPr>
        <w:t>Back to the options in the menu for the b</w:t>
      </w:r>
      <w:r w:rsidR="008067B2">
        <w:rPr>
          <w:rFonts w:eastAsia="Baskerville"/>
          <w14:ligatures w14:val="all"/>
        </w:rPr>
        <w:t>ackground of the scripting area (picture at the top of this page):</w:t>
      </w:r>
    </w:p>
    <w:p w14:paraId="59991C7D" w14:textId="3063BE37" w:rsidR="00DB647B" w:rsidRPr="00E57977" w:rsidRDefault="00A90BB0" w:rsidP="008067B2">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scripts pic…</w:t>
      </w:r>
      <w:r w:rsidRPr="00E57977">
        <w:rPr>
          <w:rFonts w:eastAsia="Baskerville"/>
          <w14:ligatures w14:val="all"/>
        </w:rPr>
        <w:t xml:space="preserve"> option</w:t>
      </w:r>
      <w:r w:rsidR="00324683" w:rsidRPr="00E57977">
        <w:rPr>
          <w:rFonts w:eastAsia="Baskerville"/>
          <w14:ligatures w14:val="all"/>
        </w:rPr>
        <w:t xml:space="preserve"> saves, or</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scripts pic…</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opens a new browser tab with</w:t>
      </w:r>
      <w:r w:rsidR="00324683" w:rsidRPr="00E57977">
        <w:rPr>
          <w:rFonts w:eastAsia="Baskerville"/>
          <w14:ligatures w14:val="all"/>
        </w:rPr>
        <w:t>,</w:t>
      </w:r>
      <w:r w:rsidRPr="00E57977">
        <w:rPr>
          <w:rFonts w:eastAsia="Baskerville"/>
          <w14:ligatures w14:val="all"/>
        </w:rPr>
        <w:t xml:space="preserve"> a picture of </w:t>
      </w:r>
      <w:r w:rsidRPr="00E57977">
        <w:rPr>
          <w:rFonts w:eastAsia="Baskerville"/>
          <w:i/>
          <w14:ligatures w14:val="all"/>
        </w:rPr>
        <w:t xml:space="preserve">all </w:t>
      </w:r>
      <w:r w:rsidRPr="00E57977">
        <w:rPr>
          <w:rFonts w:eastAsia="Baskerville"/>
          <w14:ligatures w14:val="all"/>
        </w:rPr>
        <w:t xml:space="preserve">scripts in the scripting area, just as they appear, but without the grey striped background.  Note that </w:t>
      </w:r>
      <w:r w:rsidR="00DB647B" w:rsidRPr="00E57977">
        <w:rPr>
          <w:rFonts w:eastAsia="Baskerville"/>
          <w14:ligatures w14:val="all"/>
        </w:rPr>
        <w:t>“all scripts in the scripting area” means just the top-level scripts of the current sprite, not other sprites’ scripts or custom block definitions.</w:t>
      </w:r>
    </w:p>
    <w:p w14:paraId="578C2083" w14:textId="40DCF098" w:rsidR="00DB647B" w:rsidRPr="00E57977" w:rsidRDefault="00DB647B" w:rsidP="00A90BB0">
      <w:pPr>
        <w:pStyle w:val="Indentedoaragraph"/>
        <w:rPr>
          <w:rFonts w:eastAsia="Baskerville"/>
          <w14:ligatures w14:val="all"/>
        </w:rPr>
      </w:pPr>
      <w:r w:rsidRPr="00E57977">
        <w:rPr>
          <w:rFonts w:eastAsia="Baskerville"/>
          <w14:ligatures w14:val="all"/>
        </w:rPr>
        <w:t xml:space="preserve">Finally, the </w:t>
      </w:r>
      <w:r w:rsidRPr="00E57977">
        <w:rPr>
          <w:rFonts w:ascii="Tekton Pro Bold" w:eastAsia="Baskerville" w:hAnsi="Tekton Pro Bold"/>
          <w14:ligatures w14:val="all"/>
        </w:rPr>
        <w:t>make a block…</w:t>
      </w:r>
      <w:r w:rsidRPr="00E57977">
        <w:rPr>
          <w:rFonts w:eastAsia="Baskerville"/>
          <w14:ligatures w14:val="all"/>
        </w:rPr>
        <w:t xml:space="preserve"> option</w:t>
      </w:r>
      <w:r w:rsidR="00173C14" w:rsidRPr="00E57977">
        <w:rPr>
          <w:rFonts w:eastAsia="Baskerville"/>
          <w14:ligatures w14:val="all"/>
        </w:rPr>
        <w:fldChar w:fldCharType="begin"/>
      </w:r>
      <w:r w:rsidR="00173C14" w:rsidRPr="00E57977">
        <w:rPr>
          <w:rFonts w:eastAsia="Baskerville"/>
          <w14:ligatures w14:val="all"/>
        </w:rPr>
        <w:instrText xml:space="preserve"> XE "</w:instrText>
      </w:r>
      <w:r w:rsidR="00173C14" w:rsidRPr="00E57977">
        <w:rPr>
          <w:rFonts w:ascii="Tekton Pro Bold" w:eastAsia="Baskerville" w:hAnsi="Tekton Pro Bold"/>
          <w14:ligatures w14:val="all"/>
        </w:rPr>
        <w:instrText>make a block…</w:instrText>
      </w:r>
      <w:r w:rsidR="00173C14" w:rsidRPr="00E57977">
        <w:rPr>
          <w:rFonts w:eastAsia="Baskerville"/>
          <w14:ligatures w14:val="all"/>
        </w:rPr>
        <w:instrText xml:space="preserve"> option" </w:instrText>
      </w:r>
      <w:r w:rsidR="00173C14" w:rsidRPr="00E57977">
        <w:rPr>
          <w:rFonts w:eastAsia="Baskerville"/>
          <w14:ligatures w14:val="all"/>
        </w:rPr>
        <w:fldChar w:fldCharType="end"/>
      </w:r>
      <w:r w:rsidRPr="00E57977">
        <w:rPr>
          <w:rFonts w:eastAsia="Baskerville"/>
          <w14:ligatures w14:val="all"/>
        </w:rPr>
        <w:t xml:space="preserve"> does the same thing as the “Make a block” button in the palette</w:t>
      </w:r>
      <w:r w:rsidR="00E52AF8" w:rsidRPr="00E57977">
        <w:rPr>
          <w:rFonts w:eastAsia="Baskerville"/>
          <w14:ligatures w14:val="all"/>
        </w:rPr>
        <w:t>s</w:t>
      </w:r>
      <w:r w:rsidRPr="00E57977">
        <w:rPr>
          <w:rFonts w:eastAsia="Baskerville"/>
          <w14:ligatures w14:val="all"/>
        </w:rPr>
        <w:t>.  It’s a shortcut</w:t>
      </w:r>
      <w:r w:rsidR="00173C14" w:rsidRPr="00E57977">
        <w:rPr>
          <w:rFonts w:eastAsia="Baskerville"/>
          <w14:ligatures w14:val="all"/>
        </w:rPr>
        <w:fldChar w:fldCharType="begin"/>
      </w:r>
      <w:r w:rsidR="00173C14" w:rsidRPr="00E57977">
        <w:rPr>
          <w:rFonts w:eastAsia="Baskerville"/>
          <w14:ligatures w14:val="all"/>
        </w:rPr>
        <w:instrText xml:space="preserve"> XE "shortcut" </w:instrText>
      </w:r>
      <w:r w:rsidR="00173C14" w:rsidRPr="00E57977">
        <w:rPr>
          <w:rFonts w:eastAsia="Baskerville"/>
          <w14:ligatures w14:val="all"/>
        </w:rPr>
        <w:fldChar w:fldCharType="end"/>
      </w:r>
      <w:r w:rsidRPr="00E57977">
        <w:rPr>
          <w:rFonts w:eastAsia="Baskerville"/>
          <w14:ligatures w14:val="all"/>
        </w:rPr>
        <w:t xml:space="preserve"> so that you don’t have to keep </w:t>
      </w:r>
      <w:r w:rsidR="00E52AF8" w:rsidRPr="00E57977">
        <w:rPr>
          <w:rFonts w:eastAsia="Baskerville"/>
          <w14:ligatures w14:val="all"/>
        </w:rPr>
        <w:t>scrolling down the palette</w:t>
      </w:r>
      <w:r w:rsidRPr="00E57977">
        <w:rPr>
          <w:rFonts w:eastAsia="Baskerville"/>
          <w14:ligatures w14:val="all"/>
        </w:rPr>
        <w:t xml:space="preserve"> if you make a lot of blocks.</w:t>
      </w:r>
    </w:p>
    <w:p w14:paraId="5BAB3BC8" w14:textId="69BC0102" w:rsidR="00DB647B" w:rsidRPr="00E57977" w:rsidRDefault="000D0CAF" w:rsidP="00DB647B">
      <w:pPr>
        <w:pStyle w:val="Heading3"/>
        <w:rPr>
          <w14:ligatures w14:val="all"/>
        </w:rPr>
      </w:pPr>
      <w:bookmarkStart w:id="166" w:name="_Toc470725372"/>
      <w:r w:rsidRPr="00E57977">
        <w:rPr>
          <w14:ligatures w14:val="all"/>
        </w:rPr>
        <w:t>Controls in the Costumes T</w:t>
      </w:r>
      <w:r w:rsidR="00DB647B" w:rsidRPr="00E57977">
        <w:rPr>
          <w14:ligatures w14:val="all"/>
        </w:rPr>
        <w:t>ab</w:t>
      </w:r>
      <w:bookmarkEnd w:id="166"/>
    </w:p>
    <w:p w14:paraId="29AE3533" w14:textId="6C7FAA00" w:rsidR="000410C5" w:rsidRPr="00E57977" w:rsidRDefault="003E49F6" w:rsidP="0023374A">
      <w:pPr>
        <w:spacing w:after="0"/>
        <w:rPr>
          <w:rFonts w:eastAsia="Baskerville"/>
          <w14:ligatures w14:val="all"/>
        </w:rPr>
      </w:pPr>
      <w:r w:rsidRPr="00E57977">
        <w:rPr>
          <w:rFonts w:eastAsia="Baskerville"/>
          <w:noProof/>
          <w14:ligatures w14:val="all"/>
        </w:rPr>
        <w:drawing>
          <wp:anchor distT="0" distB="0" distL="114300" distR="114300" simplePos="0" relativeHeight="251872256" behindDoc="0" locked="0" layoutInCell="1" allowOverlap="1" wp14:anchorId="7731F0AF" wp14:editId="19FF4678">
            <wp:simplePos x="0" y="0"/>
            <wp:positionH relativeFrom="column">
              <wp:posOffset>45085</wp:posOffset>
            </wp:positionH>
            <wp:positionV relativeFrom="paragraph">
              <wp:posOffset>280670</wp:posOffset>
            </wp:positionV>
            <wp:extent cx="1795145" cy="1949450"/>
            <wp:effectExtent l="0" t="0" r="8255" b="635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s-tab.png"/>
                    <pic:cNvPicPr/>
                  </pic:nvPicPr>
                  <pic:blipFill>
                    <a:blip r:embed="rId841" cstate="screen">
                      <a:extLst>
                        <a:ext uri="{28A0092B-C50C-407E-A947-70E740481C1C}">
                          <a14:useLocalDpi xmlns:a14="http://schemas.microsoft.com/office/drawing/2010/main"/>
                        </a:ext>
                      </a:extLst>
                    </a:blip>
                    <a:stretch>
                      <a:fillRect/>
                    </a:stretch>
                  </pic:blipFill>
                  <pic:spPr>
                    <a:xfrm>
                      <a:off x="0" y="0"/>
                      <a:ext cx="1795145" cy="1949450"/>
                    </a:xfrm>
                    <a:prstGeom prst="rect">
                      <a:avLst/>
                    </a:prstGeom>
                  </pic:spPr>
                </pic:pic>
              </a:graphicData>
            </a:graphic>
            <wp14:sizeRelH relativeFrom="margin">
              <wp14:pctWidth>0</wp14:pctWidth>
            </wp14:sizeRelH>
            <wp14:sizeRelV relativeFrom="margin">
              <wp14:pctHeight>0</wp14:pctHeight>
            </wp14:sizeRelV>
          </wp:anchor>
        </w:drawing>
      </w:r>
      <w:r w:rsidR="00DB647B" w:rsidRPr="00E57977">
        <w:rPr>
          <w:rFonts w:eastAsia="Baskerville"/>
          <w14:ligatures w14:val="all"/>
        </w:rPr>
        <w:t>If you click</w:t>
      </w:r>
      <w:r w:rsidR="00EB10BB" w:rsidRPr="00EB10BB">
        <w:rPr>
          <w14:ligatures w14:val="all"/>
        </w:rPr>
        <w:fldChar w:fldCharType="begin"/>
      </w:r>
      <w:r w:rsidR="00EB10BB" w:rsidRPr="00EB10BB">
        <w:rPr>
          <w14:ligatures w14:val="all"/>
        </w:rPr>
        <w:instrText xml:space="preserve"> XE "Costumes tab" </w:instrText>
      </w:r>
      <w:r w:rsidR="00EB10BB" w:rsidRPr="00EB10BB">
        <w:rPr>
          <w14:ligatures w14:val="all"/>
        </w:rPr>
        <w:fldChar w:fldCharType="end"/>
      </w:r>
      <w:r w:rsidR="00EB10BB" w:rsidRPr="00EB10BB">
        <w:rPr>
          <w14:ligatures w14:val="all"/>
        </w:rPr>
        <w:fldChar w:fldCharType="begin"/>
      </w:r>
      <w:r w:rsidR="00EB10BB" w:rsidRPr="00EB10BB">
        <w:rPr>
          <w14:ligatures w14:val="all"/>
        </w:rPr>
        <w:instrText xml:space="preserve"> XE "controls in the Costumes tab" </w:instrText>
      </w:r>
      <w:r w:rsidR="00EB10BB" w:rsidRPr="00EB10BB">
        <w:rPr>
          <w14:ligatures w14:val="all"/>
        </w:rPr>
        <w:fldChar w:fldCharType="end"/>
      </w:r>
      <w:r w:rsidR="00DB647B" w:rsidRPr="00E57977">
        <w:rPr>
          <w:rFonts w:eastAsia="Baskerville"/>
          <w14:ligatures w14:val="all"/>
        </w:rPr>
        <w:t xml:space="preserve"> on the word “Costumes” under the sprite controls, you’ll see something like this:</w:t>
      </w:r>
    </w:p>
    <w:p w14:paraId="67EC6B60" w14:textId="41CB083F" w:rsidR="000410C5" w:rsidRPr="00E57977" w:rsidRDefault="003E49F6" w:rsidP="000410C5">
      <w:pPr>
        <w:spacing w:before="240" w:after="120"/>
        <w:rPr>
          <w:rFonts w:eastAsia="Baskerville"/>
          <w14:ligatures w14:val="all"/>
        </w:rPr>
      </w:pPr>
      <w:r w:rsidRPr="00E57977">
        <w:rPr>
          <w:rFonts w:eastAsia="Baskerville"/>
          <w:noProof/>
          <w14:ligatures w14:val="all"/>
        </w:rPr>
        <w:drawing>
          <wp:anchor distT="0" distB="0" distL="114300" distR="114300" simplePos="0" relativeHeight="252083200" behindDoc="0" locked="0" layoutInCell="1" allowOverlap="1" wp14:anchorId="45F3D727" wp14:editId="713F39C4">
            <wp:simplePos x="0" y="0"/>
            <wp:positionH relativeFrom="column">
              <wp:posOffset>5080000</wp:posOffset>
            </wp:positionH>
            <wp:positionV relativeFrom="paragraph">
              <wp:posOffset>2837180</wp:posOffset>
            </wp:positionV>
            <wp:extent cx="346710" cy="198120"/>
            <wp:effectExtent l="0" t="0" r="8890" b="5080"/>
            <wp:wrapThrough wrapText="bothSides">
              <wp:wrapPolygon edited="0">
                <wp:start x="0" y="0"/>
                <wp:lineTo x="0" y="19385"/>
                <wp:lineTo x="20571" y="19385"/>
                <wp:lineTo x="20571" y="0"/>
                <wp:lineTo x="0" y="0"/>
              </wp:wrapPolygon>
            </wp:wrapThrough>
            <wp:docPr id="499" name="Picture 499"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pix:camera.png"/>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4671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114300" distR="114300" simplePos="0" relativeHeight="251873280" behindDoc="0" locked="0" layoutInCell="1" allowOverlap="1" wp14:anchorId="0241F1E1" wp14:editId="2197FBAE">
            <wp:simplePos x="0" y="0"/>
            <wp:positionH relativeFrom="column">
              <wp:posOffset>5873115</wp:posOffset>
            </wp:positionH>
            <wp:positionV relativeFrom="paragraph">
              <wp:posOffset>2633980</wp:posOffset>
            </wp:positionV>
            <wp:extent cx="266700" cy="152400"/>
            <wp:effectExtent l="0" t="0" r="12700" b="0"/>
            <wp:wrapThrough wrapText="bothSides">
              <wp:wrapPolygon edited="0">
                <wp:start x="0" y="0"/>
                <wp:lineTo x="0" y="18000"/>
                <wp:lineTo x="20571" y="18000"/>
                <wp:lineTo x="20571" y="0"/>
                <wp:lineTo x="0" y="0"/>
              </wp:wrapPolygon>
            </wp:wrapThrough>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rush.png"/>
                    <pic:cNvPicPr/>
                  </pic:nvPicPr>
                  <pic:blipFill>
                    <a:blip r:embed="rId843">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0410C5" w:rsidRPr="00E57977">
        <w:rPr>
          <w:rFonts w:eastAsia="Baskerville"/>
          <w14:ligatures w14:val="all"/>
        </w:rPr>
        <w:t xml:space="preserve">The </w:t>
      </w:r>
      <w:r w:rsidR="000410C5" w:rsidRPr="00E57977">
        <w:rPr>
          <w:rFonts w:ascii="Tekton Pro Bold" w:eastAsia="Baskerville" w:hAnsi="Tekton Pro Bold"/>
          <w14:ligatures w14:val="all"/>
        </w:rPr>
        <w:t>Turtle</w:t>
      </w:r>
      <w:r w:rsidR="000410C5" w:rsidRPr="00E57977">
        <w:rPr>
          <w:rFonts w:eastAsia="Baskerville"/>
          <w14:ligatures w14:val="all"/>
        </w:rPr>
        <w:t xml:space="preserve"> costume</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F45195" w:rsidRPr="00E57977">
        <w:rPr>
          <w:rFonts w:ascii="Tekton Pro Bold" w:eastAsia="Baskerville" w:hAnsi="Tekton Pro Bold"/>
          <w14:ligatures w14:val="all"/>
        </w:rPr>
        <w:instrText>t</w:instrText>
      </w:r>
      <w:r w:rsidR="00A139D1" w:rsidRPr="00E57977">
        <w:rPr>
          <w:rFonts w:ascii="Tekton Pro Bold" w:eastAsia="Baskerville" w:hAnsi="Tekton Pro Bold"/>
          <w14:ligatures w14:val="all"/>
        </w:rPr>
        <w:instrText>urtle</w:instrText>
      </w:r>
      <w:r w:rsidR="00A139D1" w:rsidRPr="00E57977">
        <w:rPr>
          <w:rFonts w:eastAsia="Baskerville"/>
          <w14:ligatures w14:val="all"/>
        </w:rPr>
        <w:instrText xml:space="preserve"> costume" </w:instrText>
      </w:r>
      <w:r w:rsidR="00A139D1" w:rsidRPr="00E57977">
        <w:rPr>
          <w:rFonts w:eastAsia="Baskerville"/>
          <w14:ligatures w14:val="all"/>
        </w:rPr>
        <w:fldChar w:fldCharType="end"/>
      </w:r>
      <w:r w:rsidR="000410C5" w:rsidRPr="00E57977">
        <w:rPr>
          <w:rFonts w:eastAsia="Baskerville"/>
          <w14:ligatures w14:val="all"/>
        </w:rPr>
        <w:t xml:space="preserve"> is always present in every sprite; it is costume number 0.  Other costumes can be painted within </w:t>
      </w:r>
      <w:r w:rsidR="000410C5" w:rsidRPr="00E57977">
        <w:rPr>
          <w:rFonts w:ascii="Candara" w:eastAsia="Baskerville" w:hAnsi="Candara"/>
          <w:spacing w:val="-20"/>
          <w14:ligatures w14:val="all"/>
        </w:rPr>
        <w:t>Snap</w:t>
      </w:r>
      <w:r w:rsidR="000410C5" w:rsidRPr="00E57977">
        <w:rPr>
          <w:rFonts w:ascii="Candara" w:eastAsia="Baskerville" w:hAnsi="Candara"/>
          <w:i/>
          <w:spacing w:val="-20"/>
          <w14:ligatures w14:val="all"/>
        </w:rPr>
        <w:t xml:space="preserve">!  </w:t>
      </w:r>
      <w:r w:rsidR="000410C5" w:rsidRPr="00E57977">
        <w:rPr>
          <w:rFonts w:eastAsia="Baskerville"/>
          <w14:ligatures w14:val="all"/>
        </w:rPr>
        <w:t>or imported from files or other browser tabs if your browser supports that.  Clicking on a costume selects it; that is, the sprite will look like the selected costume.  Clicking on the paint brush icon</w:t>
      </w:r>
      <w:r w:rsidR="00A139D1" w:rsidRPr="00E57977">
        <w:rPr>
          <w:rFonts w:eastAsia="Baskerville"/>
          <w14:ligatures w14:val="all"/>
        </w:rPr>
        <w:fldChar w:fldCharType="begin"/>
      </w:r>
      <w:r w:rsidR="00A139D1" w:rsidRPr="00E57977">
        <w:rPr>
          <w:rFonts w:eastAsia="Baskerville"/>
          <w14:ligatures w14:val="all"/>
        </w:rPr>
        <w:instrText xml:space="preserve"> XE "paint brush icon" </w:instrText>
      </w:r>
      <w:r w:rsidR="00A139D1" w:rsidRPr="00E57977">
        <w:rPr>
          <w:rFonts w:eastAsia="Baskerville"/>
          <w14:ligatures w14:val="all"/>
        </w:rPr>
        <w:fldChar w:fldCharType="end"/>
      </w:r>
      <w:r w:rsidR="000410C5" w:rsidRPr="00E57977">
        <w:rPr>
          <w:rFonts w:eastAsia="Baskerville"/>
          <w14:ligatures w14:val="all"/>
        </w:rPr>
        <w:t xml:space="preserve"> </w:t>
      </w:r>
      <w:r w:rsidR="00A90BB0" w:rsidRPr="00E57977">
        <w:rPr>
          <w:rFonts w:eastAsia="Baskerville"/>
          <w14:ligatures w14:val="all"/>
        </w:rPr>
        <w:br/>
      </w:r>
      <w:r w:rsidR="000410C5" w:rsidRPr="00E57977">
        <w:rPr>
          <w:rFonts w:eastAsia="Baskerville"/>
          <w14:ligatures w14:val="all"/>
        </w:rPr>
        <w:t xml:space="preserve">opens the </w:t>
      </w:r>
      <w:r w:rsidR="00A139D1" w:rsidRPr="00E57977">
        <w:rPr>
          <w:rFonts w:eastAsia="Baskerville"/>
          <w:i/>
          <w14:ligatures w14:val="all"/>
        </w:rPr>
        <w:t>Paint Editor</w:t>
      </w:r>
      <w:r w:rsidR="00A139D1" w:rsidRPr="00E57977">
        <w:rPr>
          <w:rFonts w:eastAsia="Baskerville"/>
          <w:i/>
          <w14:ligatures w14:val="all"/>
        </w:rPr>
        <w:fldChar w:fldCharType="begin"/>
      </w:r>
      <w:r w:rsidR="00A139D1" w:rsidRPr="00E57977">
        <w:rPr>
          <w:rFonts w:eastAsia="Baskerville"/>
          <w14:ligatures w14:val="all"/>
        </w:rPr>
        <w:instrText xml:space="preserve"> XE "Paint Editor" </w:instrText>
      </w:r>
      <w:r w:rsidR="00A139D1" w:rsidRPr="00E57977">
        <w:rPr>
          <w:rFonts w:eastAsia="Baskerville"/>
          <w:i/>
          <w14:ligatures w14:val="all"/>
        </w:rPr>
        <w:fldChar w:fldCharType="end"/>
      </w:r>
      <w:r w:rsidR="000410C5" w:rsidRPr="00E57977">
        <w:rPr>
          <w:rFonts w:eastAsia="Baskerville"/>
          <w:i/>
          <w14:ligatures w14:val="all"/>
        </w:rPr>
        <w:t xml:space="preserve">, </w:t>
      </w:r>
      <w:r w:rsidR="000410C5" w:rsidRPr="00E57977">
        <w:rPr>
          <w:rFonts w:eastAsia="Baskerville"/>
          <w14:ligatures w14:val="all"/>
        </w:rPr>
        <w:t>in which you can create a new costume.</w:t>
      </w:r>
      <w:r w:rsidR="005C6B63" w:rsidRPr="00E57977">
        <w:rPr>
          <w:rFonts w:eastAsia="Baskerville"/>
          <w14:ligatures w14:val="all"/>
        </w:rPr>
        <w:t xml:space="preserve">  Clicking on the camera icon</w:t>
      </w:r>
      <w:r w:rsidR="00F45195" w:rsidRPr="00E57977">
        <w:rPr>
          <w:rFonts w:eastAsia="Baskerville"/>
          <w14:ligatures w14:val="all"/>
        </w:rPr>
        <w:fldChar w:fldCharType="begin"/>
      </w:r>
      <w:r w:rsidR="00F45195" w:rsidRPr="00E57977">
        <w:rPr>
          <w:rFonts w:eastAsia="Baskerville"/>
          <w14:ligatures w14:val="all"/>
        </w:rPr>
        <w:instrText xml:space="preserve"> XE "camera icon" </w:instrText>
      </w:r>
      <w:r w:rsidR="00F45195" w:rsidRPr="00E57977">
        <w:rPr>
          <w:rFonts w:eastAsia="Baskerville"/>
          <w14:ligatures w14:val="all"/>
        </w:rPr>
        <w:fldChar w:fldCharType="end"/>
      </w:r>
      <w:r w:rsidR="005C6B63" w:rsidRPr="00E57977">
        <w:rPr>
          <w:rFonts w:eastAsia="Baskerville"/>
          <w14:ligatures w14:val="all"/>
        </w:rPr>
        <w:t xml:space="preserve"> opens a window in which you see what your computer’s camera is seeing, and you can take a picture (which will be the full size of the stage unless you shrink it in the Paint Editor).  This works only if you give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5C6B63" w:rsidRPr="00E57977">
        <w:rPr>
          <w:rFonts w:eastAsia="Baskerville"/>
          <w14:ligatures w14:val="all"/>
        </w:rPr>
        <w:t>permission to use</w:t>
      </w:r>
      <w:r w:rsidR="00417C18" w:rsidRPr="00E57977">
        <w:rPr>
          <w:rFonts w:eastAsia="Baskerville"/>
          <w14:ligatures w14:val="all"/>
        </w:rPr>
        <w:t xml:space="preserve"> the camera, and maybe only if you opened </w:t>
      </w:r>
      <w:r w:rsidR="00417C18" w:rsidRPr="00E57977">
        <w:rPr>
          <w:rFonts w:ascii="Candara" w:eastAsia="Baskerville" w:hAnsi="Candara"/>
          <w:spacing w:val="-20"/>
          <w14:ligatures w14:val="all"/>
        </w:rPr>
        <w:t>Snap</w:t>
      </w:r>
      <w:r w:rsidR="00417C18" w:rsidRPr="00E57977">
        <w:rPr>
          <w:rFonts w:ascii="Candara" w:eastAsia="Baskerville" w:hAnsi="Candara"/>
          <w:i/>
          <w:spacing w:val="-20"/>
          <w14:ligatures w14:val="all"/>
        </w:rPr>
        <w:t xml:space="preserve">!  </w:t>
      </w:r>
      <w:r w:rsidR="00417C18" w:rsidRPr="00E57977">
        <w:rPr>
          <w:rFonts w:eastAsia="Baskerville"/>
          <w14:ligatures w14:val="all"/>
        </w:rPr>
        <w:t>in secure (HTTPS</w:t>
      </w:r>
      <w:r w:rsidR="00F45195" w:rsidRPr="00E57977">
        <w:rPr>
          <w:rFonts w:eastAsia="Baskerville"/>
          <w14:ligatures w14:val="all"/>
        </w:rPr>
        <w:fldChar w:fldCharType="begin"/>
      </w:r>
      <w:r w:rsidR="00F45195" w:rsidRPr="00E57977">
        <w:rPr>
          <w:rFonts w:eastAsia="Baskerville"/>
          <w14:ligatures w14:val="all"/>
        </w:rPr>
        <w:instrText xml:space="preserve"> XE "HTTPS" </w:instrText>
      </w:r>
      <w:r w:rsidR="00F45195" w:rsidRPr="00E57977">
        <w:rPr>
          <w:rFonts w:eastAsia="Baskerville"/>
          <w14:ligatures w14:val="all"/>
        </w:rPr>
        <w:fldChar w:fldCharType="end"/>
      </w:r>
      <w:r w:rsidR="00417C18" w:rsidRPr="00E57977">
        <w:rPr>
          <w:rFonts w:eastAsia="Baskerville"/>
          <w14:ligatures w14:val="all"/>
        </w:rPr>
        <w:t>) mode, and then only if your browser loves you.</w:t>
      </w:r>
    </w:p>
    <w:p w14:paraId="6B0438B0" w14:textId="15A6A34D" w:rsidR="00417C18" w:rsidRPr="00E57977" w:rsidRDefault="00417C18" w:rsidP="00417C18">
      <w:pPr>
        <w:spacing w:before="120" w:after="120"/>
        <w:rPr>
          <w:rFonts w:eastAsia="Baskerville"/>
          <w14:ligatures w14:val="all"/>
        </w:rPr>
      </w:pPr>
      <w:r w:rsidRPr="00E57977">
        <w:rPr>
          <w:rFonts w:eastAsia="Baskerville"/>
          <w:noProof/>
          <w14:ligatures w14:val="all"/>
        </w:rPr>
        <w:drawing>
          <wp:anchor distT="0" distB="0" distL="114300" distR="114300" simplePos="0" relativeHeight="252084224" behindDoc="0" locked="0" layoutInCell="1" allowOverlap="1" wp14:anchorId="3BA796AC" wp14:editId="5E9F1634">
            <wp:simplePos x="0" y="0"/>
            <wp:positionH relativeFrom="column">
              <wp:posOffset>-31750</wp:posOffset>
            </wp:positionH>
            <wp:positionV relativeFrom="paragraph">
              <wp:posOffset>20955</wp:posOffset>
            </wp:positionV>
            <wp:extent cx="3263900" cy="2908300"/>
            <wp:effectExtent l="0" t="0" r="12700" b="12700"/>
            <wp:wrapTopAndBottom/>
            <wp:docPr id="502" name="Picture 502" descr="Macintosh HD:Users:bh:Desktop:pix:camera-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pix:camera-dialog.png"/>
                    <pic:cNvPicPr>
                      <a:picLocks noChangeAspect="1" noChangeArrowheads="1"/>
                    </pic:cNvPicPr>
                  </pic:nvPicPr>
                  <pic:blipFill>
                    <a:blip r:embed="rId844" cstate="screen">
                      <a:extLst>
                        <a:ext uri="{28A0092B-C50C-407E-A947-70E740481C1C}">
                          <a14:useLocalDpi xmlns:a14="http://schemas.microsoft.com/office/drawing/2010/main"/>
                        </a:ext>
                      </a:extLst>
                    </a:blip>
                    <a:srcRect/>
                    <a:stretch>
                      <a:fillRect/>
                    </a:stretch>
                  </pic:blipFill>
                  <pic:spPr bwMode="auto">
                    <a:xfrm>
                      <a:off x="0" y="0"/>
                      <a:ext cx="326390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i/>
          <w:sz w:val="18"/>
          <w14:ligatures w14:val="all"/>
        </w:rPr>
        <w:t xml:space="preserve">                Brian’s bedroom when he’s staying at Paul’s house.</w:t>
      </w:r>
    </w:p>
    <w:p w14:paraId="1259A3C3" w14:textId="3729B79F" w:rsidR="001822F8" w:rsidRPr="00E57977" w:rsidRDefault="000410C5" w:rsidP="0023374A">
      <w:pPr>
        <w:pStyle w:val="Indentedoaragraph"/>
        <w:spacing w:after="0"/>
        <w:rPr>
          <w:rFonts w:eastAsia="Baskerville"/>
          <w14:ligatures w14:val="all"/>
        </w:rPr>
      </w:pPr>
      <w:r w:rsidRPr="00E57977">
        <w:rPr>
          <w:rFonts w:eastAsia="Baskerville"/>
          <w14:ligatures w14:val="all"/>
        </w:rPr>
        <w:t>Control-clicking/right-clicking on the turtle picture gives this menu:</w:t>
      </w:r>
    </w:p>
    <w:p w14:paraId="35A3EDFA" w14:textId="640C61F7" w:rsidR="001822F8" w:rsidRPr="00E57977" w:rsidRDefault="00417C18" w:rsidP="0023374A">
      <w:pPr>
        <w:spacing w:after="0" w:line="240" w:lineRule="auto"/>
        <w:rPr>
          <w:rFonts w:eastAsia="Baskerville"/>
          <w14:ligatures w14:val="all"/>
        </w:rPr>
      </w:pPr>
      <w:r w:rsidRPr="00E57977">
        <w:rPr>
          <w:rFonts w:eastAsia="Baskerville"/>
          <w:noProof/>
          <w14:ligatures w14:val="all"/>
        </w:rPr>
        <w:drawing>
          <wp:anchor distT="0" distB="0" distL="114300" distR="114300" simplePos="0" relativeHeight="251874304" behindDoc="0" locked="0" layoutInCell="1" allowOverlap="1" wp14:anchorId="53747435" wp14:editId="1823BA7C">
            <wp:simplePos x="0" y="0"/>
            <wp:positionH relativeFrom="column">
              <wp:posOffset>99060</wp:posOffset>
            </wp:positionH>
            <wp:positionV relativeFrom="paragraph">
              <wp:posOffset>26035</wp:posOffset>
            </wp:positionV>
            <wp:extent cx="965200" cy="825500"/>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point.png"/>
                    <pic:cNvPicPr/>
                  </pic:nvPicPr>
                  <pic:blipFill>
                    <a:blip r:embed="rId845">
                      <a:extLst>
                        <a:ext uri="{28A0092B-C50C-407E-A947-70E740481C1C}">
                          <a14:useLocalDpi xmlns:a14="http://schemas.microsoft.com/office/drawing/2010/main"/>
                        </a:ext>
                      </a:extLst>
                    </a:blip>
                    <a:stretch>
                      <a:fillRect/>
                    </a:stretch>
                  </pic:blipFill>
                  <pic:spPr>
                    <a:xfrm>
                      <a:off x="0" y="0"/>
                      <a:ext cx="965200" cy="825500"/>
                    </a:xfrm>
                    <a:prstGeom prst="rect">
                      <a:avLst/>
                    </a:prstGeom>
                  </pic:spPr>
                </pic:pic>
              </a:graphicData>
            </a:graphic>
          </wp:anchor>
        </w:drawing>
      </w:r>
      <w:r w:rsidR="001822F8" w:rsidRPr="00E57977">
        <w:rPr>
          <w:rFonts w:eastAsia="Baskerville"/>
          <w14:ligatures w14:val="all"/>
        </w:rPr>
        <w:t xml:space="preserve">In this menu, you choose the turtle’s </w:t>
      </w:r>
      <w:r w:rsidR="001822F8" w:rsidRPr="00E57977">
        <w:rPr>
          <w:rFonts w:eastAsia="Baskerville"/>
          <w:i/>
          <w14:ligatures w14:val="all"/>
        </w:rPr>
        <w:t>rotation point</w:t>
      </w:r>
      <w:r w:rsidR="00A139D1" w:rsidRPr="00E57977">
        <w:rPr>
          <w:rFonts w:eastAsia="Baskerville"/>
          <w:i/>
          <w14:ligatures w14:val="all"/>
        </w:rPr>
        <w:fldChar w:fldCharType="begin"/>
      </w:r>
      <w:r w:rsidR="00A139D1" w:rsidRPr="00E57977">
        <w:rPr>
          <w:rFonts w:eastAsia="Baskerville"/>
          <w14:ligatures w14:val="all"/>
        </w:rPr>
        <w:instrText xml:space="preserve"> XE "turtle’s rotation point" </w:instrText>
      </w:r>
      <w:r w:rsidR="00A139D1" w:rsidRPr="00E57977">
        <w:rPr>
          <w:rFonts w:eastAsia="Baskerville"/>
          <w:i/>
          <w14:ligatures w14:val="all"/>
        </w:rPr>
        <w:fldChar w:fldCharType="end"/>
      </w:r>
      <w:r w:rsidR="001822F8" w:rsidRPr="00E57977">
        <w:rPr>
          <w:rFonts w:eastAsia="Baskerville"/>
          <w:i/>
          <w14:ligatures w14:val="all"/>
        </w:rPr>
        <w:t xml:space="preserve">, </w:t>
      </w:r>
      <w:r w:rsidR="001822F8" w:rsidRPr="00E57977">
        <w:rPr>
          <w:rFonts w:eastAsia="Baskerville"/>
          <w14:ligatures w14:val="all"/>
        </w:rPr>
        <w:t xml:space="preserve">which is also the point from which the turtle draws lines.  The two pictures below show what the stage looks like after drawing a square in each mode; </w:t>
      </w:r>
      <w:r w:rsidR="001822F8" w:rsidRPr="00E57977">
        <w:rPr>
          <w:rFonts w:ascii="Tekton Pro Bold" w:eastAsia="Baskerville" w:hAnsi="Tekton Pro Bold"/>
          <w14:ligatures w14:val="all"/>
        </w:rPr>
        <w:t>tip</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tip</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(otherwise known as </w:t>
      </w:r>
      <w:r w:rsidR="0059382A" w:rsidRPr="00E57977">
        <w:rPr>
          <w:rFonts w:eastAsia="Baskerville"/>
          <w14:ligatures w14:val="all"/>
        </w:rPr>
        <w:t>“Jens mode”) is on the left</w:t>
      </w:r>
      <w:r w:rsidR="005C6B63" w:rsidRPr="00E57977">
        <w:rPr>
          <w:rFonts w:eastAsia="Baskerville"/>
          <w14:ligatures w14:val="all"/>
        </w:rPr>
        <w:t xml:space="preserve"> in the pictures below</w:t>
      </w:r>
      <w:r w:rsidR="0059382A" w:rsidRPr="00E57977">
        <w:rPr>
          <w:rFonts w:eastAsia="Baskerville"/>
          <w14:ligatures w14:val="all"/>
        </w:rPr>
        <w:t>,</w:t>
      </w:r>
      <w:r w:rsidR="001822F8" w:rsidRPr="00E57977">
        <w:rPr>
          <w:rFonts w:eastAsia="Baskerville"/>
          <w14:ligatures w14:val="all"/>
        </w:rPr>
        <w:t xml:space="preserve"> </w:t>
      </w:r>
      <w:r w:rsidR="001822F8" w:rsidRPr="00E57977">
        <w:rPr>
          <w:rFonts w:ascii="Tekton Pro Bold" w:eastAsia="Baskerville" w:hAnsi="Tekton Pro Bold"/>
          <w14:ligatures w14:val="all"/>
        </w:rPr>
        <w:t>middle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middle</w:instrText>
      </w:r>
      <w:r w:rsidR="00F45195" w:rsidRPr="00E57977">
        <w:rPr>
          <w:rFonts w:eastAsia="Baskerville"/>
          <w14:ligatures w14:val="all"/>
        </w:rPr>
        <w:instrText xml:space="preserve"> 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1822F8" w:rsidRPr="00E57977">
        <w:rPr>
          <w:rFonts w:eastAsia="Baskerville"/>
          <w14:ligatures w14:val="all"/>
        </w:rPr>
        <w:t xml:space="preserve"> (“Brian mode”) on the right:</w:t>
      </w:r>
    </w:p>
    <w:p w14:paraId="2F42CA54" w14:textId="626C48AA" w:rsidR="0059382A" w:rsidRPr="00E57977" w:rsidRDefault="00417C18" w:rsidP="001822F8">
      <w:pPr>
        <w:spacing w:after="120"/>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876352" behindDoc="0" locked="0" layoutInCell="1" allowOverlap="1" wp14:anchorId="53B063E8" wp14:editId="2DB5E89C">
                <wp:simplePos x="0" y="0"/>
                <wp:positionH relativeFrom="column">
                  <wp:posOffset>1581150</wp:posOffset>
                </wp:positionH>
                <wp:positionV relativeFrom="paragraph">
                  <wp:posOffset>43815</wp:posOffset>
                </wp:positionV>
                <wp:extent cx="2865755" cy="1073785"/>
                <wp:effectExtent l="0" t="0" r="4445" b="0"/>
                <wp:wrapTopAndBottom/>
                <wp:docPr id="340" name="Group 340"/>
                <wp:cNvGraphicFramePr/>
                <a:graphic xmlns:a="http://schemas.openxmlformats.org/drawingml/2006/main">
                  <a:graphicData uri="http://schemas.microsoft.com/office/word/2010/wordprocessingGroup">
                    <wpg:wgp>
                      <wpg:cNvGrpSpPr/>
                      <wpg:grpSpPr>
                        <a:xfrm>
                          <a:off x="0" y="0"/>
                          <a:ext cx="2865755" cy="1073785"/>
                          <a:chOff x="0" y="0"/>
                          <a:chExt cx="2865755" cy="1073785"/>
                        </a:xfrm>
                      </wpg:grpSpPr>
                      <pic:pic xmlns:pic="http://schemas.openxmlformats.org/drawingml/2006/picture">
                        <pic:nvPicPr>
                          <pic:cNvPr id="316" name="Picture 316"/>
                          <pic:cNvPicPr>
                            <a:picLocks noChangeAspect="1"/>
                          </pic:cNvPicPr>
                        </pic:nvPicPr>
                        <pic:blipFill>
                          <a:blip r:embed="rId846">
                            <a:extLst>
                              <a:ext uri="{28A0092B-C50C-407E-A947-70E740481C1C}">
                                <a14:useLocalDpi xmlns:a14="http://schemas.microsoft.com/office/drawing/2010/main"/>
                              </a:ext>
                            </a:extLst>
                          </a:blip>
                          <a:stretch>
                            <a:fillRect/>
                          </a:stretch>
                        </pic:blipFill>
                        <pic:spPr>
                          <a:xfrm>
                            <a:off x="0" y="0"/>
                            <a:ext cx="1231900" cy="1073150"/>
                          </a:xfrm>
                          <a:prstGeom prst="rect">
                            <a:avLst/>
                          </a:prstGeom>
                        </pic:spPr>
                      </pic:pic>
                      <pic:pic xmlns:pic="http://schemas.openxmlformats.org/drawingml/2006/picture">
                        <pic:nvPicPr>
                          <pic:cNvPr id="317" name="Picture 317"/>
                          <pic:cNvPicPr>
                            <a:picLocks noChangeAspect="1"/>
                          </pic:cNvPicPr>
                        </pic:nvPicPr>
                        <pic:blipFill>
                          <a:blip r:embed="rId847">
                            <a:extLst>
                              <a:ext uri="{28A0092B-C50C-407E-A947-70E740481C1C}">
                                <a14:useLocalDpi xmlns:a14="http://schemas.microsoft.com/office/drawing/2010/main"/>
                              </a:ext>
                            </a:extLst>
                          </a:blip>
                          <a:stretch>
                            <a:fillRect/>
                          </a:stretch>
                        </pic:blipFill>
                        <pic:spPr>
                          <a:xfrm>
                            <a:off x="1760855" y="635"/>
                            <a:ext cx="1104900" cy="1073150"/>
                          </a:xfrm>
                          <a:prstGeom prst="rect">
                            <a:avLst/>
                          </a:prstGeom>
                        </pic:spPr>
                      </pic:pic>
                    </wpg:wgp>
                  </a:graphicData>
                </a:graphic>
              </wp:anchor>
            </w:drawing>
          </mc:Choice>
          <mc:Fallback>
            <w:pict>
              <v:group id="Group 340" o:spid="_x0000_s1026" style="position:absolute;margin-left:124.5pt;margin-top:3.45pt;width:225.65pt;height:84.55pt;z-index:251876352" coordsize="2865755,10737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">
                <v:shape id="Picture 316" o:spid="_x0000_s1027" type="#_x0000_t75" style="position:absolute;width:1231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8c&#10;9e7EAAAA3AAAAA8AAABkcnMvZG93bnJldi54bWxEj81qwzAQhO+BvoPYQm+JbJcY40YJbWmhuLnk&#10;5wG21sYWsVbGUhP77atAIcdhZr5hVpvRduJCgzeOFaSLBARx7bThRsHx8DkvQPiArLFzTAom8rBZ&#10;P8xWWGp35R1d9qEREcK+RAVtCH0ppa9bsugXrieO3skNFkOUQyP1gNcIt53MkiSXFg3HhRZ7em+p&#10;Pu9/rYLvbTVR8VP5ojNHXubjR/ZmEqWeHsfXFxCBxnAP/7e/tILnNIfbmXgE5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8c9e7EAAAA3AAAAA8AAAAAAAAAAAAAAAAAnAIA&#10;AGRycy9kb3ducmV2LnhtbFBLBQYAAAAABAAEAPcAAACNAwAAAAA=&#10;">
                  <v:imagedata r:id="rId848" o:title=""/>
                  <v:path arrowok="t"/>
                </v:shape>
                <v:shape id="Picture 317" o:spid="_x0000_s1028" type="#_x0000_t75" style="position:absolute;left:1760855;top:635;width:1104900;height:1073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z&#10;ymXFAAAA3AAAAA8AAABkcnMvZG93bnJldi54bWxEj82LwjAUxO8L/g/hLexFNOkuflCNIoqwt/Xz&#10;4O3RPNuyzUtpYq3//UYQ9jjMzG+Y+bKzlWip8aVjDclQgSDOnCk513A6bgdTED4gG6wck4YHeVgu&#10;em9zTI27857aQ8hFhLBPUUMRQp1K6bOCLPqhq4mjd3WNxRBlk0vT4D3CbSU/lRpLiyXHhQJrWheU&#10;/R5uVsNP342mZnd+dOeEb9vLRo2SVmn98d6tZiACdeE//Gp/Gw1fyQSeZ+IRkI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c8plxQAAANwAAAAPAAAAAAAAAAAAAAAAAJwC&#10;AABkcnMvZG93bnJldi54bWxQSwUGAAAAAAQABAD3AAAAjgMAAAAA&#10;">
                  <v:imagedata r:id="rId849" o:title=""/>
                  <v:path arrowok="t"/>
                </v:shape>
                <w10:wrap type="topAndBottom"/>
              </v:group>
            </w:pict>
          </mc:Fallback>
        </mc:AlternateContent>
      </w:r>
      <w:r w:rsidR="0059382A" w:rsidRPr="00E57977">
        <w:rPr>
          <w:rFonts w:eastAsia="Baskerville"/>
          <w14:ligatures w14:val="all"/>
        </w:rPr>
        <w:t xml:space="preserve">As you see, “tip” means the front tip of the arrowhead; “middle” is not the middle of the shaded region, but actually the middle of the four vertices, the concave one.  (If the shape were a simple isosceles triangle instead of a fancier arrowhead, it would mean the midpoint of the back edge.)  The advantage of </w:t>
      </w:r>
      <w:r w:rsidR="0059382A" w:rsidRPr="00E57977">
        <w:rPr>
          <w:rFonts w:ascii="Tekton Pro Bold" w:eastAsia="Baskerville" w:hAnsi="Tekton Pro Bold"/>
          <w14:ligatures w14:val="all"/>
        </w:rPr>
        <w:t>tip</w:t>
      </w:r>
      <w:r w:rsidR="0059382A" w:rsidRPr="00E57977">
        <w:rPr>
          <w:rFonts w:eastAsia="Baskerville"/>
          <w14:ligatures w14:val="all"/>
        </w:rPr>
        <w:t xml:space="preserve"> mode is that the sprite is less likely to obscure the drawing.  The advantage of </w:t>
      </w:r>
      <w:r w:rsidR="0059382A" w:rsidRPr="00E57977">
        <w:rPr>
          <w:rFonts w:ascii="Tekton Pro Bold" w:eastAsia="Baskerville" w:hAnsi="Tekton Pro Bold"/>
          <w14:ligatures w14:val="all"/>
        </w:rPr>
        <w:t>middle</w:t>
      </w:r>
      <w:r w:rsidR="0059382A" w:rsidRPr="00E57977">
        <w:rPr>
          <w:rFonts w:eastAsia="Baskerville"/>
          <w14:ligatures w14:val="all"/>
        </w:rPr>
        <w:t xml:space="preserve"> mode is that the rotation point of a sprite is rarely at a tip, and students are perhaps less likely to be confused about just what will happen if you ask the turtle to turn 90 degrees from the position shown.  (It’s also the traditional rotation point of the Logo turtle, which originated this style of drawing.)</w:t>
      </w:r>
    </w:p>
    <w:p w14:paraId="34B0C429" w14:textId="4EB943E3" w:rsidR="007F1856" w:rsidRPr="00E57977" w:rsidRDefault="00C86CE0" w:rsidP="00E52AF8">
      <w:pPr>
        <w:pStyle w:val="Indentedoaragraph"/>
        <w:spacing w:after="0"/>
        <w:rPr>
          <w:rFonts w:eastAsia="Baskerville"/>
          <w14:ligatures w14:val="all"/>
        </w:rPr>
      </w:pPr>
      <w:r w:rsidRPr="00E57977">
        <w:rPr>
          <w:rFonts w:eastAsia="Baskerville"/>
          <w14:ligatures w14:val="all"/>
        </w:rPr>
        <w:t>Costumes other than the turtle have a different context menu:</w:t>
      </w:r>
    </w:p>
    <w:p w14:paraId="3FC942A4" w14:textId="6F2C82B6" w:rsidR="00C86CE0" w:rsidRPr="00E57977" w:rsidRDefault="004B1216" w:rsidP="00C86CE0">
      <w:pPr>
        <w:rPr>
          <w:rFonts w:eastAsia="Baskerville"/>
          <w14:ligatures w14:val="all"/>
        </w:rPr>
      </w:pPr>
      <w:r w:rsidRPr="00E57977">
        <w:rPr>
          <w:rFonts w:eastAsia="Baskerville"/>
          <w:noProof/>
          <w14:ligatures w14:val="all"/>
        </w:rPr>
        <w:drawing>
          <wp:anchor distT="0" distB="0" distL="114300" distR="114300" simplePos="0" relativeHeight="251958272" behindDoc="0" locked="0" layoutInCell="1" allowOverlap="1" wp14:anchorId="5A9DD1DE" wp14:editId="36A9800A">
            <wp:simplePos x="0" y="0"/>
            <wp:positionH relativeFrom="margin">
              <wp:align>left</wp:align>
            </wp:positionH>
            <wp:positionV relativeFrom="paragraph">
              <wp:posOffset>0</wp:posOffset>
            </wp:positionV>
            <wp:extent cx="1003300" cy="120650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ume-menu.png"/>
                    <pic:cNvPicPr/>
                  </pic:nvPicPr>
                  <pic:blipFill>
                    <a:blip r:embed="rId850">
                      <a:extLst>
                        <a:ext uri="{28A0092B-C50C-407E-A947-70E740481C1C}">
                          <a14:useLocalDpi xmlns:a14="http://schemas.microsoft.com/office/drawing/2010/main"/>
                        </a:ext>
                      </a:extLst>
                    </a:blip>
                    <a:stretch>
                      <a:fillRect/>
                    </a:stretch>
                  </pic:blipFill>
                  <pic:spPr>
                    <a:xfrm>
                      <a:off x="0" y="0"/>
                      <a:ext cx="1003300" cy="1206500"/>
                    </a:xfrm>
                    <a:prstGeom prst="rect">
                      <a:avLst/>
                    </a:prstGeom>
                  </pic:spPr>
                </pic:pic>
              </a:graphicData>
            </a:graphic>
          </wp:anchor>
        </w:drawing>
      </w:r>
      <w:r w:rsidR="000272D6" w:rsidRPr="00E57977">
        <w:rPr>
          <w:rFonts w:eastAsia="Baskerville"/>
          <w14:ligatures w14:val="all"/>
        </w:rPr>
        <w:t xml:space="preserve">The </w:t>
      </w:r>
      <w:r w:rsidR="000272D6" w:rsidRPr="00E57977">
        <w:rPr>
          <w:rFonts w:ascii="Tekton Pro Bold" w:eastAsia="Baskerville" w:hAnsi="Tekton Pro Bold"/>
          <w14:ligatures w14:val="all"/>
        </w:rPr>
        <w:t>edit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the Paint Editor on this costume.  The </w:t>
      </w:r>
      <w:r w:rsidR="000272D6" w:rsidRPr="00E57977">
        <w:rPr>
          <w:rFonts w:ascii="Tekton Pro Bold" w:eastAsia="Baskerville" w:hAnsi="Tekton Pro Bold"/>
          <w14:ligatures w14:val="all"/>
        </w:rPr>
        <w:t>rename</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rename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dialog box in which you can rename the costume.  (A costume’s initial name comes from the file from which it was imported, if any, or is something like </w:t>
      </w:r>
      <w:r w:rsidR="000272D6" w:rsidRPr="00E57977">
        <w:rPr>
          <w:rFonts w:ascii="Tekton Pro Bold" w:eastAsia="Baskerville" w:hAnsi="Tekton Pro Bold"/>
          <w14:ligatures w14:val="all"/>
        </w:rPr>
        <w:t>costume5</w:t>
      </w:r>
      <w:r w:rsidR="000272D6" w:rsidRPr="00E57977">
        <w:rPr>
          <w:rFonts w:eastAsia="Baskerville"/>
          <w14:ligatures w14:val="all"/>
        </w:rPr>
        <w:t xml:space="preserve">.)  </w:t>
      </w:r>
      <w:r w:rsidR="000272D6" w:rsidRPr="00E57977">
        <w:rPr>
          <w:rFonts w:ascii="Tekton Pro Bold" w:eastAsia="Baskerville" w:hAnsi="Tekton Pro Bold"/>
          <w14:ligatures w14:val="all"/>
        </w:rPr>
        <w:t>Duplicate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duplicate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makes a copy of the costume, in the same sprite.  (Presumably you’d do that because you intend to edit one of the copies.)  </w:t>
      </w:r>
      <w:r w:rsidR="000272D6" w:rsidRPr="00E57977">
        <w:rPr>
          <w:rFonts w:ascii="Tekton Pro Bold" w:eastAsia="Baskerville" w:hAnsi="Tekton Pro Bold"/>
          <w14:ligatures w14:val="all"/>
        </w:rPr>
        <w:t>Delete</w:t>
      </w:r>
      <w:r w:rsidR="00A139D1" w:rsidRPr="00E57977">
        <w:rPr>
          <w:rFonts w:ascii="Tekton Pro Bold" w:eastAsia="Baskerville" w:hAnsi="Tekton Pro Bold"/>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 xml:space="preserve">delete </w:instrText>
      </w:r>
      <w:r w:rsidR="00A139D1" w:rsidRPr="00E57977">
        <w:rPr>
          <w:rFonts w:eastAsia="Baskerville" w:cs="Baskerville"/>
          <w14:ligatures w14:val="all"/>
        </w:rPr>
        <w:instrText>option</w:instrText>
      </w:r>
      <w:r w:rsidR="00A139D1" w:rsidRPr="00E57977">
        <w:rPr>
          <w:rFonts w:eastAsia="Baskerville"/>
          <w14:ligatures w14:val="all"/>
        </w:rPr>
        <w:instrText xml:space="preserve">" </w:instrText>
      </w:r>
      <w:r w:rsidR="00A139D1" w:rsidRPr="00E57977">
        <w:rPr>
          <w:rFonts w:ascii="Tekton Pro Bold" w:eastAsia="Baskerville" w:hAnsi="Tekton Pro Bold"/>
          <w14:ligatures w14:val="all"/>
        </w:rPr>
        <w:fldChar w:fldCharType="end"/>
      </w:r>
      <w:r w:rsidR="000272D6" w:rsidRPr="00E57977">
        <w:rPr>
          <w:rFonts w:eastAsia="Baskerville"/>
          <w14:ligatures w14:val="all"/>
        </w:rPr>
        <w:t xml:space="preserve"> is obvious.  The </w:t>
      </w:r>
      <w:r w:rsidR="000272D6" w:rsidRPr="00E57977">
        <w:rPr>
          <w:rFonts w:ascii="Tekton Pro Bold" w:eastAsia="Baskerville" w:hAnsi="Tekton Pro Bold"/>
          <w14:ligatures w14:val="all"/>
        </w:rPr>
        <w:t>export</w:t>
      </w:r>
      <w:r w:rsidR="000272D6"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0272D6" w:rsidRPr="00E57977">
        <w:rPr>
          <w:rFonts w:eastAsia="Baskerville"/>
          <w14:ligatures w14:val="all"/>
        </w:rPr>
        <w:t xml:space="preserve"> opens a new browser tab with a picture of the costume.  You can then save it to a file, or select a different sprite in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 xml:space="preserve"> tab, return to the picture tab, and drag the costume onto the </w:t>
      </w:r>
      <w:r w:rsidR="000272D6" w:rsidRPr="00E57977">
        <w:rPr>
          <w:rFonts w:ascii="Candara" w:eastAsia="Baskerville" w:hAnsi="Candara"/>
          <w:spacing w:val="-20"/>
          <w14:ligatures w14:val="all"/>
        </w:rPr>
        <w:t>Snap</w:t>
      </w:r>
      <w:r w:rsidR="000272D6" w:rsidRPr="00E57977">
        <w:rPr>
          <w:rFonts w:ascii="Candara" w:eastAsia="Baskerville" w:hAnsi="Candara"/>
          <w:i/>
          <w:spacing w:val="-20"/>
          <w14:ligatures w14:val="all"/>
        </w:rPr>
        <w:t xml:space="preserve">!  </w:t>
      </w:r>
      <w:r w:rsidR="000272D6" w:rsidRPr="00E57977">
        <w:rPr>
          <w:rFonts w:eastAsia="Baskerville"/>
          <w14:ligatures w14:val="all"/>
        </w:rPr>
        <w:t>tab to copy the costume to another sprite.</w:t>
      </w:r>
    </w:p>
    <w:p w14:paraId="4962E5D4" w14:textId="130B62BF" w:rsidR="000272D6" w:rsidRPr="00E57977" w:rsidRDefault="000272D6" w:rsidP="000272D6">
      <w:pPr>
        <w:pStyle w:val="Indentedoaragraph"/>
        <w:rPr>
          <w:rFonts w:eastAsia="Baskerville"/>
          <w14:ligatures w14:val="all"/>
        </w:rPr>
      </w:pPr>
      <w:r w:rsidRPr="00E57977">
        <w:rPr>
          <w:rFonts w:eastAsia="Baskerville"/>
          <w14:ligatures w14:val="all"/>
        </w:rPr>
        <w:t xml:space="preserve">You can drag costumes up and down in the Costumes tab in order to renumber them, so that </w:t>
      </w:r>
      <w:r w:rsidRPr="00E57977">
        <w:rPr>
          <w:rFonts w:ascii="Tekton Pro Bold" w:eastAsia="Baskerville" w:hAnsi="Tekton Pro Bold"/>
          <w14:ligatures w14:val="all"/>
        </w:rPr>
        <w:t xml:space="preserve">next costume </w:t>
      </w:r>
      <w:r w:rsidRPr="00E57977">
        <w:rPr>
          <w:rFonts w:eastAsia="Baskerville"/>
          <w14:ligatures w14:val="all"/>
        </w:rPr>
        <w:t>will behave as you prefer.</w:t>
      </w:r>
    </w:p>
    <w:p w14:paraId="7D7643CB" w14:textId="6784A3FE" w:rsidR="000272D6" w:rsidRPr="00E57977" w:rsidRDefault="000272D6" w:rsidP="000272D6">
      <w:pPr>
        <w:pStyle w:val="Heading3"/>
        <w:rPr>
          <w14:ligatures w14:val="all"/>
        </w:rPr>
      </w:pPr>
      <w:bookmarkStart w:id="167" w:name="_Ref420278650"/>
      <w:bookmarkStart w:id="168" w:name="_Toc470725373"/>
      <w:r w:rsidRPr="00E57977">
        <w:rPr>
          <w14:ligatures w14:val="all"/>
        </w:rPr>
        <w:t>The Paint Editor</w:t>
      </w:r>
      <w:bookmarkEnd w:id="167"/>
      <w:bookmarkEnd w:id="168"/>
    </w:p>
    <w:p w14:paraId="151D3B7C" w14:textId="66942A8D" w:rsidR="00400B29" w:rsidRPr="00E57977" w:rsidRDefault="00324683" w:rsidP="00324683">
      <w:pPr>
        <w:spacing w:after="0"/>
        <w:rPr>
          <w:rFonts w:eastAsia="Baskerville"/>
          <w14:ligatures w14:val="all"/>
        </w:rPr>
      </w:pPr>
      <w:r w:rsidRPr="00E57977">
        <w:rPr>
          <w:rFonts w:eastAsia="Baskerville"/>
          <w:noProof/>
          <w14:ligatures w14:val="all"/>
        </w:rPr>
        <w:drawing>
          <wp:anchor distT="0" distB="0" distL="114300" distR="114300" simplePos="0" relativeHeight="252224512" behindDoc="0" locked="0" layoutInCell="1" allowOverlap="1" wp14:anchorId="0EC0C026" wp14:editId="1FA1D188">
            <wp:simplePos x="0" y="0"/>
            <wp:positionH relativeFrom="margin">
              <wp:align>left</wp:align>
            </wp:positionH>
            <wp:positionV relativeFrom="paragraph">
              <wp:posOffset>247650</wp:posOffset>
            </wp:positionV>
            <wp:extent cx="3601720" cy="2397760"/>
            <wp:effectExtent l="0" t="0" r="5080"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bitmap.png"/>
                    <pic:cNvPicPr/>
                  </pic:nvPicPr>
                  <pic:blipFill>
                    <a:blip r:embed="rId851" cstate="screen">
                      <a:extLst>
                        <a:ext uri="{28A0092B-C50C-407E-A947-70E740481C1C}">
                          <a14:useLocalDpi xmlns:a14="http://schemas.microsoft.com/office/drawing/2010/main"/>
                        </a:ext>
                      </a:extLst>
                    </a:blip>
                    <a:stretch>
                      <a:fillRect/>
                    </a:stretch>
                  </pic:blipFill>
                  <pic:spPr>
                    <a:xfrm>
                      <a:off x="0" y="0"/>
                      <a:ext cx="3601720" cy="2397760"/>
                    </a:xfrm>
                    <a:prstGeom prst="rect">
                      <a:avLst/>
                    </a:prstGeom>
                  </pic:spPr>
                </pic:pic>
              </a:graphicData>
            </a:graphic>
            <wp14:sizeRelH relativeFrom="margin">
              <wp14:pctWidth>0</wp14:pctWidth>
            </wp14:sizeRelH>
            <wp14:sizeRelV relativeFrom="margin">
              <wp14:pctHeight>0</wp14:pctHeight>
            </wp14:sizeRelV>
          </wp:anchor>
        </w:drawing>
      </w:r>
      <w:r w:rsidR="00553FF7" w:rsidRPr="00E57977">
        <w:rPr>
          <w:rFonts w:eastAsia="Baskerville"/>
          <w14:ligatures w14:val="all"/>
        </w:rPr>
        <w:t>H</w:t>
      </w:r>
      <w:r w:rsidR="000272D6" w:rsidRPr="00E57977">
        <w:rPr>
          <w:rFonts w:eastAsia="Baskerville"/>
          <w14:ligatures w14:val="all"/>
        </w:rPr>
        <w:t>ere is a picture of a Paint Editor window</w:t>
      </w:r>
      <w:r w:rsidR="00A139D1" w:rsidRPr="00E57977">
        <w:rPr>
          <w:rFonts w:eastAsia="Baskerville"/>
          <w14:ligatures w14:val="all"/>
        </w:rPr>
        <w:fldChar w:fldCharType="begin"/>
      </w:r>
      <w:r w:rsidR="00A139D1" w:rsidRPr="00E57977">
        <w:rPr>
          <w:rFonts w:eastAsia="Baskerville"/>
          <w14:ligatures w14:val="all"/>
        </w:rPr>
        <w:instrText xml:space="preserve"> XE "Paint Editor window" </w:instrText>
      </w:r>
      <w:r w:rsidR="00A139D1" w:rsidRPr="00E57977">
        <w:rPr>
          <w:rFonts w:eastAsia="Baskerville"/>
          <w14:ligatures w14:val="all"/>
        </w:rPr>
        <w:fldChar w:fldCharType="end"/>
      </w:r>
      <w:r w:rsidR="000272D6" w:rsidRPr="00E57977">
        <w:rPr>
          <w:rFonts w:eastAsia="Baskerville"/>
          <w14:ligatures w14:val="all"/>
        </w:rPr>
        <w:t>:</w:t>
      </w:r>
    </w:p>
    <w:p w14:paraId="3F04308A" w14:textId="70503DE0" w:rsidR="00400B29" w:rsidRPr="00E57977" w:rsidRDefault="00400B29" w:rsidP="00400B29">
      <w:pPr>
        <w:pStyle w:val="Indentedoaragraph"/>
        <w:spacing w:before="240"/>
        <w:ind w:firstLine="0"/>
        <w:rPr>
          <w:rFonts w:eastAsia="Baskerville"/>
          <w14:ligatures w14:val="all"/>
        </w:rPr>
      </w:pPr>
      <w:r w:rsidRPr="00E57977">
        <w:rPr>
          <w:rFonts w:eastAsia="Baskerville"/>
          <w14:ligatures w14:val="all"/>
        </w:rPr>
        <w:t xml:space="preserve">If you’ve used any painting program, most of this will be familiar to you.  </w:t>
      </w:r>
      <w:r w:rsidR="005A2C1B" w:rsidRPr="00E57977">
        <w:rPr>
          <w:rFonts w:eastAsia="Baskerville"/>
          <w14:ligatures w14:val="all"/>
        </w:rPr>
        <w:t>Currently, costumes you import can be edited only if they are in a bitmap format (png, jpeg, gif, etc.).</w:t>
      </w:r>
      <w:r w:rsidRPr="00E57977">
        <w:rPr>
          <w:rFonts w:eastAsia="Baskerville"/>
          <w14:ligatures w14:val="all"/>
        </w:rPr>
        <w:t xml:space="preserve">  </w:t>
      </w:r>
      <w:r w:rsidR="005A2C1B" w:rsidRPr="00E57977">
        <w:rPr>
          <w:rFonts w:eastAsia="Baskerville"/>
          <w14:ligatures w14:val="all"/>
        </w:rPr>
        <w:t xml:space="preserve">There is a vector editor, but it works only for creating a costume, not editing an imported vector (svg) picture.  </w:t>
      </w:r>
      <w:r w:rsidRPr="00E57977">
        <w:rPr>
          <w:rFonts w:eastAsia="Baskerville"/>
          <w14:ligatures w14:val="all"/>
        </w:rPr>
        <w:t>Unlike the case of the Block Editor, only one Paint Editor window can be open at a time.</w:t>
      </w:r>
    </w:p>
    <w:p w14:paraId="5FB6237B" w14:textId="2C032227" w:rsidR="00400B29" w:rsidRPr="00E57977" w:rsidRDefault="00400B29" w:rsidP="00400B29">
      <w:pPr>
        <w:pStyle w:val="Indentedoaragraph"/>
        <w:rPr>
          <w:rFonts w:eastAsia="Baskerville"/>
          <w14:ligatures w14:val="all"/>
        </w:rPr>
      </w:pPr>
      <w:r w:rsidRPr="00E57977">
        <w:rPr>
          <w:rFonts w:eastAsia="Baskerville"/>
          <w14:ligatures w14:val="all"/>
        </w:rPr>
        <w:t xml:space="preserve">The ten square buttons in two rows of five near the top left of the window are the </w:t>
      </w:r>
      <w:r w:rsidRPr="00E57977">
        <w:rPr>
          <w:rFonts w:eastAsia="Baskerville"/>
          <w:i/>
          <w14:ligatures w14:val="all"/>
        </w:rPr>
        <w:t xml:space="preserve">tools.  </w:t>
      </w:r>
      <w:r w:rsidRPr="00E57977">
        <w:rPr>
          <w:rFonts w:eastAsia="Baskerville"/>
          <w14:ligatures w14:val="all"/>
        </w:rPr>
        <w:t>The top row, from left to right, are the paintbrush tool</w:t>
      </w:r>
      <w:r w:rsidR="00A139D1" w:rsidRPr="00E57977">
        <w:rPr>
          <w:rFonts w:eastAsia="Baskerville"/>
          <w14:ligatures w14:val="all"/>
        </w:rPr>
        <w:fldChar w:fldCharType="begin"/>
      </w:r>
      <w:r w:rsidR="00A139D1" w:rsidRPr="00E57977">
        <w:rPr>
          <w:rFonts w:eastAsia="Baskerville"/>
          <w14:ligatures w14:val="all"/>
        </w:rPr>
        <w:instrText xml:space="preserve"> XE "paintbrush tool" </w:instrText>
      </w:r>
      <w:r w:rsidR="00A139D1" w:rsidRPr="00E57977">
        <w:rPr>
          <w:rFonts w:eastAsia="Baskerville"/>
          <w14:ligatures w14:val="all"/>
        </w:rPr>
        <w:fldChar w:fldCharType="end"/>
      </w:r>
      <w:r w:rsidRPr="00E57977">
        <w:rPr>
          <w:rFonts w:eastAsia="Baskerville"/>
          <w14:ligatures w14:val="all"/>
        </w:rPr>
        <w:t>, the outlined rectangle tool</w:t>
      </w:r>
      <w:r w:rsidR="00A139D1" w:rsidRPr="00E57977">
        <w:rPr>
          <w:rFonts w:eastAsia="Baskerville"/>
          <w14:ligatures w14:val="all"/>
        </w:rPr>
        <w:fldChar w:fldCharType="begin"/>
      </w:r>
      <w:r w:rsidR="00A139D1" w:rsidRPr="00E57977">
        <w:rPr>
          <w:rFonts w:eastAsia="Baskerville"/>
          <w14:ligatures w14:val="all"/>
        </w:rPr>
        <w:instrText xml:space="preserve"> XE "rectangle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rectangle tool" </w:instrText>
      </w:r>
      <w:r w:rsidR="00A139D1" w:rsidRPr="00E57977">
        <w:rPr>
          <w:rFonts w:eastAsia="Baskerville"/>
          <w14:ligatures w14:val="all"/>
        </w:rPr>
        <w:fldChar w:fldCharType="end"/>
      </w:r>
      <w:r w:rsidRPr="00E57977">
        <w:rPr>
          <w:rFonts w:eastAsia="Baskerville"/>
          <w14:ligatures w14:val="all"/>
        </w:rPr>
        <w:t>, the outlined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00A139D1" w:rsidRPr="00E57977">
        <w:rPr>
          <w:rFonts w:eastAsia="Baskerville"/>
          <w14:ligatures w14:val="all"/>
        </w:rPr>
        <w:fldChar w:fldCharType="begin"/>
      </w:r>
      <w:r w:rsidR="00A139D1" w:rsidRPr="00E57977">
        <w:rPr>
          <w:rFonts w:eastAsia="Baskerville"/>
          <w14:ligatures w14:val="all"/>
        </w:rPr>
        <w:instrText xml:space="preserve"> XE "outlined ellipse tool" </w:instrText>
      </w:r>
      <w:r w:rsidR="00A139D1" w:rsidRPr="00E57977">
        <w:rPr>
          <w:rFonts w:eastAsia="Baskerville"/>
          <w14:ligatures w14:val="all"/>
        </w:rPr>
        <w:fldChar w:fldCharType="end"/>
      </w:r>
      <w:r w:rsidRPr="00E57977">
        <w:rPr>
          <w:rFonts w:eastAsia="Baskerville"/>
          <w14:ligatures w14:val="all"/>
        </w:rPr>
        <w:t>, the eraser tool</w:t>
      </w:r>
      <w:r w:rsidR="00A139D1" w:rsidRPr="00E57977">
        <w:rPr>
          <w:rFonts w:eastAsia="Baskerville"/>
          <w14:ligatures w14:val="all"/>
        </w:rPr>
        <w:fldChar w:fldCharType="begin"/>
      </w:r>
      <w:r w:rsidR="00A139D1" w:rsidRPr="00E57977">
        <w:rPr>
          <w:rFonts w:eastAsia="Baskerville"/>
          <w14:ligatures w14:val="all"/>
        </w:rPr>
        <w:instrText xml:space="preserve"> XE "eraser tool" </w:instrText>
      </w:r>
      <w:r w:rsidR="00A139D1" w:rsidRPr="00E57977">
        <w:rPr>
          <w:rFonts w:eastAsia="Baskerville"/>
          <w14:ligatures w14:val="all"/>
        </w:rPr>
        <w:fldChar w:fldCharType="end"/>
      </w:r>
      <w:r w:rsidRPr="00E57977">
        <w:rPr>
          <w:rFonts w:eastAsia="Baskerville"/>
          <w14:ligatures w14:val="all"/>
        </w:rPr>
        <w:t>, and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The bottom row tools are the line drawing tool</w:t>
      </w:r>
      <w:r w:rsidR="00A139D1" w:rsidRPr="00E57977">
        <w:rPr>
          <w:rFonts w:eastAsia="Baskerville"/>
          <w14:ligatures w14:val="all"/>
        </w:rPr>
        <w:fldChar w:fldCharType="begin"/>
      </w:r>
      <w:r w:rsidR="00A139D1" w:rsidRPr="00E57977">
        <w:rPr>
          <w:rFonts w:eastAsia="Baskerville"/>
          <w14:ligatures w14:val="all"/>
        </w:rPr>
        <w:instrText xml:space="preserve"> XE "line drawing tool" </w:instrText>
      </w:r>
      <w:r w:rsidR="00A139D1" w:rsidRPr="00E57977">
        <w:rPr>
          <w:rFonts w:eastAsia="Baskerville"/>
          <w14:ligatures w14:val="all"/>
        </w:rPr>
        <w:fldChar w:fldCharType="end"/>
      </w:r>
      <w:r w:rsidRPr="00E57977">
        <w:rPr>
          <w:rFonts w:eastAsia="Baskerville"/>
          <w14:ligatures w14:val="all"/>
        </w:rPr>
        <w:t>, the solid rectangle tool</w:t>
      </w:r>
      <w:r w:rsidR="00A139D1" w:rsidRPr="00E57977">
        <w:rPr>
          <w:rFonts w:eastAsia="Baskerville"/>
          <w14:ligatures w14:val="all"/>
        </w:rPr>
        <w:fldChar w:fldCharType="begin"/>
      </w:r>
      <w:r w:rsidR="00A139D1" w:rsidRPr="00E57977">
        <w:rPr>
          <w:rFonts w:eastAsia="Baskerville"/>
          <w14:ligatures w14:val="all"/>
        </w:rPr>
        <w:instrText xml:space="preserve"> XE "solid rectangle tool" </w:instrText>
      </w:r>
      <w:r w:rsidR="00A139D1" w:rsidRPr="00E57977">
        <w:rPr>
          <w:rFonts w:eastAsia="Baskerville"/>
          <w14:ligatures w14:val="all"/>
        </w:rPr>
        <w:fldChar w:fldCharType="end"/>
      </w:r>
      <w:r w:rsidRPr="00E57977">
        <w:rPr>
          <w:rFonts w:eastAsia="Baskerville"/>
          <w14:ligatures w14:val="all"/>
        </w:rPr>
        <w:t>, the solid ellipse tool</w:t>
      </w:r>
      <w:r w:rsidR="00A139D1" w:rsidRPr="00E57977">
        <w:rPr>
          <w:rFonts w:eastAsia="Baskerville"/>
          <w14:ligatures w14:val="all"/>
        </w:rPr>
        <w:fldChar w:fldCharType="begin"/>
      </w:r>
      <w:r w:rsidR="00A139D1" w:rsidRPr="00E57977">
        <w:rPr>
          <w:rFonts w:eastAsia="Baskerville"/>
          <w14:ligatures w14:val="all"/>
        </w:rPr>
        <w:instrText xml:space="preserve"> XE "solid ellipse tool" </w:instrText>
      </w:r>
      <w:r w:rsidR="00A139D1" w:rsidRPr="00E57977">
        <w:rPr>
          <w:rFonts w:eastAsia="Baskerville"/>
          <w14:ligatures w14:val="all"/>
        </w:rPr>
        <w:fldChar w:fldCharType="end"/>
      </w:r>
      <w:r w:rsidRPr="00E57977">
        <w:rPr>
          <w:rFonts w:eastAsia="Baskerville"/>
          <w14:ligatures w14:val="all"/>
        </w:rPr>
        <w:t>, the floodfill tool,</w:t>
      </w:r>
      <w:r w:rsidR="00A139D1" w:rsidRPr="00E57977">
        <w:rPr>
          <w:rFonts w:eastAsia="Baskerville"/>
          <w14:ligatures w14:val="all"/>
        </w:rPr>
        <w:fldChar w:fldCharType="begin"/>
      </w:r>
      <w:r w:rsidR="00A139D1" w:rsidRPr="00E57977">
        <w:rPr>
          <w:rFonts w:eastAsia="Baskerville"/>
          <w14:ligatures w14:val="all"/>
        </w:rPr>
        <w:instrText xml:space="preserve"> XE "floodfill tool," </w:instrText>
      </w:r>
      <w:r w:rsidR="00A139D1" w:rsidRPr="00E57977">
        <w:rPr>
          <w:rFonts w:eastAsia="Baskerville"/>
          <w14:ligatures w14:val="all"/>
        </w:rPr>
        <w:fldChar w:fldCharType="end"/>
      </w:r>
      <w:r w:rsidRPr="00E57977">
        <w:rPr>
          <w:rFonts w:eastAsia="Baskerville"/>
          <w14:ligatures w14:val="all"/>
        </w:rPr>
        <w:t xml:space="preserve"> and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w:t>
      </w:r>
      <w:r w:rsidR="00BC59BB" w:rsidRPr="00E57977">
        <w:rPr>
          <w:rFonts w:eastAsia="Baskerville"/>
          <w14:ligatures w14:val="all"/>
        </w:rPr>
        <w:t xml:space="preserve">Below the tools is a row of four buttons that immediately change the picture.  The first two change its overall size; the next two flip the picture around horizontally or vertically.  </w:t>
      </w:r>
      <w:r w:rsidRPr="00E57977">
        <w:rPr>
          <w:rFonts w:eastAsia="Baskerville"/>
          <w14:ligatures w14:val="all"/>
        </w:rPr>
        <w:t>Below the</w:t>
      </w:r>
      <w:r w:rsidR="00BC59BB" w:rsidRPr="00E57977">
        <w:rPr>
          <w:rFonts w:eastAsia="Baskerville"/>
          <w14:ligatures w14:val="all"/>
        </w:rPr>
        <w:t>se</w:t>
      </w:r>
      <w:r w:rsidRPr="00E57977">
        <w:rPr>
          <w:rFonts w:eastAsia="Baskerville"/>
          <w14:ligatures w14:val="all"/>
        </w:rPr>
        <w:t xml:space="preserve"> are a color palette</w:t>
      </w:r>
      <w:r w:rsidR="00A139D1" w:rsidRPr="00E57977">
        <w:rPr>
          <w:rFonts w:eastAsia="Baskerville"/>
          <w14:ligatures w14:val="all"/>
        </w:rPr>
        <w:fldChar w:fldCharType="begin"/>
      </w:r>
      <w:r w:rsidR="00A139D1" w:rsidRPr="00E57977">
        <w:rPr>
          <w:rFonts w:eastAsia="Baskerville"/>
          <w14:ligatures w14:val="all"/>
        </w:rPr>
        <w:instrText xml:space="preserve"> XE "color palette" </w:instrText>
      </w:r>
      <w:r w:rsidR="00A139D1" w:rsidRPr="00E57977">
        <w:rPr>
          <w:rFonts w:eastAsia="Baskerville"/>
          <w14:ligatures w14:val="all"/>
        </w:rPr>
        <w:fldChar w:fldCharType="end"/>
      </w:r>
      <w:r w:rsidRPr="00E57977">
        <w:rPr>
          <w:rFonts w:eastAsia="Baskerville"/>
          <w14:ligatures w14:val="all"/>
        </w:rPr>
        <w:t>, a greyscale tape, and larger buttons for black, white, and transparent paint.  Below these is a solid bar displaying the currently selected color.  Below that is a picture of a line showing the brush width for painting and drawing, and below that, you can set the width either with a slider or by typing a number (in pixels) into the text box.  Finally, the checkbox constrains the line tool to draw horizontally or vertically, the rectangle tools to draw squares, and the ellipse tools to draw circles.  You can get the same effect temporarily by holding down the shift key, which makes a check appear in the box as long as you hold it down.</w:t>
      </w:r>
      <w:r w:rsidR="009B788F" w:rsidRPr="00E57977">
        <w:rPr>
          <w:rFonts w:eastAsia="Baskerville"/>
          <w14:ligatures w14:val="all"/>
        </w:rPr>
        <w:t xml:space="preserve">  (But the Caps Lock key doesn’t affect it.)</w:t>
      </w:r>
    </w:p>
    <w:p w14:paraId="080B7C07" w14:textId="35E870F2" w:rsidR="009B788F" w:rsidRPr="00E57977" w:rsidRDefault="009B788F" w:rsidP="00400B29">
      <w:pPr>
        <w:pStyle w:val="Indentedoaragraph"/>
        <w:rPr>
          <w:rFonts w:eastAsia="Baskerville"/>
          <w14:ligatures w14:val="all"/>
        </w:rPr>
      </w:pPr>
      <w:r w:rsidRPr="00E57977">
        <w:rPr>
          <w:rFonts w:eastAsia="Baskerville"/>
          <w14:ligatures w14:val="all"/>
        </w:rPr>
        <w:t xml:space="preserve">You can correct errors with the </w:t>
      </w:r>
      <w:r w:rsidRPr="00E57977">
        <w:rPr>
          <w:rFonts w:ascii="Tekton Pro Bold" w:eastAsia="Baskerville" w:hAnsi="Tekton Pro Bold"/>
          <w14:ligatures w14:val="all"/>
        </w:rPr>
        <w:t>undo</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undo</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removes the last thing you drew, or the </w:t>
      </w:r>
      <w:r w:rsidRPr="00E57977">
        <w:rPr>
          <w:rFonts w:ascii="Tekton Pro Bold" w:eastAsia="Baskerville" w:hAnsi="Tekton Pro Bold"/>
          <w14:ligatures w14:val="all"/>
        </w:rPr>
        <w:t>clear</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clear</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which erases the entire picture.  (Note, it does </w:t>
      </w:r>
      <w:r w:rsidRPr="00E57977">
        <w:rPr>
          <w:rFonts w:eastAsia="Baskerville"/>
          <w:i/>
          <w14:ligatures w14:val="all"/>
        </w:rPr>
        <w:t xml:space="preserve">not </w:t>
      </w:r>
      <w:r w:rsidRPr="00E57977">
        <w:rPr>
          <w:rFonts w:eastAsia="Baskerville"/>
          <w14:ligatures w14:val="all"/>
        </w:rPr>
        <w:t xml:space="preserve">revert to what the costume looked like before you started editing it!   If that’s what you want, click the </w:t>
      </w:r>
      <w:r w:rsidRPr="00E57977">
        <w:rPr>
          <w:rFonts w:ascii="Tekton Pro Bold" w:eastAsia="Baskerville" w:hAnsi="Tekton Pro Bold"/>
          <w14:ligatures w14:val="all"/>
        </w:rPr>
        <w:t>Cancel</w:t>
      </w:r>
      <w:r w:rsidRPr="00E57977">
        <w:rPr>
          <w:rFonts w:eastAsia="Baskerville"/>
          <w14:ligatures w14:val="all"/>
        </w:rPr>
        <w:t xml:space="preserve"> button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Cancel</w:instrText>
      </w:r>
      <w:r w:rsidR="00A139D1" w:rsidRPr="00E57977">
        <w:rPr>
          <w:rFonts w:eastAsia="Baskerville"/>
          <w14:ligatures w14:val="all"/>
        </w:rPr>
        <w:instrText xml:space="preserve"> button" </w:instrText>
      </w:r>
      <w:r w:rsidR="00A139D1" w:rsidRPr="00E57977">
        <w:rPr>
          <w:rFonts w:eastAsia="Baskerville"/>
          <w14:ligatures w14:val="all"/>
        </w:rPr>
        <w:fldChar w:fldCharType="end"/>
      </w:r>
      <w:r w:rsidRPr="00E57977">
        <w:rPr>
          <w:rFonts w:eastAsia="Baskerville"/>
          <w14:ligatures w14:val="all"/>
        </w:rPr>
        <w:t xml:space="preserve"> at the bottom of the editor.)  When you’re finished editing, to keep your changes, click </w:t>
      </w:r>
      <w:r w:rsidRPr="00E57977">
        <w:rPr>
          <w:rFonts w:ascii="Tekton Pro Bold" w:eastAsia="Baskerville" w:hAnsi="Tekton Pro Bold"/>
          <w14:ligatures w14:val="all"/>
        </w:rPr>
        <w:t>OK</w:t>
      </w:r>
      <w:r w:rsidRPr="00E57977">
        <w:rPr>
          <w:rFonts w:eastAsia="Baskerville"/>
          <w14:ligatures w14:val="all"/>
        </w:rPr>
        <w:t>.</w:t>
      </w:r>
    </w:p>
    <w:p w14:paraId="59F871E9" w14:textId="71B37222" w:rsidR="009B788F" w:rsidRPr="00E57977" w:rsidRDefault="009B788F" w:rsidP="00400B29">
      <w:pPr>
        <w:pStyle w:val="Indentedoaragraph"/>
        <w:rPr>
          <w:rFonts w:eastAsia="Baskerville"/>
          <w14:ligatures w14:val="all"/>
        </w:rPr>
      </w:pPr>
      <w:r w:rsidRPr="00E57977">
        <w:rPr>
          <w:rFonts w:eastAsia="Baskerville"/>
          <w14:ligatures w14:val="all"/>
        </w:rPr>
        <w:t>Note that the ellipse tool</w:t>
      </w:r>
      <w:r w:rsidR="00A139D1" w:rsidRPr="00E57977">
        <w:rPr>
          <w:rFonts w:eastAsia="Baskerville"/>
          <w14:ligatures w14:val="all"/>
        </w:rPr>
        <w:fldChar w:fldCharType="begin"/>
      </w:r>
      <w:r w:rsidR="00A139D1" w:rsidRPr="00E57977">
        <w:rPr>
          <w:rFonts w:eastAsia="Baskerville"/>
          <w14:ligatures w14:val="all"/>
        </w:rPr>
        <w:instrText xml:space="preserve"> XE "ellipse tool" </w:instrText>
      </w:r>
      <w:r w:rsidR="00A139D1" w:rsidRPr="00E57977">
        <w:rPr>
          <w:rFonts w:eastAsia="Baskerville"/>
          <w14:ligatures w14:val="all"/>
        </w:rPr>
        <w:fldChar w:fldCharType="end"/>
      </w:r>
      <w:r w:rsidRPr="00E57977">
        <w:rPr>
          <w:rFonts w:eastAsia="Baskerville"/>
          <w14:ligatures w14:val="all"/>
        </w:rPr>
        <w:t xml:space="preserve">s work more intuitively than ones in other software you may have used.  Instead of dragging between opposite corners of the rectangle circumscribing the ellipse you want, so that the endpoints of your dragging have no obvious connection to the actual shape, in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you start at the center of the ellipse you want and drag out to the edge.  When you let go of the button, the mouse cursor will be on the curve.  If you drag out from the center at 45 degrees to the axes, the resulting curve will be a circle; if you drag more horizontally or vertically, the ellipse will be more eccentric.  (Of course if you want an exact circle you can hold down the shift key or check the checkbox.)  The rectangle tools, though, work the way you expect: You start at one corner of the desired rectangle and drag to the opposite corner.</w:t>
      </w:r>
    </w:p>
    <w:p w14:paraId="42A11B7E" w14:textId="645091FE" w:rsidR="004B1216" w:rsidRPr="00E57977" w:rsidRDefault="009B788F" w:rsidP="004B1216">
      <w:pPr>
        <w:pStyle w:val="Indentedoaragraph"/>
        <w:rPr>
          <w:rFonts w:eastAsia="Baskerville"/>
          <w14:ligatures w14:val="all"/>
        </w:rPr>
      </w:pPr>
      <w:r w:rsidRPr="00E57977">
        <w:rPr>
          <w:rFonts w:eastAsia="Baskerville"/>
          <w14:ligatures w14:val="all"/>
        </w:rPr>
        <w:t>Using the eyedropper tool</w:t>
      </w:r>
      <w:r w:rsidR="00A139D1" w:rsidRPr="00E57977">
        <w:rPr>
          <w:rFonts w:eastAsia="Baskerville"/>
          <w14:ligatures w14:val="all"/>
        </w:rPr>
        <w:fldChar w:fldCharType="begin"/>
      </w:r>
      <w:r w:rsidR="00A139D1" w:rsidRPr="00E57977">
        <w:rPr>
          <w:rFonts w:eastAsia="Baskerville"/>
          <w14:ligatures w14:val="all"/>
        </w:rPr>
        <w:instrText xml:space="preserve"> XE "eyedropper tool" </w:instrText>
      </w:r>
      <w:r w:rsidR="00A139D1" w:rsidRPr="00E57977">
        <w:rPr>
          <w:rFonts w:eastAsia="Baskerville"/>
          <w14:ligatures w14:val="all"/>
        </w:rPr>
        <w:fldChar w:fldCharType="end"/>
      </w:r>
      <w:r w:rsidRPr="00E57977">
        <w:rPr>
          <w:rFonts w:eastAsia="Baskerville"/>
          <w14:ligatures w14:val="all"/>
        </w:rPr>
        <w:t xml:space="preserve">, you can click </w:t>
      </w:r>
      <w:r w:rsidR="0086591C" w:rsidRPr="00E57977">
        <w:rPr>
          <w:rFonts w:eastAsia="Baskerville"/>
          <w14:ligatures w14:val="all"/>
        </w:rPr>
        <w:t xml:space="preserve">anywhere in the </w:t>
      </w:r>
      <w:r w:rsidR="0086591C" w:rsidRPr="00E57977">
        <w:rPr>
          <w:rFonts w:ascii="Candara" w:eastAsia="Baskerville" w:hAnsi="Candara"/>
          <w:spacing w:val="-20"/>
          <w14:ligatures w14:val="all"/>
        </w:rPr>
        <w:t>Snap</w:t>
      </w:r>
      <w:r w:rsidR="0086591C" w:rsidRPr="00E57977">
        <w:rPr>
          <w:rFonts w:ascii="Candara" w:eastAsia="Baskerville" w:hAnsi="Candara"/>
          <w:i/>
          <w:spacing w:val="-20"/>
          <w14:ligatures w14:val="all"/>
        </w:rPr>
        <w:t xml:space="preserve">!  </w:t>
      </w:r>
      <w:r w:rsidR="0086591C" w:rsidRPr="00E57977">
        <w:rPr>
          <w:rFonts w:eastAsia="Baskerville"/>
          <w14:ligatures w14:val="all"/>
        </w:rPr>
        <w:t>window, even outside the Paint Editor, and the tool will select the color at the mouse cursor for use in the Paint Editor.  You can only do this once, because the Paint Editor automatically selects the paintbrush when you choose a color.  (Of course you can click on the eyedropper tool button again.)</w:t>
      </w:r>
    </w:p>
    <w:p w14:paraId="041B7624" w14:textId="30817D51" w:rsidR="0086591C" w:rsidRPr="00E57977" w:rsidRDefault="0086591C" w:rsidP="004B1216">
      <w:pPr>
        <w:pStyle w:val="Indentedoaragraph"/>
        <w:rPr>
          <w:rFonts w:eastAsia="Baskerville"/>
          <w14:ligatures w14:val="all"/>
        </w:rPr>
      </w:pPr>
      <w:r w:rsidRPr="00E57977">
        <w:rPr>
          <w:rFonts w:eastAsia="Baskerville"/>
          <w14:ligatures w14:val="all"/>
        </w:rPr>
        <w:t>The only other non-obvious tool is the rotation point tool</w:t>
      </w:r>
      <w:r w:rsidR="00A139D1" w:rsidRPr="00E57977">
        <w:rPr>
          <w:rFonts w:eastAsia="Baskerville"/>
          <w14:ligatures w14:val="all"/>
        </w:rPr>
        <w:fldChar w:fldCharType="begin"/>
      </w:r>
      <w:r w:rsidR="00A139D1" w:rsidRPr="00E57977">
        <w:rPr>
          <w:rFonts w:eastAsia="Baskerville"/>
          <w14:ligatures w14:val="all"/>
        </w:rPr>
        <w:instrText xml:space="preserve"> XE "rotation point tool" </w:instrText>
      </w:r>
      <w:r w:rsidR="00A139D1" w:rsidRPr="00E57977">
        <w:rPr>
          <w:rFonts w:eastAsia="Baskerville"/>
          <w14:ligatures w14:val="all"/>
        </w:rPr>
        <w:fldChar w:fldCharType="end"/>
      </w:r>
      <w:r w:rsidRPr="00E57977">
        <w:rPr>
          <w:rFonts w:eastAsia="Baskerville"/>
          <w14:ligatures w14:val="all"/>
        </w:rPr>
        <w:t xml:space="preserve">.  It shows in the Paint Editor where the sprite’s current rotation center is (the point around which it turns when you use a </w:t>
      </w:r>
      <w:r w:rsidRPr="00E57977">
        <w:rPr>
          <w:rFonts w:ascii="Tekton Pro Bold" w:eastAsia="Baskerville" w:hAnsi="Tekton Pro Bold"/>
          <w14:ligatures w14:val="all"/>
        </w:rPr>
        <w:t>turn</w:t>
      </w:r>
      <w:r w:rsidRPr="00E57977">
        <w:rPr>
          <w:rFonts w:eastAsia="Baskerville"/>
          <w14:ligatures w14:val="all"/>
        </w:rPr>
        <w:t xml:space="preserve"> block); if you click or drag in the picture, the rotation point will move where you click.  (You’d want to do this, for example, if you want a character to be able to wave its arm, so you use two sprites connected together.  You want the rotation point of the arm sprite to be at the end where it joins the body, so it remains attached to the shoulder while waving.)</w:t>
      </w:r>
    </w:p>
    <w:p w14:paraId="567E2C7F" w14:textId="66B05E88" w:rsidR="005A2C1B" w:rsidRPr="00E57977" w:rsidRDefault="004B1216" w:rsidP="00400B29">
      <w:pPr>
        <w:pStyle w:val="Indentedoaragraph"/>
        <w:rPr>
          <w:rFonts w:eastAsia="Baskerville"/>
          <w14:ligatures w14:val="all"/>
        </w:rPr>
      </w:pPr>
      <w:r w:rsidRPr="00E57977">
        <w:rPr>
          <w:rFonts w:eastAsia="Baskerville"/>
          <w14:ligatures w14:val="all"/>
        </w:rPr>
        <w:br w:type="page"/>
      </w:r>
      <w:r w:rsidR="00324683" w:rsidRPr="00E57977">
        <w:rPr>
          <w:rFonts w:eastAsia="Baskerville"/>
          <w:noProof/>
          <w14:ligatures w14:val="all"/>
        </w:rPr>
        <w:drawing>
          <wp:anchor distT="0" distB="0" distL="114300" distR="114300" simplePos="0" relativeHeight="252222464" behindDoc="0" locked="0" layoutInCell="1" allowOverlap="1" wp14:anchorId="0FECACA9" wp14:editId="1DF01657">
            <wp:simplePos x="0" y="0"/>
            <wp:positionH relativeFrom="column">
              <wp:posOffset>3391535</wp:posOffset>
            </wp:positionH>
            <wp:positionV relativeFrom="paragraph">
              <wp:posOffset>2536825</wp:posOffset>
            </wp:positionV>
            <wp:extent cx="196850" cy="196850"/>
            <wp:effectExtent l="0" t="0" r="6350" b="635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square.png"/>
                    <pic:cNvPicPr/>
                  </pic:nvPicPr>
                  <pic:blipFill>
                    <a:blip r:embed="rId852">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324683" w:rsidRPr="00E57977">
        <w:rPr>
          <w:rFonts w:eastAsia="Baskerville"/>
          <w:noProof/>
          <w14:ligatures w14:val="all"/>
        </w:rPr>
        <w:drawing>
          <wp:anchor distT="0" distB="0" distL="114300" distR="114300" simplePos="0" relativeHeight="252221440" behindDoc="0" locked="0" layoutInCell="1" allowOverlap="1" wp14:anchorId="43E9FBF6" wp14:editId="1E95C978">
            <wp:simplePos x="0" y="0"/>
            <wp:positionH relativeFrom="column">
              <wp:posOffset>2423795</wp:posOffset>
            </wp:positionH>
            <wp:positionV relativeFrom="paragraph">
              <wp:posOffset>2542540</wp:posOffset>
            </wp:positionV>
            <wp:extent cx="196850" cy="196850"/>
            <wp:effectExtent l="0" t="0" r="6350" b="635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d-square.png"/>
                    <pic:cNvPicPr/>
                  </pic:nvPicPr>
                  <pic:blipFill>
                    <a:blip r:embed="rId853">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rFonts w:eastAsia="Baskerville"/>
          <w14:ligatures w14:val="all"/>
        </w:rPr>
        <w:t>The vector editor</w:t>
      </w:r>
      <w:r w:rsidR="00521F57" w:rsidRPr="00E57977">
        <w:rPr>
          <w:rFonts w:eastAsia="Baskerville"/>
          <w14:ligatures w14:val="all"/>
        </w:rPr>
        <w:fldChar w:fldCharType="begin"/>
      </w:r>
      <w:r w:rsidR="00521F57" w:rsidRPr="00E57977">
        <w:rPr>
          <w:rFonts w:eastAsia="Baskerville"/>
          <w14:ligatures w14:val="all"/>
        </w:rPr>
        <w:instrText xml:space="preserve"> XE "vector editor" </w:instrText>
      </w:r>
      <w:r w:rsidR="00521F57" w:rsidRPr="00E57977">
        <w:rPr>
          <w:rFonts w:eastAsia="Baskerville"/>
          <w14:ligatures w14:val="all"/>
        </w:rPr>
        <w:fldChar w:fldCharType="end"/>
      </w:r>
      <w:r w:rsidR="005A2C1B" w:rsidRPr="00E57977">
        <w:rPr>
          <w:rFonts w:eastAsia="Baskerville"/>
          <w14:ligatures w14:val="all"/>
        </w:rPr>
        <w:t>’s controls are much like those in the bitmap editor.  One point of difference is that the bitmap editor has two buttons for solid        and outline       rectangles, and similarly for ellipses, but in the vector editor there is always an edge color</w:t>
      </w:r>
      <w:r w:rsidR="00521F57" w:rsidRPr="00E57977">
        <w:rPr>
          <w:rFonts w:eastAsia="Baskerville"/>
          <w14:ligatures w14:val="all"/>
        </w:rPr>
        <w:fldChar w:fldCharType="begin"/>
      </w:r>
      <w:r w:rsidR="00521F57" w:rsidRPr="00E57977">
        <w:rPr>
          <w:rFonts w:eastAsia="Baskerville"/>
          <w14:ligatures w14:val="all"/>
        </w:rPr>
        <w:instrText xml:space="preserve"> XE "edge color" </w:instrText>
      </w:r>
      <w:r w:rsidR="00521F57" w:rsidRPr="00E57977">
        <w:rPr>
          <w:rFonts w:eastAsia="Baskerville"/>
          <w14:ligatures w14:val="all"/>
        </w:rPr>
        <w:fldChar w:fldCharType="end"/>
      </w:r>
      <w:r w:rsidR="005A2C1B" w:rsidRPr="00E57977">
        <w:rPr>
          <w:rFonts w:eastAsia="Baskerville"/>
          <w14:ligatures w14:val="all"/>
        </w:rPr>
        <w:t xml:space="preserve"> and a fill color</w:t>
      </w:r>
      <w:r w:rsidR="00521F57" w:rsidRPr="00E57977">
        <w:rPr>
          <w:rFonts w:eastAsia="Baskerville"/>
          <w14:ligatures w14:val="all"/>
        </w:rPr>
        <w:fldChar w:fldCharType="begin"/>
      </w:r>
      <w:r w:rsidR="00521F57" w:rsidRPr="00E57977">
        <w:rPr>
          <w:rFonts w:eastAsia="Baskerville"/>
          <w14:ligatures w14:val="all"/>
        </w:rPr>
        <w:instrText xml:space="preserve"> XE "fill color" </w:instrText>
      </w:r>
      <w:r w:rsidR="00521F57" w:rsidRPr="00E57977">
        <w:rPr>
          <w:rFonts w:eastAsia="Baskerville"/>
          <w14:ligatures w14:val="all"/>
        </w:rPr>
        <w:fldChar w:fldCharType="end"/>
      </w:r>
      <w:r w:rsidR="005A2C1B" w:rsidRPr="00E57977">
        <w:rPr>
          <w:rFonts w:eastAsia="Baskerville"/>
          <w14:ligatures w14:val="all"/>
        </w:rPr>
        <w:t>, even if t</w:t>
      </w:r>
      <w:r w:rsidR="00521F57" w:rsidRPr="00E57977">
        <w:rPr>
          <w:rFonts w:eastAsia="Baskerville"/>
          <w14:ligatures w14:val="all"/>
        </w:rPr>
        <w:t>he latter is “transparent paint</w:t>
      </w:r>
      <w:r w:rsidR="00521F57" w:rsidRPr="00E57977">
        <w:rPr>
          <w:rFonts w:eastAsia="Baskerville"/>
          <w14:ligatures w14:val="all"/>
        </w:rPr>
        <w:fldChar w:fldCharType="begin"/>
      </w:r>
      <w:r w:rsidR="00521F57" w:rsidRPr="00E57977">
        <w:rPr>
          <w:rFonts w:eastAsia="Baskerville"/>
          <w14:ligatures w14:val="all"/>
        </w:rPr>
        <w:instrText xml:space="preserve"> XE "transparent paint" </w:instrText>
      </w:r>
      <w:r w:rsidR="00521F57" w:rsidRPr="00E57977">
        <w:rPr>
          <w:rFonts w:eastAsia="Baskerville"/>
          <w14:ligatures w14:val="all"/>
        </w:rPr>
        <w:fldChar w:fldCharType="end"/>
      </w:r>
      <w:r w:rsidR="00521F57" w:rsidRPr="00E57977">
        <w:rPr>
          <w:rFonts w:eastAsia="Baskerville"/>
          <w14:ligatures w14:val="all"/>
        </w:rPr>
        <w:t>,</w:t>
      </w:r>
      <w:r w:rsidR="005A2C1B" w:rsidRPr="00E57977">
        <w:rPr>
          <w:rFonts w:eastAsia="Baskerville"/>
          <w14:ligatures w14:val="all"/>
        </w:rPr>
        <w:t>” and so only one button per shape is needed.  Since each shape that you draw is a separate layer (like sprites on the stage), there are controls to move the selected shape up (frontward) or down (rearward) relative to other shapes.  There is a selection tool       to drag out a rectangular area and select all the shapes within that area.</w:t>
      </w:r>
    </w:p>
    <w:p w14:paraId="1A247E08" w14:textId="38140B7E" w:rsidR="0086591C" w:rsidRPr="00E57977" w:rsidRDefault="004B1216" w:rsidP="00200AF2">
      <w:pPr>
        <w:pStyle w:val="Heading3"/>
        <w:rPr>
          <w14:ligatures w14:val="all"/>
        </w:rPr>
      </w:pPr>
      <w:bookmarkStart w:id="169" w:name="_Toc470725374"/>
      <w:r w:rsidRPr="00E57977">
        <w:rPr>
          <w:rFonts w:eastAsia="Baskerville"/>
          <w:noProof/>
          <w14:ligatures w14:val="all"/>
        </w:rPr>
        <w:drawing>
          <wp:anchor distT="0" distB="0" distL="114300" distR="114300" simplePos="0" relativeHeight="252220416" behindDoc="0" locked="0" layoutInCell="1" allowOverlap="1" wp14:anchorId="47E102F5" wp14:editId="735ECD78">
            <wp:simplePos x="0" y="0"/>
            <wp:positionH relativeFrom="margin">
              <wp:align>left</wp:align>
            </wp:positionH>
            <wp:positionV relativeFrom="paragraph">
              <wp:posOffset>-1316355</wp:posOffset>
            </wp:positionV>
            <wp:extent cx="3507740" cy="2330450"/>
            <wp:effectExtent l="0" t="0" r="0" b="635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paint.png"/>
                    <pic:cNvPicPr/>
                  </pic:nvPicPr>
                  <pic:blipFill>
                    <a:blip r:embed="rId854" cstate="screen">
                      <a:extLst>
                        <a:ext uri="{28A0092B-C50C-407E-A947-70E740481C1C}">
                          <a14:useLocalDpi xmlns:a14="http://schemas.microsoft.com/office/drawing/2010/main"/>
                        </a:ext>
                      </a:extLst>
                    </a:blip>
                    <a:stretch>
                      <a:fillRect/>
                    </a:stretch>
                  </pic:blipFill>
                  <pic:spPr>
                    <a:xfrm>
                      <a:off x="0" y="0"/>
                      <a:ext cx="3507740" cy="2330450"/>
                    </a:xfrm>
                    <a:prstGeom prst="rect">
                      <a:avLst/>
                    </a:prstGeom>
                  </pic:spPr>
                </pic:pic>
              </a:graphicData>
            </a:graphic>
            <wp14:sizeRelH relativeFrom="margin">
              <wp14:pctWidth>0</wp14:pctWidth>
            </wp14:sizeRelH>
            <wp14:sizeRelV relativeFrom="margin">
              <wp14:pctHeight>0</wp14:pctHeight>
            </wp14:sizeRelV>
          </wp:anchor>
        </w:drawing>
      </w:r>
      <w:r w:rsidR="005A2C1B" w:rsidRPr="00E57977">
        <w:rPr>
          <w:noProof/>
          <w14:ligatures w14:val="all"/>
        </w:rPr>
        <w:drawing>
          <wp:anchor distT="0" distB="0" distL="114300" distR="114300" simplePos="0" relativeHeight="252223488" behindDoc="0" locked="0" layoutInCell="1" allowOverlap="1" wp14:anchorId="058EDDD0" wp14:editId="16FD5C5F">
            <wp:simplePos x="0" y="0"/>
            <wp:positionH relativeFrom="column">
              <wp:posOffset>828261</wp:posOffset>
            </wp:positionH>
            <wp:positionV relativeFrom="paragraph">
              <wp:posOffset>-337931</wp:posOffset>
            </wp:positionV>
            <wp:extent cx="196850" cy="196850"/>
            <wp:effectExtent l="0" t="0" r="6350" b="635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button.png"/>
                    <pic:cNvPicPr/>
                  </pic:nvPicPr>
                  <pic:blipFill>
                    <a:blip r:embed="rId855">
                      <a:extLst>
                        <a:ext uri="{28A0092B-C50C-407E-A947-70E740481C1C}">
                          <a14:useLocalDpi xmlns:a14="http://schemas.microsoft.com/office/drawing/2010/main"/>
                        </a:ext>
                      </a:extLst>
                    </a:blip>
                    <a:stretch>
                      <a:fillRect/>
                    </a:stretch>
                  </pic:blipFill>
                  <pic:spPr>
                    <a:xfrm>
                      <a:off x="0" y="0"/>
                      <a:ext cx="196850" cy="196850"/>
                    </a:xfrm>
                    <a:prstGeom prst="rect">
                      <a:avLst/>
                    </a:prstGeom>
                  </pic:spPr>
                </pic:pic>
              </a:graphicData>
            </a:graphic>
            <wp14:sizeRelH relativeFrom="margin">
              <wp14:pctWidth>0</wp14:pctWidth>
            </wp14:sizeRelH>
            <wp14:sizeRelV relativeFrom="margin">
              <wp14:pctHeight>0</wp14:pctHeight>
            </wp14:sizeRelV>
          </wp:anchor>
        </w:drawing>
      </w:r>
      <w:r w:rsidR="000D0CAF" w:rsidRPr="00E57977">
        <w:rPr>
          <w14:ligatures w14:val="all"/>
        </w:rPr>
        <w:t>Controls in the Sounds T</w:t>
      </w:r>
      <w:r w:rsidR="00200AF2" w:rsidRPr="00E57977">
        <w:rPr>
          <w14:ligatures w14:val="all"/>
        </w:rPr>
        <w:t>ab</w:t>
      </w:r>
      <w:bookmarkEnd w:id="169"/>
    </w:p>
    <w:p w14:paraId="25082547" w14:textId="7409A7F4" w:rsidR="00324683" w:rsidRPr="00E57977" w:rsidRDefault="00324683"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79136" behindDoc="0" locked="0" layoutInCell="1" allowOverlap="1" wp14:anchorId="601A91BF" wp14:editId="10CD7205">
            <wp:simplePos x="0" y="0"/>
            <wp:positionH relativeFrom="column">
              <wp:posOffset>5899785</wp:posOffset>
            </wp:positionH>
            <wp:positionV relativeFrom="paragraph">
              <wp:posOffset>631825</wp:posOffset>
            </wp:positionV>
            <wp:extent cx="320040" cy="182880"/>
            <wp:effectExtent l="0" t="0" r="10160" b="0"/>
            <wp:wrapNone/>
            <wp:docPr id="735" name="Picture 735" descr="Macintosh HD:Users:bh:Desktop:record-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intosh HD:Users:bh:Desktop:record-button.png"/>
                    <pic:cNvPicPr>
                      <a:picLocks noChangeAspect="1" noChangeArrowheads="1"/>
                    </pic:cNvPicPr>
                  </pic:nvPicPr>
                  <pic:blipFill>
                    <a:blip r:embed="rId856" cstate="screen">
                      <a:extLst>
                        <a:ext uri="{28A0092B-C50C-407E-A947-70E740481C1C}">
                          <a14:useLocalDpi xmlns:a14="http://schemas.microsoft.com/office/drawing/2010/main"/>
                        </a:ext>
                      </a:extLst>
                    </a:blip>
                    <a:srcRect/>
                    <a:stretch>
                      <a:fillRect/>
                    </a:stretch>
                  </pic:blipFill>
                  <pic:spPr bwMode="auto">
                    <a:xfrm>
                      <a:off x="0" y="0"/>
                      <a:ext cx="320040" cy="18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AF2" w:rsidRPr="00E57977">
        <w:rPr>
          <w:rFonts w:eastAsia="Baskerville"/>
          <w14:ligatures w14:val="all"/>
        </w:rPr>
        <w:t>There is no Sound Editor</w:t>
      </w:r>
      <w:r w:rsidR="00A8235D" w:rsidRPr="00A8235D">
        <w:rPr>
          <w14:ligatures w14:val="all"/>
        </w:rPr>
        <w:fldChar w:fldCharType="begin"/>
      </w:r>
      <w:r w:rsidR="00A8235D" w:rsidRPr="00A8235D">
        <w:rPr>
          <w14:ligatures w14:val="all"/>
        </w:rPr>
        <w:instrText xml:space="preserve"> XE "controls in the Sounds tab" </w:instrText>
      </w:r>
      <w:r w:rsidR="00A8235D" w:rsidRPr="00A8235D">
        <w:rPr>
          <w14:ligatures w14:val="all"/>
        </w:rPr>
        <w:fldChar w:fldCharType="end"/>
      </w:r>
      <w:r w:rsidR="00200AF2" w:rsidRPr="00E57977">
        <w:rPr>
          <w:rFonts w:eastAsia="Baskerville"/>
          <w14:ligatures w14:val="all"/>
        </w:rPr>
        <w:t xml:space="preserve"> in </w:t>
      </w:r>
      <w:r w:rsidR="00200AF2" w:rsidRPr="00E57977">
        <w:rPr>
          <w:rFonts w:ascii="Candara" w:eastAsia="Baskerville" w:hAnsi="Candara"/>
          <w:spacing w:val="-20"/>
          <w14:ligatures w14:val="all"/>
        </w:rPr>
        <w:t>Snap</w:t>
      </w:r>
      <w:r w:rsidR="00200AF2" w:rsidRPr="00E57977">
        <w:rPr>
          <w:rFonts w:ascii="Candara" w:eastAsia="Baskerville" w:hAnsi="Candara"/>
          <w:i/>
          <w:spacing w:val="-20"/>
          <w14:ligatures w14:val="all"/>
        </w:rPr>
        <w:t>!</w:t>
      </w:r>
      <w:r w:rsidR="00200AF2" w:rsidRPr="00E57977">
        <w:rPr>
          <w:rFonts w:eastAsia="Baskerville"/>
          <w14:ligatures w14:val="all"/>
        </w:rPr>
        <w:t xml:space="preserve">, and also no current sound the way there’s a current costume for each sprite.  (The sprite always has an appearance unless hidden, but it doesn’t sing unless explicitly asked.)  So the context menu for sounds has only </w:t>
      </w:r>
      <w:r w:rsidR="00200AF2" w:rsidRPr="00E57977">
        <w:rPr>
          <w:rFonts w:ascii="Tekton Pro Bold" w:eastAsia="Baskerville" w:hAnsi="Tekton Pro Bold"/>
          <w14:ligatures w14:val="all"/>
        </w:rPr>
        <w:t>rename</w:t>
      </w:r>
      <w:r w:rsidRPr="00E57977">
        <w:rPr>
          <w:rFonts w:ascii="Tekton Pro Bold" w:eastAsia="Baskerville" w:hAnsi="Tekton Pro Bold"/>
          <w14:ligatures w14:val="all"/>
        </w:rPr>
        <w:t>,</w:t>
      </w:r>
      <w:r w:rsidR="00200AF2" w:rsidRPr="00E57977">
        <w:rPr>
          <w:rFonts w:eastAsia="Baskerville"/>
          <w14:ligatures w14:val="all"/>
        </w:rPr>
        <w:t xml:space="preserve"> </w:t>
      </w:r>
      <w:r w:rsidR="00200AF2" w:rsidRPr="00E57977">
        <w:rPr>
          <w:rFonts w:ascii="Tekton Pro Bold" w:eastAsia="Baskerville" w:hAnsi="Tekton Pro Bold"/>
          <w14:ligatures w14:val="all"/>
        </w:rPr>
        <w:t>delete</w:t>
      </w:r>
      <w:r w:rsidRPr="00E57977">
        <w:rPr>
          <w:rFonts w:eastAsia="Baskerville"/>
          <w14:ligatures w14:val="all"/>
        </w:rPr>
        <w:t xml:space="preserve">, and </w:t>
      </w:r>
      <w:r w:rsidRPr="00E57977">
        <w:rPr>
          <w:rFonts w:ascii="Tekton Pro Bold" w:eastAsia="Baskerville" w:hAnsi="Tekton Pro Bold"/>
          <w14:ligatures w14:val="all"/>
        </w:rPr>
        <w:t>export</w:t>
      </w:r>
      <w:r w:rsidRPr="00E57977">
        <w:rPr>
          <w:rFonts w:eastAsia="Baskerville"/>
          <w14:ligatures w14:val="all"/>
        </w:rPr>
        <w:t xml:space="preserve"> </w:t>
      </w:r>
      <w:r w:rsidR="00200AF2" w:rsidRPr="00E57977">
        <w:rPr>
          <w:rFonts w:eastAsia="Baskerville"/>
          <w14:ligatures w14:val="all"/>
        </w:rPr>
        <w:t xml:space="preserve">options, and it has a clickable button labeled </w:t>
      </w:r>
      <w:r w:rsidR="00200AF2" w:rsidRPr="00E57977">
        <w:rPr>
          <w:rFonts w:ascii="Tekton Pro Bold" w:eastAsia="Baskerville" w:hAnsi="Tekton Pro Bold"/>
          <w14:ligatures w14:val="all"/>
        </w:rPr>
        <w:t>Play</w:t>
      </w:r>
      <w:r w:rsidR="00200AF2" w:rsidRPr="00E57977">
        <w:rPr>
          <w:rFonts w:eastAsia="Baskerville"/>
          <w14:ligatures w14:val="all"/>
        </w:rPr>
        <w:t xml:space="preserve"> or </w:t>
      </w:r>
      <w:r w:rsidR="00200AF2" w:rsidRPr="00E57977">
        <w:rPr>
          <w:rFonts w:ascii="Tekton Pro Bold" w:eastAsia="Baskerville" w:hAnsi="Tekton Pro Bold"/>
          <w14:ligatures w14:val="all"/>
        </w:rPr>
        <w:t>Stop</w:t>
      </w:r>
      <w:r w:rsidR="00200AF2" w:rsidRPr="00E57977">
        <w:rPr>
          <w:rFonts w:eastAsia="Baskerville"/>
          <w14:ligatures w14:val="all"/>
        </w:rPr>
        <w:t xml:space="preserve"> as appropriate.</w:t>
      </w:r>
      <w:r w:rsidR="00482C9F" w:rsidRPr="00E57977">
        <w:rPr>
          <w:rFonts w:eastAsia="Baskerville"/>
          <w14:ligatures w14:val="all"/>
        </w:rPr>
        <w:t xml:space="preserve">  </w:t>
      </w:r>
      <w:r w:rsidRPr="00E57977">
        <w:rPr>
          <w:rFonts w:eastAsia="Baskerville"/>
          <w14:ligatures w14:val="all"/>
        </w:rPr>
        <w:t xml:space="preserve">There is a sound </w:t>
      </w:r>
      <w:r w:rsidRPr="00E57977">
        <w:rPr>
          <w:rFonts w:eastAsia="Baskerville"/>
          <w:i/>
          <w14:ligatures w14:val="all"/>
        </w:rPr>
        <w:t>recorder,</w:t>
      </w:r>
      <w:r w:rsidRPr="00E57977">
        <w:rPr>
          <w:rFonts w:eastAsia="Baskerville"/>
          <w14:ligatures w14:val="all"/>
        </w:rPr>
        <w:t xml:space="preserve"> which appears if you click the red record button (          ):</w:t>
      </w:r>
    </w:p>
    <w:p w14:paraId="28DE8C6E" w14:textId="7B9AD8BB" w:rsidR="00200AF2" w:rsidRPr="00E57977" w:rsidRDefault="004B1216" w:rsidP="00E52AF8">
      <w:pPr>
        <w:spacing w:after="0"/>
        <w:rPr>
          <w:rFonts w:eastAsia="Baskerville"/>
          <w14:ligatures w14:val="all"/>
        </w:rPr>
      </w:pPr>
      <w:r w:rsidRPr="00E57977">
        <w:rPr>
          <w:rFonts w:eastAsia="Baskerville"/>
          <w:noProof/>
          <w14:ligatures w14:val="all"/>
        </w:rPr>
        <w:drawing>
          <wp:anchor distT="0" distB="0" distL="114300" distR="114300" simplePos="0" relativeHeight="252380160" behindDoc="0" locked="0" layoutInCell="1" allowOverlap="1" wp14:anchorId="7790C519" wp14:editId="349BE490">
            <wp:simplePos x="0" y="0"/>
            <wp:positionH relativeFrom="margin">
              <wp:align>left</wp:align>
            </wp:positionH>
            <wp:positionV relativeFrom="paragraph">
              <wp:posOffset>62230</wp:posOffset>
            </wp:positionV>
            <wp:extent cx="2125980" cy="944880"/>
            <wp:effectExtent l="0" t="0" r="7620" b="0"/>
            <wp:wrapTopAndBottom/>
            <wp:docPr id="736" name="Picture 736" descr="Macintosh HD:Users:bh:Desktop:sound-rec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bh:Desktop:sound-recorder.png"/>
                    <pic:cNvPicPr>
                      <a:picLocks noChangeAspect="1" noChangeArrowheads="1"/>
                    </pic:cNvPicPr>
                  </pic:nvPicPr>
                  <pic:blipFill>
                    <a:blip r:embed="rId857" cstate="screen">
                      <a:extLst>
                        <a:ext uri="{28A0092B-C50C-407E-A947-70E740481C1C}">
                          <a14:useLocalDpi xmlns:a14="http://schemas.microsoft.com/office/drawing/2010/main"/>
                        </a:ext>
                      </a:extLst>
                    </a:blip>
                    <a:srcRect/>
                    <a:stretch>
                      <a:fillRect/>
                    </a:stretch>
                  </pic:blipFill>
                  <pic:spPr bwMode="auto">
                    <a:xfrm>
                      <a:off x="0" y="0"/>
                      <a:ext cx="2125980" cy="94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3" w:rsidRPr="00E57977">
        <w:rPr>
          <w:rFonts w:eastAsia="Baskerville"/>
          <w14:ligatures w14:val="all"/>
        </w:rPr>
        <w:t xml:space="preserve">The first, round button starts recording.  The second, square button stops recording.  The third, triangular button plays back a recorded sound.  If you don’t like the result, click the round button again to re-record.  When you’re satisfied, push the </w:t>
      </w:r>
      <w:r w:rsidR="00324683" w:rsidRPr="00E57977">
        <w:rPr>
          <w:rFonts w:ascii="Tekton Pro Bold" w:eastAsia="Baskerville" w:hAnsi="Tekton Pro Bold"/>
          <w14:ligatures w14:val="all"/>
        </w:rPr>
        <w:t>Save</w:t>
      </w:r>
      <w:r w:rsidR="00324683" w:rsidRPr="00E57977">
        <w:rPr>
          <w:rFonts w:eastAsia="Baskerville"/>
          <w14:ligatures w14:val="all"/>
        </w:rPr>
        <w:t xml:space="preserve"> button.  </w:t>
      </w:r>
      <w:r w:rsidR="00482C9F" w:rsidRPr="00E57977">
        <w:rPr>
          <w:rFonts w:eastAsia="Baskerville"/>
          <w14:ligatures w14:val="all"/>
        </w:rPr>
        <w:t xml:space="preserve">If you need a sound editor, consider </w:t>
      </w:r>
      <w:r w:rsidR="00324683" w:rsidRPr="00E57977">
        <w:rPr>
          <w:rFonts w:eastAsia="Baskerville"/>
          <w14:ligatures w14:val="all"/>
        </w:rPr>
        <w:t xml:space="preserve">the free (both senses) </w:t>
      </w:r>
      <w:r w:rsidR="00482C9F" w:rsidRPr="00E57977">
        <w:rPr>
          <w:rFonts w:ascii="Courier" w:eastAsia="Baskerville" w:hAnsi="Courier"/>
          <w:sz w:val="22"/>
          <w:szCs w:val="22"/>
          <w14:ligatures w14:val="all"/>
        </w:rPr>
        <w:t>http://audacity.sourceforge.net</w:t>
      </w:r>
      <w:r w:rsidR="00482C9F" w:rsidRPr="00E57977">
        <w:rPr>
          <w:rFonts w:eastAsia="Baskerville"/>
          <w14:ligatures w14:val="all"/>
        </w:rPr>
        <w:t>.</w:t>
      </w:r>
    </w:p>
    <w:p w14:paraId="3A816ECB" w14:textId="0AD9F70B" w:rsidR="00B96BB9" w:rsidRPr="00E57977" w:rsidRDefault="00B96BB9" w:rsidP="004C5450">
      <w:pPr>
        <w:pStyle w:val="Heading2"/>
      </w:pPr>
      <w:bookmarkStart w:id="170" w:name="_Ref370144855"/>
      <w:bookmarkStart w:id="171" w:name="_Ref370144946"/>
      <w:bookmarkStart w:id="172" w:name="_Ref370145032"/>
      <w:bookmarkStart w:id="173" w:name="_Toc470725375"/>
      <w:r w:rsidRPr="00E57977">
        <w:t>Keyboard Editing</w:t>
      </w:r>
      <w:bookmarkEnd w:id="170"/>
      <w:bookmarkEnd w:id="171"/>
      <w:bookmarkEnd w:id="172"/>
      <w:bookmarkEnd w:id="173"/>
    </w:p>
    <w:p w14:paraId="128434C5" w14:textId="6195AEE6" w:rsidR="00B96BB9" w:rsidRPr="00E57977" w:rsidRDefault="008779D0" w:rsidP="00B96BB9">
      <w:pPr>
        <w:rPr>
          <w:rFonts w:eastAsia="Baskerville"/>
          <w14:ligatures w14:val="all"/>
        </w:rPr>
      </w:pPr>
      <w:bookmarkStart w:id="174" w:name="_Ref370144909"/>
      <w:r w:rsidRPr="00E57977">
        <w:rPr>
          <w:rFonts w:eastAsia="Baskerville"/>
          <w14:ligatures w14:val="all"/>
        </w:rPr>
        <w:t>An ongoing area of research is how</w:t>
      </w:r>
      <w:r w:rsidR="00AF2E52" w:rsidRPr="00E57977">
        <w:rPr>
          <w:rFonts w:eastAsia="Baskerville"/>
          <w14:ligatures w14:val="all"/>
        </w:rPr>
        <w:t xml:space="preserve"> to make visual programming languages usable by people with visual or motoric disabilities.  As a first step in this direction, we provide a keyboard editor, so that you can create and edit scripts without tracking the mouse.  So far, not every user interface element is controllable by keyboard, and we haven’t even begun providing </w:t>
      </w:r>
      <w:r w:rsidR="00AF2E52" w:rsidRPr="00E57977">
        <w:rPr>
          <w:rFonts w:eastAsia="Baskerville"/>
          <w:i/>
          <w14:ligatures w14:val="all"/>
        </w:rPr>
        <w:t>output</w:t>
      </w:r>
      <w:r w:rsidR="00AF2E52" w:rsidRPr="00E57977">
        <w:rPr>
          <w:rFonts w:eastAsia="Baskerville"/>
          <w14:ligatures w14:val="all"/>
        </w:rPr>
        <w:t xml:space="preserve"> support, such as interfacing with a speech synthesizer.  This is an area in which we know we have a long way to go!  But it’s a start.  The keyboard editor may also be useful to anyone who can type faster than they can drag blocks.</w:t>
      </w:r>
      <w:bookmarkEnd w:id="174"/>
    </w:p>
    <w:p w14:paraId="4421D92F" w14:textId="2A0860A2" w:rsidR="00AF2E52" w:rsidRPr="00E57977" w:rsidRDefault="00AF2E52" w:rsidP="00AF2E52">
      <w:pPr>
        <w:pStyle w:val="Heading3"/>
        <w:rPr>
          <w14:ligatures w14:val="all"/>
        </w:rPr>
      </w:pPr>
      <w:bookmarkStart w:id="175" w:name="_Toc470725376"/>
      <w:r w:rsidRPr="00E57977">
        <w:rPr>
          <w14:ligatures w14:val="all"/>
        </w:rPr>
        <w:t xml:space="preserve">Starting </w:t>
      </w:r>
      <w:r w:rsidR="00E223B4" w:rsidRPr="00E57977">
        <w:rPr>
          <w14:ligatures w14:val="all"/>
        </w:rPr>
        <w:t xml:space="preserve">and stopping </w:t>
      </w:r>
      <w:r w:rsidRPr="00E57977">
        <w:rPr>
          <w14:ligatures w14:val="all"/>
        </w:rPr>
        <w:t>the keyboard editor</w:t>
      </w:r>
      <w:bookmarkEnd w:id="175"/>
    </w:p>
    <w:p w14:paraId="46638AB1" w14:textId="151AA751" w:rsidR="00AF2E52" w:rsidRPr="00E57977" w:rsidRDefault="00AF2E52" w:rsidP="00AF2E52">
      <w:pPr>
        <w:rPr>
          <w:rFonts w:eastAsia="Baskerville"/>
          <w14:ligatures w14:val="all"/>
        </w:rPr>
      </w:pPr>
      <w:r w:rsidRPr="00E57977">
        <w:rPr>
          <w:rFonts w:eastAsia="Baskerville"/>
          <w14:ligatures w14:val="all"/>
        </w:rPr>
        <w:t xml:space="preserve">There are </w:t>
      </w:r>
      <w:r w:rsidR="00E52AF8" w:rsidRPr="00E57977">
        <w:rPr>
          <w:rFonts w:eastAsia="Baskerville"/>
          <w14:ligatures w14:val="all"/>
        </w:rPr>
        <w:t>three</w:t>
      </w:r>
      <w:r w:rsidRPr="00E57977">
        <w:rPr>
          <w:rFonts w:eastAsia="Baskerville"/>
          <w14:ligatures w14:val="all"/>
        </w:rPr>
        <w:t xml:space="preserve"> ways to start the keyboard editor</w:t>
      </w:r>
      <w:r w:rsidR="00F45195" w:rsidRPr="00E57977">
        <w:rPr>
          <w:rFonts w:eastAsia="Baskerville"/>
          <w14:ligatures w14:val="all"/>
        </w:rPr>
        <w:fldChar w:fldCharType="begin"/>
      </w:r>
      <w:r w:rsidR="00F45195" w:rsidRPr="00E57977">
        <w:rPr>
          <w:rFonts w:eastAsia="Baskerville"/>
          <w14:ligatures w14:val="all"/>
        </w:rPr>
        <w:instrText xml:space="preserve"> XE "keyboard editor"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Shift-clicking</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Shift-click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anywhere in the scripting area will start the editor at that point: either editing an existing script or, if you shift-click on the background of the scripting area, editing a new script at the mouse position.</w:t>
      </w:r>
      <w:r w:rsidR="00E223B4" w:rsidRPr="00E57977">
        <w:rPr>
          <w:rFonts w:eastAsia="Baskerville"/>
          <w14:ligatures w14:val="all"/>
        </w:rPr>
        <w:t xml:space="preserve">  Alternatively, typing </w:t>
      </w:r>
      <w:r w:rsidR="00E223B4" w:rsidRPr="00E57977">
        <w:rPr>
          <w:rFonts w:ascii="Baskerville SemiBold" w:eastAsia="Baskerville" w:hAnsi="Baskerville SemiBold"/>
          <w14:ligatures w14:val="all"/>
        </w:rPr>
        <w:t>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E223B4" w:rsidRPr="00E57977">
        <w:rPr>
          <w:rFonts w:eastAsia="Baskerville"/>
          <w14:ligatures w14:val="all"/>
        </w:rPr>
        <w:t xml:space="preserve"> will start the editor on an existing script, and you can use the tab key to switch to another script.</w:t>
      </w:r>
      <w:r w:rsidR="00E52AF8" w:rsidRPr="00E57977">
        <w:rPr>
          <w:rFonts w:eastAsia="Baskerville"/>
          <w14:ligatures w14:val="all"/>
        </w:rPr>
        <w:t xml:space="preserve">  Or you can click the keyboard button at the top of the scripting area.</w:t>
      </w:r>
    </w:p>
    <w:p w14:paraId="0AED2012" w14:textId="0724754B" w:rsidR="00E223B4" w:rsidRPr="00E57977" w:rsidRDefault="00E223B4" w:rsidP="0026179D">
      <w:pPr>
        <w:pStyle w:val="Indentedoaragraph"/>
        <w:spacing w:after="120"/>
        <w:rPr>
          <w:rFonts w:eastAsia="Baskerville"/>
          <w14:ligatures w14:val="all"/>
        </w:rPr>
      </w:pPr>
      <w:r w:rsidRPr="00E57977">
        <w:rPr>
          <w:rFonts w:eastAsia="Baskerville"/>
          <w14:ligatures w14:val="all"/>
        </w:rPr>
        <w:t>When the script editor is running, its position is represented by a blinking white bar:</w:t>
      </w:r>
    </w:p>
    <w:p w14:paraId="40BF54C9" w14:textId="21D0720F" w:rsidR="00E223B4" w:rsidRPr="00E57977" w:rsidRDefault="00E223B4" w:rsidP="00E223B4">
      <w:pPr>
        <w:rPr>
          <w:rFonts w:eastAsia="Baskerville"/>
          <w14:ligatures w14:val="all"/>
        </w:rPr>
      </w:pPr>
      <w:r w:rsidRPr="00E57977">
        <w:rPr>
          <w:rFonts w:eastAsia="Baskerville"/>
          <w:noProof/>
          <w14:ligatures w14:val="all"/>
        </w:rPr>
        <w:drawing>
          <wp:anchor distT="0" distB="0" distL="114300" distR="114300" simplePos="0" relativeHeight="251948032" behindDoc="0" locked="0" layoutInCell="1" allowOverlap="1" wp14:anchorId="67A7E76A" wp14:editId="5B9C2B5F">
            <wp:simplePos x="0" y="0"/>
            <wp:positionH relativeFrom="margin">
              <wp:align>center</wp:align>
            </wp:positionH>
            <wp:positionV relativeFrom="paragraph">
              <wp:posOffset>109220</wp:posOffset>
            </wp:positionV>
            <wp:extent cx="2019300" cy="145732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bar.png"/>
                    <pic:cNvPicPr/>
                  </pic:nvPicPr>
                  <pic:blipFill>
                    <a:blip r:embed="rId858" cstate="screen">
                      <a:extLst>
                        <a:ext uri="{28A0092B-C50C-407E-A947-70E740481C1C}">
                          <a14:useLocalDpi xmlns:a14="http://schemas.microsoft.com/office/drawing/2010/main"/>
                        </a:ext>
                      </a:extLst>
                    </a:blip>
                    <a:stretch>
                      <a:fillRect/>
                    </a:stretch>
                  </pic:blipFill>
                  <pic:spPr>
                    <a:xfrm>
                      <a:off x="0" y="0"/>
                      <a:ext cx="2019300" cy="1457478"/>
                    </a:xfrm>
                    <a:prstGeom prst="rect">
                      <a:avLst/>
                    </a:prstGeom>
                  </pic:spPr>
                </pic:pic>
              </a:graphicData>
            </a:graphic>
            <wp14:sizeRelH relativeFrom="margin">
              <wp14:pctWidth>0</wp14:pctWidth>
            </wp14:sizeRelH>
            <wp14:sizeRelV relativeFrom="margin">
              <wp14:pctHeight>0</wp14:pctHeight>
            </wp14:sizeRelV>
          </wp:anchor>
        </w:drawing>
      </w:r>
      <w:r w:rsidRPr="00E57977">
        <w:rPr>
          <w:rFonts w:eastAsia="Baskerville"/>
          <w14:ligatures w14:val="all"/>
        </w:rPr>
        <w:t xml:space="preserve">To leave the keyboard editor, type the </w:t>
      </w:r>
      <w:r w:rsidRPr="00E57977">
        <w:rPr>
          <w:rFonts w:ascii="Baskerville SemiBold" w:eastAsia="Baskerville" w:hAnsi="Baskerville SemiBold"/>
          <w14:ligatures w14:val="all"/>
        </w:rPr>
        <w:t>escape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escape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or just click on the background of the scripting area.</w:t>
      </w:r>
    </w:p>
    <w:p w14:paraId="1E6FF408" w14:textId="5A1D4AFB" w:rsidR="00E223B4" w:rsidRPr="00E57977" w:rsidRDefault="00E223B4" w:rsidP="00E223B4">
      <w:pPr>
        <w:pStyle w:val="Heading3"/>
        <w:rPr>
          <w14:ligatures w14:val="all"/>
        </w:rPr>
      </w:pPr>
      <w:bookmarkStart w:id="176" w:name="_Toc470725377"/>
      <w:r w:rsidRPr="00E57977">
        <w:rPr>
          <w14:ligatures w14:val="all"/>
        </w:rPr>
        <w:t>Navigating in the keyboard editor</w:t>
      </w:r>
      <w:bookmarkEnd w:id="176"/>
    </w:p>
    <w:p w14:paraId="18DADD54" w14:textId="2B27C3A8" w:rsidR="00E223B4" w:rsidRPr="00E57977" w:rsidRDefault="00E223B4" w:rsidP="00E223B4">
      <w:pPr>
        <w:rPr>
          <w:rFonts w:eastAsia="Baskerville"/>
          <w14:ligatures w14:val="all"/>
        </w:rPr>
      </w:pPr>
      <w:r w:rsidRPr="00E57977">
        <w:rPr>
          <w:rFonts w:eastAsia="Baskerville"/>
          <w14:ligatures w14:val="all"/>
        </w:rPr>
        <w:t xml:space="preserve">To move to a different script, type the </w:t>
      </w:r>
      <w:r w:rsidRPr="00E57977">
        <w:rPr>
          <w:rFonts w:ascii="Baskerville SemiBold" w:eastAsia="Baskerville" w:hAnsi="Baskerville SemiBold"/>
          <w14:ligatures w14:val="all"/>
        </w:rPr>
        <w:t>tab</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tab</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w:t>
      </w:r>
      <w:r w:rsidRPr="00E57977">
        <w:rPr>
          <w:rFonts w:ascii="Baskerville SemiBold" w:eastAsia="Baskerville" w:hAnsi="Baskerville SemiBold"/>
          <w14:ligatures w14:val="all"/>
        </w:rPr>
        <w:t>Shift-tab</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Shift-tab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move through the scripts in reverse order.</w:t>
      </w:r>
    </w:p>
    <w:p w14:paraId="5478C6C2" w14:textId="5C7039F8" w:rsidR="00E223B4" w:rsidRPr="00E57977" w:rsidRDefault="00E223B4" w:rsidP="00E223B4">
      <w:pPr>
        <w:pStyle w:val="Indentedoaragraph"/>
        <w:rPr>
          <w:rFonts w:eastAsia="Baskerville"/>
          <w14:ligatures w14:val="all"/>
        </w:rPr>
      </w:pPr>
      <w:r w:rsidRPr="00E57977">
        <w:rPr>
          <w:rFonts w:eastAsia="Baskerville"/>
          <w14:ligatures w14:val="all"/>
        </w:rPr>
        <w:t xml:space="preserve">A script is a vertical stack of command blocks.  </w:t>
      </w:r>
      <w:r w:rsidR="001763D6" w:rsidRPr="00E57977">
        <w:rPr>
          <w:rFonts w:eastAsia="Baskerville"/>
          <w14:ligatures w14:val="all"/>
        </w:rPr>
        <w:t xml:space="preserve">A command block may have input slots, and each input slot may have a reporter block in it; the reporter may itself have input slots that may have other reporters.  You can navigate through a script quickly by using the </w:t>
      </w:r>
      <w:r w:rsidR="001763D6" w:rsidRPr="00E57977">
        <w:rPr>
          <w:rFonts w:ascii="Baskerville SemiBold" w:eastAsia="Baskerville" w:hAnsi="Baskerville SemiBold"/>
          <w14:ligatures w14:val="all"/>
        </w:rPr>
        <w:t>up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up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and </w:t>
      </w:r>
      <w:r w:rsidR="001763D6" w:rsidRPr="00E57977">
        <w:rPr>
          <w:rFonts w:ascii="Baskerville SemiBold" w:eastAsia="Baskerville" w:hAnsi="Baskerville SemiBold"/>
          <w14:ligatures w14:val="all"/>
        </w:rPr>
        <w:t>down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down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to move between command blocks.  Once you find the command block that you want to edit, the </w:t>
      </w:r>
      <w:r w:rsidR="001763D6" w:rsidRPr="00E57977">
        <w:rPr>
          <w:rFonts w:ascii="Baskerville SemiBold" w:eastAsia="Baskerville" w:hAnsi="Baskerville SemiBold"/>
          <w14:ligatures w14:val="all"/>
        </w:rPr>
        <w:t>left</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left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ascii="Baskerville SemiBold" w:eastAsia="Baskerville" w:hAnsi="Baskerville SemiBold"/>
          <w14:ligatures w14:val="all"/>
        </w:rPr>
        <w:t xml:space="preserve"> and right arrow</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right arrow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001763D6" w:rsidRPr="00E57977">
        <w:rPr>
          <w:rFonts w:eastAsia="Baskerville"/>
          <w14:ligatures w14:val="all"/>
        </w:rPr>
        <w:t xml:space="preserve"> keys move between editable items within that command.  (Left and right arrow when there are no more editable items within the current command block will move up or down to another command block, respectively.)</w:t>
      </w:r>
      <w:r w:rsidR="009C642C" w:rsidRPr="00E57977">
        <w:rPr>
          <w:rFonts w:eastAsia="Baskerville"/>
          <w14:ligatures w14:val="all"/>
        </w:rPr>
        <w:t xml:space="preserve">  Here is a sequence of pictures showing the results of repeated right arrow keys starting from the position shown above:</w:t>
      </w:r>
    </w:p>
    <w:p w14:paraId="2472AB77" w14:textId="586CB4A9" w:rsidR="001763D6" w:rsidRPr="00E57977" w:rsidRDefault="004550CF" w:rsidP="00E223B4">
      <w:pPr>
        <w:pStyle w:val="Indentedoaragraph"/>
        <w:rPr>
          <w:rFonts w:eastAsia="Baskerville"/>
          <w14:ligatures w14:val="all"/>
        </w:rPr>
      </w:pPr>
      <w:r w:rsidRPr="00E57977">
        <w:rPr>
          <w:rFonts w:eastAsia="Baskerville"/>
          <w:noProof/>
          <w14:ligatures w14:val="all"/>
        </w:rPr>
        <mc:AlternateContent>
          <mc:Choice Requires="wpg">
            <w:drawing>
              <wp:anchor distT="0" distB="0" distL="114300" distR="114300" simplePos="0" relativeHeight="251955200" behindDoc="0" locked="0" layoutInCell="1" allowOverlap="1" wp14:anchorId="6CB3666D" wp14:editId="1138CB28">
                <wp:simplePos x="0" y="0"/>
                <wp:positionH relativeFrom="margin">
                  <wp:align>left</wp:align>
                </wp:positionH>
                <wp:positionV relativeFrom="paragraph">
                  <wp:posOffset>6350</wp:posOffset>
                </wp:positionV>
                <wp:extent cx="6687820" cy="1145540"/>
                <wp:effectExtent l="0" t="0" r="0" b="0"/>
                <wp:wrapThrough wrapText="bothSides">
                  <wp:wrapPolygon edited="0">
                    <wp:start x="0" y="0"/>
                    <wp:lineTo x="0" y="21073"/>
                    <wp:lineTo x="21493" y="21073"/>
                    <wp:lineTo x="21493" y="0"/>
                    <wp:lineTo x="0" y="0"/>
                  </wp:wrapPolygon>
                </wp:wrapThrough>
                <wp:docPr id="383" name="Group 383"/>
                <wp:cNvGraphicFramePr/>
                <a:graphic xmlns:a="http://schemas.openxmlformats.org/drawingml/2006/main">
                  <a:graphicData uri="http://schemas.microsoft.com/office/word/2010/wordprocessingGroup">
                    <wpg:wgp>
                      <wpg:cNvGrpSpPr/>
                      <wpg:grpSpPr>
                        <a:xfrm>
                          <a:off x="0" y="0"/>
                          <a:ext cx="6687820" cy="1145540"/>
                          <a:chOff x="0" y="0"/>
                          <a:chExt cx="6687820" cy="1145540"/>
                        </a:xfrm>
                      </wpg:grpSpPr>
                      <pic:pic xmlns:pic="http://schemas.openxmlformats.org/drawingml/2006/picture">
                        <pic:nvPicPr>
                          <pic:cNvPr id="378" name="Picture 378"/>
                          <pic:cNvPicPr>
                            <a:picLocks noChangeAspect="1"/>
                          </pic:cNvPicPr>
                        </pic:nvPicPr>
                        <pic:blipFill>
                          <a:blip r:embed="rId859" cstate="screen">
                            <a:extLst>
                              <a:ext uri="{28A0092B-C50C-407E-A947-70E740481C1C}">
                                <a14:useLocalDpi xmlns:a14="http://schemas.microsoft.com/office/drawing/2010/main"/>
                              </a:ext>
                            </a:extLst>
                          </a:blip>
                          <a:stretch>
                            <a:fillRect/>
                          </a:stretch>
                        </pic:blipFill>
                        <pic:spPr>
                          <a:xfrm>
                            <a:off x="0" y="8255"/>
                            <a:ext cx="1574800" cy="1136650"/>
                          </a:xfrm>
                          <a:prstGeom prst="rect">
                            <a:avLst/>
                          </a:prstGeom>
                        </pic:spPr>
                      </pic:pic>
                      <pic:pic xmlns:pic="http://schemas.openxmlformats.org/drawingml/2006/picture">
                        <pic:nvPicPr>
                          <pic:cNvPr id="379" name="Picture 379"/>
                          <pic:cNvPicPr>
                            <a:picLocks noChangeAspect="1"/>
                          </pic:cNvPicPr>
                        </pic:nvPicPr>
                        <pic:blipFill>
                          <a:blip r:embed="rId860" cstate="screen">
                            <a:extLst>
                              <a:ext uri="{28A0092B-C50C-407E-A947-70E740481C1C}">
                                <a14:useLocalDpi xmlns:a14="http://schemas.microsoft.com/office/drawing/2010/main"/>
                              </a:ext>
                            </a:extLst>
                          </a:blip>
                          <a:stretch>
                            <a:fillRect/>
                          </a:stretch>
                        </pic:blipFill>
                        <pic:spPr>
                          <a:xfrm>
                            <a:off x="1700530" y="8890"/>
                            <a:ext cx="1574800" cy="1136650"/>
                          </a:xfrm>
                          <a:prstGeom prst="rect">
                            <a:avLst/>
                          </a:prstGeom>
                        </pic:spPr>
                      </pic:pic>
                      <pic:pic xmlns:pic="http://schemas.openxmlformats.org/drawingml/2006/picture">
                        <pic:nvPicPr>
                          <pic:cNvPr id="380" name="Picture 380"/>
                          <pic:cNvPicPr>
                            <a:picLocks noChangeAspect="1"/>
                          </pic:cNvPicPr>
                        </pic:nvPicPr>
                        <pic:blipFill>
                          <a:blip r:embed="rId861" cstate="screen">
                            <a:extLst>
                              <a:ext uri="{28A0092B-C50C-407E-A947-70E740481C1C}">
                                <a14:useLocalDpi xmlns:a14="http://schemas.microsoft.com/office/drawing/2010/main"/>
                              </a:ext>
                            </a:extLst>
                          </a:blip>
                          <a:stretch>
                            <a:fillRect/>
                          </a:stretch>
                        </pic:blipFill>
                        <pic:spPr>
                          <a:xfrm>
                            <a:off x="3402330" y="8255"/>
                            <a:ext cx="1574800" cy="1136650"/>
                          </a:xfrm>
                          <a:prstGeom prst="rect">
                            <a:avLst/>
                          </a:prstGeom>
                        </pic:spPr>
                      </pic:pic>
                      <pic:pic xmlns:pic="http://schemas.openxmlformats.org/drawingml/2006/picture">
                        <pic:nvPicPr>
                          <pic:cNvPr id="381" name="Picture 381"/>
                          <pic:cNvPicPr>
                            <a:picLocks noChangeAspect="1"/>
                          </pic:cNvPicPr>
                        </pic:nvPicPr>
                        <pic:blipFill>
                          <a:blip r:embed="rId862" cstate="screen">
                            <a:extLst>
                              <a:ext uri="{28A0092B-C50C-407E-A947-70E740481C1C}">
                                <a14:useLocalDpi xmlns:a14="http://schemas.microsoft.com/office/drawing/2010/main"/>
                              </a:ext>
                            </a:extLst>
                          </a:blip>
                          <a:stretch>
                            <a:fillRect/>
                          </a:stretch>
                        </pic:blipFill>
                        <pic:spPr>
                          <a:xfrm>
                            <a:off x="5113020" y="0"/>
                            <a:ext cx="1574800" cy="1136650"/>
                          </a:xfrm>
                          <a:prstGeom prst="rect">
                            <a:avLst/>
                          </a:prstGeom>
                        </pic:spPr>
                      </pic:pic>
                    </wpg:wgp>
                  </a:graphicData>
                </a:graphic>
              </wp:anchor>
            </w:drawing>
          </mc:Choice>
          <mc:Fallback>
            <w:pict>
              <v:group id="Group 383" o:spid="_x0000_s1026" style="position:absolute;margin-left:0;margin-top:.5pt;width:526.6pt;height:90.2pt;z-index:251955200;mso-position-horizontal:left;mso-position-horizontal-relative:margin" coordsize="6687820,1145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">
                <v:shape id="Picture 378" o:spid="_x0000_s1027" type="#_x0000_t75" style="position:absolute;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e&#10;VijEAAAA3AAAAA8AAABkcnMvZG93bnJldi54bWxET89rwjAUvg/8H8ITvIimurG5ahQRhB1GwTph&#10;x0fzbKvNS02i7f775TDY8eP7vdr0phEPcr62rGA2TUAQF1bXXCr4Ou4nCxA+IGtsLJOCH/KwWQ+e&#10;Vphq2/GBHnkoRQxhn6KCKoQ2ldIXFRn0U9sSR+5sncEQoSuldtjFcNPIeZK8SoM1x4YKW9pVVFzz&#10;u1HwsjiNP+eX467L3vHgbuU4/84ypUbDfrsEEagP/+I/94dW8PwW18Yz8QjI9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eVijEAAAA3AAAAA8AAAAAAAAAAAAAAAAAnAIA&#10;AGRycy9kb3ducmV2LnhtbFBLBQYAAAAABAAEAPcAAACNAwAAAAA=&#10;">
                  <v:imagedata r:id="rId863" o:title=""/>
                  <v:path arrowok="t"/>
                </v:shape>
                <v:shape id="Picture 379" o:spid="_x0000_s1028" type="#_x0000_t75" style="position:absolute;left:1700530;top:889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u&#10;1sbEAAAA3AAAAA8AAABkcnMvZG93bnJldi54bWxEj0FrwkAUhO+F/oflFbzVTQ3YmrqKCIoeq4Ze&#10;H9nXbGr2bcxuTPLvu4VCj8PMfMMs14OtxZ1aXzlW8DJNQBAXTldcKricd89vIHxA1lg7JgUjeViv&#10;Hh+WmGnX8wfdT6EUEcI+QwUmhCaT0heGLPqpa4ij9+VaiyHKtpS6xT7CbS1nSTKXFiuOCwYb2hoq&#10;rqfOKsjH66YbO3PMP79v+153vE8XqVKTp2HzDiLQEP7Df+2DVpC+LuD3TDwCc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Cu1sbEAAAA3AAAAA8AAAAAAAAAAAAAAAAAnAIA&#10;AGRycy9kb3ducmV2LnhtbFBLBQYAAAAABAAEAPcAAACNAwAAAAA=&#10;">
                  <v:imagedata r:id="rId864" o:title=""/>
                  <v:path arrowok="t"/>
                </v:shape>
                <v:shape id="Picture 380" o:spid="_x0000_s1029" type="#_x0000_t75" style="position:absolute;left:3402330;top:8255;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B&#10;NNDEAAAA3AAAAA8AAABkcnMvZG93bnJldi54bWxET89rwjAUvgv+D+ENvIyZzoGV2lS2gXMMPFgn&#10;eHw2b22xeSlJ1O6/Xw4Djx/f73w1mE5cyfnWsoLnaQKCuLK65VrB9379tADhA7LGzjIp+CUPq2I8&#10;yjHT9sY7upahFjGEfYYKmhD6TEpfNWTQT21PHLkf6wyGCF0ttcNbDDednCXJXBpsOTY02NN7Q9W5&#10;vBgFs+M8LdebNPn42kj/eHLbt4MOSk0ehtcliEBDuIv/3Z9awcsizo9n4hGQ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BNNDEAAAA3AAAAA8AAAAAAAAAAAAAAAAAnAIA&#10;AGRycy9kb3ducmV2LnhtbFBLBQYAAAAABAAEAPcAAACNAwAAAAA=&#10;">
                  <v:imagedata r:id="rId865" o:title=""/>
                  <v:path arrowok="t"/>
                </v:shape>
                <v:shape id="Picture 381" o:spid="_x0000_s1030" type="#_x0000_t75" style="position:absolute;left:5113020;width:1574800;height:1136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7&#10;L8PHAAAA3AAAAA8AAABkcnMvZG93bnJldi54bWxEj1FLwzAUhd8F/0O4gm8u7YbS1WVDBhtDUGa3&#10;MfZ2aa5NsbkpSdyqv94Igo+Hc853OLPFYDtxJh9axwryUQaCuHa65UbBfre6K0CEiKyxc0wKvijA&#10;Yn59NcNSuwu/0bmKjUgQDiUqMDH2pZShNmQxjFxPnLx35y3GJH0jtcdLgttOjrPsQVpsOS0Y7Glp&#10;qP6oPq2C8f3avx6fty+nocuL7LuabsxBK3V7Mzw9gog0xP/wX3ujFUyKHH7Pp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i7L8PHAAAA3AAAAA8AAAAAAAAAAAAAAAAA&#10;nAIAAGRycy9kb3ducmV2LnhtbFBLBQYAAAAABAAEAPcAAACQAwAAAAA=&#10;">
                  <v:imagedata r:id="rId866" o:title=""/>
                  <v:path arrowok="t"/>
                </v:shape>
                <w10:wrap type="through" anchorx="margin"/>
              </v:group>
            </w:pict>
          </mc:Fallback>
        </mc:AlternateContent>
      </w:r>
      <w:r w:rsidR="001763D6" w:rsidRPr="00E57977">
        <w:rPr>
          <w:rFonts w:eastAsia="Baskerville"/>
          <w14:ligatures w14:val="all"/>
        </w:rPr>
        <w:t xml:space="preserve">You can rearrange scripts within the scripting area from the keyboard.  Typing </w:t>
      </w:r>
      <w:r w:rsidR="001763D6" w:rsidRPr="00E57977">
        <w:rPr>
          <w:rFonts w:ascii="Baskerville SemiBold" w:eastAsia="Baskerville" w:hAnsi="Baskerville SemiBold"/>
          <w14:ligatures w14:val="all"/>
        </w:rPr>
        <w:t>shift-arrow</w:t>
      </w:r>
      <w:r w:rsidR="001763D6" w:rsidRPr="00E57977">
        <w:rPr>
          <w:rFonts w:eastAsia="Baskerville"/>
          <w14:ligatures w14:val="all"/>
        </w:rPr>
        <w:t xml:space="preserve"> keys</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shift-arrow</w:instrText>
      </w:r>
      <w:r w:rsidR="00F45195" w:rsidRPr="00E57977">
        <w:rPr>
          <w:rFonts w:eastAsia="Baskerville"/>
          <w14:ligatures w14:val="all"/>
        </w:rPr>
        <w:instrText xml:space="preserve"> keys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001763D6" w:rsidRPr="00E57977">
        <w:rPr>
          <w:rFonts w:eastAsia="Baskerville"/>
          <w14:ligatures w14:val="all"/>
        </w:rPr>
        <w:t xml:space="preserve"> (left, right, up, or down) will move the current script.</w:t>
      </w:r>
      <w:r w:rsidR="00584018" w:rsidRPr="00E57977">
        <w:rPr>
          <w:rFonts w:eastAsia="Baskerville"/>
          <w14:ligatures w14:val="all"/>
        </w:rPr>
        <w:t xml:space="preserve">  If you move it onto another script, the two won’t snap together; the one you’re moving will overlap the one already there.  This means that you can move across another script to get to a free space.</w:t>
      </w:r>
    </w:p>
    <w:p w14:paraId="6ED52154" w14:textId="72135DFA" w:rsidR="00584018" w:rsidRPr="00E57977" w:rsidRDefault="009C642C" w:rsidP="009C642C">
      <w:pPr>
        <w:pStyle w:val="Heading3"/>
        <w:rPr>
          <w14:ligatures w14:val="all"/>
        </w:rPr>
      </w:pPr>
      <w:bookmarkStart w:id="177" w:name="_Toc470725378"/>
      <w:r w:rsidRPr="00E57977">
        <w:rPr>
          <w14:ligatures w14:val="all"/>
        </w:rPr>
        <w:t>Editing a script</w:t>
      </w:r>
      <w:bookmarkEnd w:id="177"/>
    </w:p>
    <w:p w14:paraId="15E0F493" w14:textId="22EE1EB8" w:rsidR="009C642C" w:rsidRPr="00E57977" w:rsidRDefault="009C642C" w:rsidP="009C642C">
      <w:pPr>
        <w:rPr>
          <w:rFonts w:eastAsia="Baskerville"/>
          <w14:ligatures w14:val="all"/>
        </w:rPr>
      </w:pPr>
      <w:r w:rsidRPr="00E57977">
        <w:rPr>
          <w:rFonts w:eastAsia="Baskerville"/>
          <w14:ligatures w14:val="all"/>
        </w:rPr>
        <w:t xml:space="preserve">Note that the keyboard editor </w:t>
      </w:r>
      <w:r w:rsidRPr="00E57977">
        <w:rPr>
          <w:rFonts w:eastAsia="Baskerville"/>
          <w:i/>
          <w14:ligatures w14:val="all"/>
        </w:rPr>
        <w:t>focus,</w:t>
      </w:r>
      <w:r w:rsidRPr="00E57977">
        <w:rPr>
          <w:rFonts w:eastAsia="Baskerville"/>
          <w14:ligatures w14:val="all"/>
        </w:rPr>
        <w:t xml:space="preserve"> the point shown as a white bar or halo, is either </w:t>
      </w:r>
      <w:r w:rsidRPr="00E57977">
        <w:rPr>
          <w:rFonts w:eastAsia="Baskerville"/>
          <w:i/>
          <w14:ligatures w14:val="all"/>
        </w:rPr>
        <w:t>between</w:t>
      </w:r>
      <w:r w:rsidRPr="00E57977">
        <w:rPr>
          <w:rFonts w:eastAsia="Baskerville"/>
          <w14:ligatures w14:val="all"/>
        </w:rPr>
        <w:t xml:space="preserve"> two command blocks or </w:t>
      </w:r>
      <w:r w:rsidRPr="00E57977">
        <w:rPr>
          <w:rFonts w:eastAsia="Baskerville"/>
          <w:i/>
          <w14:ligatures w14:val="all"/>
        </w:rPr>
        <w:t>on</w:t>
      </w:r>
      <w:r w:rsidRPr="00E57977">
        <w:rPr>
          <w:rFonts w:eastAsia="Baskerville"/>
          <w14:ligatures w14:val="all"/>
        </w:rPr>
        <w:t xml:space="preserve"> an input slot.</w:t>
      </w:r>
      <w:r w:rsidR="00FB1D86" w:rsidRPr="00E57977">
        <w:rPr>
          <w:rFonts w:eastAsia="Baskerville"/>
          <w14:ligatures w14:val="all"/>
        </w:rPr>
        <w:t xml:space="preserve">  The editing keys do somewhat different things in each of those two cases.</w:t>
      </w:r>
    </w:p>
    <w:p w14:paraId="623EEBEF" w14:textId="281345DE" w:rsidR="00FB1D86" w:rsidRPr="00E57977" w:rsidRDefault="00FB1D86"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backspace</w:t>
      </w:r>
      <w:r w:rsidRPr="00E57977">
        <w:rPr>
          <w:rFonts w:eastAsia="Baskerville"/>
          <w14:ligatures w14:val="all"/>
        </w:rPr>
        <w:t xml:space="preserve"> key</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backspace</w:instrText>
      </w:r>
      <w:r w:rsidR="00F45195" w:rsidRPr="00E57977">
        <w:rPr>
          <w:rFonts w:eastAsia="Baskerville"/>
          <w14:ligatures w14:val="all"/>
        </w:rPr>
        <w:instrText xml:space="preserv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deletes a block.  If the focus</w:t>
      </w:r>
      <w:r w:rsidR="00F45195" w:rsidRPr="00E57977">
        <w:rPr>
          <w:rFonts w:eastAsia="Baskerville"/>
          <w14:ligatures w14:val="all"/>
        </w:rPr>
        <w:fldChar w:fldCharType="begin"/>
      </w:r>
      <w:r w:rsidR="00F45195" w:rsidRPr="00E57977">
        <w:rPr>
          <w:rFonts w:eastAsia="Baskerville"/>
          <w14:ligatures w14:val="all"/>
        </w:rPr>
        <w:instrText xml:space="preserve"> XE "focus</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is between two commands, the one </w:t>
      </w:r>
      <w:r w:rsidRPr="00E57977">
        <w:rPr>
          <w:rFonts w:eastAsia="Baskerville"/>
          <w:i/>
          <w14:ligatures w14:val="all"/>
        </w:rPr>
        <w:t>before</w:t>
      </w:r>
      <w:r w:rsidRPr="00E57977">
        <w:rPr>
          <w:rFonts w:eastAsia="Baskerville"/>
          <w14:ligatures w14:val="all"/>
        </w:rPr>
        <w:t xml:space="preserve"> (above) the blinking bar is deleted.  If the focus is on an input slot, the reporter in that slot is deleted.  (If that input slot has a default value, it will appear in the slot.)  If the focus is on a </w:t>
      </w:r>
      <w:r w:rsidRPr="00E57977">
        <w:rPr>
          <w:rFonts w:eastAsia="Baskerville"/>
          <w:i/>
          <w14:ligatures w14:val="all"/>
        </w:rPr>
        <w:t>variadic</w:t>
      </w:r>
      <w:r w:rsidRPr="00E57977">
        <w:rPr>
          <w:rFonts w:eastAsia="Baskerville"/>
          <w14:ligatures w14:val="all"/>
        </w:rPr>
        <w:t xml:space="preserve"> input (one that can change the number of inputs by clicking on arrowheads), then </w:t>
      </w:r>
      <w:r w:rsidRPr="00E57977">
        <w:rPr>
          <w:rFonts w:eastAsia="Baskerville"/>
          <w:i/>
          <w14:ligatures w14:val="all"/>
        </w:rPr>
        <w:t>one</w:t>
      </w:r>
      <w:r w:rsidRPr="00E57977">
        <w:rPr>
          <w:rFonts w:eastAsia="Baskerville"/>
          <w14:ligatures w14:val="all"/>
        </w:rPr>
        <w:t xml:space="preserve"> input slot is deleted.  (When you right-arrow into a variadic input, the focus first covers the entire thing, including the arrowheads; another right-arrow focuses on the first slot within that input group.  The focus is “on the variadic input” when it covers the entire thing.)</w:t>
      </w:r>
    </w:p>
    <w:p w14:paraId="2393C8C4" w14:textId="54B2B65A" w:rsidR="00FB1D86" w:rsidRPr="00E57977" w:rsidRDefault="00B94E70"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enter</w:t>
      </w:r>
      <w:r w:rsidRPr="00E57977">
        <w:rPr>
          <w:rFonts w:eastAsia="Baskerville"/>
          <w14:ligatures w14:val="all"/>
        </w:rPr>
        <w:t xml:space="preserve"> key does nothing if the focus is between commands, or on a reporter.  If the focus is on a variadic input, the enter key</w:t>
      </w:r>
      <w:r w:rsidR="00F45195" w:rsidRPr="00E57977">
        <w:rPr>
          <w:rFonts w:eastAsia="Baskerville"/>
          <w14:ligatures w14:val="all"/>
        </w:rPr>
        <w:fldChar w:fldCharType="begin"/>
      </w:r>
      <w:r w:rsidR="00F45195" w:rsidRPr="00E57977">
        <w:rPr>
          <w:rFonts w:eastAsia="Baskerville"/>
          <w14:ligatures w14:val="all"/>
        </w:rPr>
        <w:instrText xml:space="preserve"> XE "enter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adds one more input slot.  If the focus is on a white input slot (one that doesn’t have a reporter in it), then the enter key selects that input slot for </w:t>
      </w:r>
      <w:r w:rsidRPr="00E57977">
        <w:rPr>
          <w:rFonts w:eastAsia="Baskerville"/>
          <w:i/>
          <w14:ligatures w14:val="all"/>
        </w:rPr>
        <w:t>editing;</w:t>
      </w:r>
      <w:r w:rsidRPr="00E57977">
        <w:rPr>
          <w:rFonts w:eastAsia="Baskerville"/>
          <w14:ligatures w14:val="all"/>
        </w:rPr>
        <w:t xml:space="preserve"> that is, you can type into it, just as if you’d clicked on the input slot.  (Of course, if the focus is on an input slot containing a reporter, you can use the backspace key to delete that reporter, and then use the enter key to type a value into it.)  When you finish typing the value, type the enter key again to accept it and return to navigation</w:t>
      </w:r>
      <w:r w:rsidR="00536B63" w:rsidRPr="00E57977">
        <w:rPr>
          <w:rFonts w:eastAsia="Baskerville"/>
          <w14:ligatures w14:val="all"/>
        </w:rPr>
        <w:t>, or the escape key if you decide not to change the value already in the slot</w:t>
      </w:r>
      <w:r w:rsidRPr="00E57977">
        <w:rPr>
          <w:rFonts w:eastAsia="Baskerville"/>
          <w14:ligatures w14:val="all"/>
        </w:rPr>
        <w:t>.</w:t>
      </w:r>
    </w:p>
    <w:p w14:paraId="4DDD87F3" w14:textId="61FFB88D" w:rsidR="00B94E70" w:rsidRPr="00E57977" w:rsidRDefault="00536B63" w:rsidP="00FB1D86">
      <w:pPr>
        <w:pStyle w:val="Indentedoaragraph"/>
        <w:rPr>
          <w:rFonts w:eastAsia="Baskerville"/>
          <w14:ligatures w14:val="all"/>
        </w:rPr>
      </w:pPr>
      <w:r w:rsidRPr="00E57977">
        <w:rPr>
          <w:rFonts w:eastAsia="Baskerville"/>
          <w14:ligatures w14:val="all"/>
        </w:rPr>
        <w:t xml:space="preserve">The </w:t>
      </w:r>
      <w:r w:rsidRPr="00E57977">
        <w:rPr>
          <w:rFonts w:ascii="Baskerville SemiBold" w:eastAsia="Baskerville" w:hAnsi="Baskerville SemiBold"/>
          <w14:ligatures w14:val="all"/>
        </w:rPr>
        <w:t>space</w:t>
      </w:r>
      <w:r w:rsidRPr="00E57977">
        <w:rPr>
          <w:rFonts w:eastAsia="Baskerville"/>
          <w14:ligatures w14:val="all"/>
        </w:rPr>
        <w:t xml:space="preserve"> key is used to see a menu of possibilities for the input slot in focus.  It does nothing unless the focus is on a single input slot.  If the focus is on a slot with a pulldown menu of options, then the space key</w:t>
      </w:r>
      <w:r w:rsidR="00F45195" w:rsidRPr="00E57977">
        <w:rPr>
          <w:rFonts w:eastAsia="Baskerville"/>
          <w14:ligatures w14:val="all"/>
        </w:rPr>
        <w:fldChar w:fldCharType="begin"/>
      </w:r>
      <w:r w:rsidR="00F45195" w:rsidRPr="00E57977">
        <w:rPr>
          <w:rFonts w:eastAsia="Baskerville"/>
          <w14:ligatures w14:val="all"/>
        </w:rPr>
        <w:instrText xml:space="preserve"> XE "space key</w:instrText>
      </w:r>
      <w:r w:rsidR="00F45195" w:rsidRPr="00E57977">
        <w:rPr>
          <w:rFonts w:eastAsia="Baskerville" w:cs="Baskerville"/>
          <w14:ligatures w14:val="all"/>
        </w:rPr>
        <w:instrText xml:space="preserve"> (keyboard editor)</w:instrText>
      </w:r>
      <w:r w:rsidR="00F45195" w:rsidRPr="00E57977">
        <w:rPr>
          <w:rFonts w:eastAsia="Baskerville"/>
          <w14:ligatures w14:val="all"/>
        </w:rPr>
        <w:instrText xml:space="preserve">" </w:instrText>
      </w:r>
      <w:r w:rsidR="00F45195" w:rsidRPr="00E57977">
        <w:rPr>
          <w:rFonts w:eastAsia="Baskerville"/>
          <w14:ligatures w14:val="all"/>
        </w:rPr>
        <w:fldChar w:fldCharType="end"/>
      </w:r>
      <w:r w:rsidRPr="00E57977">
        <w:rPr>
          <w:rFonts w:eastAsia="Baskerville"/>
          <w14:ligatures w14:val="all"/>
        </w:rPr>
        <w:t xml:space="preserve"> shows that menu.  (If it’s a block-colored slot, meaning that only the choices in the menu can be used, the enter key will do the same thing.  But if it’s a white slot with a menu, such as in the </w:t>
      </w:r>
      <w:r w:rsidRPr="00E57977">
        <w:rPr>
          <w:rFonts w:ascii="Tekton Pro Bold" w:eastAsia="Baskerville" w:hAnsi="Tekton Pro Bold"/>
          <w14:ligatures w14:val="all"/>
        </w:rPr>
        <w:t>turn</w:t>
      </w:r>
      <w:r w:rsidRPr="00E57977">
        <w:rPr>
          <w:rFonts w:eastAsia="Baskerville"/>
          <w14:ligatures w14:val="all"/>
        </w:rPr>
        <w:t xml:space="preserve"> blocks, then enter lets you type a value, while space shows the menu.)  Otherwise, the space key shows a menu of variables available at this point in the script.  In either case, use the up and down arrow keys to navigate the menu, use the enter key to accept the highlighted entry, or use the escape key to leave the menu without choosing an option.</w:t>
      </w:r>
    </w:p>
    <w:p w14:paraId="3B04086C" w14:textId="2A57EEA3" w:rsidR="001B1322" w:rsidRPr="00E57977" w:rsidRDefault="004550CF" w:rsidP="00FB1D86">
      <w:pPr>
        <w:pStyle w:val="Indentedoaragraph"/>
        <w:rPr>
          <w:rFonts w:eastAsia="Baskerville"/>
          <w14:ligatures w14:val="all"/>
        </w:rPr>
      </w:pPr>
      <w:r w:rsidRPr="00E57977">
        <w:rPr>
          <w:rFonts w:eastAsia="Baskerville"/>
          <w:noProof/>
          <w14:ligatures w14:val="all"/>
        </w:rPr>
        <w:drawing>
          <wp:anchor distT="0" distB="0" distL="114300" distR="114300" simplePos="0" relativeHeight="252219392" behindDoc="0" locked="0" layoutInCell="1" allowOverlap="1" wp14:anchorId="640E6E22" wp14:editId="4AD689BC">
            <wp:simplePos x="0" y="0"/>
            <wp:positionH relativeFrom="margin">
              <wp:align>right</wp:align>
            </wp:positionH>
            <wp:positionV relativeFrom="paragraph">
              <wp:posOffset>212725</wp:posOffset>
            </wp:positionV>
            <wp:extent cx="1403350" cy="15494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67" cstate="screen">
                      <a:extLst>
                        <a:ext uri="{28A0092B-C50C-407E-A947-70E740481C1C}">
                          <a14:useLocalDpi xmlns:a14="http://schemas.microsoft.com/office/drawing/2010/main"/>
                        </a:ext>
                      </a:extLst>
                    </a:blip>
                    <a:stretch>
                      <a:fillRect/>
                    </a:stretch>
                  </pic:blipFill>
                  <pic:spPr>
                    <a:xfrm>
                      <a:off x="0" y="0"/>
                      <a:ext cx="1403350" cy="1549400"/>
                    </a:xfrm>
                    <a:prstGeom prst="rect">
                      <a:avLst/>
                    </a:prstGeom>
                  </pic:spPr>
                </pic:pic>
              </a:graphicData>
            </a:graphic>
            <wp14:sizeRelH relativeFrom="margin">
              <wp14:pctWidth>0</wp14:pctWidth>
            </wp14:sizeRelH>
            <wp14:sizeRelV relativeFrom="margin">
              <wp14:pctHeight>0</wp14:pctHeight>
            </wp14:sizeRelV>
          </wp:anchor>
        </w:drawing>
      </w:r>
      <w:r w:rsidR="001B1322" w:rsidRPr="00E57977">
        <w:rPr>
          <w:rFonts w:eastAsia="Baskerville"/>
          <w14:ligatures w14:val="all"/>
        </w:rPr>
        <w:t xml:space="preserve">Typing </w:t>
      </w:r>
      <w:r w:rsidR="001B1322" w:rsidRPr="00E57977">
        <w:rPr>
          <w:rFonts w:ascii="Baskerville SemiBold" w:eastAsia="Baskerville" w:hAnsi="Baskerville SemiBold"/>
          <w14:ligatures w14:val="all"/>
        </w:rPr>
        <w:t>any other character</w:t>
      </w:r>
      <w:r w:rsidR="001B1322" w:rsidRPr="00E57977">
        <w:rPr>
          <w:rFonts w:eastAsia="Baskerville"/>
          <w14:ligatures w14:val="all"/>
        </w:rPr>
        <w:t xml:space="preserve"> key (not special keys on fancy keyboards that do something other than generating a character) activates the </w:t>
      </w:r>
      <w:r w:rsidR="001B1322" w:rsidRPr="00E57977">
        <w:rPr>
          <w:rFonts w:eastAsia="Baskerville"/>
          <w:i/>
          <w14:ligatures w14:val="all"/>
        </w:rPr>
        <w:t>block search palette.</w:t>
      </w:r>
      <w:r w:rsidR="001B1322" w:rsidRPr="00E57977">
        <w:rPr>
          <w:rFonts w:eastAsia="Baskerville"/>
          <w14:ligatures w14:val="all"/>
        </w:rPr>
        <w:t xml:space="preserve">  This palette, which is also accessible by typing control-F or command-F outside the keyboard editor,</w:t>
      </w:r>
      <w:r w:rsidR="005A2C1B" w:rsidRPr="00E57977">
        <w:rPr>
          <w:rFonts w:eastAsia="Baskerville"/>
          <w14:ligatures w14:val="all"/>
        </w:rPr>
        <w:t xml:space="preserve"> or by clicking the search button floating at the top of the palette,</w:t>
      </w:r>
      <w:r w:rsidR="001B1322" w:rsidRPr="00E57977">
        <w:rPr>
          <w:rFonts w:eastAsia="Baskerville"/>
          <w14:ligatures w14:val="all"/>
        </w:rPr>
        <w:t xml:space="preserve"> has a text entry field at the top, followed by blocks whose title text includes what you type.  The character key you typed to start the block search palette is entered into the text field, so you start with a palette of blocks containing that character.</w:t>
      </w:r>
      <w:r w:rsidR="0040523A" w:rsidRPr="00E57977">
        <w:rPr>
          <w:rFonts w:eastAsia="Baskerville"/>
          <w14:ligatures w14:val="all"/>
        </w:rPr>
        <w:t xml:space="preserve">  Within the palette, blocks whose titles </w:t>
      </w:r>
      <w:r w:rsidR="0040523A" w:rsidRPr="00E57977">
        <w:rPr>
          <w:rFonts w:eastAsia="Baskerville"/>
          <w:i/>
          <w14:ligatures w14:val="all"/>
        </w:rPr>
        <w:t>start</w:t>
      </w:r>
      <w:r w:rsidR="0040523A" w:rsidRPr="00E57977">
        <w:rPr>
          <w:rFonts w:eastAsia="Baskerville"/>
          <w14:ligatures w14:val="all"/>
        </w:rPr>
        <w:t xml:space="preserve"> with the text you type come first, then blocks in which </w:t>
      </w:r>
      <w:r w:rsidR="0040523A" w:rsidRPr="00E57977">
        <w:rPr>
          <w:rFonts w:eastAsia="Baskerville"/>
          <w:i/>
          <w14:ligatures w14:val="all"/>
        </w:rPr>
        <w:t>a word</w:t>
      </w:r>
      <w:r w:rsidR="0040523A" w:rsidRPr="00E57977">
        <w:rPr>
          <w:rFonts w:eastAsia="Baskerville"/>
          <w14:ligatures w14:val="all"/>
        </w:rPr>
        <w:t xml:space="preserve"> of the title starts with the text you type, and finally blocks in which the text appears inside a word of the title.  Once you have typed enough text to see the block you want, use the arrow keys to navigate to that block in the palette, then enter to insert that block, or escape to leave the block search palette without inserting the block.  (When not in the keyboard editor, instead of navigating with the arrow keys, you drag the block you want into the script, as you would from any other palette.)</w:t>
      </w:r>
    </w:p>
    <w:p w14:paraId="16937644" w14:textId="7FC03052" w:rsidR="0040523A" w:rsidRPr="00E57977" w:rsidRDefault="00CA5052" w:rsidP="00CA5052">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956224" behindDoc="0" locked="0" layoutInCell="1" allowOverlap="1" wp14:anchorId="2D9307D2" wp14:editId="236EC0B9">
            <wp:simplePos x="0" y="0"/>
            <wp:positionH relativeFrom="margin">
              <wp:posOffset>2132965</wp:posOffset>
            </wp:positionH>
            <wp:positionV relativeFrom="paragraph">
              <wp:posOffset>640715</wp:posOffset>
            </wp:positionV>
            <wp:extent cx="2590800" cy="76898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ith.png"/>
                    <pic:cNvPicPr/>
                  </pic:nvPicPr>
                  <pic:blipFill>
                    <a:blip r:embed="rId868" cstate="screen">
                      <a:extLst>
                        <a:ext uri="{28A0092B-C50C-407E-A947-70E740481C1C}">
                          <a14:useLocalDpi xmlns:a14="http://schemas.microsoft.com/office/drawing/2010/main"/>
                        </a:ext>
                      </a:extLst>
                    </a:blip>
                    <a:stretch>
                      <a:fillRect/>
                    </a:stretch>
                  </pic:blipFill>
                  <pic:spPr>
                    <a:xfrm>
                      <a:off x="0" y="0"/>
                      <a:ext cx="2590800" cy="768985"/>
                    </a:xfrm>
                    <a:prstGeom prst="rect">
                      <a:avLst/>
                    </a:prstGeom>
                  </pic:spPr>
                </pic:pic>
              </a:graphicData>
            </a:graphic>
            <wp14:sizeRelV relativeFrom="margin">
              <wp14:pctHeight>0</wp14:pctHeight>
            </wp14:sizeRelV>
          </wp:anchor>
        </w:drawing>
      </w:r>
      <w:r w:rsidR="00EA06F2" w:rsidRPr="00E57977">
        <w:rPr>
          <w:rFonts w:eastAsia="Baskerville"/>
          <w14:ligatures w14:val="all"/>
        </w:rPr>
        <w:t xml:space="preserve">If you type an </w:t>
      </w:r>
      <w:r w:rsidR="00EA06F2" w:rsidRPr="00E57977">
        <w:rPr>
          <w:rFonts w:ascii="Baskerville SemiBold" w:eastAsia="Baskerville" w:hAnsi="Baskerville SemiBold"/>
          <w14:ligatures w14:val="all"/>
        </w:rPr>
        <w:t>arithmetic operator</w:t>
      </w:r>
      <w:r w:rsidR="00EA06F2" w:rsidRPr="00E57977">
        <w:rPr>
          <w:rFonts w:eastAsia="Baskerville"/>
          <w14:ligatures w14:val="all"/>
        </w:rPr>
        <w:t xml:space="preserve"> (</w:t>
      </w:r>
      <w:r w:rsidR="00EA06F2" w:rsidRPr="00E57977">
        <w:rPr>
          <w:rFonts w:ascii="Tekton Pro Bold" w:eastAsia="Baskerville" w:hAnsi="Tekton Pro Bold"/>
          <w14:ligatures w14:val="all"/>
        </w:rPr>
        <w:t>+-*/</w:t>
      </w:r>
      <w:r w:rsidR="00EA06F2" w:rsidRPr="00E57977">
        <w:rPr>
          <w:rFonts w:eastAsia="Baskerville"/>
          <w14:ligatures w14:val="all"/>
        </w:rPr>
        <w:t xml:space="preserve">) </w:t>
      </w:r>
      <w:r w:rsidRPr="00E57977">
        <w:rPr>
          <w:rFonts w:eastAsia="Baskerville"/>
          <w14:ligatures w14:val="all"/>
        </w:rPr>
        <w:t xml:space="preserve">or </w:t>
      </w:r>
      <w:r w:rsidRPr="00E57977">
        <w:rPr>
          <w:rFonts w:ascii="Baskerville SemiBold" w:eastAsia="Baskerville" w:hAnsi="Baskerville SemiBold"/>
          <w14:ligatures w14:val="all"/>
        </w:rPr>
        <w:t>comparison operator</w:t>
      </w:r>
      <w:r w:rsidRPr="00E57977">
        <w:rPr>
          <w:rFonts w:eastAsia="Baskerville"/>
          <w14:ligatures w14:val="all"/>
        </w:rPr>
        <w:t xml:space="preserve"> (</w:t>
      </w:r>
      <w:r w:rsidRPr="00E57977">
        <w:rPr>
          <w:rFonts w:ascii="Tekton Pro Bold" w:eastAsia="Baskerville" w:hAnsi="Tekton Pro Bold"/>
          <w14:ligatures w14:val="all"/>
        </w:rPr>
        <w:t>&lt;=&gt;</w:t>
      </w:r>
      <w:r w:rsidRPr="00E57977">
        <w:rPr>
          <w:rFonts w:eastAsia="Baskerville"/>
          <w14:ligatures w14:val="all"/>
        </w:rPr>
        <w:t xml:space="preserve">) </w:t>
      </w:r>
      <w:r w:rsidR="00EA06F2" w:rsidRPr="00E57977">
        <w:rPr>
          <w:rFonts w:eastAsia="Baskerville"/>
          <w14:ligatures w14:val="all"/>
        </w:rPr>
        <w:t>into the block search text box, you can type an arbitrarily complicated expression, and a collection of arithmetic operator blocks will be constructed to match:</w:t>
      </w:r>
    </w:p>
    <w:p w14:paraId="3EC260A4" w14:textId="4DCA85E9" w:rsidR="00EA06F2" w:rsidRPr="00E57977" w:rsidRDefault="00CA5052" w:rsidP="00CA5052">
      <w:pPr>
        <w:rPr>
          <w:rFonts w:eastAsia="Baskerville"/>
          <w14:ligatures w14:val="all"/>
        </w:rPr>
      </w:pPr>
      <w:r w:rsidRPr="00E57977">
        <w:rPr>
          <w:rFonts w:eastAsia="Baskerville"/>
          <w14:ligatures w14:val="all"/>
        </w:rPr>
        <w:t xml:space="preserve">As the example shows, you can also use </w:t>
      </w:r>
      <w:r w:rsidRPr="00E57977">
        <w:rPr>
          <w:rFonts w:ascii="Baskerville SemiBold" w:eastAsia="Baskerville" w:hAnsi="Baskerville SemiBold"/>
          <w14:ligatures w14:val="all"/>
        </w:rPr>
        <w:t>parentheses</w:t>
      </w:r>
      <w:r w:rsidRPr="00E57977">
        <w:rPr>
          <w:rFonts w:eastAsia="Baskerville"/>
          <w14:ligatures w14:val="all"/>
        </w:rPr>
        <w:t xml:space="preserve"> for grouping, and non-numeric operands are treated as variables or primitive functions.  (A variable name entered in this way may or may not already exist in the script.  Only </w:t>
      </w:r>
      <w:r w:rsidR="00D172CE" w:rsidRPr="00E57977">
        <w:rPr>
          <w:rFonts w:ascii="Tekton Pro Bold" w:eastAsia="Baskerville" w:hAnsi="Tekton Pro Bold"/>
          <w14:ligatures w14:val="all"/>
        </w:rPr>
        <w:t>round</w:t>
      </w:r>
      <w:r w:rsidR="00D172CE" w:rsidRPr="00E57977">
        <w:rPr>
          <w:rFonts w:eastAsia="Baskerville"/>
          <w14:ligatures w14:val="all"/>
        </w:rPr>
        <w:t xml:space="preserve"> and the ones in the pulldown menu of the </w:t>
      </w:r>
      <w:r w:rsidR="00D172CE" w:rsidRPr="00E57977">
        <w:rPr>
          <w:rFonts w:ascii="Tekton Pro Bold" w:eastAsia="Baskerville" w:hAnsi="Tekton Pro Bold"/>
          <w14:ligatures w14:val="all"/>
        </w:rPr>
        <w:t>sqrt</w:t>
      </w:r>
      <w:r w:rsidR="00D172CE" w:rsidRPr="00E57977">
        <w:rPr>
          <w:rFonts w:eastAsia="Baskerville"/>
          <w14:ligatures w14:val="all"/>
        </w:rPr>
        <w:t xml:space="preserve"> block</w:t>
      </w:r>
      <w:r w:rsidRPr="00E57977">
        <w:rPr>
          <w:rFonts w:eastAsia="Baskerville"/>
          <w14:ligatures w14:val="all"/>
        </w:rPr>
        <w:t xml:space="preserve"> can be used</w:t>
      </w:r>
      <w:r w:rsidR="0023374A" w:rsidRPr="00E57977">
        <w:rPr>
          <w:rFonts w:eastAsia="Baskerville"/>
          <w14:ligatures w14:val="all"/>
        </w:rPr>
        <w:t xml:space="preserve"> as function names</w:t>
      </w:r>
      <w:r w:rsidRPr="00E57977">
        <w:rPr>
          <w:rFonts w:eastAsia="Baskerville"/>
          <w14:ligatures w14:val="all"/>
        </w:rPr>
        <w:t>.)</w:t>
      </w:r>
    </w:p>
    <w:p w14:paraId="599AB0BF" w14:textId="04299213" w:rsidR="00076405" w:rsidRPr="00E57977" w:rsidRDefault="00076405" w:rsidP="00076405">
      <w:pPr>
        <w:pStyle w:val="Heading3"/>
        <w:rPr>
          <w14:ligatures w14:val="all"/>
        </w:rPr>
      </w:pPr>
      <w:bookmarkStart w:id="178" w:name="_Toc470725379"/>
      <w:r w:rsidRPr="00E57977">
        <w:rPr>
          <w14:ligatures w14:val="all"/>
        </w:rPr>
        <w:t>Running the selected script</w:t>
      </w:r>
      <w:bookmarkEnd w:id="178"/>
    </w:p>
    <w:p w14:paraId="1E7B8853" w14:textId="619A0FB6" w:rsidR="00076405" w:rsidRPr="00E57977" w:rsidRDefault="00076405" w:rsidP="00076405">
      <w:pPr>
        <w:rPr>
          <w:rFonts w:eastAsia="Baskerville"/>
          <w14:ligatures w14:val="all"/>
        </w:rPr>
      </w:pPr>
      <w:r w:rsidRPr="00E57977">
        <w:rPr>
          <w:rFonts w:eastAsia="Baskerville"/>
          <w14:ligatures w14:val="all"/>
        </w:rPr>
        <w:t xml:space="preserve">Type </w:t>
      </w:r>
      <w:r w:rsidRPr="00E57977">
        <w:rPr>
          <w:rFonts w:ascii="Baskerville SemiBold" w:eastAsia="Baskerville" w:hAnsi="Baskerville SemiBold"/>
          <w14:ligatures w14:val="all"/>
        </w:rPr>
        <w:t>control-shift-enter</w:t>
      </w:r>
      <w:r w:rsidR="00F45195" w:rsidRPr="00E57977">
        <w:rPr>
          <w:rFonts w:ascii="Baskerville SemiBold" w:eastAsia="Baskerville" w:hAnsi="Baskerville SemiBold"/>
          <w14:ligatures w14:val="all"/>
        </w:rPr>
        <w:fldChar w:fldCharType="begin"/>
      </w:r>
      <w:r w:rsidR="00F45195" w:rsidRPr="00E57977">
        <w:rPr>
          <w:rFonts w:eastAsia="Baskerville"/>
          <w14:ligatures w14:val="all"/>
        </w:rPr>
        <w:instrText xml:space="preserve"> XE "</w:instrText>
      </w:r>
      <w:r w:rsidR="00F45195" w:rsidRPr="00E57977">
        <w:rPr>
          <w:rFonts w:eastAsia="Baskerville" w:cs="Baskerville"/>
          <w14:ligatures w14:val="all"/>
        </w:rPr>
        <w:instrText>control-shift-enter (keyboard editor)</w:instrText>
      </w:r>
      <w:r w:rsidR="00F45195" w:rsidRPr="00E57977">
        <w:rPr>
          <w:rFonts w:eastAsia="Baskerville"/>
          <w14:ligatures w14:val="all"/>
        </w:rPr>
        <w:instrText xml:space="preserve">" </w:instrText>
      </w:r>
      <w:r w:rsidR="00F45195" w:rsidRPr="00E57977">
        <w:rPr>
          <w:rFonts w:ascii="Baskerville SemiBold" w:eastAsia="Baskerville" w:hAnsi="Baskerville SemiBold"/>
          <w14:ligatures w14:val="all"/>
        </w:rPr>
        <w:fldChar w:fldCharType="end"/>
      </w:r>
      <w:r w:rsidRPr="00E57977">
        <w:rPr>
          <w:rFonts w:eastAsia="Baskerville"/>
          <w14:ligatures w14:val="all"/>
        </w:rPr>
        <w:t xml:space="preserve"> to run the script with the editor focus, like clicking the script.</w:t>
      </w:r>
    </w:p>
    <w:p w14:paraId="4AA0C458" w14:textId="48C1D2EA" w:rsidR="00482C9F" w:rsidRPr="00E57977" w:rsidRDefault="00D654C5" w:rsidP="004C5450">
      <w:pPr>
        <w:pStyle w:val="Heading2"/>
      </w:pPr>
      <w:bookmarkStart w:id="179" w:name="_Toc470725380"/>
      <w:r>
        <w:br w:type="page"/>
      </w:r>
      <w:r w:rsidR="000D0CAF" w:rsidRPr="00E57977">
        <w:t>Controls on the S</w:t>
      </w:r>
      <w:r w:rsidR="00CE66CA" w:rsidRPr="00E57977">
        <w:t>tage</w:t>
      </w:r>
      <w:bookmarkEnd w:id="179"/>
      <w:r w:rsidR="00A139D1" w:rsidRPr="00E57977">
        <w:fldChar w:fldCharType="begin"/>
      </w:r>
      <w:r w:rsidR="00A139D1" w:rsidRPr="00E57977">
        <w:instrText xml:space="preserve"> XE "controls on the stage" </w:instrText>
      </w:r>
      <w:r w:rsidR="00A139D1" w:rsidRPr="00E57977">
        <w:fldChar w:fldCharType="end"/>
      </w:r>
    </w:p>
    <w:p w14:paraId="43B0BD94" w14:textId="71E91582" w:rsidR="00AA4804" w:rsidRDefault="00AA4804" w:rsidP="00400B29">
      <w:pPr>
        <w:pStyle w:val="Indentedoaragraph"/>
        <w:ind w:firstLine="0"/>
        <w:rPr>
          <w:rFonts w:eastAsia="Baskerville"/>
          <w14:ligatures w14:val="all"/>
        </w:rPr>
      </w:pPr>
      <w:r w:rsidRPr="00E57977">
        <w:rPr>
          <w:rFonts w:eastAsia="Baskerville"/>
          <w14:ligatures w14:val="all"/>
        </w:rPr>
        <w:t xml:space="preserve">The stage is the area in the top right of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 xml:space="preserve">window in which sprites </w:t>
      </w:r>
      <w:r w:rsidR="002A43FB" w:rsidRPr="00E57977">
        <w:rPr>
          <w:rFonts w:eastAsia="Baskerville"/>
          <w14:ligatures w14:val="all"/>
        </w:rPr>
        <w:t>move</w:t>
      </w:r>
      <w:r w:rsidRPr="00E57977">
        <w:rPr>
          <w:rFonts w:eastAsia="Baskerville"/>
          <w14:ligatures w14:val="all"/>
        </w:rPr>
        <w:t>.</w:t>
      </w:r>
    </w:p>
    <w:p w14:paraId="76746646" w14:textId="6A848410" w:rsidR="00DC0138" w:rsidRPr="00DC0138" w:rsidRDefault="00DC0138" w:rsidP="00DC0138">
      <w:pPr>
        <w:pStyle w:val="Heading3"/>
        <w:rPr>
          <w:rFonts w:eastAsia="Baskerville"/>
        </w:rPr>
      </w:pPr>
      <w:bookmarkStart w:id="180" w:name="_Toc470725381"/>
      <w:r>
        <w:rPr>
          <w:rFonts w:eastAsia="Baskerville"/>
        </w:rPr>
        <w:t>Sprites</w:t>
      </w:r>
      <w:bookmarkEnd w:id="180"/>
    </w:p>
    <w:p w14:paraId="5F78E2F8" w14:textId="68CD7968" w:rsidR="00AA4804" w:rsidRPr="00E57977" w:rsidRDefault="00AA4804" w:rsidP="009708BA">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1879424" behindDoc="0" locked="0" layoutInCell="1" allowOverlap="1" wp14:anchorId="7CE0FCF6" wp14:editId="6AE4415C">
            <wp:simplePos x="0" y="0"/>
            <wp:positionH relativeFrom="margin">
              <wp:align>left</wp:align>
            </wp:positionH>
            <wp:positionV relativeFrom="paragraph">
              <wp:posOffset>440055</wp:posOffset>
            </wp:positionV>
            <wp:extent cx="549910" cy="990600"/>
            <wp:effectExtent l="0" t="0" r="889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menu.png"/>
                    <pic:cNvPicPr/>
                  </pic:nvPicPr>
                  <pic:blipFill>
                    <a:blip r:embed="rId869" cstate="screen">
                      <a:extLst>
                        <a:ext uri="{28A0092B-C50C-407E-A947-70E740481C1C}">
                          <a14:useLocalDpi xmlns:a14="http://schemas.microsoft.com/office/drawing/2010/main"/>
                        </a:ext>
                      </a:extLst>
                    </a:blip>
                    <a:stretch>
                      <a:fillRect/>
                    </a:stretch>
                  </pic:blipFill>
                  <pic:spPr>
                    <a:xfrm>
                      <a:off x="0" y="0"/>
                      <a:ext cx="550333" cy="990600"/>
                    </a:xfrm>
                    <a:prstGeom prst="rect">
                      <a:avLst/>
                    </a:prstGeom>
                  </pic:spPr>
                </pic:pic>
              </a:graphicData>
            </a:graphic>
            <wp14:sizeRelH relativeFrom="margin">
              <wp14:pctWidth>0</wp14:pctWidth>
            </wp14:sizeRelH>
          </wp:anchor>
        </w:drawing>
      </w:r>
      <w:r w:rsidRPr="00E57977">
        <w:rPr>
          <w:rFonts w:eastAsia="Baskerville"/>
          <w14:ligatures w14:val="all"/>
        </w:rPr>
        <w:t xml:space="preserve">Most sprites can be moved by clicking and dragging them.  (If you have unchecked the </w:t>
      </w:r>
      <w:r w:rsidRPr="00E57977">
        <w:rPr>
          <w:rFonts w:ascii="Tekton Pro Bold" w:eastAsia="Baskerville" w:hAnsi="Tekton Pro Bold"/>
          <w14:ligatures w14:val="all"/>
        </w:rPr>
        <w:t>draggable</w:t>
      </w:r>
      <w:r w:rsidRPr="00E57977">
        <w:rPr>
          <w:rFonts w:eastAsia="Baskerville"/>
          <w14:ligatures w14:val="all"/>
        </w:rPr>
        <w:t xml:space="preserve"> checkbox</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draggable</w:instrText>
      </w:r>
      <w:r w:rsidR="00F45195" w:rsidRPr="00E57977">
        <w:rPr>
          <w:rFonts w:eastAsia="Baskerville"/>
          <w14:ligatures w14:val="all"/>
        </w:rPr>
        <w:instrText xml:space="preserve"> checkbox" </w:instrText>
      </w:r>
      <w:r w:rsidR="00F45195" w:rsidRPr="00E57977">
        <w:rPr>
          <w:rFonts w:eastAsia="Baskerville"/>
          <w14:ligatures w14:val="all"/>
        </w:rPr>
        <w:fldChar w:fldCharType="end"/>
      </w:r>
      <w:r w:rsidRPr="00E57977">
        <w:rPr>
          <w:rFonts w:eastAsia="Baskerville"/>
          <w14:ligatures w14:val="all"/>
        </w:rPr>
        <w:t xml:space="preserve"> for a sprite, then dragging it has no effect.)  Control-clicking/right-clicking a sprite shows this context menu:</w:t>
      </w:r>
    </w:p>
    <w:p w14:paraId="1FF64ED1" w14:textId="2FF474FA" w:rsidR="00AA4804" w:rsidRPr="00E57977" w:rsidRDefault="00AA4804"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duplicate</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duplicate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another sprite with the same scripts, same costumes, etc., as this sprite.  The new sprite starts at a randomly chosen position different from the original, so you can see quickly which is which.  The new sprite is </w:t>
      </w:r>
      <w:r w:rsidRPr="00E57977">
        <w:rPr>
          <w:rFonts w:eastAsia="Baskerville"/>
          <w:i/>
          <w14:ligatures w14:val="all"/>
        </w:rPr>
        <w:t xml:space="preserve">selected:  </w:t>
      </w:r>
      <w:r w:rsidRPr="00E57977">
        <w:rPr>
          <w:rFonts w:eastAsia="Baskerville"/>
          <w14:ligatures w14:val="all"/>
        </w:rPr>
        <w:t>It becomes the current sprite, the one shown in the scripting area.</w:t>
      </w:r>
      <w:r w:rsidR="009708BA" w:rsidRPr="00E57977">
        <w:rPr>
          <w:rFonts w:eastAsia="Baskerville"/>
          <w14:ligatures w14:val="all"/>
        </w:rPr>
        <w:t xml:space="preserve">  The </w:t>
      </w:r>
      <w:r w:rsidR="009708BA" w:rsidRPr="00E57977">
        <w:rPr>
          <w:rFonts w:ascii="Tekton Pro Bold" w:eastAsia="Baskerville" w:hAnsi="Tekton Pro Bold"/>
          <w14:ligatures w14:val="all"/>
        </w:rPr>
        <w:t>clone</w:t>
      </w:r>
      <w:r w:rsidR="009708BA" w:rsidRPr="00E57977">
        <w:rPr>
          <w:rFonts w:eastAsia="Baskerville"/>
          <w14:ligatures w14:val="all"/>
        </w:rPr>
        <w:t xml:space="preserve"> option makes a permanent clone of this sprite and selects it.</w:t>
      </w:r>
    </w:p>
    <w:p w14:paraId="0F69A98E" w14:textId="2B0440CB"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2147712" behindDoc="0" locked="0" layoutInCell="1" allowOverlap="1" wp14:anchorId="4272194D" wp14:editId="51AC638D">
            <wp:simplePos x="0" y="0"/>
            <wp:positionH relativeFrom="margin">
              <wp:align>left</wp:align>
            </wp:positionH>
            <wp:positionV relativeFrom="paragraph">
              <wp:posOffset>1026160</wp:posOffset>
            </wp:positionV>
            <wp:extent cx="596900" cy="812800"/>
            <wp:effectExtent l="0" t="0" r="12700" b="0"/>
            <wp:wrapTopAndBottom/>
            <wp:docPr id="585" name="Picture 585" descr="Macintosh HD:Users:bh:Desktop:pix:move-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bh:Desktop:pix:move-handle.png"/>
                    <pic:cNvPicPr>
                      <a:picLocks noChangeAspect="1" noChangeArrowheads="1"/>
                    </pic:cNvPicPr>
                  </pic:nvPicPr>
                  <pic:blipFill>
                    <a:blip r:embed="rId870" cstate="screen">
                      <a:extLst>
                        <a:ext uri="{28A0092B-C50C-407E-A947-70E740481C1C}">
                          <a14:useLocalDpi xmlns:a14="http://schemas.microsoft.com/office/drawing/2010/main"/>
                        </a:ext>
                      </a:extLst>
                    </a:blip>
                    <a:srcRect/>
                    <a:stretch>
                      <a:fillRect/>
                    </a:stretch>
                  </pic:blipFill>
                  <pic:spPr bwMode="auto">
                    <a:xfrm>
                      <a:off x="0" y="0"/>
                      <a:ext cx="596900" cy="81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7B" w:rsidRPr="00E57977">
        <w:rPr>
          <w:rFonts w:eastAsia="Baskerville"/>
          <w14:ligatures w14:val="all"/>
        </w:rPr>
        <w:t xml:space="preserve">The </w:t>
      </w:r>
      <w:r w:rsidR="0032087B" w:rsidRPr="00E57977">
        <w:rPr>
          <w:rFonts w:ascii="Tekton Pro Bold" w:eastAsia="Baskerville" w:hAnsi="Tekton Pro Bold"/>
          <w14:ligatures w14:val="all"/>
        </w:rPr>
        <w:t>delete</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delete</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deletes the sprite.  It’s not just hidden; it’s gone for good.  The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sprite.  It doesn’t actually change anything about the sprite, despite the name; it’s just that making changes in the scripting area will change this sprite.</w:t>
      </w:r>
    </w:p>
    <w:p w14:paraId="50387136" w14:textId="0BDFFD47" w:rsidR="009708BA" w:rsidRPr="00E57977" w:rsidRDefault="009708BA" w:rsidP="0095408D">
      <w:pPr>
        <w:pStyle w:val="Indentedoaragraph"/>
        <w:spacing w:after="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move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move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“move handle” inside the sprite (the diagonal striped square in the middle):</w:t>
      </w:r>
    </w:p>
    <w:p w14:paraId="1718BCB3" w14:textId="63318F9D" w:rsidR="009708BA" w:rsidRPr="00E57977" w:rsidRDefault="0095408D" w:rsidP="0095408D">
      <w:pPr>
        <w:rPr>
          <w:rFonts w:eastAsia="Baskerville"/>
          <w14:ligatures w14:val="all"/>
        </w:rPr>
      </w:pPr>
      <w:r w:rsidRPr="00E57977">
        <w:rPr>
          <w:rFonts w:eastAsia="Baskerville"/>
          <w14:ligatures w14:val="all"/>
        </w:rPr>
        <w:t>You can ordinarily just grab and move the sprite without this option, but there are two reasons you might need it:  First, it works even if the “draggable” checkbox above the scripting area is unchecked.  Second, it works for part sprites relative to their anchor; ordinarily, dragging a part moves the entire nested sprite.</w:t>
      </w:r>
    </w:p>
    <w:p w14:paraId="385B366C" w14:textId="2AC025A5" w:rsidR="004550CF" w:rsidRPr="00702C72" w:rsidRDefault="004550CF" w:rsidP="004550CF">
      <w:pPr>
        <w:pStyle w:val="Indentedoaragraph"/>
        <w:spacing w:after="0"/>
        <w:rPr>
          <w:rFonts w:eastAsia="Baskerville"/>
          <w14:ligatures w14:val="all"/>
        </w:rPr>
      </w:pPr>
      <w:r w:rsidRPr="00702C72">
        <w:rPr>
          <w:rFonts w:eastAsia="Baskerville"/>
          <w14:ligatures w14:val="all"/>
        </w:rPr>
        <w:t xml:space="preserve">The </w:t>
      </w:r>
      <w:r w:rsidRPr="00702C72">
        <w:rPr>
          <w:rFonts w:ascii="Tekton Pro Bold" w:eastAsia="Baskerville" w:hAnsi="Tekton Pro Bold"/>
          <w14:ligatures w14:val="all"/>
        </w:rPr>
        <w:t>rotate</w:t>
      </w:r>
      <w:r w:rsidRPr="00702C72">
        <w:rPr>
          <w:rFonts w:eastAsia="Baskerville"/>
          <w14:ligatures w14:val="all"/>
        </w:rPr>
        <w:t xml:space="preserve"> option displays a rotation menu:</w:t>
      </w:r>
    </w:p>
    <w:p w14:paraId="494716D3" w14:textId="77374CFE" w:rsidR="004550CF" w:rsidRPr="00702C72" w:rsidRDefault="004550CF" w:rsidP="004550CF">
      <w:pPr>
        <w:rPr>
          <w:rFonts w:eastAsia="Baskerville"/>
          <w14:ligatures w14:val="all"/>
        </w:rPr>
      </w:pPr>
      <w:r w:rsidRPr="00702C72">
        <w:rPr>
          <w:rFonts w:eastAsia="Baskerville"/>
          <w:noProof/>
          <w14:ligatures w14:val="all"/>
        </w:rPr>
        <w:drawing>
          <wp:anchor distT="0" distB="0" distL="114300" distR="114300" simplePos="0" relativeHeight="252381184" behindDoc="0" locked="0" layoutInCell="1" allowOverlap="1" wp14:anchorId="55E70B3B" wp14:editId="5D73FF3F">
            <wp:simplePos x="0" y="0"/>
            <wp:positionH relativeFrom="margin">
              <wp:align>left</wp:align>
            </wp:positionH>
            <wp:positionV relativeFrom="paragraph">
              <wp:posOffset>31750</wp:posOffset>
            </wp:positionV>
            <wp:extent cx="853440" cy="1447800"/>
            <wp:effectExtent l="0" t="0" r="10160" b="0"/>
            <wp:wrapTopAndBottom/>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enu.png"/>
                    <pic:cNvPicPr/>
                  </pic:nvPicPr>
                  <pic:blipFill>
                    <a:blip r:embed="rId871" cstate="screen">
                      <a:extLst>
                        <a:ext uri="{28A0092B-C50C-407E-A947-70E740481C1C}">
                          <a14:useLocalDpi xmlns:a14="http://schemas.microsoft.com/office/drawing/2010/main"/>
                        </a:ext>
                      </a:extLst>
                    </a:blip>
                    <a:stretch>
                      <a:fillRect/>
                    </a:stretch>
                  </pic:blipFill>
                  <pic:spPr>
                    <a:xfrm>
                      <a:off x="0" y="0"/>
                      <a:ext cx="853440" cy="14478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 xml:space="preserve">You can choose one of the four compass directions in the lower part (the same as in the </w:t>
      </w:r>
      <w:r w:rsidRPr="00702C72">
        <w:rPr>
          <w:rFonts w:ascii="Tekton Pro Bold" w:eastAsia="Baskerville" w:hAnsi="Tekton Pro Bold"/>
          <w14:ligatures w14:val="all"/>
        </w:rPr>
        <w:t>point in direction</w:t>
      </w:r>
      <w:r w:rsidRPr="00702C72">
        <w:rPr>
          <w:rFonts w:eastAsia="Baskerville"/>
          <w14:ligatures w14:val="all"/>
        </w:rPr>
        <w:t xml:space="preserve"> block) or use the mouse to rotate the handle on the dial in 15° increments.</w:t>
      </w:r>
    </w:p>
    <w:p w14:paraId="240DD36F" w14:textId="4DFA8CF7" w:rsidR="0095408D" w:rsidRPr="00E57977" w:rsidRDefault="0095408D" w:rsidP="0095408D">
      <w:pPr>
        <w:pStyle w:val="Indentedoaragraph"/>
        <w:spacing w:after="0"/>
        <w:rPr>
          <w:rFonts w:eastAsia="Baskerville"/>
          <w14:ligatures w14:val="all"/>
        </w:rPr>
      </w:pPr>
      <w:r w:rsidRPr="00E57977">
        <w:rPr>
          <w:rFonts w:eastAsia="Baskerville"/>
          <w:noProof/>
          <w14:ligatures w14:val="all"/>
        </w:rPr>
        <w:drawing>
          <wp:anchor distT="0" distB="0" distL="114300" distR="114300" simplePos="0" relativeHeight="252148736" behindDoc="0" locked="0" layoutInCell="1" allowOverlap="1" wp14:anchorId="46EE9BF9" wp14:editId="46140AB9">
            <wp:simplePos x="0" y="0"/>
            <wp:positionH relativeFrom="margin">
              <wp:align>left</wp:align>
            </wp:positionH>
            <wp:positionV relativeFrom="paragraph">
              <wp:posOffset>233045</wp:posOffset>
            </wp:positionV>
            <wp:extent cx="596900" cy="774700"/>
            <wp:effectExtent l="0" t="0" r="12700" b="12700"/>
            <wp:wrapTopAndBottom/>
            <wp:docPr id="586" name="Picture 586" descr="Macintosh HD:Users:bh:Desktop:pix:pivot-ha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intosh HD:Users:bh:Desktop:pix:pivot-handle.png"/>
                    <pic:cNvPicPr>
                      <a:picLocks noChangeAspect="1" noChangeArrowheads="1"/>
                    </pic:cNvPicPr>
                  </pic:nvPicPr>
                  <pic:blipFill>
                    <a:blip r:embed="rId872" cstate="screen">
                      <a:extLst>
                        <a:ext uri="{28A0092B-C50C-407E-A947-70E740481C1C}">
                          <a14:useLocalDpi xmlns:a14="http://schemas.microsoft.com/office/drawing/2010/main"/>
                        </a:ext>
                      </a:extLst>
                    </a:blip>
                    <a:srcRect/>
                    <a:stretch>
                      <a:fillRect/>
                    </a:stretch>
                  </pic:blipFill>
                  <pic:spPr bwMode="auto">
                    <a:xfrm>
                      <a:off x="0" y="0"/>
                      <a:ext cx="596900" cy="774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14:ligatures w14:val="all"/>
        </w:rPr>
        <w:t xml:space="preserve">The </w:t>
      </w:r>
      <w:r w:rsidRPr="00E57977">
        <w:rPr>
          <w:rFonts w:ascii="Tekton Pro Bold" w:eastAsia="Baskerville" w:hAnsi="Tekton Pro Bold"/>
          <w14:ligatures w14:val="all"/>
        </w:rPr>
        <w:t>pivot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pivot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shows a crosshair inside the sprite:</w:t>
      </w:r>
    </w:p>
    <w:p w14:paraId="4382AE92" w14:textId="586B99F1" w:rsidR="0095408D" w:rsidRPr="00E57977" w:rsidRDefault="0095408D" w:rsidP="0095408D">
      <w:pPr>
        <w:rPr>
          <w:rFonts w:eastAsia="Baskerville"/>
          <w14:ligatures w14:val="all"/>
        </w:rPr>
      </w:pPr>
      <w:r w:rsidRPr="00E57977">
        <w:rPr>
          <w:rFonts w:eastAsia="Baskerville"/>
          <w14:ligatures w14:val="all"/>
        </w:rPr>
        <w:t>You can click and drag the crosshair anywhere onstage to set the costume’s pivot point.  (If you move it outside the sprite, then turning the sprite will revolve as well as rotate it around the pivot.)  When done, click on the stage not on the crosshair.  Note that, unlike moving the pivot point in the Paint Editor, this</w:t>
      </w:r>
      <w:r w:rsidR="00C43BB2" w:rsidRPr="00E57977">
        <w:rPr>
          <w:rFonts w:eastAsia="Baskerville"/>
          <w14:ligatures w14:val="all"/>
        </w:rPr>
        <w:t xml:space="preserve"> technique does not visibly move the sprite on the stage.  Instead, the values of </w:t>
      </w:r>
      <w:r w:rsidR="00C43BB2" w:rsidRPr="00E57977">
        <w:rPr>
          <w:rFonts w:ascii="Tekton Pro Bold" w:eastAsia="Baskerville" w:hAnsi="Tekton Pro Bold"/>
          <w14:ligatures w14:val="all"/>
        </w:rPr>
        <w:t>x position</w:t>
      </w:r>
      <w:r w:rsidR="00C43BB2" w:rsidRPr="00E57977">
        <w:rPr>
          <w:rFonts w:eastAsia="Baskerville"/>
          <w14:ligatures w14:val="all"/>
        </w:rPr>
        <w:t xml:space="preserve"> and </w:t>
      </w:r>
      <w:r w:rsidR="00C43BB2" w:rsidRPr="00E57977">
        <w:rPr>
          <w:rFonts w:ascii="Tekton Pro Bold" w:eastAsia="Baskerville" w:hAnsi="Tekton Pro Bold"/>
          <w14:ligatures w14:val="all"/>
        </w:rPr>
        <w:t>y position</w:t>
      </w:r>
      <w:r w:rsidR="00C43BB2" w:rsidRPr="00E57977">
        <w:rPr>
          <w:rFonts w:eastAsia="Baskerville"/>
          <w14:ligatures w14:val="all"/>
        </w:rPr>
        <w:t xml:space="preserve"> will change.</w:t>
      </w:r>
    </w:p>
    <w:p w14:paraId="425ABA1A" w14:textId="258056C5" w:rsidR="00B647DB" w:rsidRPr="00E57977" w:rsidRDefault="00B647DB" w:rsidP="00B647DB">
      <w:pPr>
        <w:pStyle w:val="Indentedoaragraph"/>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edit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edit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makes this the selected sprite, highlighting it in the sprite corral and showing its scripting area.  If the sprite was a temporary clone</w:t>
      </w:r>
      <w:r w:rsidR="00F45195" w:rsidRPr="00E57977">
        <w:rPr>
          <w:rFonts w:eastAsia="Baskerville"/>
          <w14:ligatures w14:val="all"/>
        </w:rPr>
        <w:fldChar w:fldCharType="begin"/>
      </w:r>
      <w:r w:rsidR="00F45195" w:rsidRPr="00E57977">
        <w:rPr>
          <w:rFonts w:eastAsia="Baskerville"/>
          <w14:ligatures w14:val="all"/>
        </w:rPr>
        <w:instrText xml:space="preserve"> XE "temporary clone" </w:instrText>
      </w:r>
      <w:r w:rsidR="00F45195" w:rsidRPr="00E57977">
        <w:rPr>
          <w:rFonts w:eastAsia="Baskerville"/>
          <w14:ligatures w14:val="all"/>
        </w:rPr>
        <w:fldChar w:fldCharType="end"/>
      </w:r>
      <w:r w:rsidRPr="00E57977">
        <w:rPr>
          <w:rFonts w:eastAsia="Baskerville"/>
          <w14:ligatures w14:val="all"/>
        </w:rPr>
        <w:t>, it becomes permanent.</w:t>
      </w:r>
    </w:p>
    <w:p w14:paraId="4D39907E" w14:textId="4C936A37" w:rsidR="0032087B" w:rsidRDefault="0032087B"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export</w:t>
      </w:r>
      <w:r w:rsidR="00B647DB" w:rsidRPr="00E57977">
        <w:rPr>
          <w:rFonts w:ascii="Tekton Pro Bold" w:eastAsia="Baskerville" w:hAnsi="Tekton Pro Bold"/>
          <w14:ligatures w14:val="all"/>
        </w:rPr>
        <w:t>…</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export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w:t>
      </w:r>
      <w:r w:rsidR="004550CF" w:rsidRPr="00E57977">
        <w:rPr>
          <w:rFonts w:eastAsia="Baskerville"/>
          <w14:ligatures w14:val="all"/>
        </w:rPr>
        <w:t xml:space="preserve">saves, or </w:t>
      </w:r>
      <w:r w:rsidRPr="00E57977">
        <w:rPr>
          <w:rFonts w:eastAsia="Baskerville"/>
          <w14:ligatures w14:val="all"/>
        </w:rPr>
        <w:t>opens a new browser tab containing</w:t>
      </w:r>
      <w:r w:rsidR="004550CF" w:rsidRPr="00E57977">
        <w:rPr>
          <w:rFonts w:eastAsia="Baskerville"/>
          <w14:ligatures w14:val="all"/>
        </w:rPr>
        <w:t>,</w:t>
      </w:r>
      <w:r w:rsidRPr="00E57977">
        <w:rPr>
          <w:rFonts w:eastAsia="Baskerville"/>
          <w14:ligatures w14:val="all"/>
        </w:rPr>
        <w:t xml:space="preserve"> the XML text representation of the sprite.  (Not just its costume, but all of its costumes, scripts, local variables and blocks, and other properties.)  You can save this tab into a file on your computer, and later import the sprite into another project.</w:t>
      </w:r>
      <w:r w:rsidR="00C43BB2" w:rsidRPr="00E57977">
        <w:rPr>
          <w:rFonts w:eastAsia="Baskerville"/>
          <w14:ligatures w14:val="all"/>
        </w:rPr>
        <w:t xml:space="preserve">  (In some browsers, the sprite is directly saved into a file.)</w:t>
      </w:r>
    </w:p>
    <w:p w14:paraId="78CB44BB" w14:textId="70C294F6" w:rsidR="00DC0138" w:rsidRDefault="00B57D81" w:rsidP="00DC0138">
      <w:pPr>
        <w:pStyle w:val="Heading3"/>
        <w:rPr>
          <w:rFonts w:eastAsia="Baskerville"/>
        </w:rPr>
      </w:pPr>
      <w:bookmarkStart w:id="181" w:name="_Toc470725382"/>
      <w:r>
        <w:rPr>
          <w:noProof/>
        </w:rPr>
        <w:drawing>
          <wp:anchor distT="0" distB="0" distL="114300" distR="114300" simplePos="0" relativeHeight="252678144" behindDoc="0" locked="0" layoutInCell="1" allowOverlap="1" wp14:anchorId="1426FC85" wp14:editId="09EC3832">
            <wp:simplePos x="0" y="0"/>
            <wp:positionH relativeFrom="margin">
              <wp:align>left</wp:align>
            </wp:positionH>
            <wp:positionV relativeFrom="paragraph">
              <wp:posOffset>453390</wp:posOffset>
            </wp:positionV>
            <wp:extent cx="876300" cy="1323975"/>
            <wp:effectExtent l="0" t="0" r="12700" b="0"/>
            <wp:wrapTopAndBottom/>
            <wp:docPr id="784" name="Picture 784" descr="Macintosh HD:Users:bh:Desktop:watch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atcher-menu.png"/>
                    <pic:cNvPicPr>
                      <a:picLocks noChangeAspect="1" noChangeArrowheads="1"/>
                    </pic:cNvPicPr>
                  </pic:nvPicPr>
                  <pic:blipFill>
                    <a:blip r:embed="rId873">
                      <a:extLst>
                        <a:ext uri="{28A0092B-C50C-407E-A947-70E740481C1C}">
                          <a14:useLocalDpi xmlns:a14="http://schemas.microsoft.com/office/drawing/2010/main"/>
                        </a:ext>
                      </a:extLst>
                    </a:blip>
                    <a:srcRect/>
                    <a:stretch>
                      <a:fillRect/>
                    </a:stretch>
                  </pic:blipFill>
                  <pic:spPr bwMode="auto">
                    <a:xfrm>
                      <a:off x="0" y="0"/>
                      <a:ext cx="876300" cy="1323975"/>
                    </a:xfrm>
                    <a:prstGeom prst="rect">
                      <a:avLst/>
                    </a:prstGeom>
                    <a:noFill/>
                    <a:ln>
                      <a:noFill/>
                    </a:ln>
                  </pic:spPr>
                </pic:pic>
              </a:graphicData>
            </a:graphic>
          </wp:anchor>
        </w:drawing>
      </w:r>
      <w:r w:rsidR="00DC0138">
        <w:rPr>
          <w:rFonts w:eastAsia="Baskerville"/>
        </w:rPr>
        <w:t>Variable watchers</w:t>
      </w:r>
      <w:bookmarkEnd w:id="181"/>
    </w:p>
    <w:p w14:paraId="342E4EF3" w14:textId="3C85B6CC" w:rsidR="00DC0138" w:rsidRDefault="00DC0138" w:rsidP="002274CD">
      <w:pPr>
        <w:spacing w:after="0"/>
      </w:pPr>
      <w:r>
        <w:t>Right-clicking on a variable watcher shows this menu:</w:t>
      </w:r>
    </w:p>
    <w:p w14:paraId="40D04AED" w14:textId="7E3A0D8E" w:rsidR="002274CD" w:rsidRDefault="002274CD" w:rsidP="00B57D81">
      <w:pPr>
        <w:spacing w:after="0"/>
      </w:pPr>
      <w:r>
        <w:t>The first section of the menu lets you choose one of three visualizations of the watcher:</w:t>
      </w:r>
    </w:p>
    <w:p w14:paraId="11D73A18" w14:textId="66C97DDD" w:rsidR="002274CD" w:rsidRDefault="00B57D81" w:rsidP="00DC0138">
      <w:r>
        <w:rPr>
          <w:noProof/>
        </w:rPr>
        <mc:AlternateContent>
          <mc:Choice Requires="wpg">
            <w:drawing>
              <wp:anchor distT="0" distB="0" distL="114300" distR="114300" simplePos="0" relativeHeight="252677120" behindDoc="0" locked="0" layoutInCell="1" allowOverlap="1" wp14:anchorId="0C85F637" wp14:editId="46349999">
                <wp:simplePos x="0" y="0"/>
                <wp:positionH relativeFrom="margin">
                  <wp:align>left</wp:align>
                </wp:positionH>
                <wp:positionV relativeFrom="paragraph">
                  <wp:posOffset>13970</wp:posOffset>
                </wp:positionV>
                <wp:extent cx="2117725" cy="298450"/>
                <wp:effectExtent l="0" t="0" r="0" b="6350"/>
                <wp:wrapThrough wrapText="bothSides">
                  <wp:wrapPolygon edited="0">
                    <wp:start x="14508" y="0"/>
                    <wp:lineTo x="0" y="1838"/>
                    <wp:lineTo x="0" y="18383"/>
                    <wp:lineTo x="14767" y="20221"/>
                    <wp:lineTo x="21244" y="20221"/>
                    <wp:lineTo x="21244" y="0"/>
                    <wp:lineTo x="14508" y="0"/>
                  </wp:wrapPolygon>
                </wp:wrapThrough>
                <wp:docPr id="789" name="Group 789"/>
                <wp:cNvGraphicFramePr/>
                <a:graphic xmlns:a="http://schemas.openxmlformats.org/drawingml/2006/main">
                  <a:graphicData uri="http://schemas.microsoft.com/office/word/2010/wordprocessingGroup">
                    <wpg:wgp>
                      <wpg:cNvGrpSpPr/>
                      <wpg:grpSpPr>
                        <a:xfrm>
                          <a:off x="0" y="0"/>
                          <a:ext cx="2117725" cy="298450"/>
                          <a:chOff x="0" y="0"/>
                          <a:chExt cx="2117725" cy="298450"/>
                        </a:xfrm>
                      </wpg:grpSpPr>
                      <pic:pic xmlns:pic="http://schemas.openxmlformats.org/drawingml/2006/picture">
                        <pic:nvPicPr>
                          <pic:cNvPr id="787" name="Picture 787" descr="Macintosh HD:Users:bh:Desktop:slider-watcher.png"/>
                          <pic:cNvPicPr>
                            <a:picLocks noChangeAspect="1"/>
                          </pic:cNvPicPr>
                        </pic:nvPicPr>
                        <pic:blipFill>
                          <a:blip r:embed="rId874">
                            <a:extLst>
                              <a:ext uri="{28A0092B-C50C-407E-A947-70E740481C1C}">
                                <a14:useLocalDpi xmlns:a14="http://schemas.microsoft.com/office/drawing/2010/main"/>
                              </a:ext>
                            </a:extLst>
                          </a:blip>
                          <a:srcRect/>
                          <a:stretch>
                            <a:fillRect/>
                          </a:stretch>
                        </pic:blipFill>
                        <pic:spPr bwMode="auto">
                          <a:xfrm>
                            <a:off x="1438275" y="0"/>
                            <a:ext cx="679450" cy="298450"/>
                          </a:xfrm>
                          <a:prstGeom prst="rect">
                            <a:avLst/>
                          </a:prstGeom>
                          <a:noFill/>
                          <a:ln>
                            <a:noFill/>
                          </a:ln>
                        </pic:spPr>
                      </pic:pic>
                      <pic:pic xmlns:pic="http://schemas.openxmlformats.org/drawingml/2006/picture">
                        <pic:nvPicPr>
                          <pic:cNvPr id="786" name="Picture 786" descr="Macintosh HD:Users:bh:Desktop:large-watcher.png"/>
                          <pic:cNvPicPr>
                            <a:picLocks noChangeAspect="1"/>
                          </pic:cNvPicPr>
                        </pic:nvPicPr>
                        <pic:blipFill>
                          <a:blip r:embed="rId875">
                            <a:extLst>
                              <a:ext uri="{28A0092B-C50C-407E-A947-70E740481C1C}">
                                <a14:useLocalDpi xmlns:a14="http://schemas.microsoft.com/office/drawing/2010/main"/>
                              </a:ext>
                            </a:extLst>
                          </a:blip>
                          <a:srcRect/>
                          <a:stretch>
                            <a:fillRect/>
                          </a:stretch>
                        </pic:blipFill>
                        <pic:spPr bwMode="auto">
                          <a:xfrm>
                            <a:off x="842010" y="38100"/>
                            <a:ext cx="438150" cy="222250"/>
                          </a:xfrm>
                          <a:prstGeom prst="rect">
                            <a:avLst/>
                          </a:prstGeom>
                          <a:noFill/>
                          <a:ln>
                            <a:noFill/>
                          </a:ln>
                        </pic:spPr>
                      </pic:pic>
                      <pic:pic xmlns:pic="http://schemas.openxmlformats.org/drawingml/2006/picture">
                        <pic:nvPicPr>
                          <pic:cNvPr id="785" name="Picture 785" descr="Macintosh HD:Users:bh:Desktop:normal-watcher.png"/>
                          <pic:cNvPicPr>
                            <a:picLocks noChangeAspect="1"/>
                          </pic:cNvPicPr>
                        </pic:nvPicPr>
                        <pic:blipFill>
                          <a:blip r:embed="rId876">
                            <a:extLst>
                              <a:ext uri="{28A0092B-C50C-407E-A947-70E740481C1C}">
                                <a14:useLocalDpi xmlns:a14="http://schemas.microsoft.com/office/drawing/2010/main"/>
                              </a:ext>
                            </a:extLst>
                          </a:blip>
                          <a:srcRect/>
                          <a:stretch>
                            <a:fillRect/>
                          </a:stretch>
                        </pic:blipFill>
                        <pic:spPr bwMode="auto">
                          <a:xfrm>
                            <a:off x="0" y="50800"/>
                            <a:ext cx="679450" cy="190500"/>
                          </a:xfrm>
                          <a:prstGeom prst="rect">
                            <a:avLst/>
                          </a:prstGeom>
                          <a:noFill/>
                          <a:ln>
                            <a:noFill/>
                          </a:ln>
                        </pic:spPr>
                      </pic:pic>
                    </wpg:wgp>
                  </a:graphicData>
                </a:graphic>
              </wp:anchor>
            </w:drawing>
          </mc:Choice>
          <mc:Fallback>
            <w:pict>
              <v:group id="Group 789" o:spid="_x0000_s1026" style="position:absolute;margin-left:0;margin-top:1.1pt;width:166.75pt;height:23.5pt;z-index:252677120;mso-position-horizontal:left;mso-position-horizontal-relative:margin" coordsize="2117725,2984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">
                <v:shape id="Picture 787" o:spid="_x0000_s1027" type="#_x0000_t75" alt="Macintosh HD:Users:bh:Desktop:slider-watcher.png" style="position:absolute;left:1438275;width:679450;height:298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N&#10;qt6/AAAA3AAAAA8AAABkcnMvZG93bnJldi54bWxEj80KwjAQhO+C7xBW8KapIirVKCIIogfx5wGW&#10;Zm1Lm01tolaf3giCx2FmvmHmy8aU4kG1yy0rGPQjEMSJ1TmnCi7nTW8KwnlkjaVlUvAiB8tFuzXH&#10;WNsnH+lx8qkIEHYxKsi8r2IpXZKRQde3FXHwrrY26IOsU6lrfAa4KeUwisbSYM5hIcOK1hklxelu&#10;FGxwuN+9194WJi0OnFeoRzdUqttpVjMQnhr/D//aW61gMp3A90w4AnLx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AjarevwAAANwAAAAPAAAAAAAAAAAAAAAAAJwCAABkcnMv&#10;ZG93bnJldi54bWxQSwUGAAAAAAQABAD3AAAAiAMAAAAA&#10;">
                  <v:imagedata r:id="rId877" o:title="slider-watcher.png"/>
                  <v:path arrowok="t"/>
                </v:shape>
                <v:shape id="Picture 786" o:spid="_x0000_s1028" type="#_x0000_t75" alt="Macintosh HD:Users:bh:Desktop:large-watcher.png" style="position:absolute;left:842010;top:38100;width:438150;height:222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k&#10;jufGAAAA3AAAAA8AAABkcnMvZG93bnJldi54bWxEj0FrwkAUhO+C/2F5Qm+6qWAq0VVqUWpPUhXB&#10;22v2mU2bfRuyq0n767uFgsdhZr5h5svOVuJGjS8dK3gcJSCIc6dLLhQcD5vhFIQPyBorx6Tgmzws&#10;F/3eHDPtWn6n2z4UIkLYZ6jAhFBnUvrckEU/cjVx9C6usRiibAqpG2wj3FZynCSptFhyXDBY04uh&#10;/Gt/tQrOH7uJWe9+aJte27fVaSXp9fOi1MOge56BCNSFe/i/vdUKnqYp/J2JR0Auf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KSO58YAAADcAAAADwAAAAAAAAAAAAAAAACc&#10;AgAAZHJzL2Rvd25yZXYueG1sUEsFBgAAAAAEAAQA9wAAAI8DAAAAAA==&#10;">
                  <v:imagedata r:id="rId878" o:title="large-watcher.png"/>
                  <v:path arrowok="t"/>
                </v:shape>
                <v:shape id="Picture 785" o:spid="_x0000_s1029" type="#_x0000_t75" alt="Macintosh HD:Users:bh:Desktop:normal-watcher.png" style="position:absolute;top:50800;width:67945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U&#10;7QLFAAAA3AAAAA8AAABkcnMvZG93bnJldi54bWxEj81rAjEUxO+F/g/hFbxpVvFj2RpFBKlID35d&#10;vD02r5vFzcu6SXX1rzcFocdhZn7DTOetrcSVGl86VtDvJSCIc6dLLhQcD6tuCsIHZI2VY1JwJw/z&#10;2fvbFDPtbryj6z4UIkLYZ6jAhFBnUvrckEXfczVx9H5cYzFE2RRSN3iLcFvJQZKMpcWS44LBmpaG&#10;8vP+1yrw90ofThc0j3z7Pdh8Db0cnVKlOh/t4hNEoDb8h1/ttVYwSUfwdyYeATl7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VO0CxQAAANwAAAAPAAAAAAAAAAAAAAAAAJwC&#10;AABkcnMvZG93bnJldi54bWxQSwUGAAAAAAQABAD3AAAAjgMAAAAA&#10;">
                  <v:imagedata r:id="rId879" o:title="normal-watcher.png"/>
                  <v:path arrowok="t"/>
                </v:shape>
                <w10:wrap type="through" anchorx="margin"/>
              </v:group>
            </w:pict>
          </mc:Fallback>
        </mc:AlternateContent>
      </w:r>
    </w:p>
    <w:p w14:paraId="3063328A" w14:textId="731A9E33" w:rsidR="002274CD" w:rsidRDefault="00B57D81" w:rsidP="00DC0138">
      <w:r>
        <w:t>The first (normal)</w:t>
      </w:r>
      <w:r w:rsidR="001741FC" w:rsidRPr="001741FC">
        <w:t xml:space="preserve"> </w:t>
      </w:r>
      <w:r w:rsidR="001741FC">
        <w:fldChar w:fldCharType="begin"/>
      </w:r>
      <w:r w:rsidR="001741FC">
        <w:instrText xml:space="preserve"> XE "</w:instrText>
      </w:r>
      <w:r w:rsidR="001741FC">
        <w:rPr>
          <w:rFonts w:ascii="Tekton Pro Bold" w:hAnsi="Tekton Pro Bold"/>
        </w:rPr>
        <w:instrText>normal</w:instrText>
      </w:r>
      <w:r w:rsidR="001741FC">
        <w:instrText xml:space="preserve"> option" </w:instrText>
      </w:r>
      <w:r w:rsidR="001741FC">
        <w:fldChar w:fldCharType="end"/>
      </w:r>
      <w:r>
        <w:t xml:space="preserve"> visualization is for debugging.  The second (large)</w:t>
      </w:r>
      <w:r w:rsidR="001741FC" w:rsidRPr="001741FC">
        <w:t xml:space="preserve"> </w:t>
      </w:r>
      <w:r w:rsidR="001741FC">
        <w:fldChar w:fldCharType="begin"/>
      </w:r>
      <w:r w:rsidR="001741FC">
        <w:instrText xml:space="preserve"> XE "</w:instrText>
      </w:r>
      <w:r w:rsidR="001741FC">
        <w:rPr>
          <w:rFonts w:ascii="Tekton Pro Bold" w:hAnsi="Tekton Pro Bold"/>
        </w:rPr>
        <w:instrText>large</w:instrText>
      </w:r>
      <w:r w:rsidR="001741FC">
        <w:instrText xml:space="preserve"> option" </w:instrText>
      </w:r>
      <w:r w:rsidR="001741FC">
        <w:fldChar w:fldCharType="end"/>
      </w:r>
      <w:r>
        <w:t xml:space="preserve"> is for displaying information to the user of a project, often the score in a game.  And the third (slider)</w:t>
      </w:r>
      <w:r w:rsidR="001741FC" w:rsidRPr="001741FC">
        <w:t xml:space="preserve"> </w:t>
      </w:r>
      <w:r w:rsidR="001741FC">
        <w:fldChar w:fldCharType="begin"/>
      </w:r>
      <w:r w:rsidR="001741FC">
        <w:instrText xml:space="preserve"> XE "</w:instrText>
      </w:r>
      <w:r w:rsidR="001741FC">
        <w:rPr>
          <w:rFonts w:ascii="Tekton Pro Bold" w:hAnsi="Tekton Pro Bold"/>
        </w:rPr>
        <w:instrText>slider</w:instrText>
      </w:r>
      <w:r w:rsidR="001741FC">
        <w:instrText xml:space="preserve"> option" </w:instrText>
      </w:r>
      <w:r w:rsidR="001741FC">
        <w:fldChar w:fldCharType="end"/>
      </w:r>
      <w:r>
        <w:t xml:space="preserve"> is for allowing the user to control the program behavior interactively.  When the watcher is displayed as a slider, the middle section of the menu allows you to control the range of values possible in the slider.  It will take the minimum value</w:t>
      </w:r>
      <w:r w:rsidR="001741FC">
        <w:fldChar w:fldCharType="begin"/>
      </w:r>
      <w:r w:rsidR="001741FC">
        <w:instrText xml:space="preserve"> XE "</w:instrText>
      </w:r>
      <w:r w:rsidR="001741FC">
        <w:rPr>
          <w:rFonts w:ascii="Tekton Pro Bold" w:hAnsi="Tekton Pro Bold"/>
        </w:rPr>
        <w:instrText>slider min…</w:instrText>
      </w:r>
      <w:r w:rsidR="001741FC">
        <w:instrText xml:space="preserve"> option" </w:instrText>
      </w:r>
      <w:r w:rsidR="001741FC">
        <w:fldChar w:fldCharType="end"/>
      </w:r>
      <w:r>
        <w:t xml:space="preserve"> when the slider is all the way to the left, the maximum value</w:t>
      </w:r>
      <w:r w:rsidR="001741FC">
        <w:fldChar w:fldCharType="begin"/>
      </w:r>
      <w:r w:rsidR="001741FC">
        <w:instrText xml:space="preserve"> XE "</w:instrText>
      </w:r>
      <w:r w:rsidR="001741FC">
        <w:rPr>
          <w:rFonts w:ascii="Tekton Pro Bold" w:hAnsi="Tekton Pro Bold"/>
        </w:rPr>
        <w:instrText>slider max…</w:instrText>
      </w:r>
      <w:r w:rsidR="001741FC">
        <w:instrText xml:space="preserve"> option" </w:instrText>
      </w:r>
      <w:r w:rsidR="001741FC">
        <w:fldChar w:fldCharType="end"/>
      </w:r>
      <w:r>
        <w:t xml:space="preserve"> when all the way to the right.</w:t>
      </w:r>
    </w:p>
    <w:p w14:paraId="76BDA9CF" w14:textId="701A50B6" w:rsidR="00B57D81" w:rsidRDefault="00B57D81" w:rsidP="00D13594">
      <w:pPr>
        <w:pStyle w:val="Indentedoaragraph"/>
      </w:pPr>
      <w:r>
        <w:t xml:space="preserve">The third section of the menu allows data to be passed between your computer and the variable.  </w:t>
      </w:r>
      <w:r w:rsidR="00E17642">
        <w:t xml:space="preserve">The </w:t>
      </w:r>
      <w:r w:rsidR="00E17642" w:rsidRPr="00E17642">
        <w:rPr>
          <w:rFonts w:ascii="Tekton Pro Bold" w:hAnsi="Tekton Pro Bold"/>
        </w:rPr>
        <w:t>import…</w:t>
      </w:r>
      <w:r w:rsidR="00E17642">
        <w:t xml:space="preserve"> option</w:t>
      </w:r>
      <w:r w:rsidR="001741FC">
        <w:fldChar w:fldCharType="begin"/>
      </w:r>
      <w:r w:rsidR="001741FC">
        <w:instrText xml:space="preserve"> XE "</w:instrText>
      </w:r>
      <w:r w:rsidR="001741FC" w:rsidRPr="00E17642">
        <w:rPr>
          <w:rFonts w:ascii="Tekton Pro Bold" w:hAnsi="Tekton Pro Bold"/>
        </w:rPr>
        <w:instrText>import…</w:instrText>
      </w:r>
      <w:r w:rsidR="001741FC">
        <w:instrText xml:space="preserve"> option" </w:instrText>
      </w:r>
      <w:r w:rsidR="001741FC">
        <w:fldChar w:fldCharType="end"/>
      </w:r>
      <w:r w:rsidR="00E17642">
        <w:t xml:space="preserve"> will read a computer text file.  Its name must end with </w:t>
      </w:r>
      <w:r w:rsidR="00E17642" w:rsidRPr="001741FC">
        <w:rPr>
          <w:rFonts w:ascii="Courier" w:hAnsi="Courier"/>
          <w:spacing w:val="-20"/>
        </w:rPr>
        <w:t>.</w:t>
      </w:r>
      <w:r w:rsidR="00E17642" w:rsidRPr="00E17642">
        <w:rPr>
          <w:rFonts w:ascii="Courier" w:hAnsi="Courier"/>
        </w:rPr>
        <w:t>txt</w:t>
      </w:r>
      <w:r w:rsidR="00E17642">
        <w:t xml:space="preserve">, in which case the text is read into the variable as is, or </w:t>
      </w:r>
      <w:r w:rsidR="00E17642" w:rsidRPr="001741FC">
        <w:rPr>
          <w:rFonts w:ascii="Courier" w:hAnsi="Courier"/>
          <w:spacing w:val="-20"/>
        </w:rPr>
        <w:t>.</w:t>
      </w:r>
      <w:r w:rsidR="00E17642" w:rsidRPr="00E17642">
        <w:rPr>
          <w:rFonts w:ascii="Courier" w:hAnsi="Courier"/>
        </w:rPr>
        <w:t>csv</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csv</w:instrText>
      </w:r>
      <w:r w:rsidR="001741FC">
        <w:instrText xml:space="preserve"> file" </w:instrText>
      </w:r>
      <w:r w:rsidR="001741FC">
        <w:fldChar w:fldCharType="end"/>
      </w:r>
      <w:r w:rsidR="00E17642">
        <w:t xml:space="preserve"> or </w:t>
      </w:r>
      <w:r w:rsidR="00E17642" w:rsidRPr="00336605">
        <w:rPr>
          <w:rFonts w:ascii="Courier" w:hAnsi="Courier"/>
          <w:spacing w:val="-40"/>
        </w:rPr>
        <w:t>.</w:t>
      </w:r>
      <w:r w:rsidR="00E17642" w:rsidRPr="00E17642">
        <w:rPr>
          <w:rFonts w:ascii="Courier" w:hAnsi="Courier"/>
        </w:rPr>
        <w:t>json</w:t>
      </w:r>
      <w:r w:rsidR="001741FC">
        <w:fldChar w:fldCharType="begin"/>
      </w:r>
      <w:r w:rsidR="001741FC">
        <w:instrText xml:space="preserve"> XE "</w:instrText>
      </w:r>
      <w:r w:rsidR="001741FC" w:rsidRPr="001741FC">
        <w:rPr>
          <w:rFonts w:ascii="Courier" w:hAnsi="Courier"/>
          <w:spacing w:val="-20"/>
        </w:rPr>
        <w:instrText>.</w:instrText>
      </w:r>
      <w:r w:rsidR="001741FC">
        <w:rPr>
          <w:rFonts w:ascii="Courier" w:hAnsi="Courier"/>
        </w:rPr>
        <w:instrText>json</w:instrText>
      </w:r>
      <w:r w:rsidR="001741FC">
        <w:instrText xml:space="preserve"> file" </w:instrText>
      </w:r>
      <w:r w:rsidR="001741FC">
        <w:fldChar w:fldCharType="end"/>
      </w:r>
      <w:r w:rsidR="00E17642">
        <w:t xml:space="preserve">, in which case the text is converted into a list structure, which will always be a two-dimensional array for csv (comma-separated values) data, but can be any shape for json data.  The </w:t>
      </w:r>
      <w:r w:rsidR="00E17642" w:rsidRPr="00E17642">
        <w:rPr>
          <w:rFonts w:ascii="Tekton Pro Bold" w:hAnsi="Tekton Pro Bold"/>
        </w:rPr>
        <w:t>raw data…</w:t>
      </w:r>
      <w:r w:rsidR="00E17642">
        <w:t xml:space="preserve"> option</w:t>
      </w:r>
      <w:r w:rsidR="001741FC">
        <w:fldChar w:fldCharType="begin"/>
      </w:r>
      <w:r w:rsidR="001741FC">
        <w:instrText xml:space="preserve"> XE "</w:instrText>
      </w:r>
      <w:r w:rsidR="001741FC" w:rsidRPr="00E17642">
        <w:rPr>
          <w:rFonts w:ascii="Tekton Pro Bold" w:hAnsi="Tekton Pro Bold"/>
        </w:rPr>
        <w:instrText>raw data…</w:instrText>
      </w:r>
      <w:r w:rsidR="001741FC">
        <w:instrText xml:space="preserve"> option" </w:instrText>
      </w:r>
      <w:r w:rsidR="001741FC">
        <w:fldChar w:fldCharType="end"/>
      </w:r>
      <w:r w:rsidR="00E17642">
        <w:t xml:space="preserve"> prevents that conversion to list form.  The </w:t>
      </w:r>
      <w:r w:rsidR="00E17642" w:rsidRPr="00E17642">
        <w:rPr>
          <w:rFonts w:ascii="Tekton Pro Bold" w:hAnsi="Tekton Pro Bold"/>
        </w:rPr>
        <w:t>export…</w:t>
      </w:r>
      <w:r w:rsidR="00E17642">
        <w:t xml:space="preserve"> option</w:t>
      </w:r>
      <w:r w:rsidR="001741FC">
        <w:fldChar w:fldCharType="begin"/>
      </w:r>
      <w:r w:rsidR="001741FC">
        <w:instrText xml:space="preserve"> XE "</w:instrText>
      </w:r>
      <w:r w:rsidR="001741FC" w:rsidRPr="00E17642">
        <w:rPr>
          <w:rFonts w:ascii="Tekton Pro Bold" w:hAnsi="Tekton Pro Bold"/>
        </w:rPr>
        <w:instrText>export…</w:instrText>
      </w:r>
      <w:r w:rsidR="001741FC">
        <w:instrText xml:space="preserve"> option" </w:instrText>
      </w:r>
      <w:r w:rsidR="001741FC">
        <w:fldChar w:fldCharType="end"/>
      </w:r>
      <w:r w:rsidR="00E17642">
        <w:t xml:space="preserve"> does the opposite conversion, passing a text-valued variable value into a </w:t>
      </w:r>
      <w:r w:rsidR="00E17642" w:rsidRPr="001741FC">
        <w:rPr>
          <w:rFonts w:ascii="Courier" w:hAnsi="Courier"/>
          <w:spacing w:val="-20"/>
        </w:rPr>
        <w:t>.</w:t>
      </w:r>
      <w:r w:rsidR="00E17642" w:rsidRPr="00E17642">
        <w:rPr>
          <w:rFonts w:ascii="Courier" w:hAnsi="Courier"/>
        </w:rPr>
        <w:t>txt</w:t>
      </w:r>
      <w:r w:rsidR="00E17642">
        <w:t xml:space="preserve"> file</w:t>
      </w:r>
      <w:r w:rsidR="001741FC">
        <w:fldChar w:fldCharType="begin"/>
      </w:r>
      <w:r w:rsidR="001741FC">
        <w:instrText xml:space="preserve"> XE "</w:instrText>
      </w:r>
      <w:r w:rsidR="001741FC" w:rsidRPr="001741FC">
        <w:rPr>
          <w:rFonts w:ascii="Courier" w:hAnsi="Courier"/>
          <w:spacing w:val="-20"/>
        </w:rPr>
        <w:instrText>.</w:instrText>
      </w:r>
      <w:r w:rsidR="001741FC" w:rsidRPr="00E17642">
        <w:rPr>
          <w:rFonts w:ascii="Courier" w:hAnsi="Courier"/>
        </w:rPr>
        <w:instrText>txt</w:instrText>
      </w:r>
      <w:r w:rsidR="001741FC">
        <w:instrText xml:space="preserve"> file" </w:instrText>
      </w:r>
      <w:r w:rsidR="001741FC">
        <w:fldChar w:fldCharType="end"/>
      </w:r>
      <w:r w:rsidR="00E17642">
        <w:t xml:space="preserve"> unchanged, but converting a list value into csv format if the list is one- or two-dimensional</w:t>
      </w:r>
      <w:r w:rsidR="00D13594">
        <w:t>, or into json format if the list is more complicated.  (The scalar values within the list must be numbers and/or text; lists of blocks, sprites, costumes, etc. cannot be exported.)</w:t>
      </w:r>
    </w:p>
    <w:p w14:paraId="1D354727" w14:textId="4E711A83" w:rsidR="00D13594" w:rsidRPr="00DC0138" w:rsidRDefault="00D13594" w:rsidP="00D13594">
      <w:pPr>
        <w:pStyle w:val="Indentedoaragraph"/>
      </w:pPr>
      <w:r>
        <w:t>An alternative to using the</w:t>
      </w:r>
      <w:r w:rsidRPr="00D13594">
        <w:rPr>
          <w:rFonts w:ascii="Tekton Pro Bold" w:hAnsi="Tekton Pro Bold"/>
        </w:rPr>
        <w:t xml:space="preserve"> import…</w:t>
      </w:r>
      <w:r>
        <w:t xml:space="preserve"> option is simply to drag the file onto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t xml:space="preserve"> window, in which case a variable will be created if necessary with the same name as the file (but without the extension).</w:t>
      </w:r>
    </w:p>
    <w:p w14:paraId="2918C1DB" w14:textId="641303C1" w:rsidR="00DC0138" w:rsidRPr="00DC0138" w:rsidRDefault="00D13594" w:rsidP="00DC0138">
      <w:pPr>
        <w:pStyle w:val="Heading3"/>
        <w:rPr>
          <w:rFonts w:eastAsia="Baskerville"/>
        </w:rPr>
      </w:pPr>
      <w:r>
        <w:rPr>
          <w:rFonts w:eastAsia="Baskerville"/>
        </w:rPr>
        <w:br w:type="page"/>
      </w:r>
      <w:bookmarkStart w:id="182" w:name="_Toc470725383"/>
      <w:r w:rsidR="00DC0138">
        <w:rPr>
          <w:rFonts w:eastAsia="Baskerville"/>
        </w:rPr>
        <w:t>The stage itself</w:t>
      </w:r>
      <w:bookmarkEnd w:id="182"/>
    </w:p>
    <w:p w14:paraId="5FA151E4" w14:textId="36159EA8" w:rsidR="0032087B" w:rsidRPr="00E57977" w:rsidRDefault="0032087B" w:rsidP="008D1DC3">
      <w:pPr>
        <w:pStyle w:val="Indentedoaragraph"/>
        <w:spacing w:after="0"/>
        <w:rPr>
          <w:rFonts w:eastAsia="Baskerville"/>
          <w14:ligatures w14:val="all"/>
        </w:rPr>
      </w:pPr>
      <w:r w:rsidRPr="00E57977">
        <w:rPr>
          <w:rFonts w:eastAsia="Baskerville"/>
          <w14:ligatures w14:val="all"/>
        </w:rPr>
        <w:t>Control-clicking/right-clicking on the stage background (that is, anywhere on the stage except on a sprite</w:t>
      </w:r>
      <w:r w:rsidR="00DC0138">
        <w:rPr>
          <w:rFonts w:eastAsia="Baskerville"/>
          <w14:ligatures w14:val="all"/>
        </w:rPr>
        <w:t xml:space="preserve"> or watcher</w:t>
      </w:r>
      <w:r w:rsidRPr="00E57977">
        <w:rPr>
          <w:rFonts w:eastAsia="Baskerville"/>
          <w14:ligatures w14:val="all"/>
        </w:rPr>
        <w:t>) shows the stage’s own context menu:</w:t>
      </w:r>
    </w:p>
    <w:p w14:paraId="437FAF3B" w14:textId="6FC41688" w:rsidR="0032087B" w:rsidRPr="00E57977" w:rsidRDefault="004550CF" w:rsidP="00AA4804">
      <w:pPr>
        <w:pStyle w:val="Indentedoaragraph"/>
        <w:spacing w:after="120"/>
        <w:rPr>
          <w:rFonts w:eastAsia="Baskerville"/>
          <w14:ligatures w14:val="all"/>
        </w:rPr>
      </w:pPr>
      <w:r w:rsidRPr="00E57977">
        <w:rPr>
          <w:rFonts w:eastAsia="Baskerville"/>
          <w:noProof/>
          <w14:ligatures w14:val="all"/>
        </w:rPr>
        <w:drawing>
          <wp:anchor distT="0" distB="0" distL="114300" distR="114300" simplePos="0" relativeHeight="251880448" behindDoc="0" locked="0" layoutInCell="1" allowOverlap="1" wp14:anchorId="161B9C83" wp14:editId="6AF56EB4">
            <wp:simplePos x="0" y="0"/>
            <wp:positionH relativeFrom="margin">
              <wp:align>left</wp:align>
            </wp:positionH>
            <wp:positionV relativeFrom="paragraph">
              <wp:posOffset>38100</wp:posOffset>
            </wp:positionV>
            <wp:extent cx="751205" cy="774700"/>
            <wp:effectExtent l="0" t="0" r="10795" b="1270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menu.png"/>
                    <pic:cNvPicPr/>
                  </pic:nvPicPr>
                  <pic:blipFill>
                    <a:blip r:embed="rId880" cstate="screen">
                      <a:extLst>
                        <a:ext uri="{28A0092B-C50C-407E-A947-70E740481C1C}">
                          <a14:useLocalDpi xmlns:a14="http://schemas.microsoft.com/office/drawing/2010/main"/>
                        </a:ext>
                      </a:extLst>
                    </a:blip>
                    <a:stretch>
                      <a:fillRect/>
                    </a:stretch>
                  </pic:blipFill>
                  <pic:spPr>
                    <a:xfrm>
                      <a:off x="0" y="0"/>
                      <a:ext cx="751205" cy="774700"/>
                    </a:xfrm>
                    <a:prstGeom prst="rect">
                      <a:avLst/>
                    </a:prstGeom>
                  </pic:spPr>
                </pic:pic>
              </a:graphicData>
            </a:graphic>
            <wp14:sizeRelH relativeFrom="margin">
              <wp14:pctWidth>0</wp14:pctWidth>
            </wp14:sizeRelH>
          </wp:anchor>
        </w:drawing>
      </w:r>
      <w:r w:rsidR="0032087B" w:rsidRPr="00E57977">
        <w:rPr>
          <w:rFonts w:eastAsia="Baskerville"/>
          <w14:ligatures w14:val="all"/>
        </w:rPr>
        <w:t xml:space="preserve">The stage’s </w:t>
      </w:r>
      <w:r w:rsidR="0032087B" w:rsidRPr="00E57977">
        <w:rPr>
          <w:rFonts w:ascii="Tekton Pro Bold" w:eastAsia="Baskerville" w:hAnsi="Tekton Pro Bold"/>
          <w14:ligatures w14:val="all"/>
        </w:rPr>
        <w:t>edit</w:t>
      </w:r>
      <w:r w:rsidR="0032087B"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edit</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32087B" w:rsidRPr="00E57977">
        <w:rPr>
          <w:rFonts w:eastAsia="Baskerville"/>
          <w14:ligatures w14:val="all"/>
        </w:rPr>
        <w:t xml:space="preserve"> selects the stage, so the stage’s scripts and backgrounds are seen in the scripting area.  Note that when the stage is selected, some blocks, especially the Motion ones, are not in the palette area because the stage can’t move.</w:t>
      </w:r>
    </w:p>
    <w:p w14:paraId="47A90A9B" w14:textId="36E4C31E"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show all</w:t>
      </w:r>
      <w:r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 all</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makes all sprites visible, both in the sense of the </w:t>
      </w:r>
      <w:r w:rsidRPr="00E57977">
        <w:rPr>
          <w:rFonts w:ascii="Tekton Pro Bold" w:eastAsia="Baskerville" w:hAnsi="Tekton Pro Bold"/>
          <w14:ligatures w14:val="all"/>
        </w:rPr>
        <w:t>show</w:t>
      </w:r>
      <w:r w:rsidRPr="00E57977">
        <w:rPr>
          <w:rFonts w:eastAsia="Baskerville"/>
          <w14:ligatures w14:val="all"/>
        </w:rPr>
        <w:t xml:space="preserve"> block and by bringing the sprite onstage if it has moved past the edge of the stage.</w:t>
      </w:r>
    </w:p>
    <w:p w14:paraId="1DDFFFCC" w14:textId="1D0C4CCD" w:rsidR="0012791A" w:rsidRPr="00E57977" w:rsidRDefault="0012791A" w:rsidP="00AA4804">
      <w:pPr>
        <w:pStyle w:val="Indentedoaragraph"/>
        <w:spacing w:after="120"/>
        <w:rPr>
          <w:rFonts w:eastAsia="Baskerville"/>
          <w14:ligatures w14:val="all"/>
        </w:rPr>
      </w:pPr>
      <w:r w:rsidRPr="00E57977">
        <w:rPr>
          <w:rFonts w:eastAsia="Baskerville"/>
          <w14:ligatures w14:val="all"/>
        </w:rPr>
        <w:tab/>
        <w:t xml:space="preserve">The </w:t>
      </w:r>
      <w:r w:rsidRPr="00E57977">
        <w:rPr>
          <w:rFonts w:ascii="Tekton Pro Bold" w:eastAsia="Baskerville" w:hAnsi="Tekton Pro Bold"/>
          <w14:ligatures w14:val="all"/>
        </w:rPr>
        <w:t>pic…</w:t>
      </w:r>
      <w:r w:rsidRPr="00E57977">
        <w:rPr>
          <w:rFonts w:eastAsia="Baskerville"/>
          <w14:ligatures w14:val="all"/>
        </w:rPr>
        <w:t xml:space="preserve"> option</w:t>
      </w:r>
      <w:r w:rsidR="004550CF" w:rsidRPr="00E57977">
        <w:rPr>
          <w:rFonts w:eastAsia="Baskerville"/>
          <w14:ligatures w14:val="all"/>
        </w:rPr>
        <w:t xml:space="preserve"> saves, or</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pic…</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Pr="00E57977">
        <w:rPr>
          <w:rFonts w:eastAsia="Baskerville"/>
          <w14:ligatures w14:val="all"/>
        </w:rPr>
        <w:t xml:space="preserve"> opens a browser tab with</w:t>
      </w:r>
      <w:r w:rsidR="004550CF" w:rsidRPr="00E57977">
        <w:rPr>
          <w:rFonts w:eastAsia="Baskerville"/>
          <w14:ligatures w14:val="all"/>
        </w:rPr>
        <w:t>,</w:t>
      </w:r>
      <w:r w:rsidRPr="00E57977">
        <w:rPr>
          <w:rFonts w:eastAsia="Baskerville"/>
          <w14:ligatures w14:val="all"/>
        </w:rPr>
        <w:t xml:space="preserve"> a picture of everything on the stage: its background, lines drawn with the pen, and any visible sprites.  What you see is what you get.  (If you want a picture of just the background, select the stage, open its </w:t>
      </w:r>
      <w:r w:rsidRPr="00E57977">
        <w:rPr>
          <w:rFonts w:ascii="Tekton Pro Bold" w:eastAsia="Baskerville" w:hAnsi="Tekton Pro Bold"/>
          <w14:ligatures w14:val="all"/>
        </w:rPr>
        <w:t>costumes</w:t>
      </w:r>
      <w:r w:rsidRPr="00E57977">
        <w:rPr>
          <w:rFonts w:eastAsia="Baskerville"/>
          <w14:ligatures w14:val="all"/>
        </w:rPr>
        <w:t xml:space="preserve"> tab, control-click/right-click on a background</w:t>
      </w:r>
      <w:r w:rsidR="004C6A3D" w:rsidRPr="00E57977">
        <w:rPr>
          <w:rFonts w:eastAsia="Baskerville"/>
          <w14:ligatures w14:val="all"/>
        </w:rPr>
        <w:t>,</w:t>
      </w:r>
      <w:r w:rsidRPr="00E57977">
        <w:rPr>
          <w:rFonts w:eastAsia="Baskerville"/>
          <w14:ligatures w14:val="all"/>
        </w:rPr>
        <w:t xml:space="preserve"> and export it.)</w:t>
      </w:r>
    </w:p>
    <w:p w14:paraId="521EF1A7" w14:textId="21751D63" w:rsidR="00C43BB2" w:rsidRPr="00E57977" w:rsidRDefault="00C43BB2" w:rsidP="00AA4804">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pen trails</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pen trails</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creates a new costume for the currently selected sprite consisting of all lines drawn on the stage by the pen of any sprite.</w:t>
      </w:r>
      <w:r w:rsidR="00EF6382" w:rsidRPr="00E57977">
        <w:rPr>
          <w:rFonts w:eastAsia="Baskerville"/>
          <w14:ligatures w14:val="all"/>
        </w:rPr>
        <w:t xml:space="preserve">  The costume’s rotation center will be the current position of the sprite.</w:t>
      </w:r>
    </w:p>
    <w:p w14:paraId="7F8B6280" w14:textId="3B7BEFD5" w:rsidR="0012791A" w:rsidRPr="00E57977" w:rsidRDefault="0012791A" w:rsidP="004C5450">
      <w:pPr>
        <w:pStyle w:val="Heading2"/>
      </w:pPr>
      <w:bookmarkStart w:id="183" w:name="_Toc470725384"/>
      <w:r w:rsidRPr="00E57977">
        <w:t xml:space="preserve">The </w:t>
      </w:r>
      <w:r w:rsidR="000D0CAF" w:rsidRPr="00E57977">
        <w:t>Sprite Corral</w:t>
      </w:r>
      <w:r w:rsidR="00A139D1" w:rsidRPr="00E57977">
        <w:fldChar w:fldCharType="begin"/>
      </w:r>
      <w:r w:rsidR="00A139D1" w:rsidRPr="00E57977">
        <w:instrText xml:space="preserve"> XE "sprite corral" </w:instrText>
      </w:r>
      <w:r w:rsidR="00A139D1" w:rsidRPr="00E57977">
        <w:fldChar w:fldCharType="end"/>
      </w:r>
      <w:r w:rsidR="000D0CAF" w:rsidRPr="00E57977">
        <w:t xml:space="preserve"> and Sprite Creation Buttons</w:t>
      </w:r>
      <w:bookmarkEnd w:id="183"/>
      <w:r w:rsidR="00A139D1" w:rsidRPr="00E57977">
        <w:fldChar w:fldCharType="begin"/>
      </w:r>
      <w:r w:rsidR="00A139D1" w:rsidRPr="00E57977">
        <w:instrText xml:space="preserve"> XE "sprite creation buttons" </w:instrText>
      </w:r>
      <w:r w:rsidR="00A139D1" w:rsidRPr="00E57977">
        <w:fldChar w:fldCharType="end"/>
      </w:r>
    </w:p>
    <w:p w14:paraId="0802A1AC" w14:textId="7EF58845" w:rsidR="00DD24F3" w:rsidRPr="00E57977" w:rsidRDefault="005313A3" w:rsidP="008D1DC3">
      <w:pPr>
        <w:spacing w:after="120"/>
        <w:rPr>
          <w:rFonts w:eastAsia="Baskerville"/>
          <w14:ligatures w14:val="all"/>
        </w:rPr>
      </w:pPr>
      <w:r w:rsidRPr="00E57977">
        <w:rPr>
          <w:rFonts w:eastAsia="Baskerville"/>
          <w:noProof/>
          <w14:ligatures w14:val="all"/>
        </w:rPr>
        <w:drawing>
          <wp:anchor distT="0" distB="0" distL="45720" distR="45720" simplePos="0" relativeHeight="252085248" behindDoc="0" locked="0" layoutInCell="1" allowOverlap="1" wp14:anchorId="1B221B08" wp14:editId="64A4CD59">
            <wp:simplePos x="0" y="0"/>
            <wp:positionH relativeFrom="column">
              <wp:posOffset>6309995</wp:posOffset>
            </wp:positionH>
            <wp:positionV relativeFrom="paragraph">
              <wp:posOffset>1024890</wp:posOffset>
            </wp:positionV>
            <wp:extent cx="346710" cy="187960"/>
            <wp:effectExtent l="0" t="0" r="8890" b="0"/>
            <wp:wrapTight wrapText="bothSides">
              <wp:wrapPolygon edited="0">
                <wp:start x="0" y="0"/>
                <wp:lineTo x="0" y="17514"/>
                <wp:lineTo x="20571" y="17514"/>
                <wp:lineTo x="20571" y="0"/>
                <wp:lineTo x="0" y="0"/>
              </wp:wrapPolygon>
            </wp:wrapTight>
            <wp:docPr id="503" name="Picture 503" descr="Macintosh HD:Users:bh:Desktop:pix: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pix:camera.png"/>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46710"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rFonts w:eastAsia="Baskerville"/>
          <w:noProof/>
          <w14:ligatures w14:val="all"/>
        </w:rPr>
        <w:drawing>
          <wp:anchor distT="0" distB="0" distL="45720" distR="45720" simplePos="0" relativeHeight="251882496" behindDoc="0" locked="0" layoutInCell="1" allowOverlap="1" wp14:anchorId="2A8692FF" wp14:editId="2166C725">
            <wp:simplePos x="0" y="0"/>
            <wp:positionH relativeFrom="column">
              <wp:posOffset>3898900</wp:posOffset>
            </wp:positionH>
            <wp:positionV relativeFrom="paragraph">
              <wp:posOffset>640715</wp:posOffset>
            </wp:positionV>
            <wp:extent cx="266700" cy="152400"/>
            <wp:effectExtent l="0" t="0" r="12700" b="0"/>
            <wp:wrapThrough wrapText="bothSides">
              <wp:wrapPolygon edited="0">
                <wp:start x="0" y="0"/>
                <wp:lineTo x="0" y="18000"/>
                <wp:lineTo x="20571" y="18000"/>
                <wp:lineTo x="20571"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ntasprite.png"/>
                    <pic:cNvPicPr/>
                  </pic:nvPicPr>
                  <pic:blipFill>
                    <a:blip r:embed="rId881">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A64251" w:rsidRPr="00E57977">
        <w:rPr>
          <w:rFonts w:eastAsia="Baskerville"/>
          <w:noProof/>
          <w14:ligatures w14:val="all"/>
        </w:rPr>
        <w:drawing>
          <wp:anchor distT="0" distB="0" distL="45720" distR="45720" simplePos="0" relativeHeight="251881472" behindDoc="0" locked="0" layoutInCell="1" allowOverlap="1" wp14:anchorId="5E098478" wp14:editId="7EF29AEC">
            <wp:simplePos x="0" y="0"/>
            <wp:positionH relativeFrom="column">
              <wp:posOffset>4326890</wp:posOffset>
            </wp:positionH>
            <wp:positionV relativeFrom="paragraph">
              <wp:posOffset>229870</wp:posOffset>
            </wp:positionV>
            <wp:extent cx="266700" cy="152400"/>
            <wp:effectExtent l="0" t="0" r="12700" b="0"/>
            <wp:wrapThrough wrapText="bothSides">
              <wp:wrapPolygon edited="0">
                <wp:start x="0" y="0"/>
                <wp:lineTo x="0" y="18000"/>
                <wp:lineTo x="20571" y="18000"/>
                <wp:lineTo x="20571" y="0"/>
                <wp:lineTo x="0" y="0"/>
              </wp:wrapPolygon>
            </wp:wrapThrough>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asprite.png"/>
                    <pic:cNvPicPr/>
                  </pic:nvPicPr>
                  <pic:blipFill>
                    <a:blip r:embed="rId882">
                      <a:extLst>
                        <a:ext uri="{28A0092B-C50C-407E-A947-70E740481C1C}">
                          <a14:useLocalDpi xmlns:a14="http://schemas.microsoft.com/office/drawing/2010/main"/>
                        </a:ext>
                      </a:extLst>
                    </a:blip>
                    <a:stretch>
                      <a:fillRect/>
                    </a:stretch>
                  </pic:blipFill>
                  <pic:spPr>
                    <a:xfrm>
                      <a:off x="0" y="0"/>
                      <a:ext cx="266700" cy="152400"/>
                    </a:xfrm>
                    <a:prstGeom prst="rect">
                      <a:avLst/>
                    </a:prstGeom>
                  </pic:spPr>
                </pic:pic>
              </a:graphicData>
            </a:graphic>
            <wp14:sizeRelH relativeFrom="margin">
              <wp14:pctWidth>0</wp14:pctWidth>
            </wp14:sizeRelH>
            <wp14:sizeRelV relativeFrom="margin">
              <wp14:pctHeight>0</wp14:pctHeight>
            </wp14:sizeRelV>
          </wp:anchor>
        </w:drawing>
      </w:r>
      <w:r w:rsidR="0012791A" w:rsidRPr="00E57977">
        <w:rPr>
          <w:rFonts w:eastAsia="Baskerville"/>
          <w14:ligatures w14:val="all"/>
        </w:rPr>
        <w:t xml:space="preserve">Between the stage and the sprite corral at the bottom right of the </w:t>
      </w:r>
      <w:r w:rsidR="0012791A" w:rsidRPr="00E57977">
        <w:rPr>
          <w:rFonts w:ascii="Candara" w:eastAsia="Baskerville" w:hAnsi="Candara"/>
          <w:spacing w:val="-20"/>
          <w14:ligatures w14:val="all"/>
        </w:rPr>
        <w:t>Snap</w:t>
      </w:r>
      <w:r w:rsidR="0012791A" w:rsidRPr="00E57977">
        <w:rPr>
          <w:rFonts w:ascii="Candara" w:eastAsia="Baskerville" w:hAnsi="Candara"/>
          <w:i/>
          <w:spacing w:val="-20"/>
          <w14:ligatures w14:val="all"/>
        </w:rPr>
        <w:t xml:space="preserve">!  </w:t>
      </w:r>
      <w:r w:rsidR="0012791A" w:rsidRPr="00E57977">
        <w:rPr>
          <w:rFonts w:eastAsia="Baskerville"/>
          <w14:ligatures w14:val="all"/>
        </w:rPr>
        <w:t xml:space="preserve">window is a dark grey bar containing </w:t>
      </w:r>
      <w:r w:rsidR="00A64251" w:rsidRPr="00E57977">
        <w:rPr>
          <w:rFonts w:eastAsia="Baskerville"/>
          <w14:ligatures w14:val="all"/>
        </w:rPr>
        <w:t>three</w:t>
      </w:r>
      <w:r w:rsidR="0012791A" w:rsidRPr="00E57977">
        <w:rPr>
          <w:rFonts w:eastAsia="Baskerville"/>
          <w14:ligatures w14:val="all"/>
        </w:rPr>
        <w:t xml:space="preserve"> buttons.  These are used to create a new sprite.  The first button makes a sprite with just the</w:t>
      </w:r>
      <w:r w:rsidR="00A64251" w:rsidRPr="00E57977">
        <w:rPr>
          <w:rFonts w:eastAsia="Baskerville"/>
          <w14:ligatures w14:val="all"/>
        </w:rPr>
        <w:t xml:space="preserve"> turtle costume</w:t>
      </w:r>
      <w:r w:rsidR="00C43BB2" w:rsidRPr="00E57977">
        <w:rPr>
          <w:rFonts w:eastAsia="Baskerville"/>
          <w14:ligatures w14:val="all"/>
        </w:rPr>
        <w:t>, w</w:t>
      </w:r>
      <w:r w:rsidRPr="00E57977">
        <w:rPr>
          <w:rFonts w:eastAsia="Baskerville"/>
          <w14:ligatures w14:val="all"/>
        </w:rPr>
        <w:t>ith a randomly chosen position</w:t>
      </w:r>
      <w:r w:rsidR="00C43BB2" w:rsidRPr="00E57977">
        <w:rPr>
          <w:rFonts w:eastAsia="Baskerville"/>
          <w14:ligatures w14:val="all"/>
        </w:rPr>
        <w:t xml:space="preserve"> and pen color</w:t>
      </w:r>
      <w:r w:rsidR="00A64251" w:rsidRPr="00E57977">
        <w:rPr>
          <w:rFonts w:eastAsia="Baskerville"/>
          <w14:ligatures w14:val="all"/>
        </w:rPr>
        <w:t>.</w:t>
      </w:r>
      <w:r w:rsidRPr="00E57977">
        <w:rPr>
          <w:rFonts w:eastAsia="Baskerville"/>
          <w14:ligatures w14:val="all"/>
        </w:rPr>
        <w:t xml:space="preserve">  (If you hold down the Shift key while clicking, the new sprite’s direction will also be random.) </w:t>
      </w:r>
      <w:r w:rsidR="00A64251" w:rsidRPr="00E57977">
        <w:rPr>
          <w:rFonts w:eastAsia="Baskerville"/>
          <w14:ligatures w14:val="all"/>
        </w:rPr>
        <w:t xml:space="preserve"> T</w:t>
      </w:r>
      <w:r w:rsidR="0012791A" w:rsidRPr="00E57977">
        <w:rPr>
          <w:rFonts w:eastAsia="Baskerville"/>
          <w14:ligatures w14:val="all"/>
        </w:rPr>
        <w:t>he second button</w:t>
      </w:r>
      <w:r w:rsidR="004C6A3D" w:rsidRPr="00E57977">
        <w:rPr>
          <w:rFonts w:eastAsia="Baskerville"/>
          <w14:ligatures w14:val="all"/>
        </w:rPr>
        <w:t xml:space="preserve"> makes a sprite and opens the Paint Editor so that you can make your own costume for it.  (Of course you could click the first </w:t>
      </w:r>
      <w:r w:rsidRPr="00E57977">
        <w:rPr>
          <w:rFonts w:eastAsia="Baskerville"/>
          <w14:ligatures w14:val="all"/>
        </w:rPr>
        <w:t xml:space="preserve">button and then click the paint </w:t>
      </w:r>
      <w:r w:rsidR="004C6A3D" w:rsidRPr="00E57977">
        <w:rPr>
          <w:rFonts w:eastAsia="Baskerville"/>
          <w14:ligatures w14:val="all"/>
        </w:rPr>
        <w:t xml:space="preserve">button in its </w:t>
      </w:r>
      <w:r w:rsidR="004C6A3D" w:rsidRPr="00E57977">
        <w:rPr>
          <w:rFonts w:ascii="Tekton Pro Bold" w:eastAsia="Baskerville" w:hAnsi="Tekton Pro Bold"/>
          <w14:ligatures w14:val="all"/>
        </w:rPr>
        <w:t>costumes</w:t>
      </w:r>
      <w:r w:rsidR="004C6A3D" w:rsidRPr="00E57977">
        <w:rPr>
          <w:rFonts w:eastAsia="Baskerville"/>
          <w14:ligatures w14:val="all"/>
        </w:rPr>
        <w:t xml:space="preserve"> tab; this paint button is a shortcut</w:t>
      </w:r>
      <w:r w:rsidR="00A139D1" w:rsidRPr="00E57977">
        <w:rPr>
          <w:rFonts w:eastAsia="Baskerville"/>
          <w14:ligatures w14:val="all"/>
        </w:rPr>
        <w:fldChar w:fldCharType="begin"/>
      </w:r>
      <w:r w:rsidR="00A139D1" w:rsidRPr="00E57977">
        <w:rPr>
          <w:rFonts w:eastAsia="Baskerville"/>
          <w14:ligatures w14:val="all"/>
        </w:rPr>
        <w:instrText xml:space="preserve"> XE "shortcut" </w:instrText>
      </w:r>
      <w:r w:rsidR="00A139D1" w:rsidRPr="00E57977">
        <w:rPr>
          <w:rFonts w:eastAsia="Baskerville"/>
          <w14:ligatures w14:val="all"/>
        </w:rPr>
        <w:fldChar w:fldCharType="end"/>
      </w:r>
      <w:r w:rsidR="004C6A3D" w:rsidRPr="00E57977">
        <w:rPr>
          <w:rFonts w:eastAsia="Baskerville"/>
          <w14:ligatures w14:val="all"/>
        </w:rPr>
        <w:t xml:space="preserve"> for all that.)</w:t>
      </w:r>
      <w:r w:rsidR="00A64251" w:rsidRPr="00E57977">
        <w:rPr>
          <w:rFonts w:eastAsia="Baskerville"/>
          <w14:ligatures w14:val="all"/>
        </w:rPr>
        <w:t xml:space="preserve">  Similarly, the third button  uses your camera, if possible, to make a costume for the new sprite.</w:t>
      </w:r>
    </w:p>
    <w:p w14:paraId="4ADB2989" w14:textId="78658898" w:rsidR="004B1216" w:rsidRPr="00E57977" w:rsidRDefault="00DD24F3" w:rsidP="008D1DC3">
      <w:pPr>
        <w:pStyle w:val="Indentedoaragraph"/>
        <w:spacing w:after="0"/>
        <w:rPr>
          <w:rFonts w:eastAsia="Baskerville"/>
          <w14:ligatures w14:val="all"/>
        </w:rPr>
      </w:pPr>
      <w:r w:rsidRPr="00E57977">
        <w:rPr>
          <w:rFonts w:eastAsia="Baskerville"/>
          <w14:ligatures w14:val="all"/>
        </w:rPr>
        <w:t xml:space="preserve">In the sprite corral, you click on a sprite’s “thumbnail” picture to select that sprite (to make it the one whose scripts, costumes, etc. are shown in the scripting area).  You can drag sprite thumbnails (but not the stage one) to reorder them; this has no special effect on your project, but lets you put related ones next to each other, for example.  </w:t>
      </w:r>
      <w:r w:rsidR="00615A88">
        <w:rPr>
          <w:rFonts w:eastAsia="Baskerville"/>
          <w14:ligatures w14:val="all"/>
        </w:rPr>
        <w:t>Double-clicking a thumbnail flashes a halo around the actual sprite on the stage.</w:t>
      </w:r>
    </w:p>
    <w:p w14:paraId="4D3032E6" w14:textId="48840018" w:rsidR="00DD24F3" w:rsidRPr="00E57977" w:rsidRDefault="00DD24F3" w:rsidP="008D1DC3">
      <w:pPr>
        <w:pStyle w:val="Indentedoaragraph"/>
        <w:spacing w:after="0"/>
        <w:rPr>
          <w:rFonts w:eastAsia="Baskerville"/>
          <w14:ligatures w14:val="all"/>
        </w:rPr>
      </w:pPr>
      <w:r w:rsidRPr="00E57977">
        <w:rPr>
          <w:rFonts w:eastAsia="Baskerville"/>
          <w14:ligatures w14:val="all"/>
        </w:rPr>
        <w:t>You can right-click/control-click a sprite’s thumbnail to get this context menu:</w:t>
      </w:r>
    </w:p>
    <w:p w14:paraId="15E16E3A" w14:textId="51B30C37" w:rsidR="00DD24F3" w:rsidRPr="00E57977" w:rsidRDefault="004B1216" w:rsidP="008D1DC3">
      <w:pPr>
        <w:spacing w:after="120"/>
        <w:rPr>
          <w:rFonts w:eastAsia="Baskerville"/>
          <w14:ligatures w14:val="all"/>
        </w:rPr>
      </w:pPr>
      <w:r w:rsidRPr="00E57977">
        <w:rPr>
          <w:rFonts w:eastAsia="Baskerville"/>
          <w:noProof/>
          <w14:ligatures w14:val="all"/>
        </w:rPr>
        <w:drawing>
          <wp:anchor distT="0" distB="0" distL="114300" distR="114300" simplePos="0" relativeHeight="251883520" behindDoc="0" locked="0" layoutInCell="1" allowOverlap="1" wp14:anchorId="46A3CA6B" wp14:editId="3C2E50B0">
            <wp:simplePos x="0" y="0"/>
            <wp:positionH relativeFrom="margin">
              <wp:align>left</wp:align>
            </wp:positionH>
            <wp:positionV relativeFrom="paragraph">
              <wp:posOffset>8890</wp:posOffset>
            </wp:positionV>
            <wp:extent cx="619125" cy="1014095"/>
            <wp:effectExtent l="0" t="0" r="0" b="190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al-thumbnail.png"/>
                    <pic:cNvPicPr/>
                  </pic:nvPicPr>
                  <pic:blipFill>
                    <a:blip r:embed="rId883" cstate="screen">
                      <a:extLst>
                        <a:ext uri="{28A0092B-C50C-407E-A947-70E740481C1C}">
                          <a14:useLocalDpi xmlns:a14="http://schemas.microsoft.com/office/drawing/2010/main"/>
                        </a:ext>
                      </a:extLst>
                    </a:blip>
                    <a:stretch>
                      <a:fillRect/>
                    </a:stretch>
                  </pic:blipFill>
                  <pic:spPr>
                    <a:xfrm>
                      <a:off x="0" y="0"/>
                      <a:ext cx="619125" cy="1014095"/>
                    </a:xfrm>
                    <a:prstGeom prst="rect">
                      <a:avLst/>
                    </a:prstGeom>
                  </pic:spPr>
                </pic:pic>
              </a:graphicData>
            </a:graphic>
            <wp14:sizeRelH relativeFrom="margin">
              <wp14:pctWidth>0</wp14:pctWidth>
            </wp14:sizeRelH>
            <wp14:sizeRelV relativeFrom="margin">
              <wp14:pctHeight>0</wp14:pctHeight>
            </wp14:sizeRelV>
          </wp:anchor>
        </w:drawing>
      </w:r>
      <w:r w:rsidR="00DD24F3" w:rsidRPr="00E57977">
        <w:rPr>
          <w:rFonts w:eastAsia="Baskerville"/>
          <w14:ligatures w14:val="all"/>
        </w:rPr>
        <w:t xml:space="preserve">The </w:t>
      </w:r>
      <w:r w:rsidR="00DD24F3" w:rsidRPr="00E57977">
        <w:rPr>
          <w:rFonts w:ascii="Tekton Pro Bold" w:eastAsia="Baskerville" w:hAnsi="Tekton Pro Bold"/>
          <w14:ligatures w14:val="all"/>
        </w:rPr>
        <w:t>show</w:t>
      </w:r>
      <w:r w:rsidR="00DD24F3" w:rsidRPr="00E57977">
        <w:rPr>
          <w:rFonts w:eastAsia="Baskerville"/>
          <w14:ligatures w14:val="all"/>
        </w:rPr>
        <w:t xml:space="preserve"> option</w:t>
      </w:r>
      <w:r w:rsidR="00A139D1" w:rsidRPr="00E57977">
        <w:rPr>
          <w:rFonts w:eastAsia="Baskerville"/>
          <w14:ligatures w14:val="all"/>
        </w:rPr>
        <w:fldChar w:fldCharType="begin"/>
      </w:r>
      <w:r w:rsidR="00A139D1" w:rsidRPr="00E57977">
        <w:rPr>
          <w:rFonts w:eastAsia="Baskerville"/>
          <w14:ligatures w14:val="all"/>
        </w:rPr>
        <w:instrText xml:space="preserve"> XE "</w:instrText>
      </w:r>
      <w:r w:rsidR="00A139D1" w:rsidRPr="00E57977">
        <w:rPr>
          <w:rFonts w:ascii="Tekton Pro Bold" w:eastAsia="Baskerville" w:hAnsi="Tekton Pro Bold"/>
          <w14:ligatures w14:val="all"/>
        </w:rPr>
        <w:instrText>show</w:instrText>
      </w:r>
      <w:r w:rsidR="00A139D1" w:rsidRPr="00E57977">
        <w:rPr>
          <w:rFonts w:eastAsia="Baskerville"/>
          <w14:ligatures w14:val="all"/>
        </w:rPr>
        <w:instrText xml:space="preserve"> option" </w:instrText>
      </w:r>
      <w:r w:rsidR="00A139D1" w:rsidRPr="00E57977">
        <w:rPr>
          <w:rFonts w:eastAsia="Baskerville"/>
          <w14:ligatures w14:val="all"/>
        </w:rPr>
        <w:fldChar w:fldCharType="end"/>
      </w:r>
      <w:r w:rsidR="00DD24F3" w:rsidRPr="00E57977">
        <w:rPr>
          <w:rFonts w:eastAsia="Baskerville"/>
          <w14:ligatures w14:val="all"/>
        </w:rPr>
        <w:t xml:space="preserve"> makes the sprite visible, if it was hidden, and also brings it onto the stage, if it had moved past the stage boundary.</w:t>
      </w:r>
      <w:r w:rsidR="00173C14" w:rsidRPr="00E57977">
        <w:rPr>
          <w:rFonts w:eastAsia="Baskerville"/>
          <w14:ligatures w14:val="all"/>
        </w:rPr>
        <w:t xml:space="preserve">  The </w:t>
      </w:r>
      <w:r w:rsidR="00B647DB" w:rsidRPr="00E57977">
        <w:rPr>
          <w:rFonts w:eastAsia="Baskerville"/>
          <w14:ligatures w14:val="all"/>
        </w:rPr>
        <w:t>next</w:t>
      </w:r>
      <w:r w:rsidR="00173C14" w:rsidRPr="00E57977">
        <w:rPr>
          <w:rFonts w:eastAsia="Baskerville"/>
          <w14:ligatures w14:val="all"/>
        </w:rPr>
        <w:t xml:space="preserve"> three options are the same as in the context menu of the actual sprite on the stage, discussed above.</w:t>
      </w:r>
    </w:p>
    <w:p w14:paraId="4E053D6E" w14:textId="0E45C0B5" w:rsidR="00B647DB" w:rsidRPr="00E57977" w:rsidRDefault="00B647DB" w:rsidP="00C56C33">
      <w:pPr>
        <w:pStyle w:val="Indentedoaragraph"/>
        <w:spacing w:after="120"/>
        <w:rPr>
          <w:rFonts w:eastAsia="Baskerville"/>
          <w14:ligatures w14:val="all"/>
        </w:rPr>
      </w:pPr>
      <w:r w:rsidRPr="00E57977">
        <w:rPr>
          <w:rFonts w:eastAsia="Baskerville"/>
          <w14:ligatures w14:val="all"/>
        </w:rPr>
        <w:t xml:space="preserve">The </w:t>
      </w:r>
      <w:r w:rsidRPr="00E57977">
        <w:rPr>
          <w:rFonts w:ascii="Tekton Pro Bold" w:eastAsia="Baskerville" w:hAnsi="Tekton Pro Bold"/>
          <w14:ligatures w14:val="all"/>
        </w:rPr>
        <w:t>parent…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parent…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displays a menu of all other sprites, showing which if any is this sprite’s parent, and allowing you to choose another sprite (replacing any existing parent).  The </w:t>
      </w:r>
      <w:r w:rsidRPr="00E57977">
        <w:rPr>
          <w:rFonts w:ascii="Tekton Pro Bold" w:eastAsia="Baskerville" w:hAnsi="Tekton Pro Bold"/>
          <w14:ligatures w14:val="all"/>
        </w:rPr>
        <w:t>release</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release</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004B1216" w:rsidRPr="00E57977">
        <w:rPr>
          <w:rFonts w:eastAsia="Baskerville"/>
          <w14:ligatures w14:val="all"/>
        </w:rPr>
        <w:t xml:space="preserve"> </w:t>
      </w:r>
      <w:r w:rsidRPr="00E57977">
        <w:rPr>
          <w:rFonts w:eastAsia="Baskerville"/>
          <w14:ligatures w14:val="all"/>
        </w:rPr>
        <w:t>is shown only if this sprite is a (permanent</w:t>
      </w:r>
      <w:r w:rsidR="00F45195" w:rsidRPr="00E57977">
        <w:rPr>
          <w:rFonts w:eastAsia="Baskerville"/>
          <w14:ligatures w14:val="all"/>
        </w:rPr>
        <w:fldChar w:fldCharType="begin"/>
      </w:r>
      <w:r w:rsidR="00F45195" w:rsidRPr="00E57977">
        <w:rPr>
          <w:rFonts w:eastAsia="Baskerville"/>
          <w14:ligatures w14:val="all"/>
        </w:rPr>
        <w:instrText xml:space="preserve"> XE "permanent clone" </w:instrText>
      </w:r>
      <w:r w:rsidR="00F45195" w:rsidRPr="00E57977">
        <w:rPr>
          <w:rFonts w:eastAsia="Baskerville"/>
          <w14:ligatures w14:val="all"/>
        </w:rPr>
        <w:fldChar w:fldCharType="end"/>
      </w:r>
      <w:r w:rsidRPr="00E57977">
        <w:rPr>
          <w:rFonts w:eastAsia="Baskerville"/>
          <w14:ligatures w14:val="all"/>
        </w:rPr>
        <w:t xml:space="preserve">, or it wouldn’t be in the sprite corral) clone; it changes the sprite to a temporary clone.  (The name is supposed to mean that the sprite is released from the corral.)  The </w:t>
      </w:r>
      <w:r w:rsidRPr="00E57977">
        <w:rPr>
          <w:rFonts w:ascii="Tekton Pro Bold" w:eastAsia="Baskerville" w:hAnsi="Tekton Pro Bold"/>
          <w14:ligatures w14:val="all"/>
        </w:rPr>
        <w:t>export…</w:t>
      </w:r>
      <w:r w:rsidRPr="00E57977">
        <w:rPr>
          <w:rFonts w:eastAsia="Baskerville"/>
          <w14:ligatures w14:val="all"/>
        </w:rPr>
        <w:t xml:space="preserve"> option</w:t>
      </w:r>
      <w:r w:rsidR="00F45195" w:rsidRPr="00E57977">
        <w:rPr>
          <w:rFonts w:eastAsia="Baskerville"/>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export…</w:instrText>
      </w:r>
      <w:r w:rsidR="00F45195" w:rsidRPr="00E57977">
        <w:rPr>
          <w:rFonts w:eastAsia="Baskerville"/>
          <w14:ligatures w14:val="all"/>
        </w:rPr>
        <w:instrText xml:space="preserve"> option" </w:instrText>
      </w:r>
      <w:r w:rsidR="00F45195" w:rsidRPr="00E57977">
        <w:rPr>
          <w:rFonts w:eastAsia="Baskerville"/>
          <w14:ligatures w14:val="all"/>
        </w:rPr>
        <w:fldChar w:fldCharType="end"/>
      </w:r>
      <w:r w:rsidRPr="00E57977">
        <w:rPr>
          <w:rFonts w:eastAsia="Baskerville"/>
          <w14:ligatures w14:val="all"/>
        </w:rPr>
        <w:t xml:space="preserve"> exports the sprite, like the same option on the stage.</w:t>
      </w:r>
    </w:p>
    <w:p w14:paraId="0264E762" w14:textId="2FFF6F89" w:rsidR="00173C14" w:rsidRPr="00E57977" w:rsidRDefault="00173C14" w:rsidP="00C56C33">
      <w:pPr>
        <w:pStyle w:val="Indentedoaragraph"/>
        <w:spacing w:after="120"/>
        <w:rPr>
          <w:rFonts w:eastAsia="Baskerville"/>
          <w14:ligatures w14:val="all"/>
        </w:rPr>
      </w:pPr>
      <w:r w:rsidRPr="00E57977">
        <w:rPr>
          <w:rFonts w:eastAsia="Baskerville"/>
          <w14:ligatures w14:val="all"/>
        </w:rPr>
        <w:t xml:space="preserve">The context menu for the stage thumbnail has only one option, </w:t>
      </w:r>
      <w:r w:rsidRPr="00E57977">
        <w:rPr>
          <w:rFonts w:ascii="Tekton Pro Bold" w:eastAsia="Baskerville" w:hAnsi="Tekton Pro Bold"/>
          <w14:ligatures w14:val="all"/>
        </w:rPr>
        <w:t>pic…</w:t>
      </w:r>
      <w:r w:rsidR="00F45195" w:rsidRPr="00E57977">
        <w:rPr>
          <w:rFonts w:ascii="Tekton Pro Bold" w:eastAsia="Baskerville" w:hAnsi="Tekton Pro Bold"/>
          <w14:ligatures w14:val="all"/>
        </w:rPr>
        <w:fldChar w:fldCharType="begin"/>
      </w:r>
      <w:r w:rsidR="00F45195" w:rsidRPr="00E57977">
        <w:rPr>
          <w:rFonts w:eastAsia="Baskerville"/>
          <w14:ligatures w14:val="all"/>
        </w:rPr>
        <w:instrText xml:space="preserve"> XE "</w:instrText>
      </w:r>
      <w:r w:rsidR="00F45195" w:rsidRPr="00E57977">
        <w:rPr>
          <w:rFonts w:ascii="Tekton Pro Bold" w:eastAsia="Baskerville" w:hAnsi="Tekton Pro Bold"/>
          <w14:ligatures w14:val="all"/>
        </w:rPr>
        <w:instrText>pic…</w:instrText>
      </w:r>
      <w:r w:rsidR="00F45195" w:rsidRPr="00E57977">
        <w:rPr>
          <w:rFonts w:eastAsia="Baskerville"/>
          <w14:ligatures w14:val="all"/>
        </w:rPr>
        <w:instrText xml:space="preserve"> option" </w:instrText>
      </w:r>
      <w:r w:rsidR="00F45195" w:rsidRPr="00E57977">
        <w:rPr>
          <w:rFonts w:ascii="Tekton Pro Bold" w:eastAsia="Baskerville" w:hAnsi="Tekton Pro Bold"/>
          <w14:ligatures w14:val="all"/>
        </w:rPr>
        <w:fldChar w:fldCharType="end"/>
      </w:r>
      <w:r w:rsidRPr="00E57977">
        <w:rPr>
          <w:rFonts w:eastAsia="Baskerville"/>
          <w14:ligatures w14:val="all"/>
        </w:rPr>
        <w:t>, which takes a picture of everything on the stage, just like the same option in the context menu of the stage background.</w:t>
      </w:r>
    </w:p>
    <w:p w14:paraId="428DFA13" w14:textId="4886AA78" w:rsidR="00F311C1" w:rsidRPr="00E57977" w:rsidRDefault="00F311C1" w:rsidP="00C56C33">
      <w:pPr>
        <w:pStyle w:val="Heading2"/>
        <w:spacing w:after="0"/>
      </w:pPr>
      <w:bookmarkStart w:id="184" w:name="_Toc470725385"/>
      <w:r w:rsidRPr="00E57977">
        <w:t>Preloading a Project</w:t>
      </w:r>
      <w:r w:rsidR="00F45195" w:rsidRPr="00E57977">
        <w:fldChar w:fldCharType="begin"/>
      </w:r>
      <w:r w:rsidR="00F45195" w:rsidRPr="00E57977">
        <w:instrText xml:space="preserve"> XE "preloading a project" </w:instrText>
      </w:r>
      <w:r w:rsidR="00F45195" w:rsidRPr="00E57977">
        <w:fldChar w:fldCharType="end"/>
      </w:r>
      <w:r w:rsidRPr="00E57977">
        <w:t xml:space="preserve"> when Starting </w:t>
      </w:r>
      <w:r w:rsidRPr="00E57977">
        <w:rPr>
          <w:rFonts w:ascii="Candara" w:hAnsi="Candara"/>
          <w:spacing w:val="-20"/>
        </w:rPr>
        <w:t>Snap</w:t>
      </w:r>
      <w:r w:rsidRPr="00E57977">
        <w:rPr>
          <w:rFonts w:ascii="Candara" w:hAnsi="Candara"/>
          <w:i/>
          <w:spacing w:val="-20"/>
        </w:rPr>
        <w:t>!</w:t>
      </w:r>
      <w:bookmarkEnd w:id="184"/>
    </w:p>
    <w:p w14:paraId="17897611" w14:textId="7A92CD55" w:rsidR="00FD6E2F" w:rsidRPr="00E57977" w:rsidRDefault="00FD6E2F" w:rsidP="00C56C33">
      <w:pPr>
        <w:spacing w:after="120"/>
        <w:rPr>
          <w:rFonts w:eastAsia="Baskerville"/>
          <w14:ligatures w14:val="all"/>
        </w:rPr>
      </w:pPr>
      <w:r w:rsidRPr="00E57977">
        <w:rPr>
          <w:rFonts w:eastAsia="Baskerville"/>
          <w14:ligatures w14:val="all"/>
        </w:rPr>
        <w:t xml:space="preserve">There are several ways to include a pointer to a project in the URL when starting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00F45195" w:rsidRPr="00E57977">
        <w:rPr>
          <w:rFonts w:ascii="Candara" w:eastAsia="Baskerville" w:hAnsi="Candara"/>
          <w:i/>
          <w:spacing w:val="-20"/>
          <w14:ligatures w14:val="all"/>
        </w:rPr>
        <w:fldChar w:fldCharType="begin"/>
      </w:r>
      <w:r w:rsidR="00F45195" w:rsidRPr="00E57977">
        <w:rPr>
          <w:rFonts w:eastAsia="Baskerville"/>
          <w14:ligatures w14:val="all"/>
        </w:rPr>
        <w:instrText xml:space="preserve"> XE "starting </w:instrText>
      </w:r>
      <w:r w:rsidR="00F45195" w:rsidRPr="00E57977">
        <w:rPr>
          <w:rFonts w:ascii="Candara" w:eastAsia="Baskerville" w:hAnsi="Candara"/>
          <w:spacing w:val="-20"/>
          <w14:ligatures w14:val="all"/>
        </w:rPr>
        <w:instrText>Snap</w:instrText>
      </w:r>
      <w:r w:rsidR="00F45195" w:rsidRPr="00E57977">
        <w:rPr>
          <w:rFonts w:ascii="Candara" w:eastAsia="Baskerville" w:hAnsi="Candara"/>
          <w:i/>
          <w:spacing w:val="-20"/>
          <w14:ligatures w14:val="all"/>
        </w:rPr>
        <w:instrText>!</w:instrText>
      </w:r>
      <w:r w:rsidR="00F45195" w:rsidRPr="00E57977">
        <w:rPr>
          <w:rFonts w:eastAsia="Baskerville"/>
          <w14:ligatures w14:val="all"/>
        </w:rPr>
        <w:instrText xml:space="preserve">" </w:instrText>
      </w:r>
      <w:r w:rsidR="00F45195" w:rsidRPr="00E57977">
        <w:rPr>
          <w:rFonts w:ascii="Candara" w:eastAsia="Baskerville" w:hAnsi="Candara"/>
          <w:i/>
          <w:spacing w:val="-20"/>
          <w14:ligatures w14:val="all"/>
        </w:rPr>
        <w:fldChar w:fldCharType="end"/>
      </w:r>
      <w:r w:rsidRPr="00E57977">
        <w:rPr>
          <w:rFonts w:ascii="Candara" w:eastAsia="Baskerville" w:hAnsi="Candara"/>
          <w:i/>
          <w:spacing w:val="-20"/>
          <w14:ligatures w14:val="all"/>
        </w:rPr>
        <w:t xml:space="preserve">  </w:t>
      </w:r>
      <w:r w:rsidRPr="00E57977">
        <w:rPr>
          <w:rFonts w:eastAsia="Baskerville"/>
          <w14:ligatures w14:val="all"/>
        </w:rPr>
        <w:t xml:space="preserve">in order to load a project automatically.  You can think of such a URL as just running the project rather than as running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especially if the URL says to start in presentation mode and click the green flag.  The general form is</w:t>
      </w:r>
    </w:p>
    <w:p w14:paraId="0105D3C9" w14:textId="77777777" w:rsidR="00FD6E2F" w:rsidRPr="00E57977" w:rsidRDefault="00FD6E2F" w:rsidP="00C56C33">
      <w:pPr>
        <w:spacing w:after="120"/>
        <w:rPr>
          <w:rFonts w:ascii="Courier" w:eastAsia="Baskerville" w:hAnsi="Courier"/>
          <w14:ligatures w14:val="all"/>
        </w:rPr>
      </w:pPr>
      <w:r w:rsidRPr="00E57977">
        <w:rPr>
          <w:rFonts w:ascii="Courier" w:eastAsia="Baskerville" w:hAnsi="Courier"/>
          <w14:ligatures w14:val="all"/>
        </w:rPr>
        <w:t>http://snap.berkeley.edu/run#</w:t>
      </w:r>
      <w:r w:rsidRPr="00E57977">
        <w:rPr>
          <w:rFonts w:ascii="Courier" w:eastAsia="Baskerville" w:hAnsi="Courier"/>
          <w:b/>
          <w:i/>
          <w14:ligatures w14:val="all"/>
        </w:rPr>
        <w:t>verb</w:t>
      </w:r>
      <w:r w:rsidRPr="00E57977">
        <w:rPr>
          <w:rFonts w:ascii="Courier" w:eastAsia="Baskerville" w:hAnsi="Courier"/>
          <w14:ligatures w14:val="all"/>
        </w:rPr>
        <w:t>:</w:t>
      </w:r>
      <w:r w:rsidRPr="00E57977">
        <w:rPr>
          <w:rFonts w:ascii="Courier" w:eastAsia="Baskerville" w:hAnsi="Courier"/>
          <w:b/>
          <w:i/>
          <w14:ligatures w14:val="all"/>
        </w:rPr>
        <w:t>project</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&amp;</w:t>
      </w:r>
      <w:r w:rsidRPr="00E57977">
        <w:rPr>
          <w:rFonts w:ascii="Courier" w:eastAsia="Baskerville" w:hAnsi="Courier"/>
          <w:b/>
          <w:i/>
          <w14:ligatures w14:val="all"/>
        </w:rPr>
        <w:t>flag</w:t>
      </w:r>
      <w:r w:rsidRPr="00E57977">
        <w:rPr>
          <w:rFonts w:ascii="Courier" w:eastAsia="Baskerville" w:hAnsi="Courier"/>
          <w14:ligatures w14:val="all"/>
        </w:rPr>
        <w:t>…</w:t>
      </w:r>
    </w:p>
    <w:p w14:paraId="77351E3A" w14:textId="47BE7A99" w:rsidR="00B96E29" w:rsidRPr="00E57977" w:rsidRDefault="00FD6E2F" w:rsidP="00C56C33">
      <w:pPr>
        <w:spacing w:after="120"/>
        <w:rPr>
          <w:rFonts w:eastAsia="Baskerville"/>
          <w14:ligatures w14:val="all"/>
        </w:rPr>
      </w:pPr>
      <w:r w:rsidRPr="00E57977">
        <w:rPr>
          <w:rFonts w:eastAsia="Baskerville" w:cs="Baskerville"/>
          <w14:ligatures w14:val="all"/>
        </w:rPr>
        <w:t xml:space="preserve">The “verb” above can be any of </w:t>
      </w:r>
      <w:r w:rsidRPr="00E57977">
        <w:rPr>
          <w:rFonts w:ascii="Courier" w:eastAsia="Baskerville" w:hAnsi="Courier" w:cs="Baskerville"/>
          <w14:ligatures w14:val="all"/>
        </w:rPr>
        <w:t>open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open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 xml:space="preserve">, </w:t>
      </w:r>
      <w:r w:rsidRPr="00E57977">
        <w:rPr>
          <w:rFonts w:ascii="Courier" w:eastAsia="Baskerville" w:hAnsi="Courier" w:cs="Baskerville"/>
          <w14:ligatures w14:val="all"/>
        </w:rPr>
        <w:t>cloud</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cloud</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cs="Baskerville"/>
          <w14:ligatures w14:val="all"/>
        </w:rPr>
        <w:t>,</w:t>
      </w:r>
      <w:r w:rsidR="0025447C" w:rsidRPr="00E57977">
        <w:rPr>
          <w:rFonts w:eastAsia="Baskerville" w:cs="Baskerville"/>
          <w14:ligatures w14:val="all"/>
        </w:rPr>
        <w:t xml:space="preserve"> </w:t>
      </w:r>
      <w:r w:rsidRPr="00E57977">
        <w:rPr>
          <w:rFonts w:ascii="Courier" w:eastAsia="Baskerville" w:hAnsi="Courier" w:cs="Baskerville"/>
          <w14:ligatures w14:val="all"/>
        </w:rPr>
        <w:t>present</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present</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C45D7F" w:rsidRPr="00E57977">
        <w:rPr>
          <w:rFonts w:eastAsia="Baskerville" w:cs="Baskerville"/>
          <w14:ligatures w14:val="all"/>
        </w:rPr>
        <w:t xml:space="preserve">, or </w:t>
      </w:r>
      <w:r w:rsidR="00C45D7F" w:rsidRPr="00E57977">
        <w:rPr>
          <w:rFonts w:ascii="Courier" w:eastAsia="Baskerville" w:hAnsi="Courier" w:cs="Baskerville"/>
          <w14:ligatures w14:val="all"/>
        </w:rPr>
        <w:t>dl</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cs="Baskerville"/>
          <w14:ligatures w14:val="all"/>
        </w:rPr>
        <w:instrText>dl</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0025447C" w:rsidRPr="00E57977">
        <w:rPr>
          <w:rFonts w:eastAsia="Baskerville" w:cs="Baskerville"/>
          <w14:ligatures w14:val="all"/>
        </w:rPr>
        <w:t>.</w:t>
      </w:r>
      <w:r w:rsidR="00D32232" w:rsidRPr="00E57977">
        <w:rPr>
          <w:rFonts w:eastAsia="Baskerville" w:cs="Baskerville"/>
          <w14:ligatures w14:val="all"/>
        </w:rPr>
        <w:t xml:space="preserve">  The last </w:t>
      </w:r>
      <w:r w:rsidR="00C45D7F" w:rsidRPr="00E57977">
        <w:rPr>
          <w:rFonts w:eastAsia="Baskerville" w:cs="Baskerville"/>
          <w14:ligatures w14:val="all"/>
        </w:rPr>
        <w:t>three</w:t>
      </w:r>
      <w:r w:rsidR="00D32232" w:rsidRPr="00E57977">
        <w:rPr>
          <w:rFonts w:eastAsia="Baskerville" w:cs="Baskerville"/>
          <w14:ligatures w14:val="all"/>
        </w:rPr>
        <w:t xml:space="preserve"> are for shared projects in the </w:t>
      </w:r>
      <w:r w:rsidR="00D32232" w:rsidRPr="00E57977">
        <w:rPr>
          <w:rFonts w:ascii="Candara" w:eastAsia="Baskerville" w:hAnsi="Candara"/>
          <w:spacing w:val="-20"/>
          <w14:ligatures w14:val="all"/>
        </w:rPr>
        <w:t>Snap</w:t>
      </w:r>
      <w:r w:rsidR="00D32232" w:rsidRPr="00E57977">
        <w:rPr>
          <w:rFonts w:ascii="Candara" w:eastAsia="Baskerville" w:hAnsi="Candara"/>
          <w:i/>
          <w:spacing w:val="-20"/>
          <w14:ligatures w14:val="all"/>
        </w:rPr>
        <w:t xml:space="preserve">!  </w:t>
      </w:r>
      <w:r w:rsidR="00D32232" w:rsidRPr="00E57977">
        <w:rPr>
          <w:rFonts w:eastAsia="Baskerville" w:cs="Baskerville"/>
          <w14:ligatures w14:val="all"/>
        </w:rPr>
        <w:t>cloud; the first two are for projects that have been exported and made available anywhere on the Internet.</w:t>
      </w:r>
    </w:p>
    <w:p w14:paraId="30AFA159" w14:textId="4BD598D9" w:rsidR="00D32232" w:rsidRPr="00E57977" w:rsidRDefault="00D32232" w:rsidP="00C56C33">
      <w:pPr>
        <w:spacing w:after="120"/>
        <w:rPr>
          <w:rFonts w:eastAsia="Baskerville" w:cs="Baskerville"/>
          <w14:ligatures w14:val="all"/>
        </w:rPr>
      </w:pPr>
      <w:r w:rsidRPr="00E57977">
        <w:rPr>
          <w:rFonts w:eastAsia="Baskerville"/>
          <w14:ligatures w14:val="all"/>
        </w:rPr>
        <w:t xml:space="preserve">Here’s an example that loads a project stored at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web site</w:t>
      </w:r>
      <w:r w:rsidR="00602B6D" w:rsidRPr="00E57977">
        <w:rPr>
          <w:rFonts w:eastAsia="Baskerville"/>
          <w14:ligatures w14:val="all"/>
        </w:rPr>
        <w:t xml:space="preserve"> (not the </w:t>
      </w:r>
      <w:r w:rsidR="00602B6D" w:rsidRPr="00E57977">
        <w:rPr>
          <w:rFonts w:ascii="Candara" w:eastAsia="Baskerville" w:hAnsi="Candara"/>
          <w:spacing w:val="-20"/>
          <w14:ligatures w14:val="all"/>
        </w:rPr>
        <w:t>Snap</w:t>
      </w:r>
      <w:r w:rsidR="00602B6D" w:rsidRPr="00E57977">
        <w:rPr>
          <w:rFonts w:ascii="Candara" w:eastAsia="Baskerville" w:hAnsi="Candara"/>
          <w:i/>
          <w:spacing w:val="-20"/>
          <w14:ligatures w14:val="all"/>
        </w:rPr>
        <w:t xml:space="preserve">!  </w:t>
      </w:r>
      <w:r w:rsidR="00602B6D" w:rsidRPr="00E57977">
        <w:rPr>
          <w:rFonts w:eastAsia="Baskerville"/>
          <w14:ligatures w14:val="all"/>
        </w:rPr>
        <w:t>cloud!)</w:t>
      </w:r>
      <w:r w:rsidRPr="00E57977">
        <w:rPr>
          <w:rFonts w:eastAsia="Baskerville"/>
          <w14:ligatures w14:val="all"/>
        </w:rPr>
        <w:t>:</w:t>
      </w:r>
    </w:p>
    <w:p w14:paraId="4D72499B" w14:textId="789C93C3" w:rsidR="00882D23" w:rsidRPr="00E57977" w:rsidRDefault="00882D23" w:rsidP="00C56C33">
      <w:pPr>
        <w:spacing w:after="120"/>
        <w:rPr>
          <w:rFonts w:ascii="Courier" w:eastAsia="Baskerville" w:hAnsi="Courier" w:cs="Baskerville"/>
          <w:sz w:val="20"/>
          <w:szCs w:val="20"/>
          <w14:ligatures w14:val="all"/>
        </w:rPr>
      </w:pPr>
      <w:r w:rsidRPr="00E57977">
        <w:rPr>
          <w:rFonts w:ascii="Courier" w:eastAsia="Baskerville" w:hAnsi="Courier" w:cs="Baskerville"/>
          <w:sz w:val="20"/>
          <w:szCs w:val="20"/>
          <w14:ligatures w14:val="all"/>
        </w:rPr>
        <w:t>http://snap.berkeley.edu/run#open:http://snap.berkeley.edu/snapsource/Examples/vee.xml</w:t>
      </w:r>
    </w:p>
    <w:p w14:paraId="0BBCCACF" w14:textId="7B915275" w:rsidR="00882D23" w:rsidRPr="00E57977" w:rsidRDefault="00882D23" w:rsidP="00C56C33">
      <w:pPr>
        <w:spacing w:after="120"/>
        <w:rPr>
          <w:rFonts w:eastAsia="Baskerville"/>
          <w14:ligatures w14:val="all"/>
        </w:rPr>
      </w:pPr>
      <w:r w:rsidRPr="00E57977">
        <w:rPr>
          <w:rFonts w:eastAsia="Baskerville"/>
          <w14:ligatures w14:val="all"/>
        </w:rPr>
        <w:t xml:space="preserve">The project file will be opened, and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00602B6D" w:rsidRPr="00E57977">
        <w:rPr>
          <w:rFonts w:eastAsia="Baskerville"/>
          <w14:ligatures w14:val="all"/>
        </w:rPr>
        <w:t>will start in edit</w:t>
      </w:r>
      <w:r w:rsidRPr="00E57977">
        <w:rPr>
          <w:rFonts w:eastAsia="Baskerville"/>
          <w14:ligatures w14:val="all"/>
        </w:rPr>
        <w:t xml:space="preserve"> mode (with the program visible).  Using </w:t>
      </w:r>
      <w:r w:rsidRPr="00E57977">
        <w:rPr>
          <w:rFonts w:ascii="Courier" w:eastAsia="Baskerville" w:hAnsi="Courier"/>
          <w14:ligatures w14:val="all"/>
        </w:rPr>
        <w:t>#run:</w:t>
      </w:r>
      <w:r w:rsidRPr="00E57977">
        <w:rPr>
          <w:rFonts w:eastAsia="Baskerville"/>
          <w14:ligatures w14:val="all"/>
        </w:rPr>
        <w:t xml:space="preserve"> instead of </w:t>
      </w:r>
      <w:r w:rsidRPr="00E57977">
        <w:rPr>
          <w:rFonts w:ascii="Courier" w:eastAsia="Baskerville" w:hAnsi="Courier"/>
          <w14:ligatures w14:val="all"/>
        </w:rPr>
        <w:t>#open:</w:t>
      </w:r>
      <w:r w:rsidRPr="00E57977">
        <w:rPr>
          <w:rFonts w:eastAsia="Baskerville"/>
          <w14:ligatures w14:val="all"/>
        </w:rPr>
        <w:t xml:space="preserve"> will start in presentation mode (with only the stage visible) and will “start” the project by clicking the green flag.  (“Start” is in quotation marks because there is no guarantee that the project includes any scripts triggered by the green flag.  Some projects are started by typing on the keyboard or by clicking a sprite.)</w:t>
      </w:r>
    </w:p>
    <w:p w14:paraId="2EF81764" w14:textId="771B6B96" w:rsidR="00882D23" w:rsidRPr="00E57977" w:rsidRDefault="00882D23" w:rsidP="00C56C33">
      <w:pPr>
        <w:pStyle w:val="Indentedoaragraph"/>
        <w:spacing w:after="120"/>
        <w:rPr>
          <w:rFonts w:eastAsia="Baskerville"/>
          <w14:ligatures w14:val="all"/>
        </w:rPr>
      </w:pPr>
      <w:r w:rsidRPr="00E57977">
        <w:rPr>
          <w:rFonts w:eastAsia="Baskerville"/>
          <w14:ligatures w14:val="all"/>
        </w:rPr>
        <w:t xml:space="preserve">If the verb is </w:t>
      </w:r>
      <w:r w:rsidRPr="00C56C33">
        <w:rPr>
          <w:rFonts w:ascii="Courier" w:eastAsia="Baskerville" w:hAnsi="Courier"/>
          <w14:ligatures w14:val="all"/>
        </w:rPr>
        <w:t>r</w:t>
      </w:r>
      <w:r w:rsidRPr="00E57977">
        <w:rPr>
          <w:rFonts w:ascii="Courier" w:eastAsia="Baskerville" w:hAnsi="Courier"/>
          <w14:ligatures w14:val="all"/>
        </w:rPr>
        <w:t>un</w:t>
      </w:r>
      <w:r w:rsidRPr="00E57977">
        <w:rPr>
          <w:rFonts w:eastAsia="Baskerville"/>
          <w14:ligatures w14:val="all"/>
        </w:rPr>
        <w:t>, then you can also use any subset of the following flags:</w:t>
      </w:r>
    </w:p>
    <w:p w14:paraId="11155CD3" w14:textId="5C1ED8DC" w:rsidR="00602B6D" w:rsidRPr="00E57977" w:rsidRDefault="00882D23" w:rsidP="00602B6D">
      <w:pPr>
        <w:tabs>
          <w:tab w:val="left" w:pos="2160"/>
        </w:tabs>
        <w:spacing w:after="0"/>
        <w:rPr>
          <w:rFonts w:eastAsia="Baskerville"/>
          <w14:ligatures w14:val="all"/>
        </w:rPr>
      </w:pPr>
      <w:r w:rsidRPr="00E57977">
        <w:rPr>
          <w:rFonts w:ascii="Courier" w:eastAsia="Baskerville" w:hAnsi="Courier"/>
          <w14:ligatures w14:val="all"/>
        </w:rPr>
        <w:t>&amp;editMode</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editMode</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r>
      <w:r w:rsidR="00602B6D" w:rsidRPr="00E57977">
        <w:rPr>
          <w:rFonts w:eastAsia="Baskerville"/>
          <w14:ligatures w14:val="all"/>
        </w:rPr>
        <w:t>Start in edit mode, not presentation mode.</w:t>
      </w:r>
    </w:p>
    <w:p w14:paraId="1A983D76" w14:textId="6C5E7FE6"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&amp;noRun</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noRun</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click the green flag.</w:t>
      </w:r>
    </w:p>
    <w:p w14:paraId="40617524" w14:textId="0C210F6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&amp;hideControls</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hideControls</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Don’t show the row of buttons above the stage (edit mode, green flag, pause, stop).</w:t>
      </w:r>
    </w:p>
    <w:p w14:paraId="71FB428A" w14:textId="63B6AAB7" w:rsidR="00C45D7F" w:rsidRPr="00E57977" w:rsidRDefault="00C45D7F" w:rsidP="00602B6D">
      <w:pPr>
        <w:tabs>
          <w:tab w:val="left" w:pos="2160"/>
        </w:tabs>
        <w:spacing w:after="0"/>
        <w:rPr>
          <w:rFonts w:eastAsia="Baskerville" w:cs="Baskerville"/>
          <w14:ligatures w14:val="all"/>
        </w:rPr>
      </w:pPr>
      <w:r w:rsidRPr="00E57977">
        <w:rPr>
          <w:rFonts w:ascii="Courier" w:eastAsia="Baskerville" w:hAnsi="Courier"/>
          <w14:ligatures w14:val="all"/>
        </w:rPr>
        <w:t>&amp;lang=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lang=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ascii="Courier" w:eastAsia="Baskerville" w:hAnsi="Courier"/>
          <w14:ligatures w14:val="all"/>
        </w:rPr>
        <w:t>fr</w:t>
      </w:r>
      <w:r w:rsidRPr="00E57977">
        <w:rPr>
          <w:rFonts w:ascii="Courier" w:eastAsia="Baskerville" w:hAnsi="Courier"/>
          <w14:ligatures w14:val="all"/>
        </w:rPr>
        <w:tab/>
      </w:r>
      <w:r w:rsidRPr="00E57977">
        <w:rPr>
          <w:rFonts w:eastAsia="Baskerville" w:cs="Baskerville"/>
          <w14:ligatures w14:val="all"/>
        </w:rPr>
        <w:t>Set language to (in this example) French.</w:t>
      </w:r>
    </w:p>
    <w:p w14:paraId="6A65F26F" w14:textId="77777777" w:rsidR="00C56C33" w:rsidRDefault="00C56C33" w:rsidP="00C56C33">
      <w:pPr>
        <w:tabs>
          <w:tab w:val="left" w:pos="2160"/>
        </w:tabs>
        <w:spacing w:after="0"/>
        <w:rPr>
          <w:rFonts w:eastAsia="Baskerville"/>
          <w14:ligatures w14:val="all"/>
        </w:rPr>
      </w:pPr>
      <w:r w:rsidRPr="00C56C33">
        <w:rPr>
          <w:rFonts w:ascii="Courier" w:eastAsia="Baskerville" w:hAnsi="Courier"/>
          <w14:ligatures w14:val="all"/>
        </w:rPr>
        <w:t>&amp;noCloud</w:t>
      </w:r>
      <w:r>
        <w:rPr>
          <w:rFonts w:eastAsia="Baskerville"/>
          <w14:ligatures w14:val="all"/>
        </w:rPr>
        <w:tab/>
        <w:t xml:space="preserve">Don’t allow cloud operations from this project (for running projects from unknown </w:t>
      </w:r>
    </w:p>
    <w:p w14:paraId="64128389" w14:textId="77777777" w:rsidR="00C56C33" w:rsidRPr="00E57977" w:rsidRDefault="00C56C33" w:rsidP="00C56C33">
      <w:pPr>
        <w:tabs>
          <w:tab w:val="left" w:pos="2160"/>
        </w:tabs>
        <w:spacing w:after="0"/>
        <w:rPr>
          <w:rFonts w:eastAsia="Baskerville"/>
          <w14:ligatures w14:val="all"/>
        </w:rPr>
      </w:pPr>
      <w:r>
        <w:rPr>
          <w:rFonts w:eastAsia="Baskerville"/>
          <w14:ligatures w14:val="all"/>
        </w:rPr>
        <w:tab/>
        <w:t>sources that include JavaScript code)</w:t>
      </w:r>
    </w:p>
    <w:p w14:paraId="7A6C0340" w14:textId="521C9AC8" w:rsidR="00602B6D" w:rsidRPr="00E57977" w:rsidRDefault="00602B6D" w:rsidP="00602B6D">
      <w:pPr>
        <w:tabs>
          <w:tab w:val="left" w:pos="2160"/>
        </w:tabs>
        <w:spacing w:after="0"/>
        <w:rPr>
          <w:rFonts w:eastAsia="Baskerville"/>
          <w14:ligatures w14:val="all"/>
        </w:rPr>
      </w:pPr>
      <w:r w:rsidRPr="00E57977">
        <w:rPr>
          <w:rFonts w:ascii="Courier" w:eastAsia="Baskerville" w:hAnsi="Courier"/>
          <w14:ligatures w14:val="all"/>
        </w:rPr>
        <w:t>&amp;noExitWarning</w:t>
      </w:r>
      <w:r w:rsidR="009129D3" w:rsidRPr="00E57977">
        <w:rPr>
          <w:rFonts w:eastAsia="Baskerville" w:cs="Baskerville"/>
          <w14:ligatures w14:val="all"/>
        </w:rPr>
        <w:fldChar w:fldCharType="begin"/>
      </w:r>
      <w:r w:rsidR="009129D3" w:rsidRPr="00E57977">
        <w:rPr>
          <w:rFonts w:eastAsia="Baskerville"/>
          <w14:ligatures w14:val="all"/>
        </w:rPr>
        <w:instrText xml:space="preserve"> XE "</w:instrText>
      </w:r>
      <w:r w:rsidR="009129D3" w:rsidRPr="00E57977">
        <w:rPr>
          <w:rFonts w:ascii="Courier" w:eastAsia="Baskerville" w:hAnsi="Courier"/>
          <w14:ligatures w14:val="all"/>
        </w:rPr>
        <w:instrText>noExitWarning</w:instrText>
      </w:r>
      <w:r w:rsidR="009129D3" w:rsidRPr="00E57977">
        <w:rPr>
          <w:rFonts w:eastAsia="Baskerville" w:cs="Baskerville"/>
          <w14:ligatures w14:val="all"/>
        </w:rPr>
        <w:instrText xml:space="preserve"> (startup option)</w:instrText>
      </w:r>
      <w:r w:rsidR="009129D3" w:rsidRPr="00E57977">
        <w:rPr>
          <w:rFonts w:eastAsia="Baskerville"/>
          <w14:ligatures w14:val="all"/>
        </w:rPr>
        <w:instrText xml:space="preserve">" </w:instrText>
      </w:r>
      <w:r w:rsidR="009129D3" w:rsidRPr="00E57977">
        <w:rPr>
          <w:rFonts w:eastAsia="Baskerville" w:cs="Baskerville"/>
          <w14:ligatures w14:val="all"/>
        </w:rPr>
        <w:fldChar w:fldCharType="end"/>
      </w:r>
      <w:r w:rsidRPr="00E57977">
        <w:rPr>
          <w:rFonts w:eastAsia="Baskerville"/>
          <w14:ligatures w14:val="all"/>
        </w:rPr>
        <w:tab/>
        <w:t>When closing the window or loading a different URL, don’t show the browser</w:t>
      </w:r>
    </w:p>
    <w:p w14:paraId="2100E084" w14:textId="39B1F069" w:rsidR="00C56C33" w:rsidRDefault="00602B6D" w:rsidP="00602B6D">
      <w:pPr>
        <w:tabs>
          <w:tab w:val="left" w:pos="2160"/>
        </w:tabs>
        <w:spacing w:after="0"/>
        <w:rPr>
          <w:rFonts w:eastAsia="Baskerville"/>
          <w14:ligatures w14:val="all"/>
        </w:rPr>
      </w:pPr>
      <w:r w:rsidRPr="00E57977">
        <w:rPr>
          <w:rFonts w:eastAsia="Baskerville"/>
          <w14:ligatures w14:val="all"/>
        </w:rPr>
        <w:tab/>
        <w:t>“are you sure you want to leave this page” message.</w:t>
      </w:r>
    </w:p>
    <w:p w14:paraId="73A95E19" w14:textId="77777777" w:rsidR="00602B6D" w:rsidRPr="00E57977" w:rsidRDefault="00602B6D" w:rsidP="00602B6D">
      <w:pPr>
        <w:tabs>
          <w:tab w:val="left" w:pos="2160"/>
        </w:tabs>
        <w:spacing w:after="0"/>
        <w:rPr>
          <w:rFonts w:eastAsia="Baskerville"/>
          <w14:ligatures w14:val="all"/>
        </w:rPr>
      </w:pPr>
    </w:p>
    <w:p w14:paraId="1B16A31C" w14:textId="77777777" w:rsidR="00380A41" w:rsidRPr="00E57977" w:rsidRDefault="00602B6D" w:rsidP="00380A41">
      <w:pPr>
        <w:tabs>
          <w:tab w:val="left" w:pos="2160"/>
        </w:tabs>
        <w:spacing w:after="240"/>
        <w:rPr>
          <w:rFonts w:eastAsia="Baskerville"/>
          <w14:ligatures w14:val="all"/>
        </w:rPr>
      </w:pPr>
      <w:r w:rsidRPr="00E57977">
        <w:rPr>
          <w:rFonts w:eastAsia="Baskerville"/>
          <w14:ligatures w14:val="all"/>
        </w:rPr>
        <w:t xml:space="preserve">The last of these flags is intended for use on a web page in which a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window is embedded.</w:t>
      </w:r>
    </w:p>
    <w:p w14:paraId="61E2CF7C" w14:textId="49E122D5" w:rsidR="00380A41" w:rsidRPr="00E57977" w:rsidRDefault="00380A41" w:rsidP="00380A41">
      <w:pPr>
        <w:pStyle w:val="Indentedoaragraph"/>
        <w:rPr>
          <w:rFonts w:eastAsia="Baskerville"/>
          <w14:ligatures w14:val="all"/>
        </w:rPr>
      </w:pPr>
      <w:r w:rsidRPr="00E57977">
        <w:rPr>
          <w:rFonts w:eastAsia="Baskerville"/>
          <w14:ligatures w14:val="all"/>
        </w:rPr>
        <w:t xml:space="preserve">Here’s an example that loads a shared (public) project from the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cloud:</w:t>
      </w:r>
    </w:p>
    <w:p w14:paraId="6219CD80" w14:textId="650610A7" w:rsidR="00380A41" w:rsidRPr="00E57977" w:rsidRDefault="00380A41" w:rsidP="00380A41">
      <w:pPr>
        <w:pStyle w:val="Indentedoaragraph"/>
        <w:ind w:firstLine="0"/>
        <w:rPr>
          <w:rFonts w:ascii="Courier" w:eastAsia="Baskerville" w:hAnsi="Courier"/>
          <w:sz w:val="22"/>
          <w:szCs w:val="22"/>
          <w14:ligatures w14:val="all"/>
        </w:rPr>
      </w:pPr>
      <w:r w:rsidRPr="00E57977">
        <w:rPr>
          <w:rFonts w:ascii="Courier" w:eastAsia="Baskerville" w:hAnsi="Courier"/>
          <w:sz w:val="22"/>
          <w:szCs w:val="22"/>
          <w14:ligatures w14:val="all"/>
        </w:rPr>
        <w:t>http://snap.berkeley.edu/run#present:Username=jens&amp;ProjectName=tree%20animation</w:t>
      </w:r>
    </w:p>
    <w:p w14:paraId="43CEBB04" w14:textId="346B0C20" w:rsidR="00C67FF0" w:rsidRPr="00E57977" w:rsidRDefault="00380A41" w:rsidP="00380A41">
      <w:pPr>
        <w:pStyle w:val="Indentedoaragraph"/>
        <w:ind w:firstLine="0"/>
        <w:rPr>
          <w:rFonts w:eastAsia="Baskerville"/>
          <w14:ligatures w14:val="all"/>
        </w:rPr>
      </w:pPr>
      <w:r w:rsidRPr="00E57977">
        <w:rPr>
          <w:rFonts w:eastAsia="Baskerville"/>
          <w14:ligatures w14:val="all"/>
        </w:rPr>
        <w:t>(Note that “</w:t>
      </w:r>
      <w:r w:rsidRPr="00E57977">
        <w:rPr>
          <w:rFonts w:ascii="Courier" w:eastAsia="Baskerville" w:hAnsi="Courier"/>
          <w14:ligatures w14:val="all"/>
        </w:rPr>
        <w:t>Username</w:t>
      </w:r>
      <w:r w:rsidRPr="00E57977">
        <w:rPr>
          <w:rFonts w:eastAsia="Baskerville"/>
          <w14:ligatures w14:val="all"/>
        </w:rPr>
        <w:t>” and “</w:t>
      </w:r>
      <w:r w:rsidRPr="00E57977">
        <w:rPr>
          <w:rFonts w:ascii="Courier" w:eastAsia="Baskerville" w:hAnsi="Courier"/>
          <w14:ligatures w14:val="all"/>
        </w:rPr>
        <w:t>ProjectName</w:t>
      </w:r>
      <w:r w:rsidRPr="00E57977">
        <w:rPr>
          <w:rFonts w:eastAsia="Baskerville"/>
          <w14:ligatures w14:val="all"/>
        </w:rPr>
        <w:t>” are TitleCased, even though the flags such as “</w:t>
      </w:r>
      <w:r w:rsidRPr="00E57977">
        <w:rPr>
          <w:rFonts w:ascii="Courier" w:eastAsia="Baskerville" w:hAnsi="Courier"/>
          <w14:ligatures w14:val="all"/>
        </w:rPr>
        <w:t>noRun</w:t>
      </w:r>
      <w:r w:rsidRPr="00E57977">
        <w:rPr>
          <w:rFonts w:eastAsia="Baskerville"/>
          <w14:ligatures w14:val="all"/>
        </w:rPr>
        <w:t xml:space="preserve">” are camelCased.  Note also that a space in the project name must be represented in Unicode as </w:t>
      </w:r>
      <w:r w:rsidRPr="00E57977">
        <w:rPr>
          <w:rFonts w:ascii="Courier" w:eastAsia="Baskerville" w:hAnsi="Courier"/>
          <w14:ligatures w14:val="all"/>
        </w:rPr>
        <w:t>%20</w:t>
      </w:r>
      <w:r w:rsidRPr="00E57977">
        <w:rPr>
          <w:rFonts w:eastAsia="Baskerville"/>
          <w14:ligatures w14:val="all"/>
        </w:rPr>
        <w:t xml:space="preserve">.)  The verb </w:t>
      </w:r>
      <w:r w:rsidRPr="00E57977">
        <w:rPr>
          <w:rFonts w:ascii="Courier" w:eastAsia="Baskerville" w:hAnsi="Courier"/>
          <w14:ligatures w14:val="all"/>
        </w:rPr>
        <w:t>present</w:t>
      </w:r>
      <w:r w:rsidRPr="00E57977">
        <w:rPr>
          <w:rFonts w:eastAsia="Baskerville"/>
          <w14:ligatures w14:val="all"/>
        </w:rPr>
        <w:t xml:space="preserve"> </w:t>
      </w:r>
      <w:r w:rsidR="00C67FF0" w:rsidRPr="00E57977">
        <w:rPr>
          <w:rFonts w:eastAsia="Baskerville"/>
          <w14:ligatures w14:val="all"/>
        </w:rPr>
        <w:t xml:space="preserve">behaves like </w:t>
      </w:r>
      <w:r w:rsidR="00C67FF0" w:rsidRPr="00E57977">
        <w:rPr>
          <w:rFonts w:ascii="Courier" w:eastAsia="Baskerville" w:hAnsi="Courier"/>
          <w14:ligatures w14:val="all"/>
        </w:rPr>
        <w:t>run</w:t>
      </w:r>
      <w:r w:rsidR="00C67FF0" w:rsidRPr="00E57977">
        <w:rPr>
          <w:rFonts w:eastAsia="Baskerville"/>
          <w14:ligatures w14:val="all"/>
        </w:rPr>
        <w:t xml:space="preserve">: it ordinarily starts the project in presentation mode, but its behavior can be modified with the same four flags as for </w:t>
      </w:r>
      <w:r w:rsidR="00C67FF0" w:rsidRPr="00E57977">
        <w:rPr>
          <w:rFonts w:ascii="Courier" w:eastAsia="Baskerville" w:hAnsi="Courier"/>
          <w14:ligatures w14:val="all"/>
        </w:rPr>
        <w:t>run</w:t>
      </w:r>
      <w:r w:rsidR="00C67FF0" w:rsidRPr="00E57977">
        <w:rPr>
          <w:rFonts w:eastAsia="Baskerville"/>
          <w14:ligatures w14:val="all"/>
        </w:rPr>
        <w:t xml:space="preserve">.  The verb </w:t>
      </w:r>
      <w:r w:rsidR="00C67FF0" w:rsidRPr="00E57977">
        <w:rPr>
          <w:rFonts w:ascii="Courier" w:eastAsia="Baskerville" w:hAnsi="Courier"/>
          <w14:ligatures w14:val="all"/>
        </w:rPr>
        <w:t>cloud</w:t>
      </w:r>
      <w:r w:rsidR="00C67FF0" w:rsidRPr="00E57977">
        <w:rPr>
          <w:rFonts w:eastAsia="Baskerville"/>
          <w14:ligatures w14:val="all"/>
        </w:rPr>
        <w:t xml:space="preserve"> (yes, </w:t>
      </w:r>
      <w:r w:rsidR="0018157D" w:rsidRPr="00E57977">
        <w:rPr>
          <w:rFonts w:eastAsia="Baskerville"/>
          <w14:ligatures w14:val="all"/>
        </w:rPr>
        <w:t xml:space="preserve">we know </w:t>
      </w:r>
      <w:r w:rsidR="00C67FF0" w:rsidRPr="00E57977">
        <w:rPr>
          <w:rFonts w:eastAsia="Baskerville"/>
          <w14:ligatures w14:val="all"/>
        </w:rPr>
        <w:t xml:space="preserve">it’s not a verb in its ordinary use) behaves like </w:t>
      </w:r>
      <w:r w:rsidR="00C67FF0" w:rsidRPr="00E57977">
        <w:rPr>
          <w:rFonts w:ascii="Courier" w:eastAsia="Baskerville" w:hAnsi="Courier"/>
          <w14:ligatures w14:val="all"/>
        </w:rPr>
        <w:t>open</w:t>
      </w:r>
      <w:r w:rsidR="00C67FF0" w:rsidRPr="00E57977">
        <w:rPr>
          <w:rFonts w:eastAsia="Baskerville"/>
          <w14:ligatures w14:val="all"/>
        </w:rPr>
        <w:t xml:space="preserve"> except that it loads from the </w:t>
      </w:r>
      <w:r w:rsidR="00C67FF0" w:rsidRPr="00E57977">
        <w:rPr>
          <w:rFonts w:ascii="Candara" w:eastAsia="Baskerville" w:hAnsi="Candara"/>
          <w:spacing w:val="-20"/>
          <w14:ligatures w14:val="all"/>
        </w:rPr>
        <w:t>Snap</w:t>
      </w:r>
      <w:r w:rsidR="00C67FF0" w:rsidRPr="00E57977">
        <w:rPr>
          <w:rFonts w:ascii="Candara" w:eastAsia="Baskerville" w:hAnsi="Candara"/>
          <w:i/>
          <w:spacing w:val="-20"/>
          <w14:ligatures w14:val="all"/>
        </w:rPr>
        <w:t xml:space="preserve">!  </w:t>
      </w:r>
      <w:r w:rsidR="00C67FF0" w:rsidRPr="00E57977">
        <w:rPr>
          <w:rFonts w:eastAsia="Baskerville"/>
          <w14:ligatures w14:val="all"/>
        </w:rPr>
        <w:t>cloud rather than from the Internet in general.</w:t>
      </w:r>
      <w:r w:rsidR="00C45D7F" w:rsidRPr="00E57977">
        <w:rPr>
          <w:rFonts w:eastAsia="Baskerville"/>
          <w14:ligatures w14:val="all"/>
        </w:rPr>
        <w:t xml:space="preserve">  The verb </w:t>
      </w:r>
      <w:r w:rsidR="00C45D7F" w:rsidRPr="00E57977">
        <w:rPr>
          <w:rFonts w:ascii="Courier" w:eastAsia="Baskerville" w:hAnsi="Courier"/>
          <w14:ligatures w14:val="all"/>
        </w:rPr>
        <w:t>dl</w:t>
      </w:r>
      <w:r w:rsidR="00C45D7F" w:rsidRPr="00E57977">
        <w:rPr>
          <w:rFonts w:eastAsia="Baskerville"/>
          <w14:ligatures w14:val="all"/>
        </w:rPr>
        <w:t xml:space="preserve"> (short for “download”) does not start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 xml:space="preserve">but just downloads a cloud-saved project to your computer as an </w:t>
      </w:r>
      <w:r w:rsidR="00C45D7F" w:rsidRPr="00E57977">
        <w:rPr>
          <w:rFonts w:ascii="Courier" w:eastAsia="Baskerville" w:hAnsi="Courier"/>
          <w14:ligatures w14:val="all"/>
        </w:rPr>
        <w:t>.xml</w:t>
      </w:r>
      <w:r w:rsidR="00C45D7F" w:rsidRPr="00E57977">
        <w:rPr>
          <w:rFonts w:eastAsia="Baskerville"/>
          <w14:ligatures w14:val="all"/>
        </w:rPr>
        <w:t xml:space="preserve"> file.  This is useful for debugging; sometimes a defective project that </w:t>
      </w:r>
      <w:r w:rsidR="00C45D7F" w:rsidRPr="00E57977">
        <w:rPr>
          <w:rFonts w:ascii="Candara" w:eastAsia="Baskerville" w:hAnsi="Candara"/>
          <w:spacing w:val="-20"/>
          <w14:ligatures w14:val="all"/>
        </w:rPr>
        <w:t>Snap</w:t>
      </w:r>
      <w:r w:rsidR="00C45D7F" w:rsidRPr="00E57977">
        <w:rPr>
          <w:rFonts w:ascii="Candara" w:eastAsia="Baskerville" w:hAnsi="Candara"/>
          <w:i/>
          <w:spacing w:val="-20"/>
          <w14:ligatures w14:val="all"/>
        </w:rPr>
        <w:t xml:space="preserve">!  </w:t>
      </w:r>
      <w:r w:rsidR="00C45D7F" w:rsidRPr="00E57977">
        <w:rPr>
          <w:rFonts w:eastAsia="Baskerville"/>
          <w14:ligatures w14:val="all"/>
        </w:rPr>
        <w:t>won’t run can be downloaded, edited, and then re-saved to the cloud.</w:t>
      </w:r>
    </w:p>
    <w:p w14:paraId="0EB0B352" w14:textId="77777777" w:rsidR="00C67FF0" w:rsidRPr="00E57977" w:rsidRDefault="00C67FF0" w:rsidP="004C5450">
      <w:pPr>
        <w:pStyle w:val="Heading2"/>
      </w:pPr>
      <w:bookmarkStart w:id="185" w:name="_Toc470725386"/>
      <w:r w:rsidRPr="00E57977">
        <w:t>Mirror Sites</w:t>
      </w:r>
      <w:bookmarkEnd w:id="185"/>
    </w:p>
    <w:p w14:paraId="5ECA4228" w14:textId="64DBEAFD" w:rsidR="00C67FF0" w:rsidRPr="00E57977" w:rsidRDefault="00C67FF0" w:rsidP="00C67FF0">
      <w:pPr>
        <w:rPr>
          <w:rFonts w:eastAsia="Baskerville"/>
          <w14:ligatures w14:val="all"/>
        </w:rPr>
      </w:pPr>
      <w:r w:rsidRPr="00E57977">
        <w:rPr>
          <w:rFonts w:eastAsia="Baskerville"/>
          <w14:ligatures w14:val="all"/>
        </w:rPr>
        <w:t xml:space="preserve">If the site </w:t>
      </w:r>
      <w:r w:rsidRPr="00E57977">
        <w:rPr>
          <w:rFonts w:ascii="Courier" w:eastAsia="Baskerville" w:hAnsi="Courier"/>
          <w14:ligatures w14:val="all"/>
        </w:rPr>
        <w:t>snap.berkeley.edu</w:t>
      </w:r>
      <w:r w:rsidRPr="00E57977">
        <w:rPr>
          <w:rFonts w:eastAsia="Baskerville"/>
          <w14:ligatures w14:val="all"/>
        </w:rPr>
        <w:t xml:space="preserve"> is ever unavailable, you can load </w:t>
      </w:r>
      <w:r w:rsidRPr="00E57977">
        <w:rPr>
          <w:rFonts w:ascii="Candara" w:eastAsia="Baskerville" w:hAnsi="Candara"/>
          <w:spacing w:val="-20"/>
          <w14:ligatures w14:val="all"/>
        </w:rPr>
        <w:t>Snap</w:t>
      </w:r>
      <w:r w:rsidRPr="00E57977">
        <w:rPr>
          <w:rFonts w:ascii="Candara" w:eastAsia="Baskerville" w:hAnsi="Candara"/>
          <w:i/>
          <w:spacing w:val="-20"/>
          <w14:ligatures w14:val="all"/>
        </w:rPr>
        <w:t xml:space="preserve">!  </w:t>
      </w:r>
      <w:r w:rsidRPr="00E57977">
        <w:rPr>
          <w:rFonts w:eastAsia="Baskerville"/>
          <w14:ligatures w14:val="all"/>
        </w:rPr>
        <w:t>at the following mirror sites</w:t>
      </w:r>
      <w:r w:rsidR="00F45195" w:rsidRPr="00E57977">
        <w:rPr>
          <w:rFonts w:eastAsia="Baskerville"/>
          <w14:ligatures w14:val="all"/>
        </w:rPr>
        <w:fldChar w:fldCharType="begin"/>
      </w:r>
      <w:r w:rsidR="00F45195" w:rsidRPr="00E57977">
        <w:rPr>
          <w:rFonts w:eastAsia="Baskerville"/>
          <w14:ligatures w14:val="all"/>
        </w:rPr>
        <w:instrText xml:space="preserve"> XE "mirror sites" </w:instrText>
      </w:r>
      <w:r w:rsidR="00F45195" w:rsidRPr="00E57977">
        <w:rPr>
          <w:rFonts w:eastAsia="Baskerville"/>
          <w14:ligatures w14:val="all"/>
        </w:rPr>
        <w:fldChar w:fldCharType="end"/>
      </w:r>
      <w:r w:rsidRPr="00E57977">
        <w:rPr>
          <w:rFonts w:eastAsia="Baskerville"/>
          <w14:ligatures w14:val="all"/>
        </w:rPr>
        <w:t>:</w:t>
      </w:r>
    </w:p>
    <w:p w14:paraId="416FBF48" w14:textId="2F8958DA" w:rsidR="00C67FF0"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http://bjc.edc.org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bjc.edc.org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/snapsource/snap.html</w:t>
      </w:r>
    </w:p>
    <w:p w14:paraId="677CA57B" w14:textId="0B94BB8A" w:rsidR="008A755E" w:rsidRPr="00E57977" w:rsidRDefault="00C67FF0" w:rsidP="00667002">
      <w:pPr>
        <w:numPr>
          <w:ilvl w:val="0"/>
          <w:numId w:val="4"/>
        </w:numPr>
        <w:spacing w:after="80"/>
        <w:ind w:left="360"/>
        <w:rPr>
          <w:rFonts w:ascii="Courier" w:eastAsia="Baskerville" w:hAnsi="Courier"/>
          <w14:ligatures w14:val="all"/>
        </w:rPr>
      </w:pPr>
      <w:r w:rsidRPr="00E57977">
        <w:rPr>
          <w:rFonts w:ascii="Courier" w:eastAsia="Baskerville" w:hAnsi="Courier"/>
          <w14:ligatures w14:val="all"/>
        </w:rPr>
        <w:t>http://cs10.org</w:t>
      </w:r>
      <w:r w:rsidR="00F45195" w:rsidRPr="00E57977">
        <w:rPr>
          <w:rFonts w:ascii="Courier" w:eastAsia="Baskerville" w:hAnsi="Courier"/>
          <w14:ligatures w14:val="all"/>
        </w:rPr>
        <w:fldChar w:fldCharType="begin"/>
      </w:r>
      <w:r w:rsidR="00F45195" w:rsidRPr="00E57977">
        <w:rPr>
          <w:rFonts w:eastAsia="Baskerville"/>
          <w14:ligatures w14:val="all"/>
        </w:rPr>
        <w:instrText xml:space="preserve"> XE "</w:instrText>
      </w:r>
      <w:r w:rsidR="00F45195" w:rsidRPr="00E57977">
        <w:rPr>
          <w:rFonts w:ascii="Courier" w:eastAsia="Baskerville" w:hAnsi="Courier"/>
          <w14:ligatures w14:val="all"/>
        </w:rPr>
        <w:instrText>cs10.org</w:instrText>
      </w:r>
      <w:r w:rsidR="00F45195" w:rsidRPr="00E57977">
        <w:rPr>
          <w:rFonts w:eastAsia="Baskerville"/>
          <w14:ligatures w14:val="all"/>
        </w:rPr>
        <w:instrText xml:space="preserve">" </w:instrText>
      </w:r>
      <w:r w:rsidR="00F45195" w:rsidRPr="00E57977">
        <w:rPr>
          <w:rFonts w:ascii="Courier" w:eastAsia="Baskerville" w:hAnsi="Courier"/>
          <w14:ligatures w14:val="all"/>
        </w:rPr>
        <w:fldChar w:fldCharType="end"/>
      </w:r>
      <w:r w:rsidRPr="00E57977">
        <w:rPr>
          <w:rFonts w:ascii="Courier" w:eastAsia="Baskerville" w:hAnsi="Courier"/>
          <w14:ligatures w14:val="all"/>
        </w:rPr>
        <w:t>/snap</w:t>
      </w:r>
    </w:p>
    <w:p w14:paraId="1706C56F" w14:textId="77777777" w:rsidR="008A755E" w:rsidRPr="00E57977" w:rsidRDefault="008A755E" w:rsidP="008A755E">
      <w:pPr>
        <w:pStyle w:val="Heading1"/>
        <w:numPr>
          <w:ilvl w:val="0"/>
          <w:numId w:val="0"/>
        </w:numPr>
        <w:spacing w:before="120"/>
        <w:rPr>
          <w14:ligatures w14:val="all"/>
        </w:rPr>
      </w:pPr>
      <w:r w:rsidRPr="00E57977">
        <w:rPr>
          <w:rFonts w:ascii="Courier" w:hAnsi="Courier"/>
          <w14:ligatures w14:val="all"/>
        </w:rPr>
        <w:br w:type="page"/>
      </w:r>
      <w:r w:rsidRPr="00E57977">
        <w:rPr>
          <w:rFonts w:ascii="Courier" w:hAnsi="Courier"/>
          <w14:ligatures w14:val="all"/>
        </w:rPr>
        <w:tab/>
      </w:r>
      <w:r w:rsidRPr="00E57977">
        <w:rPr>
          <w:rFonts w:ascii="Courier" w:hAnsi="Courier"/>
          <w14:ligatures w14:val="all"/>
        </w:rPr>
        <w:tab/>
      </w:r>
      <w:bookmarkStart w:id="186" w:name="_Ref453714452"/>
      <w:bookmarkStart w:id="187" w:name="_Toc470725387"/>
      <w:r w:rsidRPr="00E57977">
        <w:rPr>
          <w14:ligatures w14:val="all"/>
        </w:rPr>
        <w:t>Appendix A.   Snap</w:t>
      </w:r>
      <w:r w:rsidRPr="00E57977">
        <w:rPr>
          <w:i/>
          <w14:ligatures w14:val="all"/>
        </w:rPr>
        <w:t>!</w:t>
      </w:r>
      <w:r w:rsidRPr="00E57977">
        <w:rPr>
          <w14:ligatures w14:val="all"/>
        </w:rPr>
        <w:t xml:space="preserve"> color library</w:t>
      </w:r>
      <w:bookmarkEnd w:id="186"/>
      <w:bookmarkEnd w:id="187"/>
    </w:p>
    <w:p w14:paraId="5D9D9EDE" w14:textId="2A29AED7" w:rsidR="008A755E" w:rsidRPr="00702C72" w:rsidRDefault="00321C7B" w:rsidP="002D0D37">
      <w:pPr>
        <w:spacing w:before="240"/>
        <w:rPr>
          <w:rFonts w:eastAsia="Baskerville"/>
          <w14:ligatures w14:val="all"/>
        </w:rPr>
      </w:pPr>
      <w:r w:rsidRPr="00702C72">
        <w:rPr>
          <w:rFonts w:eastAsia="Baskerville"/>
          <w14:ligatures w14:val="all"/>
        </w:rPr>
        <w:fldChar w:fldCharType="begin"/>
      </w:r>
      <w:r w:rsidRPr="00702C72">
        <w:rPr>
          <w:rFonts w:eastAsia="Baskerville"/>
        </w:rPr>
        <w:instrText xml:space="preserve"> XE "color library" </w:instrText>
      </w:r>
      <w:r w:rsidRPr="00702C72">
        <w:rPr>
          <w:rFonts w:eastAsia="Baskerville"/>
          <w14:ligatures w14:val="all"/>
        </w:rPr>
        <w:fldChar w:fldCharType="end"/>
      </w:r>
      <w:r w:rsidR="002D0D37" w:rsidRPr="00702C72">
        <w:rPr>
          <w:rFonts w:eastAsia="Baskerville"/>
          <w:noProof/>
          <w14:ligatures w14:val="all"/>
        </w:rPr>
        <w:drawing>
          <wp:anchor distT="0" distB="0" distL="114300" distR="114300" simplePos="0" relativeHeight="252497920" behindDoc="0" locked="0" layoutInCell="1" allowOverlap="1" wp14:anchorId="3A8319DA" wp14:editId="57DA3AA4">
            <wp:simplePos x="0" y="0"/>
            <wp:positionH relativeFrom="column">
              <wp:posOffset>5467350</wp:posOffset>
            </wp:positionH>
            <wp:positionV relativeFrom="paragraph">
              <wp:posOffset>228600</wp:posOffset>
            </wp:positionV>
            <wp:extent cx="215900" cy="215900"/>
            <wp:effectExtent l="0" t="0" r="12700" b="12700"/>
            <wp:wrapNone/>
            <wp:docPr id="832" name="Picture 832" descr="Macintosh HD:Users:bh:Desktop:Google Chrom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Google Chrome002.png"/>
                    <pic:cNvPicPr>
                      <a:picLocks noChangeAspect="1" noChangeArrowheads="1"/>
                    </pic:cNvPicPr>
                  </pic:nvPicPr>
                  <pic:blipFill>
                    <a:blip r:embed="rId88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D37" w:rsidRPr="00702C72">
        <w:rPr>
          <w:rFonts w:eastAsia="Baskerville"/>
          <w:noProof/>
          <w14:ligatures w14:val="all"/>
        </w:rPr>
        <mc:AlternateContent>
          <mc:Choice Requires="wpg">
            <w:drawing>
              <wp:anchor distT="0" distB="0" distL="114300" distR="114300" simplePos="0" relativeHeight="252498944" behindDoc="0" locked="0" layoutInCell="1" allowOverlap="1" wp14:anchorId="1C910A44" wp14:editId="6A088316">
                <wp:simplePos x="0" y="0"/>
                <wp:positionH relativeFrom="column">
                  <wp:posOffset>3125470</wp:posOffset>
                </wp:positionH>
                <wp:positionV relativeFrom="paragraph">
                  <wp:posOffset>420370</wp:posOffset>
                </wp:positionV>
                <wp:extent cx="406400" cy="215900"/>
                <wp:effectExtent l="0" t="0" r="0" b="12700"/>
                <wp:wrapNone/>
                <wp:docPr id="823" name="Group 823"/>
                <wp:cNvGraphicFramePr/>
                <a:graphic xmlns:a="http://schemas.openxmlformats.org/drawingml/2006/main">
                  <a:graphicData uri="http://schemas.microsoft.com/office/word/2010/wordprocessingGroup">
                    <wpg:wgp>
                      <wpg:cNvGrpSpPr/>
                      <wpg:grpSpPr>
                        <a:xfrm>
                          <a:off x="0" y="0"/>
                          <a:ext cx="406400" cy="215900"/>
                          <a:chOff x="0" y="0"/>
                          <a:chExt cx="406400" cy="215900"/>
                        </a:xfrm>
                      </wpg:grpSpPr>
                      <pic:pic xmlns:pic="http://schemas.openxmlformats.org/drawingml/2006/picture">
                        <pic:nvPicPr>
                          <pic:cNvPr id="824" name="Picture 824" descr="Macintosh HD:Users:bh:Desktop:Google Chrome001.png"/>
                          <pic:cNvPicPr>
                            <a:picLocks noChangeAspect="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pic:pic xmlns:pic="http://schemas.openxmlformats.org/drawingml/2006/picture">
                        <pic:nvPicPr>
                          <pic:cNvPr id="825" name="Picture 825" descr="Macintosh HD:Users:bh:Desktop:Google Chrome002.png"/>
                          <pic:cNvPicPr>
                            <a:picLocks noChangeAspect="1"/>
                          </pic:cNvPicPr>
                        </pic:nvPicPr>
                        <pic:blipFill>
                          <a:blip r:embed="rId884">
                            <a:extLst>
                              <a:ext uri="{28A0092B-C50C-407E-A947-70E740481C1C}">
                                <a14:useLocalDpi xmlns:a14="http://schemas.microsoft.com/office/drawing/2010/main"/>
                              </a:ext>
                            </a:extLst>
                          </a:blip>
                          <a:srcRect/>
                          <a:stretch>
                            <a:fillRect/>
                          </a:stretch>
                        </pic:blipFill>
                        <pic:spPr bwMode="auto">
                          <a:xfrm>
                            <a:off x="190500" y="0"/>
                            <a:ext cx="215900" cy="215900"/>
                          </a:xfrm>
                          <a:prstGeom prst="rect">
                            <a:avLst/>
                          </a:prstGeom>
                          <a:noFill/>
                          <a:ln>
                            <a:noFill/>
                          </a:ln>
                        </pic:spPr>
                      </pic:pic>
                    </wpg:wgp>
                  </a:graphicData>
                </a:graphic>
              </wp:anchor>
            </w:drawing>
          </mc:Choice>
          <mc:Fallback>
            <w:pict>
              <v:group id="Group 823" o:spid="_x0000_s1026" style="position:absolute;margin-left:246.1pt;margin-top:33.1pt;width:32pt;height:17pt;z-index:252498944" coordsize="406400,215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&#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">
                <v:shape id="Picture 824" o:spid="_x0000_s1027" type="#_x0000_t75" alt="Macintosh HD:Users:bh:Desktop:Google Chrome001.png" style="position:absolute;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z&#10;QqzBAAAA3AAAAA8AAABkcnMvZG93bnJldi54bWxEj0GLwjAUhO8L/ofwhL2tqSKLVKOIIngSjHp/&#10;NM+22LzUJta4v36zsOBxmJlvmMUq2kb01PnasYLxKANBXDhTc6ngfNp9zUD4gGywcUwKXuRhtRx8&#10;LDA37slH6nUoRYKwz1FBFUKbS+mLiiz6kWuJk3d1ncWQZFdK0+EzwW0jJ1n2LS3WnBYqbGlTUXHT&#10;D6tAH7fxoK9n7TMTLzs/3XJ//1HqcxjXcxCBYniH/9t7o2A2mcLfmXQE5PI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5zQqzBAAAA3AAAAA8AAAAAAAAAAAAAAAAAnAIAAGRy&#10;cy9kb3ducmV2LnhtbFBLBQYAAAAABAAEAPcAAACKAwAAAAA=&#10;">
                  <v:imagedata r:id="rId886" o:title="Google Chrome001.png"/>
                  <v:path arrowok="t"/>
                </v:shape>
                <v:shape id="Picture 825" o:spid="_x0000_s1028" type="#_x0000_t75" alt="Macintosh HD:Users:bh:Desktop:Google Chrome002.png" style="position:absolute;left:190500;width:215900;height:215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0;ipfEAAAA3AAAAA8AAABkcnMvZG93bnJldi54bWxEj1FrwjAUhd8H/odwB3ub6YSNUk1LEYTBGGIn&#10;+Hptrmk1uSlNpvXfL4PBHg/nnO9wVtXkrLjSGHrPCl7mGQji1uuejYL91+Y5BxEiskbrmRTcKUBV&#10;zh5WWGh/4x1dm2hEgnAoUEEX41BIGdqOHIa5H4iTd/Kjw5jkaKQe8ZbgzspFlr1Jhz2nhQ4HWnfU&#10;Xppvp+D8Sdtm+5HbendfH9jWxh+NUerpcaqXICJN8T/8137XCvLFK/yeSUdAlj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DipfEAAAA3AAAAA8AAAAAAAAAAAAAAAAAnAIA&#10;AGRycy9kb3ducmV2LnhtbFBLBQYAAAAABAAEAPcAAACNAwAAAAA=&#10;">
                  <v:imagedata r:id="rId887" o:title="Google Chrome002.png"/>
                  <v:path arrowok="t"/>
                </v:shape>
              </v:group>
            </w:pict>
          </mc:Fallback>
        </mc:AlternateContent>
      </w:r>
      <w:r w:rsidR="002D0D37" w:rsidRPr="00702C72">
        <w:rPr>
          <w:rFonts w:eastAsia="Baskerville"/>
          <w:noProof/>
          <w14:ligatures w14:val="all"/>
        </w:rPr>
        <w:drawing>
          <wp:anchor distT="0" distB="0" distL="114300" distR="114300" simplePos="0" relativeHeight="252496896" behindDoc="0" locked="0" layoutInCell="1" allowOverlap="1" wp14:anchorId="50CD00E4" wp14:editId="6399D734">
            <wp:simplePos x="0" y="0"/>
            <wp:positionH relativeFrom="column">
              <wp:posOffset>2759710</wp:posOffset>
            </wp:positionH>
            <wp:positionV relativeFrom="paragraph">
              <wp:posOffset>231775</wp:posOffset>
            </wp:positionV>
            <wp:extent cx="215900" cy="215900"/>
            <wp:effectExtent l="0" t="0" r="12700" b="12700"/>
            <wp:wrapNone/>
            <wp:docPr id="833" name="Picture 833" descr="Macintosh HD:Users:bh:Desktop:Google Chro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Google Chrome001.png"/>
                    <pic:cNvPicPr>
                      <a:picLocks noChangeAspect="1" noChangeArrowheads="1"/>
                    </pic:cNvPicPr>
                  </pic:nvPicPr>
                  <pic:blipFill>
                    <a:blip r:embed="rId88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Your computer monitor can display millions of colors, but you probably can’t distinguish that many.  For example, here’s red 57, green 180, blue 200:        And here’s red 57, green </w:t>
      </w:r>
      <w:r w:rsidR="008A755E" w:rsidRPr="00DC39EC">
        <w:rPr>
          <w:rFonts w:eastAsia="Baskerville"/>
          <w:i/>
          <w14:ligatures w14:val="all"/>
        </w:rPr>
        <w:t>182,</w:t>
      </w:r>
      <w:r w:rsidR="008A755E" w:rsidRPr="00702C72">
        <w:rPr>
          <w:rFonts w:eastAsia="Baskerville"/>
          <w14:ligatures w14:val="all"/>
        </w:rPr>
        <w:t xml:space="preserve"> blue 200:         You might be able to tell them apart if you see them side by side:             … but maybe not even then.</w:t>
      </w:r>
    </w:p>
    <w:p w14:paraId="170E5ACE" w14:textId="20D6CFC2" w:rsidR="008A755E" w:rsidRPr="00702C72" w:rsidRDefault="008A755E" w:rsidP="008A755E">
      <w:pPr>
        <w:rPr>
          <w:rFonts w:eastAsia="Baskerville"/>
          <w14:ligatures w14:val="all"/>
        </w:rPr>
      </w:pPr>
      <w:r w:rsidRPr="00702C72">
        <w:rPr>
          <w:rFonts w:eastAsia="Baskerville"/>
          <w14:ligatures w14:val="all"/>
        </w:rPr>
        <w:t>Color space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space</w:instrText>
      </w:r>
      <w:r w:rsidR="00321C7B" w:rsidRPr="00702C72">
        <w:rPr>
          <w:rFonts w:eastAsia="Baskerville"/>
        </w:rPr>
        <w:instrText xml:space="preserve">" </w:instrText>
      </w:r>
      <w:r w:rsidR="00321C7B" w:rsidRPr="00702C72">
        <w:rPr>
          <w:rFonts w:eastAsia="Baskerville"/>
          <w14:ligatures w14:val="all"/>
        </w:rPr>
        <w:fldChar w:fldCharType="end"/>
      </w:r>
      <w:r w:rsidRPr="00207EC5">
        <w:rPr>
          <w:rFonts w:eastAsia="Baskerville"/>
          <w14:ligatures w14:val="all"/>
        </w:rPr>
        <w:t>—</w:t>
      </w:r>
      <w:r w:rsidRPr="00702C72">
        <w:rPr>
          <w:rFonts w:eastAsia="Baskerville"/>
          <w14:ligatures w14:val="all"/>
        </w:rPr>
        <w:t>the collection of all possible colors</w:t>
      </w:r>
      <w:r w:rsidRPr="00207EC5">
        <w:rPr>
          <w:rFonts w:eastAsia="Baskerville"/>
          <w14:ligatures w14:val="all"/>
        </w:rPr>
        <w:t>—</w:t>
      </w:r>
      <w:r w:rsidRPr="00702C72">
        <w:rPr>
          <w:rFonts w:eastAsia="Baskerville"/>
          <w14:ligatures w14:val="all"/>
        </w:rPr>
        <w:t>is three-dimensional, but there are many ways to choose the dimensions. RGB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RGB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(red-green-blue), the one most commonly used, matches the way TVs and displays produce color.  Behind every dot on the screen are three tiny lights: a red one, a green one, and a blue one.  But if you want to print colors on paper, your printer probably uses a different set of three colors: CMY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(cyan-magenta-yellow).  You may have seen the abbreviation CMYK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CMYK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represents the common technique of adding black ink to the collection.  (Mixing cyan, magenta, and yellow in equal amounts is supposed to result in black ink, but typically it comes out a not-very-intense gray instead.)  Other systems that try to mimic human perception are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 and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(hue-saturation-value).</w:t>
      </w:r>
    </w:p>
    <w:p w14:paraId="4B694D10" w14:textId="5955EE70" w:rsidR="008A755E" w:rsidRPr="00702C72" w:rsidRDefault="008A755E" w:rsidP="008A755E">
      <w:pPr>
        <w:rPr>
          <w:rFonts w:eastAsia="Baskerville"/>
          <w14:ligatures w14:val="all"/>
        </w:rPr>
      </w:pPr>
      <w:r w:rsidRPr="00702C72">
        <w:rPr>
          <w:rFonts w:eastAsia="Baskerville"/>
          <w14:ligatures w14:val="all"/>
        </w:rPr>
        <w:t>If you are a color professional</w:t>
      </w:r>
      <w:r w:rsidRPr="00207EC5">
        <w:rPr>
          <w:rFonts w:eastAsia="Baskerville"/>
          <w14:ligatures w14:val="all"/>
        </w:rPr>
        <w:t>—</w:t>
      </w:r>
      <w:r w:rsidRPr="00702C72">
        <w:rPr>
          <w:rFonts w:eastAsia="Baskerville"/>
          <w14:ligatures w14:val="all"/>
        </w:rPr>
        <w:t>a printer, a web designer, a graphic designer, an artist</w:t>
      </w:r>
      <w:r w:rsidRPr="00207EC5">
        <w:rPr>
          <w:rFonts w:eastAsia="Baskerville"/>
          <w14:ligatures w14:val="all"/>
        </w:rPr>
        <w:t>—</w:t>
      </w:r>
      <w:r w:rsidRPr="00702C72">
        <w:rPr>
          <w:rFonts w:eastAsia="Baskerville"/>
          <w14:ligatures w14:val="all"/>
        </w:rPr>
        <w:t xml:space="preserve">then you need to understand all this.  It can also be interesting to learn about.  For example, there are colors that you can see but your computer display can’t generate.  If that intrigues you, look up </w:t>
      </w:r>
      <w:hyperlink r:id="rId888" w:history="1">
        <w:r w:rsidRPr="00702C72">
          <w:rPr>
            <w:rStyle w:val="Hyperlink"/>
            <w:rFonts w:eastAsia="Baskerville"/>
            <w14:ligatures w14:val="all"/>
          </w:rPr>
          <w:t>color theory</w:t>
        </w:r>
      </w:hyperlink>
      <w:r w:rsidRPr="00702C72">
        <w:rPr>
          <w:rFonts w:eastAsia="Baskerville"/>
          <w14:ligatures w14:val="all"/>
        </w:rPr>
        <w:t xml:space="preserve"> </w:t>
      </w:r>
      <w:r w:rsidR="00321C7B" w:rsidRPr="00702C72">
        <w:rPr>
          <w:rFonts w:eastAsia="Baskerville"/>
          <w14:ligatures w14:val="all"/>
        </w:rPr>
        <w:fldChar w:fldCharType="begin"/>
      </w:r>
      <w:r w:rsidR="00321C7B" w:rsidRPr="00702C72">
        <w:rPr>
          <w:rFonts w:eastAsia="Baskerville"/>
        </w:rPr>
        <w:instrText xml:space="preserve"> XE "color theory" </w:instrText>
      </w:r>
      <w:r w:rsidR="00321C7B" w:rsidRPr="00702C72">
        <w:rPr>
          <w:rFonts w:eastAsia="Baskerville"/>
          <w14:ligatures w14:val="all"/>
        </w:rPr>
        <w:fldChar w:fldCharType="end"/>
      </w:r>
      <w:r w:rsidR="00321C7B" w:rsidRPr="00702C72">
        <w:rPr>
          <w:rFonts w:eastAsia="Baskerville"/>
          <w14:ligatures w14:val="all"/>
        </w:rPr>
        <w:t xml:space="preserve"> </w:t>
      </w:r>
      <w:r w:rsidRPr="00702C72">
        <w:rPr>
          <w:rFonts w:eastAsia="Baskerville"/>
          <w14:ligatures w14:val="all"/>
        </w:rPr>
        <w:t>in Wikipedia.</w:t>
      </w:r>
    </w:p>
    <w:p w14:paraId="1ADAC178" w14:textId="2450AA7A" w:rsidR="008A755E" w:rsidRPr="00E57977" w:rsidRDefault="008A755E" w:rsidP="002D0D37">
      <w:pPr>
        <w:pStyle w:val="Heading3"/>
        <w:rPr>
          <w14:ligatures w14:val="all"/>
        </w:rPr>
      </w:pPr>
      <w:bookmarkStart w:id="188" w:name="_Ref455177863"/>
      <w:bookmarkStart w:id="189" w:name="_Toc470725388"/>
      <w:r w:rsidRPr="00E57977">
        <w:rPr>
          <w14:ligatures w14:val="all"/>
        </w:rPr>
        <w:t>Crayons and Colors</w:t>
      </w:r>
      <w:bookmarkEnd w:id="188"/>
      <w:bookmarkEnd w:id="189"/>
    </w:p>
    <w:p w14:paraId="553CE46C" w14:textId="45A8C19E" w:rsidR="008A755E" w:rsidRPr="00702C72" w:rsidRDefault="008A755E" w:rsidP="008A755E">
      <w:pPr>
        <w:spacing w:after="0"/>
        <w:rPr>
          <w:rFonts w:eastAsia="Baskerville"/>
          <w14:ligatures w14:val="all"/>
        </w:rPr>
      </w:pPr>
      <w:r w:rsidRPr="00702C72">
        <w:rPr>
          <w:rFonts w:eastAsia="Baskerville" w:cs="Baskerville"/>
          <w:noProof/>
          <w14:ligatures w14:val="all"/>
        </w:rPr>
        <mc:AlternateContent>
          <mc:Choice Requires="wpg">
            <w:drawing>
              <wp:anchor distT="0" distB="0" distL="114300" distR="114300" simplePos="0" relativeHeight="251488238" behindDoc="0" locked="0" layoutInCell="1" allowOverlap="1" wp14:anchorId="404956FA" wp14:editId="1FE1DB88">
                <wp:simplePos x="0" y="0"/>
                <wp:positionH relativeFrom="column">
                  <wp:posOffset>141605</wp:posOffset>
                </wp:positionH>
                <wp:positionV relativeFrom="paragraph">
                  <wp:posOffset>401320</wp:posOffset>
                </wp:positionV>
                <wp:extent cx="5482590" cy="754380"/>
                <wp:effectExtent l="0" t="0" r="3810" b="7620"/>
                <wp:wrapTopAndBottom/>
                <wp:docPr id="826" name="Group 826"/>
                <wp:cNvGraphicFramePr/>
                <a:graphic xmlns:a="http://schemas.openxmlformats.org/drawingml/2006/main">
                  <a:graphicData uri="http://schemas.microsoft.com/office/word/2010/wordprocessingGroup">
                    <wpg:wgp>
                      <wpg:cNvGrpSpPr/>
                      <wpg:grpSpPr>
                        <a:xfrm>
                          <a:off x="0" y="0"/>
                          <a:ext cx="5482590" cy="754380"/>
                          <a:chOff x="0" y="0"/>
                          <a:chExt cx="5482590" cy="741156"/>
                        </a:xfrm>
                      </wpg:grpSpPr>
                      <pic:pic xmlns:pic="http://schemas.openxmlformats.org/drawingml/2006/picture">
                        <pic:nvPicPr>
                          <pic:cNvPr id="827" name="Picture 827"/>
                          <pic:cNvPicPr>
                            <a:picLocks noChangeAspect="1"/>
                          </pic:cNvPicPr>
                        </pic:nvPicPr>
                        <pic:blipFill rotWithShape="1">
                          <a:blip r:embed="rId889" cstate="screen">
                            <a:extLst>
                              <a:ext uri="{28A0092B-C50C-407E-A947-70E740481C1C}">
                                <a14:useLocalDpi xmlns:a14="http://schemas.microsoft.com/office/drawing/2010/main"/>
                              </a:ext>
                            </a:extLst>
                          </a:blip>
                          <a:srcRect/>
                          <a:stretch/>
                        </pic:blipFill>
                        <pic:spPr bwMode="auto">
                          <a:xfrm>
                            <a:off x="0" y="0"/>
                            <a:ext cx="5482590" cy="365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8" name="Picture 828"/>
                          <pic:cNvPicPr>
                            <a:picLocks noChangeAspect="1"/>
                          </pic:cNvPicPr>
                        </pic:nvPicPr>
                        <pic:blipFill>
                          <a:blip r:embed="rId746">
                            <a:extLst>
                              <a:ext uri="{28A0092B-C50C-407E-A947-70E740481C1C}">
                                <a14:useLocalDpi xmlns:a14="http://schemas.microsoft.com/office/drawing/2010/main"/>
                              </a:ext>
                            </a:extLst>
                          </a:blip>
                          <a:stretch>
                            <a:fillRect/>
                          </a:stretch>
                        </pic:blipFill>
                        <pic:spPr>
                          <a:xfrm>
                            <a:off x="33657" y="470424"/>
                            <a:ext cx="5414640" cy="270732"/>
                          </a:xfrm>
                          <a:prstGeom prst="rect">
                            <a:avLst/>
                          </a:prstGeom>
                        </pic:spPr>
                      </pic:pic>
                    </wpg:wgp>
                  </a:graphicData>
                </a:graphic>
              </wp:anchor>
            </w:drawing>
          </mc:Choice>
          <mc:Fallback>
            <w:pict>
              <v:group id="Group 826" o:spid="_x0000_s1026" style="position:absolute;margin-left:11.15pt;margin-top:31.6pt;width:431.7pt;height:59.4pt;z-index:251488238" coordsize="5482590,7411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">
                <v:shape id="Picture 827" o:spid="_x0000_s1027" type="#_x0000_t75" style="position:absolute;width:5482590;height:365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Of&#10;LyrEAAAA3AAAAA8AAABkcnMvZG93bnJldi54bWxEj0FrAjEUhO+F/ofwCr3VrB5WuxpFBUFPxW2h&#10;Hh+b52YxeVk30d3++0Yo9DjMzDfMYjU4K+7UhcazgvEoA0Fced1wreDrc/c2AxEiskbrmRT8UIDV&#10;8vlpgYX2PR/pXsZaJAiHAhWYGNtCylAZchhGviVO3tl3DmOSXS11h32COysnWZZLhw2nBYMtbQ1V&#10;l/LmFHyYw/s0z212tds+fuenw77ctEq9vgzrOYhIQ/wP/7X3WsFsMoXHmXQE5P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OfLyrEAAAA3AAAAA8AAAAAAAAAAAAAAAAAnAIA&#10;AGRycy9kb3ducmV2LnhtbFBLBQYAAAAABAAEAPcAAACNAwAAAAA=&#10;">
                  <v:imagedata r:id="rId890" o:title=""/>
                  <v:path arrowok="t"/>
                </v:shape>
                <v:shape id="Picture 828" o:spid="_x0000_s1028" type="#_x0000_t75" style="position:absolute;left:33657;top:470424;width:5414640;height:270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Rny+AAAA3AAAAA8AAABkcnMvZG93bnJldi54bWxET02LwjAQvQv7H8Is7E1Te1ilGktdEBZvVvE8&#10;NGMbbCYlydb67zcHwePjfW/LyfZiJB+MYwXLRQaCuHHacKvgcj7M1yBCRNbYOyYFTwpQ7j5mWyy0&#10;e/CJxjq2IoVwKFBBF+NQSBmajiyGhRuIE3dz3mJM0LdSe3ykcNvLPMu+pUXDqaHDgX46au71n1Vw&#10;PZi4x2Ptx2u+8uOxMqGXT6W+PqdqAyLSFN/il/tXK1jnaW06k46A3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i1Rny+AAAA3AAAAA8AAAAAAAAAAAAAAAAAnAIAAGRycy9k&#10;b3ducmV2LnhtbFBLBQYAAAAABAAEAPcAAACHAwAAAAA=&#10;">
                  <v:imagedata r:id="rId891" o:title=""/>
                  <v:path arrowok="t"/>
                </v:shape>
                <w10:wrap type="topAndBottom"/>
              </v:group>
            </w:pict>
          </mc:Fallback>
        </mc:AlternateContent>
      </w:r>
      <w:r w:rsidRPr="00702C72">
        <w:rPr>
          <w:rFonts w:eastAsia="Baskerville"/>
          <w14:ligatures w14:val="all"/>
        </w:rPr>
        <w:t xml:space="preserve">But if you just want some colors in your project, we provide a simple, one-dimensional subset of the available colors.  Two subsets, actually: </w:t>
      </w:r>
      <w:r w:rsidRPr="00702C72">
        <w:rPr>
          <w:rFonts w:eastAsia="Baskerville"/>
          <w:i/>
          <w14:ligatures w14:val="all"/>
        </w:rPr>
        <w:t xml:space="preserve">crayons </w:t>
      </w:r>
      <w:r w:rsidRPr="00702C72">
        <w:rPr>
          <w:rFonts w:eastAsia="Baskerville"/>
          <w14:ligatures w14:val="all"/>
        </w:rPr>
        <w:t xml:space="preserve">and </w:t>
      </w:r>
      <w:r w:rsidRPr="00702C72">
        <w:rPr>
          <w:rFonts w:eastAsia="Baskerville"/>
          <w:i/>
          <w14:ligatures w14:val="all"/>
        </w:rPr>
        <w:t>colors.</w:t>
      </w:r>
      <w:r w:rsidRPr="00702C72">
        <w:rPr>
          <w:rFonts w:eastAsia="Baskerville"/>
          <w14:ligatures w14:val="all"/>
        </w:rPr>
        <w:t xml:space="preserve">  Here’s the difference:</w:t>
      </w:r>
    </w:p>
    <w:p w14:paraId="1C13D62F" w14:textId="33F7A8CE" w:rsidR="008A755E" w:rsidRPr="00702C72" w:rsidRDefault="008A755E" w:rsidP="008A755E">
      <w:pPr>
        <w:spacing w:before="120"/>
        <w:rPr>
          <w:rFonts w:ascii="Tekton Pro Bold" w:eastAsia="Baskerville" w:hAnsi="Tekton Pro Bold"/>
          <w14:ligatures w14:val="all"/>
        </w:rPr>
      </w:pPr>
      <w:r w:rsidRPr="00702C72">
        <w:rPr>
          <w:rFonts w:eastAsia="Baskerville"/>
          <w:noProof/>
          <w14:ligatures w14:val="all"/>
        </w:rPr>
        <w:drawing>
          <wp:anchor distT="0" distB="0" distL="114300" distR="114300" simplePos="0" relativeHeight="252499968" behindDoc="0" locked="0" layoutInCell="1" allowOverlap="1" wp14:anchorId="3BE70080" wp14:editId="07DC9DF0">
            <wp:simplePos x="0" y="0"/>
            <wp:positionH relativeFrom="column">
              <wp:posOffset>3863465</wp:posOffset>
            </wp:positionH>
            <wp:positionV relativeFrom="paragraph">
              <wp:posOffset>818515</wp:posOffset>
            </wp:positionV>
            <wp:extent cx="215900" cy="215900"/>
            <wp:effectExtent l="0" t="0" r="12700" b="12700"/>
            <wp:wrapNone/>
            <wp:docPr id="834" name="Picture 834" descr="Macintosh HD:Users:bh:Desktop:Google Chrom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h:Desktop:Google Chrome003.png"/>
                    <pic:cNvPicPr>
                      <a:picLocks noChangeAspect="1" noChangeArrowheads="1"/>
                    </pic:cNvPicPr>
                  </pic:nvPicPr>
                  <pic:blipFill>
                    <a:blip r:embed="rId89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0992" behindDoc="0" locked="0" layoutInCell="1" allowOverlap="1" wp14:anchorId="476BE462" wp14:editId="35A3AE0B">
            <wp:simplePos x="0" y="0"/>
            <wp:positionH relativeFrom="column">
              <wp:posOffset>5401945</wp:posOffset>
            </wp:positionH>
            <wp:positionV relativeFrom="paragraph">
              <wp:posOffset>818515</wp:posOffset>
            </wp:positionV>
            <wp:extent cx="215900" cy="215900"/>
            <wp:effectExtent l="0" t="0" r="12700" b="12700"/>
            <wp:wrapNone/>
            <wp:docPr id="835" name="Picture 835" descr="Macintosh HD:Users:bh:Desktop:Google Chrom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Google Chrome004.png"/>
                    <pic:cNvPicPr>
                      <a:picLocks noChangeAspect="1" noChangeArrowheads="1"/>
                    </pic:cNvPicPr>
                  </pic:nvPicPr>
                  <pic:blipFill>
                    <a:blip r:embed="rId89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02016" behindDoc="0" locked="0" layoutInCell="1" allowOverlap="1" wp14:anchorId="6591A97F" wp14:editId="6358BC21">
            <wp:simplePos x="0" y="0"/>
            <wp:positionH relativeFrom="column">
              <wp:posOffset>988060</wp:posOffset>
            </wp:positionH>
            <wp:positionV relativeFrom="paragraph">
              <wp:posOffset>1617855</wp:posOffset>
            </wp:positionV>
            <wp:extent cx="215900" cy="215900"/>
            <wp:effectExtent l="0" t="0" r="12700" b="12700"/>
            <wp:wrapNone/>
            <wp:docPr id="836" name="Picture 836" descr="Macintosh HD:Users:bh:Desktop:Google Chrom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Google Chrome005.png"/>
                    <pic:cNvPicPr>
                      <a:picLocks noChangeAspect="1" noChangeArrowheads="1"/>
                    </pic:cNvPicPr>
                  </pic:nvPicPr>
                  <pic:blipFill>
                    <a:blip r:embed="rId89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The first row shows 100 distinct colors.  They have names; this        is pumpkin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pumpkin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and this        is denim</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denim</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You’re supposed to think of them as a big box of 100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They’re arranged in families: grays, pinks, reds, browns, oranges, etc.  But they</w:t>
      </w:r>
      <w:r w:rsidR="002D0D37" w:rsidRPr="00702C72">
        <w:rPr>
          <w:rFonts w:eastAsia="Baskerville"/>
          <w14:ligatures w14:val="all"/>
        </w:rPr>
        <w:t>’re not ordered within a family;</w:t>
      </w:r>
      <w:r w:rsidRPr="00702C72">
        <w:rPr>
          <w:rFonts w:eastAsia="Baskerville"/>
          <w14:ligatures w14:val="all"/>
        </w:rPr>
        <w:t xml:space="preserve"> you’d be unlikely to say “next crayon” in a project.  </w:t>
      </w:r>
      <w:r w:rsidRPr="00702C72">
        <w:rPr>
          <w:rFonts w:eastAsia="Baskerville"/>
          <w:sz w:val="18"/>
          <w:szCs w:val="18"/>
          <w14:ligatures w14:val="all"/>
        </w:rPr>
        <w:t xml:space="preserve">(But look at the crayon spiral on page </w:t>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end"/>
      </w:r>
      <w:r w:rsidR="002D0D37" w:rsidRPr="00702C72">
        <w:rPr>
          <w:rFonts w:eastAsia="Baskerville"/>
          <w:sz w:val="18"/>
          <w:szCs w:val="18"/>
          <w14:ligatures w14:val="all"/>
        </w:rPr>
        <w:fldChar w:fldCharType="begin"/>
      </w:r>
      <w:r w:rsidR="002D0D37" w:rsidRPr="00702C72">
        <w:rPr>
          <w:rFonts w:eastAsia="Baskerville"/>
          <w:sz w:val="18"/>
          <w:szCs w:val="18"/>
          <w14:ligatures w14:val="all"/>
        </w:rPr>
        <w:instrText xml:space="preserve"> PAGEREF spirals \h </w:instrText>
      </w:r>
      <w:r w:rsidR="002D0D37" w:rsidRPr="00702C72">
        <w:rPr>
          <w:rFonts w:eastAsia="Baskerville"/>
          <w:sz w:val="18"/>
          <w:szCs w:val="18"/>
          <w14:ligatures w14:val="all"/>
        </w:rPr>
      </w:r>
      <w:r w:rsidR="002D0D37" w:rsidRPr="00702C72">
        <w:rPr>
          <w:rFonts w:eastAsia="Baskerville"/>
          <w:sz w:val="18"/>
          <w:szCs w:val="18"/>
          <w14:ligatures w14:val="all"/>
        </w:rPr>
        <w:fldChar w:fldCharType="separate"/>
      </w:r>
      <w:r w:rsidR="00CB5B35">
        <w:rPr>
          <w:rFonts w:eastAsia="Baskerville"/>
          <w:noProof/>
          <w:sz w:val="18"/>
          <w:szCs w:val="18"/>
          <w14:ligatures w14:val="all"/>
        </w:rPr>
        <w:t>127</w:t>
      </w:r>
      <w:r w:rsidR="002D0D37" w:rsidRPr="00702C72">
        <w:rPr>
          <w:rFonts w:eastAsia="Baskerville"/>
          <w:sz w:val="18"/>
          <w:szCs w:val="18"/>
          <w14:ligatures w14:val="all"/>
        </w:rPr>
        <w:fldChar w:fldCharType="end"/>
      </w:r>
      <w:r w:rsidRPr="00702C72">
        <w:rPr>
          <w:rFonts w:eastAsia="Baskerville"/>
          <w:sz w:val="18"/>
          <w:szCs w:val="18"/>
          <w14:ligatures w14:val="all"/>
        </w:rPr>
        <w:t>.)</w:t>
      </w:r>
      <w:r w:rsidRPr="00702C72">
        <w:rPr>
          <w:rFonts w:eastAsia="Baskerville"/>
          <w14:ligatures w14:val="all"/>
        </w:rPr>
        <w:t xml:space="preserve">  Instead, you’d think “I want this to look like a really old-fashioned photo” and so you’d find sepia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sepia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as crayon number 33.  You don’t have to memorize the numbers!  You can find them in a menu with a submenu for each family.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w:instrText>
      </w:r>
      <w:r w:rsidR="00321C7B" w:rsidRPr="00702C72">
        <w:rPr>
          <w:rFonts w:eastAsia="Baskerville"/>
        </w:rPr>
        <w:instrText xml:space="preserve"> block" </w:instrText>
      </w:r>
      <w:r w:rsidR="00321C7B" w:rsidRPr="00702C72">
        <w:rPr>
          <w:rFonts w:eastAsia="Baskerville"/>
          <w14:ligatures w14:val="all"/>
        </w:rPr>
        <w:fldChar w:fldCharType="end"/>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ascii="Tekton Pro Bold" w:eastAsia="Baskerville" w:hAnsi="Tekton Pro Bold"/>
        </w:rPr>
        <w:instrText>set pen to crayon</w:instrText>
      </w:r>
      <w:r w:rsidR="00321C7B" w:rsidRPr="00702C72">
        <w:rPr>
          <w:rFonts w:eastAsia="Baskerville"/>
        </w:rPr>
        <w:instrText xml:space="preserve"> block" </w:instrText>
      </w:r>
      <w:r w:rsidR="00321C7B" w:rsidRPr="00702C72">
        <w:rPr>
          <w:rFonts w:eastAsia="Baskerville"/>
          <w14:ligatures w14:val="all"/>
        </w:rPr>
        <w:fldChar w:fldCharType="end"/>
      </w:r>
    </w:p>
    <w:p w14:paraId="400C7F79"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3040" behindDoc="0" locked="0" layoutInCell="1" allowOverlap="1" wp14:anchorId="154388F9" wp14:editId="5E36198D">
            <wp:simplePos x="0" y="0"/>
            <wp:positionH relativeFrom="margin">
              <wp:align>left</wp:align>
            </wp:positionH>
            <wp:positionV relativeFrom="paragraph">
              <wp:posOffset>30123</wp:posOffset>
            </wp:positionV>
            <wp:extent cx="3590317" cy="1641475"/>
            <wp:effectExtent l="0" t="0" r="0" b="9525"/>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setpen-block.png"/>
                    <pic:cNvPicPr>
                      <a:picLocks noChangeAspect="1" noChangeArrowheads="1"/>
                    </pic:cNvPicPr>
                  </pic:nvPicPr>
                  <pic:blipFill>
                    <a:blip r:embed="rId895">
                      <a:extLst>
                        <a:ext uri="{28A0092B-C50C-407E-A947-70E740481C1C}">
                          <a14:useLocalDpi xmlns:a14="http://schemas.microsoft.com/office/drawing/2010/main"/>
                        </a:ext>
                      </a:extLst>
                    </a:blip>
                    <a:stretch>
                      <a:fillRect/>
                    </a:stretch>
                  </pic:blipFill>
                  <pic:spPr bwMode="auto">
                    <a:xfrm>
                      <a:off x="0" y="0"/>
                      <a:ext cx="3590317"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8E2E2" w14:textId="34270BF1" w:rsidR="00C67FF0" w:rsidRPr="00E57977" w:rsidRDefault="008A755E" w:rsidP="008A755E">
      <w:pPr>
        <w:spacing w:after="80"/>
        <w:rPr>
          <w:rFonts w:ascii="Courier" w:eastAsia="Baskerville" w:hAnsi="Courier"/>
          <w14:ligatures w14:val="all"/>
        </w:rPr>
      </w:pPr>
      <w:r w:rsidRPr="00E57977">
        <w:rPr>
          <w:rFonts w:ascii="Courier" w:eastAsia="Baskerville" w:hAnsi="Courier"/>
          <w:noProof/>
          <w14:ligatures w14:val="all"/>
        </w:rPr>
        <mc:AlternateContent>
          <mc:Choice Requires="wpg">
            <w:drawing>
              <wp:anchor distT="0" distB="0" distL="114300" distR="114300" simplePos="0" relativeHeight="252495872" behindDoc="0" locked="0" layoutInCell="1" allowOverlap="1" wp14:anchorId="5901F2A4" wp14:editId="5C7F0EB6">
                <wp:simplePos x="0" y="0"/>
                <wp:positionH relativeFrom="margin">
                  <wp:align>right</wp:align>
                </wp:positionH>
                <wp:positionV relativeFrom="paragraph">
                  <wp:posOffset>25400</wp:posOffset>
                </wp:positionV>
                <wp:extent cx="3488055" cy="1831340"/>
                <wp:effectExtent l="0" t="0" r="0" b="0"/>
                <wp:wrapNone/>
                <wp:docPr id="838" name="Group 838"/>
                <wp:cNvGraphicFramePr/>
                <a:graphic xmlns:a="http://schemas.openxmlformats.org/drawingml/2006/main">
                  <a:graphicData uri="http://schemas.microsoft.com/office/word/2010/wordprocessingGroup">
                    <wpg:wgp>
                      <wpg:cNvGrpSpPr/>
                      <wpg:grpSpPr>
                        <a:xfrm>
                          <a:off x="0" y="0"/>
                          <a:ext cx="3488055" cy="1831340"/>
                          <a:chOff x="0" y="0"/>
                          <a:chExt cx="3488055" cy="1831340"/>
                        </a:xfrm>
                      </wpg:grpSpPr>
                      <pic:pic xmlns:pic="http://schemas.openxmlformats.org/drawingml/2006/picture">
                        <pic:nvPicPr>
                          <pic:cNvPr id="830" name="Picture 830"/>
                          <pic:cNvPicPr>
                            <a:picLocks noChangeAspect="1"/>
                          </pic:cNvPicPr>
                        </pic:nvPicPr>
                        <pic:blipFill>
                          <a:blip r:embed="rId896" cstate="screen">
                            <a:extLst>
                              <a:ext uri="{28A0092B-C50C-407E-A947-70E740481C1C}">
                                <a14:useLocalDpi xmlns:a14="http://schemas.microsoft.com/office/drawing/2010/main"/>
                              </a:ext>
                            </a:extLst>
                          </a:blip>
                          <a:stretch>
                            <a:fillRect/>
                          </a:stretch>
                        </pic:blipFill>
                        <pic:spPr bwMode="auto">
                          <a:xfrm>
                            <a:off x="0" y="0"/>
                            <a:ext cx="1790700" cy="274320"/>
                          </a:xfrm>
                          <a:prstGeom prst="rect">
                            <a:avLst/>
                          </a:prstGeom>
                          <a:noFill/>
                          <a:ln>
                            <a:noFill/>
                          </a:ln>
                        </pic:spPr>
                      </pic:pic>
                      <pic:pic xmlns:pic="http://schemas.openxmlformats.org/drawingml/2006/picture">
                        <pic:nvPicPr>
                          <pic:cNvPr id="831" name="Picture 831" descr="Macintosh HD:Users:bh:Desktop:browns.png"/>
                          <pic:cNvPicPr>
                            <a:picLocks noChangeAspect="1"/>
                          </pic:cNvPicPr>
                        </pic:nvPicPr>
                        <pic:blipFill>
                          <a:blip r:embed="rId897">
                            <a:extLst>
                              <a:ext uri="{28A0092B-C50C-407E-A947-70E740481C1C}">
                                <a14:useLocalDpi xmlns:a14="http://schemas.microsoft.com/office/drawing/2010/main"/>
                              </a:ext>
                            </a:extLst>
                          </a:blip>
                          <a:srcRect/>
                          <a:stretch>
                            <a:fillRect/>
                          </a:stretch>
                        </pic:blipFill>
                        <pic:spPr bwMode="auto">
                          <a:xfrm>
                            <a:off x="1621155" y="123190"/>
                            <a:ext cx="1866900" cy="1708150"/>
                          </a:xfrm>
                          <a:prstGeom prst="rect">
                            <a:avLst/>
                          </a:prstGeom>
                          <a:noFill/>
                          <a:ln>
                            <a:noFill/>
                          </a:ln>
                        </pic:spPr>
                      </pic:pic>
                    </wpg:wgp>
                  </a:graphicData>
                </a:graphic>
              </wp:anchor>
            </w:drawing>
          </mc:Choice>
          <mc:Fallback>
            <w:pict>
              <v:group id="Group 838" o:spid="_x0000_s1026" style="position:absolute;margin-left:223.45pt;margin-top:2pt;width:274.65pt;height:144.2pt;z-index:252495872;mso-position-horizontal:right;mso-position-horizontal-relative:margin" coordsize="3488055,18313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">
                <v:shape id="Picture 830" o:spid="_x0000_s1027" type="#_x0000_t75" style="position:absolute;width:1790700;height:274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A&#10;Wi+9AAAA3AAAAA8AAABkcnMvZG93bnJldi54bWxET0sKwjAQ3QveIYzgRjRVQaQaRQTFLv3gemzG&#10;ttpMShNrvb1ZCC4f779ct6YUDdWusKxgPIpAEKdWF5wpuJx3wzkI55E1lpZJwYccrFfdzhJjbd98&#10;pObkMxFC2MWoIPe+iqV0aU4G3chWxIG729qgD7DOpK7xHcJNKSdRNJMGCw4NOVa0zSl9nl5GwYTb&#10;fbI5Sn+4Jc3tmlQP5MFDqX6v3SxAeGr9X/xzH7SC+TTMD2fCEZCr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pQBaL70AAADcAAAADwAAAAAAAAAAAAAAAACcAgAAZHJzL2Rv&#10;d25yZXYueG1sUEsFBgAAAAAEAAQA9wAAAIYDAAAAAA==&#10;">
                  <v:imagedata r:id="rId898" o:title=""/>
                  <v:path arrowok="t"/>
                </v:shape>
                <v:shape id="Picture 831" o:spid="_x0000_s1028" type="#_x0000_t75" alt="Macintosh HD:Users:bh:Desktop:browns.png" style="position:absolute;left:1621155;top:123190;width:186690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z&#10;T+PGAAAA3AAAAA8AAABkcnMvZG93bnJldi54bWxEj0FrwkAUhO8F/8PyBG91k1qKRDehFIrBQ2lV&#10;PD+yzyQ0+zbJbpPor+8WCh6HmfmG2WaTacRAvastK4iXEQjiwuqaSwWn4/vjGoTzyBoby6TgSg6y&#10;dPawxUTbkb9oOPhSBAi7BBVU3reJlK6oyKBb2pY4eBfbG/RB9qXUPY4Bbhr5FEUv0mDNYaHClt4q&#10;Kr4PP0aB/7jkxe75uD/l+W443+qx23efSi3m0+sGhKfJ38P/7VwrWK9i+DsTjoBMf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DNP48YAAADcAAAADwAAAAAAAAAAAAAAAACc&#10;AgAAZHJzL2Rvd25yZXYueG1sUEsFBgAAAAAEAAQA9wAAAI8DAAAAAA==&#10;">
                  <v:imagedata r:id="rId899" o:title="browns.png"/>
                  <v:path arrowok="t"/>
                </v:shape>
                <w10:wrap anchorx="margin"/>
              </v:group>
            </w:pict>
          </mc:Fallback>
        </mc:AlternateContent>
      </w:r>
    </w:p>
    <w:p w14:paraId="5FF165CA" w14:textId="6435B517" w:rsidR="008A755E" w:rsidRPr="00702C72" w:rsidRDefault="000B21C4" w:rsidP="008A755E">
      <w:pPr>
        <w:spacing w:after="0"/>
        <w:rPr>
          <w:rFonts w:eastAsia="Baskerville"/>
          <w14:ligatures w14:val="all"/>
        </w:rPr>
      </w:pPr>
      <w:r w:rsidRPr="00E57977">
        <w:rPr>
          <w:rFonts w:eastAsia="Baskerville"/>
          <w14:ligatures w14:val="all"/>
        </w:rPr>
        <w:br w:type="page"/>
      </w:r>
      <w:bookmarkStart w:id="190" w:name="index"/>
      <w:bookmarkEnd w:id="190"/>
      <w:r w:rsidR="008A755E" w:rsidRPr="00702C72">
        <w:rPr>
          <w:rFonts w:eastAsia="Baskerville"/>
          <w14:ligatures w14:val="all"/>
        </w:rPr>
        <w:t xml:space="preserve">The crayon numbers are chosen </w:t>
      </w:r>
      <w:r w:rsidR="002D0D37" w:rsidRPr="00702C72">
        <w:rPr>
          <w:rFonts w:eastAsia="Baskerville"/>
          <w14:ligatures w14:val="all"/>
        </w:rPr>
        <w:t>so that skipping by 10 gives a box</w:t>
      </w:r>
      <w:r w:rsidR="008A755E" w:rsidRPr="00702C72">
        <w:rPr>
          <w:rFonts w:eastAsia="Baskerville"/>
          <w14:ligatures w14:val="all"/>
        </w:rPr>
        <w:t xml:space="preserve"> of ten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ten crayons</w:instrText>
      </w:r>
      <w:r w:rsidR="00321C7B" w:rsidRPr="00702C72">
        <w:rPr>
          <w:rFonts w:eastAsia="Baskerville"/>
        </w:rPr>
        <w:instrText xml:space="preserve">" </w:instrText>
      </w:r>
      <w:r w:rsidR="00321C7B" w:rsidRPr="00702C72">
        <w:rPr>
          <w:rFonts w:eastAsia="Baskerville"/>
          <w14:ligatures w14:val="all"/>
        </w:rPr>
        <w:fldChar w:fldCharType="end"/>
      </w:r>
      <w:r w:rsidR="008A755E" w:rsidRPr="00702C72">
        <w:rPr>
          <w:rFonts w:eastAsia="Baskerville"/>
          <w14:ligatures w14:val="all"/>
        </w:rPr>
        <w:t>:</w:t>
      </w:r>
    </w:p>
    <w:p w14:paraId="55F6C505" w14:textId="6904F5AA" w:rsidR="008A755E" w:rsidRPr="00702C72" w:rsidRDefault="008A755E" w:rsidP="008A755E">
      <w:pPr>
        <w:spacing w:before="80" w:after="0"/>
        <w:rPr>
          <w:rFonts w:eastAsia="Baskerville"/>
          <w14:ligatures w14:val="all"/>
        </w:rPr>
      </w:pPr>
      <w:r w:rsidRPr="00702C72">
        <w:rPr>
          <w:rFonts w:eastAsia="Baskerville"/>
          <w:noProof/>
          <w14:ligatures w14:val="all"/>
        </w:rPr>
        <w:drawing>
          <wp:anchor distT="0" distB="0" distL="114300" distR="114300" simplePos="0" relativeHeight="252507136" behindDoc="0" locked="0" layoutInCell="1" allowOverlap="1" wp14:anchorId="5019F72F" wp14:editId="116449D1">
            <wp:simplePos x="0" y="0"/>
            <wp:positionH relativeFrom="margin">
              <wp:align>center</wp:align>
            </wp:positionH>
            <wp:positionV relativeFrom="paragraph">
              <wp:posOffset>62383</wp:posOffset>
            </wp:positionV>
            <wp:extent cx="5297170" cy="274320"/>
            <wp:effectExtent l="0" t="0" r="11430" b="5080"/>
            <wp:wrapTopAndBottom/>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ten.png"/>
                    <pic:cNvPicPr>
                      <a:picLocks noChangeAspect="1" noChangeArrowheads="1"/>
                    </pic:cNvPicPr>
                  </pic:nvPicPr>
                  <pic:blipFill>
                    <a:blip r:embed="rId900">
                      <a:extLst>
                        <a:ext uri="{28A0092B-C50C-407E-A947-70E740481C1C}">
                          <a14:useLocalDpi xmlns:a14="http://schemas.microsoft.com/office/drawing/2010/main"/>
                        </a:ext>
                      </a:extLst>
                    </a:blip>
                    <a:stretch>
                      <a:fillRect/>
                    </a:stretch>
                  </pic:blipFill>
                  <pic:spPr bwMode="auto">
                    <a:xfrm>
                      <a:off x="0" y="0"/>
                      <a:ext cx="5297424"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Alternatively, skipping by 5 gives a still-sensible set of twenty crayons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box of twenty crayons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w:t>
      </w:r>
    </w:p>
    <w:p w14:paraId="76F12B67"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8160" behindDoc="0" locked="0" layoutInCell="1" allowOverlap="1" wp14:anchorId="40F0C3CC" wp14:editId="4F708767">
            <wp:simplePos x="0" y="0"/>
            <wp:positionH relativeFrom="margin">
              <wp:align>center</wp:align>
            </wp:positionH>
            <wp:positionV relativeFrom="paragraph">
              <wp:posOffset>19968</wp:posOffset>
            </wp:positionV>
            <wp:extent cx="5303520" cy="274320"/>
            <wp:effectExtent l="0" t="0" r="5080" b="508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five.png"/>
                    <pic:cNvPicPr>
                      <a:picLocks noChangeAspect="1" noChangeArrowheads="1"/>
                    </pic:cNvPicPr>
                  </pic:nvPicPr>
                  <pic:blipFill>
                    <a:blip r:embed="rId901">
                      <a:extLst>
                        <a:ext uri="{28A0092B-C50C-407E-A947-70E740481C1C}">
                          <a14:useLocalDpi xmlns:a14="http://schemas.microsoft.com/office/drawing/2010/main"/>
                        </a:ext>
                      </a:extLst>
                    </a:blip>
                    <a:stretch>
                      <a:fillRect/>
                    </a:stretch>
                  </pic:blipFill>
                  <pic:spPr bwMode="auto">
                    <a:xfrm>
                      <a:off x="0" y="0"/>
                      <a:ext cx="530352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972E9" w14:textId="5BFE2F54" w:rsidR="008A755E" w:rsidRPr="00702C72" w:rsidRDefault="008A755E" w:rsidP="008A755E">
      <w:pPr>
        <w:spacing w:after="120"/>
        <w:rPr>
          <w:rFonts w:eastAsia="Baskerville"/>
          <w:sz w:val="20"/>
          <w:szCs w:val="20"/>
          <w14:ligatures w14:val="all"/>
        </w:rPr>
      </w:pPr>
      <w:r w:rsidRPr="00702C72">
        <w:rPr>
          <w:rFonts w:eastAsia="Baskerville"/>
          <w:sz w:val="20"/>
          <w:szCs w:val="20"/>
          <w14:ligatures w14:val="all"/>
        </w:rPr>
        <w:t xml:space="preserve">The </w:t>
      </w:r>
      <w:r w:rsidR="00321C7B" w:rsidRPr="00321C7B">
        <w:rPr>
          <w:rFonts w:ascii="Candara" w:eastAsia="Baskerville" w:hAnsi="Candara"/>
          <w:spacing w:val="-20"/>
          <w:sz w:val="20"/>
          <w:szCs w:val="20"/>
          <w14:ligatures w14:val="all"/>
        </w:rPr>
        <w:t>Snap</w:t>
      </w:r>
      <w:r w:rsidR="00321C7B" w:rsidRPr="00321C7B">
        <w:rPr>
          <w:rFonts w:ascii="Candara" w:eastAsia="Baskerville" w:hAnsi="Candara"/>
          <w:i/>
          <w:spacing w:val="-20"/>
          <w:sz w:val="20"/>
          <w:szCs w:val="20"/>
          <w14:ligatures w14:val="all"/>
        </w:rPr>
        <w:t>!</w:t>
      </w:r>
      <w:r w:rsidRPr="00702C72">
        <w:rPr>
          <w:rFonts w:eastAsia="Baskerville"/>
          <w:sz w:val="20"/>
          <w:szCs w:val="20"/>
          <w14:ligatures w14:val="all"/>
        </w:rPr>
        <w:t xml:space="preserve"> block colors</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block colors</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(Motion blue, Looks purple, etc.) are included among the crayons.</w:t>
      </w:r>
    </w:p>
    <w:p w14:paraId="74E23F32" w14:textId="25F0D19A" w:rsidR="008A755E" w:rsidRPr="00702C72" w:rsidRDefault="008A755E" w:rsidP="008A755E">
      <w:pPr>
        <w:pStyle w:val="Indentedoaragraph"/>
        <w:spacing w:after="0"/>
        <w:rPr>
          <w:rFonts w:eastAsia="Baskerville"/>
          <w14:ligatures w14:val="all"/>
        </w:rPr>
      </w:pPr>
      <w:r w:rsidRPr="00702C72">
        <w:rPr>
          <w:rFonts w:eastAsia="Baskerville"/>
          <w:noProof/>
          <w14:ligatures w14:val="all"/>
        </w:rPr>
        <mc:AlternateContent>
          <mc:Choice Requires="wpg">
            <w:drawing>
              <wp:anchor distT="0" distB="0" distL="114300" distR="114300" simplePos="0" relativeHeight="252510208" behindDoc="0" locked="0" layoutInCell="1" allowOverlap="1" wp14:anchorId="0DCB230C" wp14:editId="2B076844">
                <wp:simplePos x="0" y="0"/>
                <wp:positionH relativeFrom="column">
                  <wp:posOffset>86360</wp:posOffset>
                </wp:positionH>
                <wp:positionV relativeFrom="paragraph">
                  <wp:posOffset>587375</wp:posOffset>
                </wp:positionV>
                <wp:extent cx="5727065" cy="234950"/>
                <wp:effectExtent l="0" t="0" r="0" b="0"/>
                <wp:wrapThrough wrapText="bothSides">
                  <wp:wrapPolygon edited="0">
                    <wp:start x="15711" y="0"/>
                    <wp:lineTo x="0" y="0"/>
                    <wp:lineTo x="0" y="18681"/>
                    <wp:lineTo x="16094" y="18681"/>
                    <wp:lineTo x="16860" y="18681"/>
                    <wp:lineTo x="21459" y="18681"/>
                    <wp:lineTo x="21459" y="0"/>
                    <wp:lineTo x="15711" y="0"/>
                  </wp:wrapPolygon>
                </wp:wrapThrough>
                <wp:docPr id="846" name="Group 846"/>
                <wp:cNvGraphicFramePr/>
                <a:graphic xmlns:a="http://schemas.openxmlformats.org/drawingml/2006/main">
                  <a:graphicData uri="http://schemas.microsoft.com/office/word/2010/wordprocessingGroup">
                    <wpg:wgp>
                      <wpg:cNvGrpSpPr/>
                      <wpg:grpSpPr>
                        <a:xfrm>
                          <a:off x="0" y="0"/>
                          <a:ext cx="5727065" cy="234950"/>
                          <a:chOff x="0" y="0"/>
                          <a:chExt cx="5727065" cy="234950"/>
                        </a:xfrm>
                      </wpg:grpSpPr>
                      <pic:pic xmlns:pic="http://schemas.openxmlformats.org/drawingml/2006/picture">
                        <pic:nvPicPr>
                          <pic:cNvPr id="841" name="Picture 841" descr="Macintosh HD:Users:bh:Desktop:fraction.png"/>
                          <pic:cNvPicPr>
                            <a:picLocks noChangeAspect="1"/>
                          </pic:cNvPicPr>
                        </pic:nvPicPr>
                        <pic:blipFill>
                          <a:blip r:embed="rId902" cstate="screen">
                            <a:extLst>
                              <a:ext uri="{28A0092B-C50C-407E-A947-70E740481C1C}">
                                <a14:useLocalDpi xmlns:a14="http://schemas.microsoft.com/office/drawing/2010/main"/>
                              </a:ext>
                            </a:extLst>
                          </a:blip>
                          <a:srcRect/>
                          <a:stretch>
                            <a:fillRect/>
                          </a:stretch>
                        </pic:blipFill>
                        <pic:spPr bwMode="auto">
                          <a:xfrm>
                            <a:off x="4228465" y="0"/>
                            <a:ext cx="1498600" cy="234950"/>
                          </a:xfrm>
                          <a:prstGeom prst="rect">
                            <a:avLst/>
                          </a:prstGeom>
                          <a:noFill/>
                          <a:ln>
                            <a:noFill/>
                          </a:ln>
                        </pic:spPr>
                      </pic:pic>
                      <pic:pic xmlns:pic="http://schemas.openxmlformats.org/drawingml/2006/picture">
                        <pic:nvPicPr>
                          <pic:cNvPr id="842" name="Picture 842"/>
                          <pic:cNvPicPr>
                            <a:picLocks noChangeAspect="1"/>
                          </pic:cNvPicPr>
                        </pic:nvPicPr>
                        <pic:blipFill>
                          <a:blip r:embed="rId746">
                            <a:extLst>
                              <a:ext uri="{28A0092B-C50C-407E-A947-70E740481C1C}">
                                <a14:useLocalDpi xmlns:a14="http://schemas.microsoft.com/office/drawing/2010/main"/>
                              </a:ext>
                            </a:extLst>
                          </a:blip>
                          <a:stretch>
                            <a:fillRect/>
                          </a:stretch>
                        </pic:blipFill>
                        <pic:spPr bwMode="auto">
                          <a:xfrm>
                            <a:off x="0" y="26035"/>
                            <a:ext cx="3657600" cy="182880"/>
                          </a:xfrm>
                          <a:prstGeom prst="rect">
                            <a:avLst/>
                          </a:prstGeom>
                          <a:noFill/>
                          <a:ln>
                            <a:noFill/>
                          </a:ln>
                        </pic:spPr>
                      </pic:pic>
                    </wpg:wgp>
                  </a:graphicData>
                </a:graphic>
              </wp:anchor>
            </w:drawing>
          </mc:Choice>
          <mc:Fallback>
            <w:pict>
              <v:group id="Group 846" o:spid="_x0000_s1026" style="position:absolute;margin-left:6.8pt;margin-top:46.25pt;width:450.95pt;height:18.5pt;z-index:252510208" coordsize="5727065,2349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">
                <v:shape id="Picture 841" o:spid="_x0000_s1027" type="#_x0000_t75" alt="Macintosh HD:Users:bh:Desktop:fraction.png" style="position:absolute;left:4228465;width:1498600;height:234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WB&#10;sRLHAAAA3AAAAA8AAABkcnMvZG93bnJldi54bWxEj0trwzAQhO+F/gexhdxqOa+SuFFCKSQkhx7y&#10;ICS3rbW1Ta2VkZTY6a+vCoEeh5n5hpktOlOLKzlfWVbQT1IQxLnVFRcKDvvl8wSED8gaa8uk4EYe&#10;FvPHhxlm2ra8pesuFCJC2GeooAyhyaT0eUkGfWIb4uh9WWcwROkKqR22EW5qOUjTF2mw4rhQYkPv&#10;JeXfu4tR8DldurGpV5vjQFbD9uccDJ0+lOo9dW+vIAJ14T98b6+1gsmoD39n4hGQ81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WBsRLHAAAA3AAAAA8AAAAAAAAAAAAAAAAA&#10;nAIAAGRycy9kb3ducmV2LnhtbFBLBQYAAAAABAAEAPcAAACQAwAAAAA=&#10;">
                  <v:imagedata r:id="rId903" o:title="fraction.png"/>
                  <v:path arrowok="t"/>
                </v:shape>
                <v:shape id="Picture 842" o:spid="_x0000_s1028" type="#_x0000_t75" style="position:absolute;top:26035;width:3657600;height:182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C&#10;lDbBAAAA3AAAAA8AAABkcnMvZG93bnJldi54bWxEj0GLwjAUhO8L/ofwBG9rahGVahRdEBZvdsXz&#10;o3m2wealJLHWf79ZEPY4zMw3zGY32Fb05INxrGA2zUAQV04brhVcfo6fKxAhImtsHZOCFwXYbUcf&#10;Gyy0e/KZ+jLWIkE4FKigibErpAxVQxbD1HXEybs5bzEm6WupPT4T3LYyz7KFtGg4LTTY0VdD1b18&#10;WAXXo4kHPJW+v+ZL35/2JrTypdRkPOzXICIN8T/8bn9rBat5Dn9n0hGQ2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SClDbBAAAA3AAAAA8AAAAAAAAAAAAAAAAAnAIAAGRy&#10;cy9kb3ducmV2LnhtbFBLBQYAAAAABAAEAPcAAACKAwAAAAA=&#10;">
                  <v:imagedata r:id="rId904" o:title=""/>
                  <v:path arrowok="t"/>
                </v:shape>
                <w10:wrap type="through"/>
              </v:group>
            </w:pict>
          </mc:Fallback>
        </mc:AlternateContent>
      </w:r>
      <w:r w:rsidRPr="00702C72">
        <w:rPr>
          <w:rFonts w:eastAsia="Baskerville"/>
          <w14:ligatures w14:val="all"/>
        </w:rPr>
        <w:t xml:space="preserve">The set of </w:t>
      </w:r>
      <w:r w:rsidRPr="00702C72">
        <w:rPr>
          <w:rFonts w:eastAsia="Baskerville"/>
          <w:i/>
          <w14:ligatures w14:val="all"/>
        </w:rPr>
        <w:t>colors</w:t>
      </w:r>
      <w:r w:rsidRPr="00702C72">
        <w:rPr>
          <w:rFonts w:eastAsia="Baskerville"/>
          <w14:ligatures w14:val="all"/>
        </w:rPr>
        <w:t xml:space="preserve"> is arranged so that each color is visually near each of its neighbors.  Bright and dark colors alternate for each family.   Color numbers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numbers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range from 0 to 99, like crayon numbers, but you can use fractional numbers to get as tiny a step as you like:</w:t>
      </w:r>
    </w:p>
    <w:p w14:paraId="49CEF742" w14:textId="77777777" w:rsidR="008A755E" w:rsidRPr="00702C72" w:rsidRDefault="008A755E" w:rsidP="008A755E">
      <w:pPr>
        <w:pStyle w:val="Indentedoaragraph"/>
        <w:spacing w:after="0"/>
        <w:rPr>
          <w:rFonts w:eastAsia="Baskerville"/>
          <w14:ligatures w14:val="all"/>
        </w:rPr>
      </w:pPr>
    </w:p>
    <w:p w14:paraId="14203433" w14:textId="77777777" w:rsidR="008A755E" w:rsidRPr="00702C72" w:rsidRDefault="008A755E" w:rsidP="008A755E">
      <w:pPr>
        <w:spacing w:after="120"/>
        <w:rPr>
          <w:rFonts w:eastAsia="Baskerville"/>
          <w:sz w:val="18"/>
          <w:szCs w:val="18"/>
          <w14:ligatures w14:val="all"/>
        </w:rPr>
      </w:pPr>
      <w:r w:rsidRPr="00702C72">
        <w:rPr>
          <w:rFonts w:eastAsia="Baskerville"/>
          <w:sz w:val="18"/>
          <w:szCs w:val="18"/>
          <w14:ligatures w14:val="all"/>
        </w:rPr>
        <w:t xml:space="preserve">(“As tiny as you like” isn’t </w:t>
      </w:r>
      <w:r w:rsidRPr="00702C72">
        <w:rPr>
          <w:rFonts w:eastAsia="Baskerville"/>
          <w:i/>
          <w:sz w:val="18"/>
          <w:szCs w:val="18"/>
          <w14:ligatures w14:val="all"/>
        </w:rPr>
        <w:t>quite</w:t>
      </w:r>
      <w:r w:rsidRPr="00702C72">
        <w:rPr>
          <w:rFonts w:eastAsia="Baskerville"/>
          <w:sz w:val="18"/>
          <w:szCs w:val="18"/>
          <w14:ligatures w14:val="all"/>
        </w:rPr>
        <w:t xml:space="preserve"> true because in the end, your color has to be rounded to integer RGB values for display.)</w:t>
      </w:r>
    </w:p>
    <w:p w14:paraId="327F466B" w14:textId="67CF70C4" w:rsidR="008A755E" w:rsidRPr="00702C72" w:rsidRDefault="008A755E" w:rsidP="008A755E">
      <w:pPr>
        <w:pStyle w:val="Indentedoaragraph"/>
        <w:spacing w:after="120"/>
        <w:rPr>
          <w:rFonts w:eastAsia="Baskerville"/>
          <w14:ligatures w14:val="all"/>
        </w:rPr>
      </w:pPr>
      <w:r w:rsidRPr="00702C72">
        <w:rPr>
          <w:rFonts w:eastAsia="Baskerville"/>
          <w14:ligatures w14:val="all"/>
        </w:rPr>
        <w:t xml:space="preserve">That’s all you have to know about colors!  </w:t>
      </w:r>
      <w:r w:rsidRPr="00702C72">
        <w:rPr>
          <w:rFonts w:eastAsia="Baskerville"/>
          <w:i/>
          <w14:ligatures w14:val="all"/>
        </w:rPr>
        <w:t>Crayons</w:t>
      </w:r>
      <w:r w:rsidRPr="00702C72">
        <w:rPr>
          <w:rFonts w:eastAsia="Baskerville"/>
          <w14:ligatures w14:val="all"/>
        </w:rPr>
        <w:t xml:space="preserve"> for specific interesting ones, </w:t>
      </w:r>
      <w:r w:rsidRPr="00702C72">
        <w:rPr>
          <w:rFonts w:eastAsia="Baskerville"/>
          <w:i/>
          <w14:ligatures w14:val="all"/>
        </w:rPr>
        <w:t>colors</w:t>
      </w:r>
      <w:r w:rsidRPr="00702C72">
        <w:rPr>
          <w:rFonts w:eastAsia="Baskerville"/>
          <w14:ligatures w14:val="all"/>
        </w:rPr>
        <w:t xml:space="preserve"> for gradual transformation from one color to the next.  But there’s a bit more to say, if you’re interested.  If not, stop here.  (But look at the samples of the different scales on page </w:t>
      </w:r>
      <w:r w:rsidR="002D0D37" w:rsidRPr="00702C72">
        <w:rPr>
          <w:rFonts w:eastAsia="Baskerville"/>
          <w14:ligatures w14:val="all"/>
        </w:rPr>
        <w:fldChar w:fldCharType="begin"/>
      </w:r>
      <w:r w:rsidR="002D0D37" w:rsidRPr="00702C72">
        <w:rPr>
          <w:rFonts w:eastAsia="Baskerville"/>
          <w14:ligatures w14:val="all"/>
        </w:rPr>
        <w:instrText xml:space="preserve"> PAGEREF spirals \h </w:instrText>
      </w:r>
      <w:r w:rsidR="002D0D37" w:rsidRPr="00702C72">
        <w:rPr>
          <w:rFonts w:eastAsia="Baskerville"/>
          <w14:ligatures w14:val="all"/>
        </w:rPr>
      </w:r>
      <w:r w:rsidR="002D0D37" w:rsidRPr="00702C72">
        <w:rPr>
          <w:rFonts w:eastAsia="Baskerville"/>
          <w14:ligatures w14:val="all"/>
        </w:rPr>
        <w:fldChar w:fldCharType="separate"/>
      </w:r>
      <w:r w:rsidR="00CB5B35">
        <w:rPr>
          <w:rFonts w:eastAsia="Baskerville"/>
          <w:noProof/>
          <w14:ligatures w14:val="all"/>
        </w:rPr>
        <w:t>127</w:t>
      </w:r>
      <w:r w:rsidR="002D0D37" w:rsidRPr="00702C72">
        <w:rPr>
          <w:rFonts w:eastAsia="Baskerville"/>
          <w14:ligatures w14:val="all"/>
        </w:rPr>
        <w:fldChar w:fldCharType="end"/>
      </w:r>
      <w:r w:rsidRPr="00702C72">
        <w:rPr>
          <w:rFonts w:eastAsia="Baskerville"/>
          <w14:ligatures w14:val="all"/>
        </w:rPr>
        <w:t>.)</w:t>
      </w:r>
    </w:p>
    <w:p w14:paraId="57BD520F" w14:textId="2F96FC36" w:rsidR="008A755E" w:rsidRPr="00702C72" w:rsidRDefault="008A755E" w:rsidP="008A755E">
      <w:pPr>
        <w:spacing w:before="200"/>
        <w:rPr>
          <w:rFonts w:eastAsia="Baskerville"/>
          <w:sz w:val="18"/>
          <w:szCs w:val="18"/>
          <w14:ligatures w14:val="all"/>
        </w:rPr>
      </w:pPr>
      <w:r w:rsidRPr="00702C72">
        <w:rPr>
          <w:rFonts w:eastAsia="Baskerville"/>
          <w:sz w:val="18"/>
          <w:szCs w:val="18"/>
          <w14:ligatures w14:val="all"/>
        </w:rPr>
        <w:t>Both of these scales include the range of shades of gray</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gray</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from black to white.  Since black is the initial pen color, and black isn’t a hue, Scratch and </w:t>
      </w:r>
      <w:r w:rsidR="00321C7B" w:rsidRPr="00321C7B">
        <w:rPr>
          <w:rFonts w:ascii="Candara" w:eastAsia="Baskerville" w:hAnsi="Candara"/>
          <w:spacing w:val="-20"/>
          <w:sz w:val="18"/>
          <w:szCs w:val="18"/>
          <w14:ligatures w14:val="all"/>
        </w:rPr>
        <w:t>Snap</w:t>
      </w:r>
      <w:r w:rsidR="00321C7B" w:rsidRPr="00321C7B">
        <w:rPr>
          <w:rFonts w:ascii="Candara" w:eastAsia="Baskerville" w:hAnsi="Candara"/>
          <w:i/>
          <w:spacing w:val="-20"/>
          <w:sz w:val="18"/>
          <w:szCs w:val="18"/>
          <w14:ligatures w14:val="all"/>
        </w:rPr>
        <w:t>!</w:t>
      </w:r>
      <w:r w:rsidRPr="00702C72">
        <w:rPr>
          <w:rFonts w:eastAsia="Baskerville"/>
          <w:sz w:val="18"/>
          <w:szCs w:val="18"/>
          <w14:ligatures w14:val="all"/>
        </w:rPr>
        <w:t xml:space="preserve"> users would try to use SET COLOR to escape from black, and it wouldn’t work.  By including black in the same scale as other colors, we eliminate the Black Hole problem</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sz w:val="18"/>
          <w:szCs w:val="18"/>
          <w14:ligatures w14:val="all"/>
        </w:rPr>
        <w:instrText>Black Hole problem</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if people use only the recommended color scales.</w:t>
      </w:r>
    </w:p>
    <w:p w14:paraId="1501E577" w14:textId="77777777" w:rsidR="008A755E" w:rsidRPr="00E57977" w:rsidRDefault="008A755E" w:rsidP="008A755E">
      <w:pPr>
        <w:pStyle w:val="Heading3"/>
        <w:rPr>
          <w14:ligatures w14:val="all"/>
        </w:rPr>
      </w:pPr>
      <w:bookmarkStart w:id="191" w:name="_Toc470725389"/>
      <w:r w:rsidRPr="00E57977">
        <w:rPr>
          <w14:ligatures w14:val="all"/>
        </w:rPr>
        <w:t>More about Colors: Fair Hues and Shades</w:t>
      </w:r>
      <w:bookmarkEnd w:id="191"/>
    </w:p>
    <w:p w14:paraId="04CCBBCF" w14:textId="71304A89" w:rsidR="008A755E" w:rsidRPr="00702C72" w:rsidRDefault="008A755E" w:rsidP="008A755E">
      <w:pPr>
        <w:spacing w:after="0"/>
        <w:rPr>
          <w:rFonts w:eastAsia="Baskerville"/>
          <w14:ligatures w14:val="all"/>
        </w:rPr>
      </w:pPr>
      <w:r w:rsidRPr="00702C72">
        <w:rPr>
          <w:rFonts w:eastAsia="Baskerville"/>
          <w14:ligatures w14:val="all"/>
        </w:rPr>
        <w:t>Several of the three-dimensional arrangements of colors use the concept of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which more or less means where a color would appear in a rainbow</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rainbow</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at the right, is </w:t>
      </w:r>
      <w:hyperlink r:id="rId905" w:history="1">
        <w:r w:rsidRPr="00702C72">
          <w:rPr>
            <w:rStyle w:val="Hyperlink"/>
            <w:rFonts w:eastAsia="Baskerville"/>
            <w14:ligatures w14:val="all"/>
          </w:rPr>
          <w:t>a long story</w:t>
        </w:r>
      </w:hyperlink>
      <w:r w:rsidRPr="00702C72">
        <w:rPr>
          <w:rFonts w:eastAsia="Baskerville"/>
          <w14:ligatures w14:val="all"/>
        </w:rPr>
        <w:t>):</w:t>
      </w:r>
    </w:p>
    <w:p w14:paraId="3D4DA2CE" w14:textId="77777777" w:rsidR="008A755E" w:rsidRPr="00702C72" w:rsidRDefault="008A755E" w:rsidP="008A755E">
      <w:pPr>
        <w:rPr>
          <w:rFonts w:eastAsia="Baskerville"/>
          <w14:ligatures w14:val="all"/>
        </w:rPr>
      </w:pPr>
      <w:r w:rsidRPr="00702C72">
        <w:rPr>
          <w:rFonts w:eastAsia="Baskerville"/>
          <w:noProof/>
          <w14:ligatures w14:val="all"/>
        </w:rPr>
        <w:drawing>
          <wp:anchor distT="0" distB="0" distL="114300" distR="114300" simplePos="0" relativeHeight="252506112" behindDoc="1" locked="0" layoutInCell="1" allowOverlap="1" wp14:anchorId="25961BDD" wp14:editId="5637B71E">
            <wp:simplePos x="0" y="0"/>
            <wp:positionH relativeFrom="margin">
              <wp:align>center</wp:align>
            </wp:positionH>
            <wp:positionV relativeFrom="paragraph">
              <wp:posOffset>20955</wp:posOffset>
            </wp:positionV>
            <wp:extent cx="5309616" cy="280416"/>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hue.png"/>
                    <pic:cNvPicPr>
                      <a:picLocks noChangeAspect="1" noChangeArrowheads="1"/>
                    </pic:cNvPicPr>
                  </pic:nvPicPr>
                  <pic:blipFill>
                    <a:blip r:embed="rId906">
                      <a:extLst>
                        <a:ext uri="{28A0092B-C50C-407E-A947-70E740481C1C}">
                          <a14:useLocalDpi xmlns:a14="http://schemas.microsoft.com/office/drawing/2010/main"/>
                        </a:ext>
                      </a:extLst>
                    </a:blip>
                    <a:stretch>
                      <a:fillRect/>
                    </a:stretch>
                  </pic:blipFill>
                  <pic:spPr bwMode="auto">
                    <a:xfrm>
                      <a:off x="0" y="0"/>
                      <a:ext cx="5309616" cy="2804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A09D0" w14:textId="711293E1" w:rsidR="008A755E" w:rsidRPr="00702C72" w:rsidRDefault="008A755E" w:rsidP="008A755E">
      <w:pPr>
        <w:rPr>
          <w:rFonts w:eastAsia="Baskerville"/>
          <w14:ligatures w14:val="all"/>
        </w:rPr>
      </w:pPr>
      <w:r w:rsidRPr="00702C72">
        <w:rPr>
          <w:rFonts w:eastAsia="Baskerville"/>
          <w14:ligatures w14:val="all"/>
        </w:rPr>
        <w:t>These are called “spectral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spectral colors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colors, after the “spectrum” of rainbow colors.  But these colors aren’t equally distributed.  There’s an awful lot of green, hardly any yellow, and just a sliver of orange.  And no brown at all.</w:t>
      </w:r>
    </w:p>
    <w:p w14:paraId="407A1EF4" w14:textId="77777777" w:rsidR="008A755E" w:rsidRPr="00702C72" w:rsidRDefault="008A755E" w:rsidP="008A755E">
      <w:pPr>
        <w:rPr>
          <w:rFonts w:eastAsia="Baskerville"/>
          <w:sz w:val="20"/>
          <w:szCs w:val="20"/>
          <w14:ligatures w14:val="all"/>
        </w:rPr>
      </w:pPr>
      <w:r w:rsidRPr="00702C72">
        <w:rPr>
          <w:rFonts w:eastAsia="Baskerville"/>
          <w:sz w:val="20"/>
          <w:szCs w:val="20"/>
          <w14:ligatures w14:val="all"/>
        </w:rPr>
        <w:t xml:space="preserve">And this is already a handwave, because the range of colors that can be generated by RGB monitors doesn’t include the </w:t>
      </w:r>
      <w:r w:rsidRPr="00702C72">
        <w:rPr>
          <w:rFonts w:eastAsia="Baskerville"/>
          <w:i/>
          <w:sz w:val="20"/>
          <w:szCs w:val="20"/>
          <w14:ligatures w14:val="all"/>
        </w:rPr>
        <w:t>true</w:t>
      </w:r>
      <w:r w:rsidRPr="00702C72">
        <w:rPr>
          <w:rFonts w:eastAsia="Baskerville"/>
          <w:sz w:val="20"/>
          <w:szCs w:val="20"/>
          <w14:ligatures w14:val="all"/>
        </w:rPr>
        <w:t xml:space="preserve"> spectral colors.  See </w:t>
      </w:r>
      <w:hyperlink r:id="rId907" w:history="1">
        <w:r w:rsidRPr="00702C72">
          <w:rPr>
            <w:rStyle w:val="Hyperlink"/>
            <w:rFonts w:eastAsia="Baskerville"/>
            <w:sz w:val="20"/>
            <w:szCs w:val="20"/>
            <w14:ligatures w14:val="all"/>
          </w:rPr>
          <w:t>Spectral color</w:t>
        </w:r>
      </w:hyperlink>
      <w:r w:rsidRPr="00702C72">
        <w:rPr>
          <w:rFonts w:eastAsia="Baskerville"/>
          <w:sz w:val="20"/>
          <w:szCs w:val="20"/>
          <w14:ligatures w14:val="all"/>
        </w:rPr>
        <w:t xml:space="preserve"> in Wikipedia for all the gory details.</w:t>
      </w:r>
    </w:p>
    <w:p w14:paraId="79412E19" w14:textId="2AB9C429" w:rsidR="008A755E" w:rsidRPr="00702C72" w:rsidRDefault="008A755E" w:rsidP="008A755E">
      <w:pPr>
        <w:rPr>
          <w:rFonts w:eastAsia="Baskerville"/>
          <w14:ligatures w14:val="all"/>
        </w:rPr>
      </w:pPr>
      <w:r w:rsidRPr="00702C72">
        <w:rPr>
          <w:rFonts w:eastAsia="Baskerville"/>
          <w14:ligatures w14:val="all"/>
        </w:rPr>
        <w:t xml:space="preserve">This isn’t a problem with the physics of rainbows.  It’s in the human eye and the human brain that certain ranges of frequency of light waves are lumped together as named colors.  The eye is just “tuned” </w:t>
      </w:r>
      <w:r w:rsidR="00321C7B" w:rsidRPr="00702C72">
        <w:rPr>
          <w:rFonts w:eastAsia="Baskerville"/>
          <w14:ligatures w14:val="all"/>
        </w:rPr>
        <w:fldChar w:fldCharType="begin"/>
      </w:r>
      <w:r w:rsidR="00321C7B" w:rsidRPr="00702C72">
        <w:rPr>
          <w:rFonts w:eastAsia="Baskerville"/>
        </w:rPr>
        <w:instrText xml:space="preserve"> XE "rods and cones" </w:instrText>
      </w:r>
      <w:r w:rsidR="00321C7B" w:rsidRPr="00702C72">
        <w:rPr>
          <w:rFonts w:eastAsia="Baskerville"/>
          <w14:ligatures w14:val="all"/>
        </w:rPr>
        <w:fldChar w:fldCharType="end"/>
      </w:r>
      <w:r w:rsidRPr="00702C72">
        <w:rPr>
          <w:rFonts w:eastAsia="Baskerville"/>
          <w14:ligatures w14:val="all"/>
        </w:rPr>
        <w:t xml:space="preserve">to recognize a wide range of colors as green.  </w:t>
      </w:r>
      <w:r w:rsidRPr="00702C72">
        <w:rPr>
          <w:rFonts w:eastAsia="Baskerville"/>
          <w:sz w:val="18"/>
          <w:szCs w:val="18"/>
          <w14:ligatures w14:val="all"/>
        </w:rPr>
        <w:t xml:space="preserve">(See </w:t>
      </w:r>
      <w:hyperlink r:id="rId908" w:history="1">
        <w:r w:rsidRPr="00702C72">
          <w:rPr>
            <w:rStyle w:val="Hyperlink"/>
            <w:rFonts w:eastAsia="Baskerville"/>
            <w:sz w:val="18"/>
            <w:szCs w:val="18"/>
            <w14:ligatures w14:val="all"/>
          </w:rPr>
          <w:t>Rods and Cones</w:t>
        </w:r>
      </w:hyperlink>
      <w:r w:rsidRPr="00702C72">
        <w:rPr>
          <w:rFonts w:eastAsia="Baskerville"/>
          <w:sz w:val="18"/>
          <w:szCs w:val="18"/>
          <w14:ligatures w14:val="all"/>
        </w:rPr>
        <w:t>.)</w:t>
      </w:r>
      <w:r w:rsidRPr="00702C72">
        <w:rPr>
          <w:rFonts w:eastAsia="Baskerville"/>
          <w14:ligatures w14:val="all"/>
        </w:rPr>
        <w:t xml:space="preserve">  And different human cultures give names to different color ranges.  Nevertheless, in old Scratch projects, you’d say </w:t>
      </w:r>
      <w:r w:rsidRPr="00702C72">
        <w:rPr>
          <w:rFonts w:ascii="Courier" w:eastAsia="Baskerville" w:hAnsi="Courier"/>
          <w14:ligatures w14:val="all"/>
        </w:rPr>
        <w:t>change</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w:t>
      </w:r>
      <w:r w:rsidRPr="00702C72">
        <w:rPr>
          <w:rFonts w:ascii="Courier" w:eastAsia="Baskerville" w:hAnsi="Courier"/>
          <w14:ligatures w14:val="all"/>
        </w:rPr>
        <w:t>by</w:t>
      </w:r>
      <w:r w:rsidRPr="00702C72">
        <w:rPr>
          <w:rFonts w:eastAsia="Baskerville"/>
          <w14:ligatures w14:val="all"/>
        </w:rPr>
        <w:t xml:space="preserve"> </w:t>
      </w:r>
      <w:r w:rsidRPr="00702C72">
        <w:rPr>
          <w:rFonts w:ascii="Courier" w:eastAsia="Baskerville" w:hAnsi="Courier"/>
          <w14:ligatures w14:val="all"/>
        </w:rPr>
        <w:t>1</w:t>
      </w:r>
      <w:r w:rsidRPr="00702C72">
        <w:rPr>
          <w:rFonts w:eastAsia="Baskerville"/>
          <w14:ligatures w14:val="all"/>
        </w:rPr>
        <w:t xml:space="preserve"> and it’d take forever to reach a color that wasn’t green.</w:t>
      </w:r>
    </w:p>
    <w:p w14:paraId="6B9B1848" w14:textId="7B7DC594" w:rsidR="008A755E" w:rsidRPr="00702C72" w:rsidRDefault="008A755E" w:rsidP="008A755E">
      <w:pPr>
        <w:spacing w:after="240"/>
        <w:rPr>
          <w:rFonts w:eastAsia="Baskerville"/>
          <w14:ligatures w14:val="all"/>
        </w:rPr>
      </w:pPr>
      <w:r w:rsidRPr="00702C72">
        <w:rPr>
          <w:rFonts w:eastAsia="Baskerville"/>
          <w:noProof/>
          <w14:ligatures w14:val="all"/>
        </w:rPr>
        <w:drawing>
          <wp:anchor distT="0" distB="0" distL="114300" distR="114300" simplePos="0" relativeHeight="252509184" behindDoc="0" locked="0" layoutInCell="1" allowOverlap="1" wp14:anchorId="4229244E" wp14:editId="3278DF81">
            <wp:simplePos x="0" y="0"/>
            <wp:positionH relativeFrom="margin">
              <wp:align>right</wp:align>
            </wp:positionH>
            <wp:positionV relativeFrom="paragraph">
              <wp:posOffset>419225</wp:posOffset>
            </wp:positionV>
            <wp:extent cx="5481320" cy="273685"/>
            <wp:effectExtent l="0" t="0" r="5080" b="571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fair-hue.png"/>
                    <pic:cNvPicPr>
                      <a:picLocks noChangeAspect="1" noChangeArrowheads="1"/>
                    </pic:cNvPicPr>
                  </pic:nvPicPr>
                  <pic:blipFill>
                    <a:blip r:embed="rId909">
                      <a:extLst>
                        <a:ext uri="{28A0092B-C50C-407E-A947-70E740481C1C}">
                          <a14:useLocalDpi xmlns:a14="http://schemas.microsoft.com/office/drawing/2010/main"/>
                        </a:ext>
                      </a:extLst>
                    </a:blip>
                    <a:stretch>
                      <a:fillRect/>
                    </a:stretch>
                  </pic:blipFill>
                  <pic:spPr bwMode="auto">
                    <a:xfrm>
                      <a:off x="0" y="0"/>
                      <a:ext cx="5481320" cy="273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For color professionals, there are good reasons to want to work with the physical rainbow hue layout.  But for amateurs using a simplified, one-dimensional color model, there’s no reason not to use a more programmer-friendly hue scale:</w:t>
      </w:r>
    </w:p>
    <w:p w14:paraId="37FF80F0" w14:textId="401ADC66" w:rsidR="008A755E" w:rsidRPr="00702C72" w:rsidRDefault="008A755E" w:rsidP="008A755E">
      <w:pPr>
        <w:spacing w:before="40"/>
        <w:rPr>
          <w:rFonts w:eastAsia="Baskerville"/>
          <w:sz w:val="18"/>
          <w:szCs w:val="18"/>
          <w14:ligatures w14:val="all"/>
        </w:rPr>
      </w:pPr>
      <w:r w:rsidRPr="00702C72">
        <w:rPr>
          <w:rFonts w:eastAsia="Baskerville"/>
          <w:noProof/>
          <w14:ligatures w14:val="all"/>
        </w:rPr>
        <w:drawing>
          <wp:anchor distT="0" distB="0" distL="0" distR="0" simplePos="0" relativeHeight="252511232" behindDoc="0" locked="0" layoutInCell="1" allowOverlap="1" wp14:anchorId="4463C124" wp14:editId="62231707">
            <wp:simplePos x="0" y="0"/>
            <wp:positionH relativeFrom="margin">
              <wp:align>left</wp:align>
            </wp:positionH>
            <wp:positionV relativeFrom="paragraph">
              <wp:posOffset>91440</wp:posOffset>
            </wp:positionV>
            <wp:extent cx="1334770" cy="1242060"/>
            <wp:effectExtent l="0" t="0" r="11430" b="2540"/>
            <wp:wrapSquare wrapText="bothSides"/>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fairness.png"/>
                    <pic:cNvPicPr>
                      <a:picLocks noChangeAspect="1" noChangeArrowheads="1"/>
                    </pic:cNvPicPr>
                  </pic:nvPicPr>
                  <pic:blipFill>
                    <a:blip r:embed="rId910" cstate="screen">
                      <a:extLst>
                        <a:ext uri="{28A0092B-C50C-407E-A947-70E740481C1C}">
                          <a14:useLocalDpi xmlns:a14="http://schemas.microsoft.com/office/drawing/2010/main"/>
                        </a:ext>
                      </a:extLst>
                    </a:blip>
                    <a:stretch>
                      <a:fillRect/>
                    </a:stretch>
                  </pic:blipFill>
                  <pic:spPr bwMode="auto">
                    <a:xfrm>
                      <a:off x="0" y="0"/>
                      <a:ext cx="133477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In this scale, each of the seven rainbow colors and brown get an equal share.  (Red’s looks too small, but that’s because it’s split between the two ends: hue 0 is pure red, brownish reds are to its right, and purplish reds are wrapped around to the right end.)  We call this scale “fair hue” because each color family gets a fair share of the total hue range. </w:t>
      </w:r>
      <w:r w:rsidRPr="00702C72">
        <w:rPr>
          <w:rFonts w:eastAsia="Baskerville"/>
          <w:sz w:val="20"/>
          <w:szCs w:val="20"/>
          <w14:ligatures w14:val="all"/>
        </w:rPr>
        <w:t xml:space="preserve"> </w:t>
      </w:r>
      <w:r w:rsidRPr="00702C72">
        <w:rPr>
          <w:rFonts w:eastAsia="Baskerville"/>
          <w:sz w:val="18"/>
          <w:szCs w:val="18"/>
          <w14:ligatures w14:val="all"/>
        </w:rPr>
        <w:t>(By the way, you were probably taught “… green, blue, indigo</w:t>
      </w:r>
      <w:r w:rsidR="00321C7B" w:rsidRPr="00702C72">
        <w:rPr>
          <w:rFonts w:eastAsia="Baskerville"/>
          <w:sz w:val="18"/>
          <w:szCs w:val="18"/>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indigo</w:instrText>
      </w:r>
      <w:r w:rsidR="00321C7B" w:rsidRPr="00702C72">
        <w:rPr>
          <w:rFonts w:eastAsia="Baskerville"/>
        </w:rPr>
        <w:instrText xml:space="preserve">" </w:instrText>
      </w:r>
      <w:r w:rsidR="00321C7B" w:rsidRPr="00702C72">
        <w:rPr>
          <w:rFonts w:eastAsia="Baskerville"/>
          <w:sz w:val="18"/>
          <w:szCs w:val="18"/>
          <w14:ligatures w14:val="all"/>
        </w:rPr>
        <w:fldChar w:fldCharType="end"/>
      </w:r>
      <w:r w:rsidRPr="00702C72">
        <w:rPr>
          <w:rFonts w:eastAsia="Baskerville"/>
          <w:sz w:val="18"/>
          <w:szCs w:val="18"/>
          <w14:ligatures w14:val="all"/>
        </w:rPr>
        <w:t xml:space="preserve">, violet” in school, but it turns out that color names were different in Isaac Newton’s day, and the color he called “blue” is more like modern cyan, while his “indigo” is more like modern blue.  See Wikipedia </w:t>
      </w:r>
      <w:hyperlink r:id="rId911" w:history="1">
        <w:r w:rsidRPr="00702C72">
          <w:rPr>
            <w:rStyle w:val="Hyperlink"/>
            <w:rFonts w:eastAsia="Baskerville"/>
            <w:sz w:val="18"/>
            <w:szCs w:val="18"/>
            <w14:ligatures w14:val="all"/>
          </w:rPr>
          <w:t>Indigo</w:t>
        </w:r>
      </w:hyperlink>
      <w:r w:rsidRPr="00702C72">
        <w:rPr>
          <w:rFonts w:eastAsia="Baskerville"/>
          <w:sz w:val="18"/>
          <w:szCs w:val="18"/>
          <w14:ligatures w14:val="all"/>
        </w:rPr>
        <w:t>.)</w:t>
      </w:r>
    </w:p>
    <w:p w14:paraId="7D2F656B" w14:textId="2F8511C3" w:rsidR="0087712F" w:rsidRPr="00702C72" w:rsidRDefault="0087712F" w:rsidP="0087712F">
      <w:pPr>
        <w:spacing w:before="40"/>
        <w:rPr>
          <w:rFonts w:eastAsia="Baskerville"/>
          <w:sz w:val="18"/>
          <w:szCs w:val="18"/>
          <w14:ligatures w14:val="all"/>
        </w:rPr>
      </w:pPr>
      <w:r w:rsidRPr="00702C72">
        <w:rPr>
          <w:rFonts w:eastAsia="Baskerville"/>
          <w:noProof/>
          <w14:ligatures w14:val="all"/>
        </w:rPr>
        <w:drawing>
          <wp:anchor distT="0" distB="0" distL="114300" distR="114300" simplePos="0" relativeHeight="252516352" behindDoc="0" locked="0" layoutInCell="1" allowOverlap="1" wp14:anchorId="05FDFCF0" wp14:editId="77374619">
            <wp:simplePos x="0" y="0"/>
            <wp:positionH relativeFrom="column">
              <wp:posOffset>5381115</wp:posOffset>
            </wp:positionH>
            <wp:positionV relativeFrom="paragraph">
              <wp:posOffset>593725</wp:posOffset>
            </wp:positionV>
            <wp:extent cx="215900" cy="215900"/>
            <wp:effectExtent l="0" t="0" r="12700" b="12700"/>
            <wp:wrapNone/>
            <wp:docPr id="861" name="Picture 861" descr="Macintosh HD:Users:bh:Desktop: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pink.png"/>
                    <pic:cNvPicPr>
                      <a:picLocks noChangeAspect="1" noChangeArrowheads="1"/>
                    </pic:cNvPicPr>
                  </pic:nvPicPr>
                  <pic:blipFill>
                    <a:blip r:embed="rId912">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5328" behindDoc="0" locked="0" layoutInCell="1" allowOverlap="1" wp14:anchorId="2F2D9273" wp14:editId="1E893621">
            <wp:simplePos x="0" y="0"/>
            <wp:positionH relativeFrom="column">
              <wp:posOffset>2977640</wp:posOffset>
            </wp:positionH>
            <wp:positionV relativeFrom="paragraph">
              <wp:posOffset>594360</wp:posOffset>
            </wp:positionV>
            <wp:extent cx="215900" cy="215900"/>
            <wp:effectExtent l="0" t="0" r="12700" b="12700"/>
            <wp:wrapNone/>
            <wp:docPr id="858" name="Picture 858" descr="Macintosh HD:Users:bh:Desktop:mar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h:Desktop:maroon.png"/>
                    <pic:cNvPicPr>
                      <a:picLocks noChangeAspect="1" noChangeArrowheads="1"/>
                    </pic:cNvPicPr>
                  </pic:nvPicPr>
                  <pic:blipFill>
                    <a:blip r:embed="rId913">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14304" behindDoc="0" locked="0" layoutInCell="1" allowOverlap="1" wp14:anchorId="05FBED87" wp14:editId="10EE4C02">
            <wp:simplePos x="0" y="0"/>
            <wp:positionH relativeFrom="column">
              <wp:posOffset>2033395</wp:posOffset>
            </wp:positionH>
            <wp:positionV relativeFrom="paragraph">
              <wp:posOffset>594360</wp:posOffset>
            </wp:positionV>
            <wp:extent cx="215900" cy="215900"/>
            <wp:effectExtent l="0" t="0" r="12700" b="12700"/>
            <wp:wrapNone/>
            <wp:docPr id="859" name="Picture 859" descr="Macintosh HD:Users:bh:Desktop:ca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candy.png"/>
                    <pic:cNvPicPr>
                      <a:picLocks noChangeAspect="1" noChangeArrowheads="1"/>
                    </pic:cNvPicPr>
                  </pic:nvPicPr>
                  <pic:blipFill>
                    <a:blip r:embed="rId914">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13280" behindDoc="0" locked="0" layoutInCell="1" allowOverlap="1" wp14:anchorId="5DAA1C8C" wp14:editId="20E6AF29">
            <wp:simplePos x="0" y="0"/>
            <wp:positionH relativeFrom="margin">
              <wp:align>left</wp:align>
            </wp:positionH>
            <wp:positionV relativeFrom="paragraph">
              <wp:posOffset>593725</wp:posOffset>
            </wp:positionV>
            <wp:extent cx="215900" cy="215900"/>
            <wp:effectExtent l="0" t="0" r="12700" b="12700"/>
            <wp:wrapTight wrapText="bothSides">
              <wp:wrapPolygon edited="0">
                <wp:start x="0" y="0"/>
                <wp:lineTo x="0" y="20329"/>
                <wp:lineTo x="20329" y="20329"/>
                <wp:lineTo x="20329" y="0"/>
                <wp:lineTo x="0" y="0"/>
              </wp:wrapPolygon>
            </wp:wrapTight>
            <wp:docPr id="860" name="Picture 860" descr="Macintosh HD:Users:bh:Desktop: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red.png"/>
                    <pic:cNvPicPr>
                      <a:picLocks noChangeAspect="1" noChangeArrowheads="1"/>
                    </pic:cNvPicPr>
                  </pic:nvPicPr>
                  <pic:blipFill>
                    <a:blip r:embed="rId915">
                      <a:extLst>
                        <a:ext uri="{28A0092B-C50C-407E-A947-70E740481C1C}">
                          <a14:useLocalDpi xmlns:a14="http://schemas.microsoft.com/office/drawing/2010/main"/>
                        </a:ext>
                      </a:extLst>
                    </a:blip>
                    <a:srcRect/>
                    <a:stretch>
                      <a:fillRect/>
                    </a:stretch>
                  </pic:blipFill>
                  <pic:spPr bwMode="auto">
                    <a:xfrm>
                      <a:off x="0" y="0"/>
                      <a:ext cx="215900" cy="21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55E" w:rsidRPr="00702C72">
        <w:rPr>
          <w:rFonts w:eastAsia="Baskerville"/>
          <w14:ligatures w14:val="all"/>
        </w:rPr>
        <w:t xml:space="preserve">Our </w:t>
      </w:r>
      <w:r w:rsidR="008A755E" w:rsidRPr="00702C72">
        <w:rPr>
          <w:rFonts w:eastAsia="Baskerville"/>
          <w:i/>
          <w14:ligatures w14:val="all"/>
        </w:rPr>
        <w:t>color</w:t>
      </w:r>
      <w:r w:rsidR="008A755E" w:rsidRPr="00702C72">
        <w:rPr>
          <w:rFonts w:eastAsia="Baskerville"/>
          <w14:ligatures w14:val="all"/>
        </w:rPr>
        <w:t xml:space="preserve"> scale is based on fair hues, adding a range of grays from black (color 0) to white (color 14) and also adding </w:t>
      </w:r>
      <w:r w:rsidR="008A755E" w:rsidRPr="00702C72">
        <w:rPr>
          <w:rFonts w:eastAsia="Baskerville"/>
          <w:i/>
          <w14:ligatures w14:val="all"/>
        </w:rPr>
        <w:t>shades</w:t>
      </w:r>
      <w:r w:rsidR="008A755E" w:rsidRPr="00702C72">
        <w:rPr>
          <w:rFonts w:eastAsia="Baskerville"/>
          <w14:ligatures w14:val="all"/>
        </w:rPr>
        <w:t xml:space="preserve"> of the hue colors.  (In color terminology, a </w:t>
      </w:r>
      <w:r w:rsidR="008A755E" w:rsidRPr="00702C72">
        <w:rPr>
          <w:rFonts w:eastAsia="Baskerville"/>
          <w:i/>
          <w14:ligatures w14:val="all"/>
        </w:rPr>
        <w:t>shade</w:t>
      </w:r>
      <w:r w:rsidR="008A755E" w:rsidRPr="00702C72">
        <w:rPr>
          <w:rFonts w:eastAsia="Baskerville"/>
          <w14:ligatures w14:val="all"/>
        </w:rPr>
        <w:t xml:space="preserve"> is a darker version of a </w:t>
      </w:r>
      <w:r w:rsidRPr="00702C72">
        <w:rPr>
          <w:rFonts w:eastAsia="Baskerville"/>
          <w14:ligatures w14:val="all"/>
        </w:rPr>
        <w:t xml:space="preserve">color; a lighter version is called a </w:t>
      </w:r>
      <w:r w:rsidRPr="00702C72">
        <w:rPr>
          <w:rFonts w:eastAsia="Baskerville"/>
          <w:i/>
          <w14:ligatures w14:val="all"/>
        </w:rPr>
        <w:t>tint.</w:t>
      </w:r>
      <w:r w:rsidRPr="00702C72">
        <w:rPr>
          <w:rFonts w:eastAsia="Baskerville"/>
          <w14:ligatures w14:val="all"/>
        </w:rPr>
        <w:t>)  Why do we add shades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shade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but not tints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tint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Partly because I find shades more exciting.  A shade of red can be dark candy apple red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dark candy apple red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or maroon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maroon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but a tint is just some kind of pink</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pink</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  This admitted prejudice is supported by an objective fact:  Most projects are made on a white background</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 background</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so dark colors stand out better than light ones.</w:t>
      </w:r>
    </w:p>
    <w:p w14:paraId="1E52A5D8" w14:textId="2692578A" w:rsidR="0087712F" w:rsidRPr="00702C72" w:rsidRDefault="0087712F" w:rsidP="0087712F">
      <w:pPr>
        <w:spacing w:after="0"/>
        <w:rPr>
          <w:rFonts w:eastAsia="Baskerville"/>
          <w:sz w:val="18"/>
          <w:szCs w:val="18"/>
          <w14:ligatures w14:val="all"/>
        </w:rPr>
      </w:pPr>
      <w:r w:rsidRPr="00702C72">
        <w:rPr>
          <w:rFonts w:eastAsia="Baskerville"/>
          <w:noProof/>
          <w14:ligatures w14:val="all"/>
        </w:rPr>
        <mc:AlternateContent>
          <mc:Choice Requires="wpg">
            <w:drawing>
              <wp:anchor distT="0" distB="0" distL="114300" distR="114300" simplePos="0" relativeHeight="252518400" behindDoc="0" locked="0" layoutInCell="1" allowOverlap="1" wp14:anchorId="6EF47B88" wp14:editId="4CDA87D8">
                <wp:simplePos x="0" y="0"/>
                <wp:positionH relativeFrom="margin">
                  <wp:align>center</wp:align>
                </wp:positionH>
                <wp:positionV relativeFrom="paragraph">
                  <wp:posOffset>411480</wp:posOffset>
                </wp:positionV>
                <wp:extent cx="5135245" cy="1378585"/>
                <wp:effectExtent l="0" t="0" r="0" b="43815"/>
                <wp:wrapTopAndBottom/>
                <wp:docPr id="847" name="Group 847"/>
                <wp:cNvGraphicFramePr/>
                <a:graphic xmlns:a="http://schemas.openxmlformats.org/drawingml/2006/main">
                  <a:graphicData uri="http://schemas.microsoft.com/office/word/2010/wordprocessingGroup">
                    <wpg:wgp>
                      <wpg:cNvGrpSpPr/>
                      <wpg:grpSpPr>
                        <a:xfrm>
                          <a:off x="0" y="0"/>
                          <a:ext cx="5135245" cy="1378673"/>
                          <a:chOff x="19401" y="53590"/>
                          <a:chExt cx="5133624" cy="1384331"/>
                        </a:xfrm>
                      </wpg:grpSpPr>
                      <pic:pic xmlns:pic="http://schemas.openxmlformats.org/drawingml/2006/picture">
                        <pic:nvPicPr>
                          <pic:cNvPr id="848" name="Picture 848"/>
                          <pic:cNvPicPr>
                            <a:picLocks noChangeAspect="1"/>
                          </pic:cNvPicPr>
                        </pic:nvPicPr>
                        <pic:blipFill>
                          <a:blip r:embed="rId916">
                            <a:extLst>
                              <a:ext uri="{28A0092B-C50C-407E-A947-70E740481C1C}">
                                <a14:useLocalDpi xmlns:a14="http://schemas.microsoft.com/office/drawing/2010/main"/>
                              </a:ext>
                            </a:extLst>
                          </a:blip>
                          <a:stretch>
                            <a:fillRect/>
                          </a:stretch>
                        </pic:blipFill>
                        <pic:spPr bwMode="auto">
                          <a:xfrm>
                            <a:off x="19401" y="99095"/>
                            <a:ext cx="3809946" cy="1338826"/>
                          </a:xfrm>
                          <a:prstGeom prst="rect">
                            <a:avLst/>
                          </a:prstGeom>
                          <a:noFill/>
                          <a:ln>
                            <a:noFill/>
                          </a:ln>
                        </pic:spPr>
                      </pic:pic>
                      <wps:wsp>
                        <wps:cNvPr id="849" name="Text Box 849"/>
                        <wps:cNvSpPr txBox="1"/>
                        <wps:spPr>
                          <a:xfrm>
                            <a:off x="4038600" y="53590"/>
                            <a:ext cx="1114425" cy="1323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A60466" w14:textId="77777777" w:rsidR="00C4626A" w:rsidRDefault="00C4626A" w:rsidP="008B1576">
                              <w:pPr>
                                <w:spacing w:after="0" w:line="300" w:lineRule="exact"/>
                                <w:rPr>
                                  <w:rFonts w:eastAsia="Baskerville"/>
                                </w:rPr>
                              </w:pPr>
                              <w:r w:rsidRPr="00702C72">
                                <w:rPr>
                                  <w:rFonts w:eastAsia="Baskerville"/>
                                </w:rPr>
                                <w:t>crayons by 10</w:t>
                              </w:r>
                            </w:p>
                            <w:p w14:paraId="0019E93A" w14:textId="3A0399AB" w:rsidR="00C4626A" w:rsidRPr="00702C72" w:rsidRDefault="00C4626A" w:rsidP="008B1576">
                              <w:pPr>
                                <w:spacing w:after="0" w:line="300" w:lineRule="exact"/>
                                <w:rPr>
                                  <w:rFonts w:eastAsia="Baskerville"/>
                                </w:rPr>
                              </w:pPr>
                              <w:r w:rsidRPr="00702C72">
                                <w:rPr>
                                  <w:rFonts w:eastAsia="Baskerville"/>
                                </w:rPr>
                                <w:t>crayons by 5</w:t>
                              </w:r>
                            </w:p>
                            <w:p w14:paraId="7D15069F" w14:textId="77777777" w:rsidR="00C4626A" w:rsidRPr="00702C72" w:rsidRDefault="00C4626A" w:rsidP="008B1576">
                              <w:pPr>
                                <w:spacing w:after="0" w:line="300" w:lineRule="exact"/>
                                <w:rPr>
                                  <w:rFonts w:eastAsia="Baskerville"/>
                                </w:rPr>
                              </w:pPr>
                              <w:r w:rsidRPr="00702C72">
                                <w:rPr>
                                  <w:rFonts w:eastAsia="Baskerville"/>
                                </w:rPr>
                                <w:t>crayons</w:t>
                              </w:r>
                            </w:p>
                            <w:p w14:paraId="2AABF694" w14:textId="77777777" w:rsidR="00C4626A" w:rsidRPr="00702C72" w:rsidRDefault="00C4626A" w:rsidP="008B1576">
                              <w:pPr>
                                <w:spacing w:after="0" w:line="300" w:lineRule="exact"/>
                                <w:rPr>
                                  <w:rFonts w:eastAsia="Baskerville"/>
                                </w:rPr>
                              </w:pPr>
                              <w:r w:rsidRPr="00702C72">
                                <w:rPr>
                                  <w:rFonts w:eastAsia="Baskerville"/>
                                </w:rPr>
                                <w:t>fair hues</w:t>
                              </w:r>
                            </w:p>
                            <w:p w14:paraId="221F53C6" w14:textId="77777777" w:rsidR="00C4626A" w:rsidRPr="00702C72" w:rsidRDefault="00C4626A" w:rsidP="008B1576">
                              <w:pPr>
                                <w:spacing w:after="0" w:line="300" w:lineRule="exact"/>
                                <w:rPr>
                                  <w:rFonts w:eastAsia="Baskerville"/>
                                </w:rPr>
                              </w:pPr>
                              <w:r w:rsidRPr="00702C72">
                                <w:rPr>
                                  <w:rFonts w:eastAsia="Baskerville"/>
                                </w:rPr>
                                <w:t>colors</w:t>
                              </w:r>
                            </w:p>
                            <w:p w14:paraId="26DD9BC3" w14:textId="77777777" w:rsidR="00C4626A" w:rsidRPr="00702C72" w:rsidRDefault="00C4626A" w:rsidP="008B1576">
                              <w:pPr>
                                <w:spacing w:after="0" w:line="300" w:lineRule="exact"/>
                                <w:rPr>
                                  <w:rFonts w:eastAsia="Baskerville"/>
                                </w:rPr>
                              </w:pPr>
                              <w:r w:rsidRPr="00702C72">
                                <w:rPr>
                                  <w:rFonts w:eastAsia="Baskerville"/>
                                </w:rPr>
                                <w:t>colors by 5</w:t>
                              </w:r>
                            </w:p>
                            <w:p w14:paraId="1EAD5099" w14:textId="77777777" w:rsidR="00C4626A" w:rsidRPr="00702C72" w:rsidRDefault="00C4626A" w:rsidP="0087712F">
                              <w:pPr>
                                <w:spacing w:line="300" w:lineRule="exact"/>
                                <w:rPr>
                                  <w:rFonts w:eastAsia="Baskerville"/>
                                </w:rPr>
                              </w:pPr>
                              <w:r w:rsidRPr="00702C72">
                                <w:rPr>
                                  <w:rFonts w:eastAsia="Baskerville"/>
                                </w:rPr>
                                <w:t>colors by 10</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grpSp>
                        <wpg:cNvPr id="850" name="Group 850"/>
                        <wpg:cNvGrpSpPr/>
                        <wpg:grpSpPr>
                          <a:xfrm>
                            <a:off x="3868420" y="168275"/>
                            <a:ext cx="207010" cy="1153160"/>
                            <a:chOff x="0" y="0"/>
                            <a:chExt cx="207010" cy="1153160"/>
                          </a:xfrm>
                        </wpg:grpSpPr>
                        <wps:wsp>
                          <wps:cNvPr id="851" name="Straight Arrow Connector 851"/>
                          <wps:cNvCnPr/>
                          <wps:spPr>
                            <a:xfrm flipH="1">
                              <a:off x="635" y="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2" name="Straight Arrow Connector 852"/>
                          <wps:cNvCnPr/>
                          <wps:spPr>
                            <a:xfrm flipH="1">
                              <a:off x="635" y="20574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3" name="Straight Arrow Connector 853"/>
                          <wps:cNvCnPr/>
                          <wps:spPr>
                            <a:xfrm flipH="1">
                              <a:off x="0" y="3975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4" name="Straight Arrow Connector 854"/>
                          <wps:cNvCnPr/>
                          <wps:spPr>
                            <a:xfrm flipH="1">
                              <a:off x="0" y="57531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5" name="Straight Arrow Connector 855"/>
                          <wps:cNvCnPr/>
                          <wps:spPr>
                            <a:xfrm flipH="1">
                              <a:off x="635" y="78168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6" name="Straight Arrow Connector 856"/>
                          <wps:cNvCnPr/>
                          <wps:spPr>
                            <a:xfrm flipH="1">
                              <a:off x="635" y="960755"/>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s:wsp>
                          <wps:cNvPr id="857" name="Straight Arrow Connector 857"/>
                          <wps:cNvCnPr/>
                          <wps:spPr>
                            <a:xfrm flipH="1">
                              <a:off x="0" y="1153160"/>
                              <a:ext cx="206375" cy="0"/>
                            </a:xfrm>
                            <a:prstGeom prst="straightConnector1">
                              <a:avLst/>
                            </a:prstGeom>
                            <a:ln w="12700">
                              <a:solidFill>
                                <a:schemeClr val="tx1"/>
                              </a:solidFill>
                              <a:tailEnd type="arrow" w="sm" len="sm"/>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847" o:spid="_x0000_s1071" style="position:absolute;margin-left:0;margin-top:32.4pt;width:404.35pt;height:108.55pt;z-index:252518400;mso-position-horizontal:center;mso-position-horizontal-relative:margin;mso-width-relative:margin;mso-height-relative:margin" coordorigin="19401,53590" coordsize="5133624,1384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">
                <v:shape id="Picture 848" o:spid="_x0000_s1072" type="#_x0000_t75" style="position:absolute;left:19401;top:99095;width:3809946;height:13388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c&#10;qfHCAAAA3AAAAA8AAABkcnMvZG93bnJldi54bWxET81qwkAQvhd8h2UEb81GkRJiVokB2x7aQ20f&#10;YNgdk2B2NmTXJPr03UOhx4/vvzjMthMjDb51rGCdpCCItTMt1wp+vk/PGQgfkA12jknBnTwc9oun&#10;AnPjJv6i8RxqEUPY56igCaHPpfS6IYs+cT1x5C5usBgiHGppBpxiuO3kJk1fpMWWY0ODPVUN6ev5&#10;ZhVUl1unP/WrvZ7K6jh+lIz1402p1XIudyACzeFf/Od+NwqybVwbz8QjIP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KnxwgAAANwAAAAPAAAAAAAAAAAAAAAAAJwCAABk&#10;cnMvZG93bnJldi54bWxQSwUGAAAAAAQABAD3AAAAiwMAAAAA&#10;">
                  <v:imagedata r:id="rId917" o:title=""/>
                  <v:path arrowok="t"/>
                </v:shape>
                <v:shape id="Text Box 849" o:spid="_x0000_s1073" type="#_x0000_t202" style="position:absolute;left:4038600;top:53590;width:1114425;height:132382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33gxgAA&#10;ANwAAAAPAAAAZHJzL2Rvd25yZXYueG1sRI9La8MwEITvhfwHsYFeSiKnhOC6kU0IlPbW5tFAb4u1&#10;fhBrJSw1cfPrq0Agx2FmvmGWxWA6caLet5YVzKYJCOLS6pZrBfvd2yQF4QOyxs4yKfgjD0U+elhi&#10;pu2ZN3TahlpECPsMFTQhuExKXzZk0E+tI45eZXuDIcq+lrrHc4SbTj4nyUIabDkuNOho3VB53P4a&#10;BdXMfX2vPiVVT/InLdMLO3N4V+pxPKxeQQQawj18a39oBen8Ba5n4hGQ+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Js33gxgAAANwAAAAPAAAAAAAAAAAAAAAAAJcCAABkcnMv&#10;ZG93bnJldi54bWxQSwUGAAAAAAQABAD1AAAAigMAAAAA&#10;" filled="f" stroked="f">
                  <v:textbox inset=",0,,0">
                    <w:txbxContent>
                      <w:p w14:paraId="56A60466" w14:textId="77777777" w:rsidR="00436509" w:rsidRDefault="00436509" w:rsidP="008B1576">
                        <w:pPr>
                          <w:spacing w:after="0" w:line="300" w:lineRule="exact"/>
                          <w:rPr>
                            <w:rFonts w:eastAsia="Baskerville"/>
                          </w:rPr>
                        </w:pPr>
                        <w:r w:rsidRPr="00702C72">
                          <w:rPr>
                            <w:rFonts w:eastAsia="Baskerville"/>
                          </w:rPr>
                          <w:t>crayons by 10</w:t>
                        </w:r>
                      </w:p>
                      <w:p w14:paraId="0019E93A" w14:textId="3A0399AB" w:rsidR="00436509" w:rsidRPr="00702C72" w:rsidRDefault="00436509" w:rsidP="008B1576">
                        <w:pPr>
                          <w:spacing w:after="0" w:line="300" w:lineRule="exact"/>
                          <w:rPr>
                            <w:rFonts w:eastAsia="Baskerville"/>
                          </w:rPr>
                        </w:pPr>
                        <w:r w:rsidRPr="00702C72">
                          <w:rPr>
                            <w:rFonts w:eastAsia="Baskerville"/>
                          </w:rPr>
                          <w:t>crayons by 5</w:t>
                        </w:r>
                      </w:p>
                      <w:p w14:paraId="7D15069F" w14:textId="77777777" w:rsidR="00436509" w:rsidRPr="00702C72" w:rsidRDefault="00436509" w:rsidP="008B1576">
                        <w:pPr>
                          <w:spacing w:after="0" w:line="300" w:lineRule="exact"/>
                          <w:rPr>
                            <w:rFonts w:eastAsia="Baskerville"/>
                          </w:rPr>
                        </w:pPr>
                        <w:r w:rsidRPr="00702C72">
                          <w:rPr>
                            <w:rFonts w:eastAsia="Baskerville"/>
                          </w:rPr>
                          <w:t>crayons</w:t>
                        </w:r>
                      </w:p>
                      <w:p w14:paraId="2AABF694" w14:textId="77777777" w:rsidR="00436509" w:rsidRPr="00702C72" w:rsidRDefault="00436509" w:rsidP="008B1576">
                        <w:pPr>
                          <w:spacing w:after="0" w:line="300" w:lineRule="exact"/>
                          <w:rPr>
                            <w:rFonts w:eastAsia="Baskerville"/>
                          </w:rPr>
                        </w:pPr>
                        <w:r w:rsidRPr="00702C72">
                          <w:rPr>
                            <w:rFonts w:eastAsia="Baskerville"/>
                          </w:rPr>
                          <w:t>fair hues</w:t>
                        </w:r>
                      </w:p>
                      <w:p w14:paraId="221F53C6" w14:textId="77777777" w:rsidR="00436509" w:rsidRPr="00702C72" w:rsidRDefault="00436509" w:rsidP="008B1576">
                        <w:pPr>
                          <w:spacing w:after="0" w:line="300" w:lineRule="exact"/>
                          <w:rPr>
                            <w:rFonts w:eastAsia="Baskerville"/>
                          </w:rPr>
                        </w:pPr>
                        <w:r w:rsidRPr="00702C72">
                          <w:rPr>
                            <w:rFonts w:eastAsia="Baskerville"/>
                          </w:rPr>
                          <w:t>colors</w:t>
                        </w:r>
                      </w:p>
                      <w:p w14:paraId="26DD9BC3" w14:textId="77777777" w:rsidR="00436509" w:rsidRPr="00702C72" w:rsidRDefault="00436509" w:rsidP="008B1576">
                        <w:pPr>
                          <w:spacing w:after="0" w:line="300" w:lineRule="exact"/>
                          <w:rPr>
                            <w:rFonts w:eastAsia="Baskerville"/>
                          </w:rPr>
                        </w:pPr>
                        <w:r w:rsidRPr="00702C72">
                          <w:rPr>
                            <w:rFonts w:eastAsia="Baskerville"/>
                          </w:rPr>
                          <w:t>colors by 5</w:t>
                        </w:r>
                      </w:p>
                      <w:p w14:paraId="1EAD5099" w14:textId="77777777" w:rsidR="00436509" w:rsidRPr="00702C72" w:rsidRDefault="00436509" w:rsidP="0087712F">
                        <w:pPr>
                          <w:spacing w:line="300" w:lineRule="exact"/>
                          <w:rPr>
                            <w:rFonts w:eastAsia="Baskerville"/>
                          </w:rPr>
                        </w:pPr>
                        <w:r w:rsidRPr="00702C72">
                          <w:rPr>
                            <w:rFonts w:eastAsia="Baskerville"/>
                          </w:rPr>
                          <w:t>colors by 10</w:t>
                        </w:r>
                      </w:p>
                    </w:txbxContent>
                  </v:textbox>
                </v:shape>
                <v:group id="Group 850" o:spid="_x0000_s1074" style="position:absolute;left:3868420;top:168275;width:207010;height:1153160" coordsize="207010,1153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iOPvwgAAANwAAAAPAAAAZHJzL2Rvd25yZXYueG1sRE/LisIwFN0L/kO4gjtN&#10;O4MiHVMRmRlciOADZHaX5tqWNjelybT1781CcHk47/VmMLXoqHWlZQXxPAJBnFldcq7gevmZrUA4&#10;j6yxtkwKHuRgk45Ha0y07flE3dnnIoSwS1BB4X2TSOmyggy6uW2IA3e3rUEfYJtL3WIfwk0tP6Jo&#10;KQ2WHBoKbGhXUFad/42C3x777Wf83R2q++7xd1kcb4eYlJpOhu0XCE+Df4tf7r1WsFqE+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Ijj78IAAADcAAAADwAA&#10;AAAAAAAAAAAAAACpAgAAZHJzL2Rvd25yZXYueG1sUEsFBgAAAAAEAAQA+gAAAJgDAAAAAA==&#10;">
                  <v:shapetype id="_x0000_t32" coordsize="21600,21600" o:spt="32" o:oned="t" path="m0,0l21600,21600e" filled="f">
                    <v:path arrowok="t" fillok="f" o:connecttype="none"/>
                    <o:lock v:ext="edit" shapetype="t"/>
                  </v:shapetype>
                  <v:shape id="Straight Arrow Connector 851" o:spid="_x0000_s1075" type="#_x0000_t32" style="position:absolute;left:63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1K1MMAAADcAAAADwAAAGRycy9kb3ducmV2LnhtbESPUWsCMRCE3wv9D2ELfauJUuU4jVJK&#10;hYL24dQfsFzWy+Flc1y2ev33plDo4zAz3zCrzRg6daUhtZEtTCcGFHEdXcuNhdNx+1KASoLssItM&#10;Fn4owWb9+LDC0sUbV3Q9SKMyhFOJFrxIX2qdak8B0yT2xNk7xyGgZDk02g14y/DQ6ZkxCx2w5bzg&#10;sad3T/Xl8B0s7NtdZT6MFybZzquvfXgtFjNrn5/GtyUooVH+w3/tT2ehmE/h90w+Anp9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tStT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2" o:spid="_x0000_s1076" type="#_x0000_t32" style="position:absolute;left:635;top:20574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H/Uo8MAAADcAAAADwAAAGRycy9kb3ducmV2LnhtbESPwWrDMBBE74X+g9hAb40U0wTjRgmh&#10;NFBIenDaD1isrWVirYy1Tdy/jwqFHoeZecOst1Po1YXG1EW2sJgbUMRNdB23Fj4/9o8lqCTIDvvI&#10;ZOGHEmw393drrFy8ck2Xk7QqQzhVaMGLDJXWqfEUMM3jQJy9rzgGlCzHVrsRrxkeel0Ys9IBO84L&#10;Hgd68dScT9/BwrE71ObVeGGS/bJ+P4anclVY+zCbds+ghCb5D/+135yFcln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1KP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3" o:spid="_x0000_s1077" type="#_x0000_t32" style="position:absolute;top:3975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NxOMQAAADcAAAADwAAAGRycy9kb3ducmV2LnhtbESPUWsCMRCE3wv+h7CFvtWktspxGkVK&#10;hULtw6k/YLmsl8PL5rhs9frvm0Khj8PMfMOsNmPo1JWG1Ea28DQ1oIjr6FpuLJyOu8cCVBJkh11k&#10;svBNCTbryd0KSxdvXNH1II3KEE4lWvAifal1qj0FTNPYE2fvHIeAkuXQaDfgLcNDp2fGLHTAlvOC&#10;x55ePdWXw1ewsG8/KvNmvDDJbl597sNLsZhZ+3A/bpeghEb5D/+1352FYv4M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M3E4xAAAANwAAAAPAAAAAAAAAAAA&#10;AAAAAKECAABkcnMvZG93bnJldi54bWxQSwUGAAAAAAQABAD5AAAAkgMAAAAA&#10;" strokecolor="black [3213]" strokeweight="1pt">
                    <v:stroke endarrow="open" endarrowwidth="narrow" endarrowlength="short"/>
                    <v:shadow on="t" opacity="24903f" mv:blur="40000f" origin=",.5" offset="0,20000emu"/>
                  </v:shape>
                  <v:shape id="Straight Arrow Connector 854" o:spid="_x0000_s1078" type="#_x0000_t32" style="position:absolute;top:57531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rpTMMAAADcAAAADwAAAGRycy9kb3ducmV2LnhtbESPUWsCMRCE3wv9D2ELfatJReU4jVJE&#10;oVD7cOoPWC7r5fCyOS5bvf77plDo4zAz3zCrzRg6daMhtZEtvE4MKOI6upYbC+fT/qUAlQTZYReZ&#10;LHxTgs368WGFpYt3ruh2lEZlCKcSLXiRvtQ61Z4CpknsibN3iUNAyXJotBvwnuGh01NjFjpgy3nB&#10;Y09bT/X1+BUsHNqPyuyMFybZz6vPQ5gVi6m1z0/j2xKU0Cj/4b/2u7NQzGfweyYfAb3+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Da6Uz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5" o:spid="_x0000_s1079" type="#_x0000_t32" style="position:absolute;left:635;top:78168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5ZM18MAAADcAAAADwAAAGRycy9kb3ducmV2LnhtbESPwWrDMBBE74X+g9hAb42UUAfjRgmh&#10;NFBIenDaD1isrWVirYy1Tdy/jwqFHoeZecOst1Po1YXG1EW2sJgbUMRNdB23Fj4/9o8lqCTIDvvI&#10;ZOGHEmw393drrFy8ck2Xk7QqQzhVaMGLDJXWqfEUMM3jQJy9rzgGlCzHVrsRrxkeer00ZqUDdpwX&#10;PA704qk5n76DhWN3qM2r8cIk+6J+P4ancrW09mE27Z5BCU3yH/5rvzkLZVH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WTNf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6" o:spid="_x0000_s1080" type="#_x0000_t32" style="position:absolute;left:635;top:960755;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TSoMMAAADcAAAADwAAAGRycy9kb3ducmV2LnhtbESPwWrDMBBE74X+g9hAb42U0BjjRgmh&#10;NFBIenDaD1isrWVirYy1Tdy/jwqFHoeZecOst1Po1YXG1EW2sJgbUMRNdB23Fj4/9o8lqCTIDvvI&#10;ZOGHEmw393drrFy8ck2Xk7QqQzhVaMGLDJXWqfEUMM3jQJy9rzgGlCzHVrsRrxkeer00ptABO84L&#10;Hgd68dScT9/BwrE71ObVeGGS/ap+P4anslha+zCbds+ghCb5D/+135yFclXA75l8BPTm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9E0qDDAAAA3AAAAA8AAAAAAAAAAAAA&#10;AAAAoQIAAGRycy9kb3ducmV2LnhtbFBLBQYAAAAABAAEAPkAAACRAwAAAAA=&#10;" strokecolor="black [3213]" strokeweight="1pt">
                    <v:stroke endarrow="open" endarrowwidth="narrow" endarrowlength="short"/>
                    <v:shadow on="t" opacity="24903f" mv:blur="40000f" origin=",.5" offset="0,20000emu"/>
                  </v:shape>
                  <v:shape id="Straight Arrow Connector 857" o:spid="_x0000_s1081" type="#_x0000_t32" style="position:absolute;top:1153160;width:20637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h3O8QAAADcAAAADwAAAGRycy9kb3ducmV2LnhtbESPUWsCMRCE3wv9D2ELfauJUvW4GkVE&#10;oVD7cLY/YLlsL4eXzXFZ9frvm0Khj8PMfMOsNmPo1JWG1Ea2MJ0YUMR1dC03Fj4/Dk8FqCTIDrvI&#10;ZOGbEmzW93crLF28cUXXkzQqQziVaMGL9KXWqfYUME1iT5y9rzgElCyHRrsBbxkeOj0zZqEDtpwX&#10;PPa081SfT5dg4di+VWZvvDDJYV69H8NzsZhZ+/gwbl9ACY3yH/5rvzoLxXwJv2fyEd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Hc7xAAAANwAAAAPAAAAAAAAAAAA&#10;AAAAAKECAABkcnMvZG93bnJldi54bWxQSwUGAAAAAAQABAD5AAAAkgMAAAAA&#10;" strokecolor="black [3213]" strokeweight="1pt">
                    <v:stroke endarrow="open" endarrowwidth="narrow" endarrowlength="short"/>
                    <v:shadow on="t" opacity="24903f" mv:blur="40000f" origin=",.5" offset="0,20000emu"/>
                  </v:shape>
                </v:group>
                <w10:wrap type="topAndBottom" anchorx="margin"/>
              </v:group>
            </w:pict>
          </mc:Fallback>
        </mc:AlternateContent>
      </w:r>
      <w:r w:rsidRPr="00702C72">
        <w:rPr>
          <w:rFonts w:eastAsia="Baskerville"/>
          <w14:ligatures w14:val="all"/>
        </w:rPr>
        <w:t>So, in our color scale, colors 0 to 14 are kinds of gray</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gray</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remaining colors go through the fair hues, but alternating full-strength colors with shades.</w:t>
      </w:r>
    </w:p>
    <w:p w14:paraId="20ACE016" w14:textId="4EE9A862" w:rsidR="0087712F" w:rsidRPr="00702C72" w:rsidRDefault="0087712F" w:rsidP="0087712F">
      <w:pPr>
        <w:rPr>
          <w:rFonts w:eastAsia="Baskerville"/>
          <w:sz w:val="18"/>
          <w:szCs w:val="18"/>
          <w14:ligatures w14:val="all"/>
        </w:rPr>
      </w:pPr>
      <w:r w:rsidRPr="00702C72">
        <w:rPr>
          <w:rFonts w:eastAsia="Baskerville"/>
          <w14:ligatures w14:val="all"/>
        </w:rPr>
        <w:t>This chart shows how the color scales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scales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discussed so far are related.  Note that all scales range from 0 to 100; the fair hues scale has been compressed in the chart so that similar colors line up vertically.  (Its dimensions are different because it doesn’t include the grays at the left.  Since there are eight color families, the pure, named spectral </w:t>
      </w:r>
      <w:r w:rsidR="00C04916">
        <w:rPr>
          <w:rFonts w:eastAsia="Baskerville"/>
          <w14:ligatures w14:val="all"/>
        </w:rPr>
        <w:t>hues</w:t>
      </w:r>
      <w:r w:rsidRPr="00702C72">
        <w:rPr>
          <w:rFonts w:eastAsia="Baskerville"/>
          <w14:ligatures w14:val="all"/>
        </w:rPr>
        <w:t xml:space="preserve"> are at multiples of 100/8=12.5, starting with red=0.)</w:t>
      </w:r>
    </w:p>
    <w:p w14:paraId="444507C9" w14:textId="1DB6062C" w:rsidR="0087712F" w:rsidRPr="00702C72" w:rsidRDefault="0087712F" w:rsidP="0087712F">
      <w:pPr>
        <w:rPr>
          <w:rFonts w:eastAsia="Baskerville"/>
          <w:sz w:val="18"/>
          <w:szCs w:val="18"/>
          <w14:ligatures w14:val="all"/>
        </w:rPr>
      </w:pPr>
      <w:r w:rsidRPr="00702C72">
        <w:rPr>
          <w:rFonts w:eastAsia="Baskerville"/>
          <w14:ligatures w14:val="all"/>
        </w:rPr>
        <w:t xml:space="preserve">White is crayon 14 and color 14.  This value was deliberately chosen </w:t>
      </w:r>
      <w:r w:rsidRPr="00702C72">
        <w:rPr>
          <w:rFonts w:eastAsia="Baskerville"/>
          <w:i/>
          <w14:ligatures w14:val="all"/>
        </w:rPr>
        <w:t>not</w:t>
      </w:r>
      <w:r w:rsidRPr="00702C72">
        <w:rPr>
          <w:rFonts w:eastAsia="Baskerville"/>
          <w14:ligatures w14:val="all"/>
        </w:rPr>
        <w:t xml:space="preserve"> to be a multiple of 5 so that the every-fifth-crayon and every-tenth-crayon selections don’t include it, so that all of the crayons in those smaller boxes are visible against a white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white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stage background.</w:t>
      </w:r>
    </w:p>
    <w:p w14:paraId="2748733A" w14:textId="0C4EA374" w:rsidR="0087712F" w:rsidRPr="00702C72" w:rsidRDefault="0087712F" w:rsidP="0087712F">
      <w:pPr>
        <w:rPr>
          <w:rFonts w:eastAsia="Baskerville"/>
          <w:sz w:val="18"/>
          <w:szCs w:val="18"/>
          <w14:ligatures w14:val="all"/>
        </w:rPr>
      </w:pPr>
      <w:r w:rsidRPr="00702C72">
        <w:rPr>
          <w:rFonts w:eastAsia="Baskerville"/>
          <w:noProof/>
          <w14:ligatures w14:val="all"/>
        </w:rPr>
        <w:drawing>
          <wp:anchor distT="0" distB="0" distL="114300" distR="114300" simplePos="0" relativeHeight="252517376" behindDoc="0" locked="0" layoutInCell="1" allowOverlap="1" wp14:anchorId="4C9C0059" wp14:editId="769A3C09">
            <wp:simplePos x="0" y="0"/>
            <wp:positionH relativeFrom="column">
              <wp:posOffset>-111125</wp:posOffset>
            </wp:positionH>
            <wp:positionV relativeFrom="paragraph">
              <wp:posOffset>77470</wp:posOffset>
            </wp:positionV>
            <wp:extent cx="1691640" cy="987425"/>
            <wp:effectExtent l="0" t="0" r="10160" b="3175"/>
            <wp:wrapSquare wrapText="bothSides"/>
            <wp:docPr id="862" name="Picture 862" descr="Macintosh HD:Users:bh:Desktop:Prism_compare_rainbow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bh:Desktop:Prism_compare_rainbow_01.png"/>
                    <pic:cNvPicPr>
                      <a:picLocks noChangeAspect="1" noChangeArrowheads="1"/>
                    </pic:cNvPicPr>
                  </pic:nvPicPr>
                  <pic:blipFill>
                    <a:blip r:embed="rId918" cstate="screen">
                      <a:extLst>
                        <a:ext uri="{28A0092B-C50C-407E-A947-70E740481C1C}">
                          <a14:useLocalDpi xmlns:a14="http://schemas.microsoft.com/office/drawing/2010/main"/>
                        </a:ext>
                      </a:extLst>
                    </a:blip>
                    <a:srcRect/>
                    <a:stretch>
                      <a:fillRect/>
                    </a:stretch>
                  </pic:blipFill>
                  <pic:spPr bwMode="auto">
                    <a:xfrm>
                      <a:off x="0" y="0"/>
                      <a:ext cx="169164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Among purples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purple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official spectral violet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violet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(crayon and color 90) is the end of the spectrum.  Magenta</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magenta</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brighter than violet, isn’t a spectral color at all.  (In the picture at the left, the top part is the spectrum of white light spread out through a prism; the middle part is a photograph of a rainbow, and the bottom part is a digital simulation of a rainbow.)  Magenta is a mixture of red and blue.  </w:t>
      </w:r>
      <w:r w:rsidRPr="00702C72">
        <w:rPr>
          <w:rFonts w:eastAsia="Baskerville"/>
          <w:sz w:val="18"/>
          <w:szCs w:val="18"/>
          <w14:ligatures w14:val="all"/>
        </w:rPr>
        <w:t>(attribution: Wikipedia user Andys.  CC BY-SA.)</w:t>
      </w:r>
    </w:p>
    <w:p w14:paraId="4331ACE2" w14:textId="418FE616" w:rsidR="0087712F" w:rsidRPr="00702C72" w:rsidRDefault="0087712F" w:rsidP="0087712F">
      <w:pPr>
        <w:rPr>
          <w:rFonts w:eastAsia="Baskerville"/>
          <w14:ligatures w14:val="all"/>
        </w:rPr>
      </w:pPr>
      <w:r w:rsidRPr="00702C72">
        <w:rPr>
          <w:rFonts w:eastAsia="Baskerville"/>
          <w14:ligatures w14:val="all"/>
        </w:rPr>
        <w:t xml:space="preserve">The light gray at color 10 is slightly different from crayon 10 just because of roundoff in computing crayon values. Color 90 is different from crayon 90 because in the purple family the darker color comes first; color and crayon 95 are the same.  Otherwise, the colors, crayons, and (scaled) fair hues all agree at multiples of ten.  These multiple-of-ten positions are the standard RGB primary and secondary colors, e.g., the yellow at color 50 is (255, 255, 0) in RGB.  (Gray, brown, and orange don’t have such </w:t>
      </w:r>
      <w:r w:rsidR="00D4003B">
        <w:rPr>
          <w:rFonts w:eastAsia="Baskerville"/>
          <w14:ligatures w14:val="all"/>
        </w:rPr>
        <w:t>simple</w:t>
      </w:r>
      <w:bookmarkStart w:id="192" w:name="_GoBack"/>
      <w:bookmarkEnd w:id="192"/>
      <w:r w:rsidRPr="00702C72">
        <w:rPr>
          <w:rFonts w:eastAsia="Baskerville"/>
          <w14:ligatures w14:val="all"/>
        </w:rPr>
        <w:t xml:space="preserve"> RGB settings.)</w:t>
      </w:r>
    </w:p>
    <w:p w14:paraId="299AB564" w14:textId="1FB12E4D" w:rsidR="0087712F" w:rsidRPr="00702C72" w:rsidRDefault="0087712F" w:rsidP="0087712F">
      <w:pPr>
        <w:rPr>
          <w:rFonts w:eastAsia="Baskerville"/>
          <w14:ligatures w14:val="all"/>
        </w:rPr>
      </w:pPr>
      <w:r w:rsidRPr="00702C72">
        <w:rPr>
          <w:rFonts w:eastAsia="Baskerville"/>
          <w14:ligatures w14:val="all"/>
        </w:rPr>
        <w:t>The colors at odd multiples of five are generally darker shades than the corresponding crayons.  The latter are often official named shades, e.g., teal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teal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crayon 65, is a half-intensity shade of cyan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cyan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odd-five colors, though, are often darker, since the usable color range in a given family has this as its darkest representative.  The pink at color 15, though, is quite different from crayon 15, because the former is a pure tint of red, whereas the crayon, to get a more interesting pink, has a little magenta mixed in. Colors at multiples of five are looked up in a table; other color values are determined by linear interpolation in RGB space.  (</w:t>
      </w:r>
      <w:r w:rsidRPr="00702C72">
        <w:rPr>
          <w:rFonts w:eastAsia="Baskerville"/>
          <w:i/>
          <w14:ligatures w14:val="all"/>
        </w:rPr>
        <w:t xml:space="preserve">Crayons </w:t>
      </w:r>
      <w:r w:rsidRPr="00702C72">
        <w:rPr>
          <w:rFonts w:eastAsia="Baskerville"/>
          <w14:ligatures w14:val="all"/>
        </w:rPr>
        <w:t>are of course all found by table lookup.)</w:t>
      </w:r>
    </w:p>
    <w:p w14:paraId="6A90B6EC" w14:textId="77777777" w:rsidR="0087712F" w:rsidRPr="00E57977" w:rsidRDefault="0087712F" w:rsidP="0087712F">
      <w:pPr>
        <w:pStyle w:val="Heading3"/>
        <w:rPr>
          <w14:ligatures w14:val="all"/>
        </w:rPr>
      </w:pPr>
      <w:r w:rsidRPr="00E57977">
        <w:rPr>
          <w14:ligatures w14:val="all"/>
        </w:rPr>
        <w:br w:type="page"/>
      </w:r>
      <w:bookmarkStart w:id="193" w:name="_Toc470725390"/>
      <w:r w:rsidRPr="00E57977">
        <w:rPr>
          <w14:ligatures w14:val="all"/>
        </w:rPr>
        <w:t>Perceptual Spaces: HSL and HSV</w:t>
      </w:r>
      <w:bookmarkEnd w:id="193"/>
    </w:p>
    <w:p w14:paraId="2D84E5FF" w14:textId="4CC67963"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20448" behindDoc="0" locked="0" layoutInCell="1" allowOverlap="1" wp14:anchorId="752BBC41" wp14:editId="15FE2BEB">
            <wp:simplePos x="0" y="0"/>
            <wp:positionH relativeFrom="margin">
              <wp:posOffset>6164580</wp:posOffset>
            </wp:positionH>
            <wp:positionV relativeFrom="paragraph">
              <wp:posOffset>395605</wp:posOffset>
            </wp:positionV>
            <wp:extent cx="673100" cy="660400"/>
            <wp:effectExtent l="0" t="0" r="12700" b="0"/>
            <wp:wrapSquare wrapText="bothSides"/>
            <wp:docPr id="863" name="Picture 863" descr="Macintosh HD:Users:bh:Desktop:b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bh:Desktop:blues.png"/>
                    <pic:cNvPicPr>
                      <a:picLocks noChangeAspect="1" noChangeArrowheads="1"/>
                    </pic:cNvPicPr>
                  </pic:nvPicPr>
                  <pic:blipFill>
                    <a:blip r:embed="rId919">
                      <a:extLst>
                        <a:ext uri="{28A0092B-C50C-407E-A947-70E740481C1C}">
                          <a14:useLocalDpi xmlns:a14="http://schemas.microsoft.com/office/drawing/2010/main"/>
                        </a:ext>
                      </a:extLst>
                    </a:blip>
                    <a:srcRect/>
                    <a:stretch>
                      <a:fillRect/>
                    </a:stretch>
                  </pic:blipFill>
                  <pic:spPr bwMode="auto">
                    <a:xfrm>
                      <a:off x="0" y="0"/>
                      <a:ext cx="67310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RGB is the right way to think about colors if you’re building or programming a display monitor; CMYK is the right way if you’re building or programming a color printer.  But neither of those coordinate systems is very intuitive if you’re trying to understand what color </w:t>
      </w:r>
      <w:r w:rsidRPr="00702C72">
        <w:rPr>
          <w:rFonts w:eastAsia="Baskerville"/>
          <w:i/>
          <w14:ligatures w14:val="all"/>
        </w:rPr>
        <w:t>you see</w:t>
      </w:r>
      <w:r w:rsidRPr="00702C72">
        <w:rPr>
          <w:rFonts w:eastAsia="Baskerville"/>
          <w14:ligatures w14:val="all"/>
        </w:rPr>
        <w:t xml:space="preserve"> if, for example, you mix 37% red light, 52% green, and 11% blue.  The </w:t>
      </w:r>
      <w:r w:rsidRPr="00702C72">
        <w:rPr>
          <w:rFonts w:eastAsia="Baskerville"/>
          <w:i/>
          <w14:ligatures w14:val="all"/>
        </w:rPr>
        <w:t>hue</w:t>
      </w:r>
      <w:r w:rsidRPr="00702C72">
        <w:rPr>
          <w:rFonts w:eastAsia="Baskerville"/>
          <w14:ligatures w14:val="all"/>
        </w:rPr>
        <w:t xml:space="preserve"> scale is one dimension of most attempts at a perceptual scale.  The square at the right has pale blues along the top edge, dark blues along the right edge, various shades of gray toward the left, black at the bottom, and pure spectral blue in the top right corner.  Although no other point in the square is pure blue, you can tell at a glance that no other spectral color is mixed with the blue.</w:t>
      </w:r>
    </w:p>
    <w:p w14:paraId="73B03182" w14:textId="67A77CB5" w:rsidR="0087712F" w:rsidRPr="00702C72" w:rsidRDefault="0087712F"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5568" behindDoc="0" locked="0" layoutInCell="1" allowOverlap="1" wp14:anchorId="2C621D76" wp14:editId="52E79995">
                <wp:simplePos x="0" y="0"/>
                <wp:positionH relativeFrom="column">
                  <wp:posOffset>13335</wp:posOffset>
                </wp:positionH>
                <wp:positionV relativeFrom="paragraph">
                  <wp:posOffset>1626235</wp:posOffset>
                </wp:positionV>
                <wp:extent cx="2576195" cy="220345"/>
                <wp:effectExtent l="0" t="0" r="0" b="8255"/>
                <wp:wrapSquare wrapText="bothSides"/>
                <wp:docPr id="864" name="Text Box 864"/>
                <wp:cNvGraphicFramePr/>
                <a:graphic xmlns:a="http://schemas.openxmlformats.org/drawingml/2006/main">
                  <a:graphicData uri="http://schemas.microsoft.com/office/word/2010/wordprocessingShape">
                    <wps:wsp>
                      <wps:cNvSpPr txBox="1"/>
                      <wps:spPr>
                        <a:xfrm>
                          <a:off x="0" y="0"/>
                          <a:ext cx="2576195" cy="2203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C1B0A4" w14:textId="77777777" w:rsidR="00C4626A" w:rsidRPr="00702C72" w:rsidRDefault="00C4626A" w:rsidP="0087712F">
                            <w:pPr>
                              <w:rPr>
                                <w:rFonts w:eastAsia="Baskerville"/>
                                <w:sz w:val="18"/>
                                <w:szCs w:val="18"/>
                              </w:rPr>
                            </w:pPr>
                            <w:r w:rsidRPr="00702C72">
                              <w:rPr>
                                <w:rFonts w:eastAsia="Baskerville"/>
                                <w:sz w:val="18"/>
                                <w:szCs w:val="18"/>
                              </w:rPr>
                              <w:t>attribution:  Wikipedia user SharkD, CC BY-SA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4" o:spid="_x0000_s1082" type="#_x0000_t202" style="position:absolute;margin-left:1.05pt;margin-top:128.05pt;width:202.85pt;height:17.35pt;z-index:25252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" filled="f" stroked="f">
                <v:textbox>
                  <w:txbxContent>
                    <w:p w14:paraId="48C1B0A4" w14:textId="77777777" w:rsidR="00436509" w:rsidRPr="00702C72" w:rsidRDefault="00436509" w:rsidP="0087712F">
                      <w:pPr>
                        <w:rPr>
                          <w:rFonts w:eastAsia="Baskerville"/>
                          <w:sz w:val="18"/>
                          <w:szCs w:val="18"/>
                        </w:rPr>
                      </w:pPr>
                      <w:r w:rsidRPr="00702C72">
                        <w:rPr>
                          <w:rFonts w:eastAsia="Baskerville"/>
                          <w:sz w:val="18"/>
                          <w:szCs w:val="18"/>
                        </w:rPr>
                        <w:t>attribution:  Wikipedia user SharkD, CC BY-SA 3.0</w:t>
                      </w:r>
                    </w:p>
                  </w:txbxContent>
                </v:textbox>
                <w10:wrap type="square"/>
              </v:shape>
            </w:pict>
          </mc:Fallback>
        </mc:AlternateContent>
      </w:r>
      <w:r w:rsidRPr="00702C72">
        <w:rPr>
          <w:rFonts w:eastAsia="Baskerville"/>
          <w:noProof/>
          <w14:ligatures w14:val="all"/>
        </w:rPr>
        <w:drawing>
          <wp:anchor distT="0" distB="0" distL="114300" distR="114300" simplePos="0" relativeHeight="252524544" behindDoc="0" locked="0" layoutInCell="1" allowOverlap="1" wp14:anchorId="64D64CFB" wp14:editId="19FBC059">
            <wp:simplePos x="0" y="0"/>
            <wp:positionH relativeFrom="column">
              <wp:posOffset>5715</wp:posOffset>
            </wp:positionH>
            <wp:positionV relativeFrom="paragraph">
              <wp:posOffset>546735</wp:posOffset>
            </wp:positionV>
            <wp:extent cx="2590800" cy="1143000"/>
            <wp:effectExtent l="0" t="0" r="0" b="0"/>
            <wp:wrapSquare wrapText="bothSides"/>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HSL.png"/>
                    <pic:cNvPicPr/>
                  </pic:nvPicPr>
                  <pic:blipFill>
                    <a:blip r:embed="rId920" cstate="screen">
                      <a:extLst>
                        <a:ext uri="{28A0092B-C50C-407E-A947-70E740481C1C}">
                          <a14:useLocalDpi xmlns:a14="http://schemas.microsoft.com/office/drawing/2010/main"/>
                        </a:ext>
                      </a:extLst>
                    </a:blip>
                    <a:stretch>
                      <a:fillRect/>
                    </a:stretch>
                  </pic:blipFill>
                  <pic:spPr>
                    <a:xfrm>
                      <a:off x="0" y="0"/>
                      <a:ext cx="2590800" cy="1143000"/>
                    </a:xfrm>
                    <a:prstGeom prst="rect">
                      <a:avLst/>
                    </a:prstGeom>
                  </pic:spPr>
                </pic:pic>
              </a:graphicData>
            </a:graphic>
            <wp14:sizeRelH relativeFrom="margin">
              <wp14:pctWidth>0</wp14:pctWidth>
            </wp14:sizeRelH>
            <wp14:sizeRelV relativeFrom="margin">
              <wp14:pctHeight>0</wp14:pctHeight>
            </wp14:sizeRelV>
          </wp:anchor>
        </w:drawing>
      </w:r>
      <w:r w:rsidRPr="00702C72">
        <w:rPr>
          <w:rFonts w:eastAsia="Baskerville"/>
          <w14:ligatures w14:val="all"/>
        </w:rPr>
        <w:t>Aside from hue, the other two dimensions of a color space have to represent how much white and/or black is mixed with the spectral color.  (Bear in mind that “mixing black” is a metaphor when it comes to monitors.  There really is black paint, but there’s no such thing as black light.)  One such space, HSV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has one dimension for the amount of color (vs. white), called </w:t>
      </w:r>
      <w:r w:rsidRPr="00702C72">
        <w:rPr>
          <w:rFonts w:eastAsia="Baskerville"/>
          <w:i/>
          <w14:ligatures w14:val="all"/>
        </w:rPr>
        <w:t>saturation,</w:t>
      </w:r>
      <w:r w:rsidRPr="00702C72">
        <w:rPr>
          <w:rFonts w:eastAsia="Baskerville"/>
          <w14:ligatures w14:val="all"/>
        </w:rPr>
        <w:t xml:space="preserve"> and one for the amount of black, imaginatively called </w:t>
      </w:r>
      <w:r w:rsidRPr="00702C72">
        <w:rPr>
          <w:rFonts w:eastAsia="Baskerville"/>
          <w:i/>
          <w14:ligatures w14:val="all"/>
        </w:rPr>
        <w:t>value.</w:t>
      </w:r>
      <w:r w:rsidRPr="00702C72">
        <w:rPr>
          <w:rFonts w:eastAsia="Baskerville"/>
          <w14:ligatures w14:val="all"/>
        </w:rPr>
        <w:t xml:space="preserve"> HSV stands for Hue-Saturation</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saturation</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-Value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value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 don’t know why they couldn’t think of a more descriptive name.)  The </w:t>
      </w:r>
      <w:r w:rsidRPr="00702C72">
        <w:rPr>
          <w:rFonts w:eastAsia="Baskerville"/>
          <w:i/>
          <w14:ligatures w14:val="all"/>
        </w:rPr>
        <w:t>value</w:t>
      </w:r>
      <w:r w:rsidRPr="00702C72">
        <w:rPr>
          <w:rFonts w:eastAsia="Baskerville"/>
          <w14:ligatures w14:val="all"/>
        </w:rPr>
        <w:t xml:space="preserve"> is actually measured backward from this description; that is, if value is 0, the color is pure black; if value is 100, then a saturation of 0 means all white, no spectral color; a saturation of 100 means no white at all.  In the square in the previous paragraph, the </w:t>
      </w:r>
      <w:r w:rsidRPr="00702C72">
        <w:rPr>
          <w:rFonts w:eastAsia="Baskerville"/>
          <w:i/>
          <w14:ligatures w14:val="all"/>
        </w:rPr>
        <w:t>x</w:t>
      </w:r>
      <w:r w:rsidRPr="00702C72">
        <w:rPr>
          <w:rFonts w:eastAsia="Baskerville"/>
          <w14:ligatures w14:val="all"/>
        </w:rPr>
        <w:t xml:space="preserve"> axis is the saturation and the </w:t>
      </w:r>
      <w:r w:rsidRPr="00702C72">
        <w:rPr>
          <w:rFonts w:eastAsia="Baskerville"/>
          <w:i/>
          <w14:ligatures w14:val="all"/>
        </w:rPr>
        <w:t>y</w:t>
      </w:r>
      <w:r w:rsidRPr="00702C72">
        <w:rPr>
          <w:rFonts w:eastAsia="Baskerville"/>
          <w14:ligatures w14:val="all"/>
        </w:rPr>
        <w:t xml:space="preserve"> axis is the value.  The entire bottom edge is black, but only the top left corner is white.  HSV is the traditional color space used in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i/>
          <w14:ligatures w14:val="all"/>
        </w:rPr>
        <w:t>.</w:t>
      </w:r>
      <w:r w:rsidRPr="00702C72">
        <w:rPr>
          <w:rFonts w:eastAsia="Baskerville"/>
          <w14:ligatures w14:val="all"/>
        </w:rPr>
        <w:t xml:space="preserv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color</w:t>
      </w:r>
      <w:r w:rsidRPr="00702C72">
        <w:rPr>
          <w:rFonts w:eastAsia="Baskerville"/>
          <w14:ligatures w14:val="all"/>
        </w:rPr>
        <w:t xml:space="preserve"> set the hue;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pen</w:t>
      </w:r>
      <w:r w:rsidRPr="00702C72">
        <w:rPr>
          <w:rFonts w:eastAsia="Baskerville"/>
          <w14:ligatures w14:val="all"/>
        </w:rPr>
        <w:t xml:space="preserve"> </w:t>
      </w:r>
      <w:r w:rsidRPr="00702C72">
        <w:rPr>
          <w:rFonts w:ascii="Courier" w:eastAsia="Baskerville" w:hAnsi="Courier"/>
          <w14:ligatures w14:val="all"/>
        </w:rPr>
        <w:t>shade</w:t>
      </w:r>
      <w:r w:rsidRPr="00702C72">
        <w:rPr>
          <w:rFonts w:eastAsia="Baskerville"/>
          <w14:ligatures w14:val="all"/>
        </w:rPr>
        <w:t xml:space="preserve"> set the value.  There was originally no Pen block to set the saturation, but there’s a </w:t>
      </w:r>
      <w:r w:rsidRPr="00702C72">
        <w:rPr>
          <w:rFonts w:ascii="Courier" w:eastAsia="Baskerville" w:hAnsi="Courier"/>
          <w14:ligatures w14:val="all"/>
        </w:rPr>
        <w:t>set</w:t>
      </w:r>
      <w:r w:rsidRPr="00702C72">
        <w:rPr>
          <w:rFonts w:eastAsia="Baskerville"/>
          <w14:ligatures w14:val="all"/>
        </w:rPr>
        <w:t xml:space="preserve"> </w:t>
      </w:r>
      <w:r w:rsidRPr="00702C72">
        <w:rPr>
          <w:rFonts w:ascii="Courier" w:eastAsia="Baskerville" w:hAnsi="Courier"/>
          <w14:ligatures w14:val="all"/>
        </w:rPr>
        <w:t>brightness</w:t>
      </w:r>
      <w:r w:rsidRPr="00702C72">
        <w:rPr>
          <w:rFonts w:eastAsia="Baskerville"/>
          <w14:ligatures w14:val="all"/>
        </w:rPr>
        <w:t xml:space="preserve"> </w:t>
      </w:r>
      <w:r w:rsidRPr="00702C72">
        <w:rPr>
          <w:rFonts w:ascii="Courier" w:eastAsia="Baskerville" w:hAnsi="Courier"/>
          <w14:ligatures w14:val="all"/>
        </w:rPr>
        <w:t>effect</w:t>
      </w:r>
      <w:r w:rsidRPr="00702C72">
        <w:rPr>
          <w:rFonts w:eastAsia="Baskerville"/>
          <w14:ligatures w14:val="all"/>
        </w:rPr>
        <w:t xml:space="preserve"> Looks block to control the saturation of the sprite’s costume.  (I speculate that the Scratch designers, like me, thought tints were less vivid than shades against a white background.)</w:t>
      </w:r>
    </w:p>
    <w:p w14:paraId="3E53D0DE" w14:textId="304C43EE" w:rsidR="0087712F" w:rsidRPr="00702C72" w:rsidRDefault="0087712F" w:rsidP="0087712F">
      <w:pPr>
        <w:rPr>
          <w:rFonts w:eastAsia="Baskerville"/>
          <w14:ligatures w14:val="all"/>
        </w:rPr>
      </w:pPr>
      <w:r w:rsidRPr="00702C72">
        <w:rPr>
          <w:rFonts w:eastAsia="Baskerville"/>
          <w:noProof/>
          <w14:ligatures w14:val="all"/>
        </w:rPr>
        <w:drawing>
          <wp:anchor distT="0" distB="0" distL="8890" distR="8890" simplePos="0" relativeHeight="252522496" behindDoc="0" locked="0" layoutInCell="1" allowOverlap="1" wp14:anchorId="14363324" wp14:editId="6A0EDA4A">
            <wp:simplePos x="0" y="0"/>
            <wp:positionH relativeFrom="column">
              <wp:posOffset>4587875</wp:posOffset>
            </wp:positionH>
            <wp:positionV relativeFrom="paragraph">
              <wp:posOffset>2015490</wp:posOffset>
            </wp:positionV>
            <wp:extent cx="1430020" cy="267970"/>
            <wp:effectExtent l="0" t="0" r="0" b="11430"/>
            <wp:wrapNone/>
            <wp:docPr id="866" name="Pictur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bh:Desktop:sat75.png"/>
                    <pic:cNvPicPr>
                      <a:picLocks noChangeAspect="1" noChangeArrowheads="1"/>
                    </pic:cNvPicPr>
                  </pic:nvPicPr>
                  <pic:blipFill>
                    <a:blip r:embed="rId921">
                      <a:extLst>
                        <a:ext uri="{28A0092B-C50C-407E-A947-70E740481C1C}">
                          <a14:useLocalDpi xmlns:a14="http://schemas.microsoft.com/office/drawing/2010/main"/>
                        </a:ext>
                      </a:extLst>
                    </a:blip>
                    <a:stretch>
                      <a:fillRect/>
                    </a:stretch>
                  </pic:blipFill>
                  <pic:spPr bwMode="auto">
                    <a:xfrm>
                      <a:off x="0" y="0"/>
                      <a:ext cx="1430020" cy="267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8890" distR="73025" simplePos="0" relativeHeight="252526592" behindDoc="0" locked="0" layoutInCell="1" allowOverlap="1" wp14:anchorId="13622F41" wp14:editId="56D93F6B">
            <wp:simplePos x="0" y="0"/>
            <wp:positionH relativeFrom="column">
              <wp:posOffset>974725</wp:posOffset>
            </wp:positionH>
            <wp:positionV relativeFrom="paragraph">
              <wp:posOffset>2015490</wp:posOffset>
            </wp:positionV>
            <wp:extent cx="1422400" cy="243205"/>
            <wp:effectExtent l="0" t="0" r="0" b="10795"/>
            <wp:wrapThrough wrapText="bothSides">
              <wp:wrapPolygon edited="0">
                <wp:start x="0" y="0"/>
                <wp:lineTo x="0" y="20303"/>
                <wp:lineTo x="21214" y="20303"/>
                <wp:lineTo x="21214" y="0"/>
                <wp:lineTo x="0" y="0"/>
              </wp:wrapPolygon>
            </wp:wrapThrough>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bh:Desktop:sat100.png"/>
                    <pic:cNvPicPr>
                      <a:picLocks noChangeAspect="1" noChangeArrowheads="1"/>
                    </pic:cNvPicPr>
                  </pic:nvPicPr>
                  <pic:blipFill>
                    <a:blip r:embed="rId922">
                      <a:extLst>
                        <a:ext uri="{28A0092B-C50C-407E-A947-70E740481C1C}">
                          <a14:useLocalDpi xmlns:a14="http://schemas.microsoft.com/office/drawing/2010/main"/>
                        </a:ext>
                      </a:extLst>
                    </a:blip>
                    <a:stretch>
                      <a:fillRect/>
                    </a:stretch>
                  </pic:blipFill>
                  <pic:spPr bwMode="auto">
                    <a:xfrm>
                      <a:off x="0" y="0"/>
                      <a:ext cx="1422400" cy="243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i/>
          <w:noProof/>
          <w14:ligatures w14:val="all"/>
        </w:rPr>
        <w:drawing>
          <wp:anchor distT="0" distB="0" distL="114300" distR="114300" simplePos="0" relativeHeight="252523520" behindDoc="0" locked="0" layoutInCell="1" allowOverlap="1" wp14:anchorId="10480FAE" wp14:editId="6762D358">
            <wp:simplePos x="0" y="0"/>
            <wp:positionH relativeFrom="margin">
              <wp:align>right</wp:align>
            </wp:positionH>
            <wp:positionV relativeFrom="paragraph">
              <wp:posOffset>443865</wp:posOffset>
            </wp:positionV>
            <wp:extent cx="698500" cy="698500"/>
            <wp:effectExtent l="0" t="0" r="12700" b="12700"/>
            <wp:wrapTight wrapText="bothSides">
              <wp:wrapPolygon edited="0">
                <wp:start x="0" y="0"/>
                <wp:lineTo x="0" y="21207"/>
                <wp:lineTo x="21207" y="21207"/>
                <wp:lineTo x="21207" y="0"/>
                <wp:lineTo x="0" y="0"/>
              </wp:wrapPolygon>
            </wp:wrapTight>
            <wp:docPr id="868" name="Picture 868" descr="Macintosh HD:Users:bh:Desktop:HSL-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HSL-blue.png"/>
                    <pic:cNvPicPr>
                      <a:picLocks noChangeAspect="1" noChangeArrowheads="1"/>
                    </pic:cNvPicPr>
                  </pic:nvPicPr>
                  <pic:blipFill>
                    <a:blip r:embed="rId923" cstate="screen">
                      <a:extLst>
                        <a:ext uri="{28A0092B-C50C-407E-A947-70E740481C1C}">
                          <a14:useLocalDpi xmlns:a14="http://schemas.microsoft.com/office/drawing/2010/main"/>
                        </a:ext>
                      </a:extLst>
                    </a:blip>
                    <a:srcRect/>
                    <a:stretch>
                      <a:fillRect/>
                    </a:stretch>
                  </pic:blipFill>
                  <pic:spPr bwMode="auto">
                    <a:xfrm>
                      <a:off x="0" y="0"/>
                      <a:ext cx="698500" cy="69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But if you’re looking at colors on a computer display, HSV isn’t really a good match for human perception.  Intuitively, black and white should be treated symmetrically.  This is the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HSL</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(hue-saturation-lightness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lightness</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color space.  </w:t>
      </w:r>
      <w:r w:rsidRPr="00702C72">
        <w:rPr>
          <w:rFonts w:eastAsia="Baskerville"/>
          <w:i/>
          <w14:ligatures w14:val="all"/>
        </w:rPr>
        <w:t>Saturation</w:t>
      </w:r>
      <w:r w:rsidRPr="00702C72">
        <w:rPr>
          <w:rFonts w:eastAsia="Baskerville"/>
          <w14:ligatures w14:val="all"/>
        </w:rPr>
        <w:t xml:space="preserve"> is a measure of the </w:t>
      </w:r>
      <w:r w:rsidRPr="00702C72">
        <w:rPr>
          <w:rFonts w:eastAsia="Baskerville"/>
          <w:i/>
          <w14:ligatures w14:val="all"/>
        </w:rPr>
        <w:t>grayness</w:t>
      </w:r>
      <w:r w:rsidRPr="00702C72">
        <w:rPr>
          <w:rFonts w:eastAsia="Baskerville"/>
          <w14:ligatures w14:val="all"/>
        </w:rPr>
        <w:t xml:space="preserve"> or </w:t>
      </w:r>
      <w:r w:rsidRPr="00702C72">
        <w:rPr>
          <w:rFonts w:eastAsia="Baskerville"/>
          <w:i/>
          <w14:ligatures w14:val="all"/>
        </w:rPr>
        <w:t xml:space="preserve">dullness </w:t>
      </w:r>
      <w:r w:rsidRPr="00702C72">
        <w:rPr>
          <w:rFonts w:eastAsia="Baskerville"/>
          <w14:ligatures w14:val="all"/>
        </w:rPr>
        <w:t xml:space="preserve">of a color (how close it comes to being on a black-and-white scale) and </w:t>
      </w:r>
      <w:r w:rsidRPr="00702C72">
        <w:rPr>
          <w:rFonts w:eastAsia="Baskerville"/>
          <w:i/>
          <w14:ligatures w14:val="all"/>
        </w:rPr>
        <w:t>lightness</w:t>
      </w:r>
      <w:r w:rsidRPr="00702C72">
        <w:rPr>
          <w:rFonts w:eastAsia="Baskerville"/>
          <w14:ligatures w14:val="all"/>
        </w:rPr>
        <w:t xml:space="preserve"> measures </w:t>
      </w:r>
      <w:r w:rsidRPr="00702C72">
        <w:rPr>
          <w:rFonts w:eastAsia="Baskerville"/>
          <w:i/>
          <w14:ligatures w14:val="all"/>
        </w:rPr>
        <w:t>spectralness</w:t>
      </w:r>
      <w:r w:rsidRPr="00702C72">
        <w:rPr>
          <w:rFonts w:eastAsia="Baskerville"/>
          <w14:ligatures w14:val="all"/>
        </w:rPr>
        <w:t xml:space="preserve"> with pure white at one end, pure black at the other end, and full spectral color in the middle. The </w:t>
      </w:r>
      <w:r w:rsidRPr="00702C72">
        <w:rPr>
          <w:rFonts w:eastAsia="Baskerville"/>
          <w:i/>
          <w14:ligatures w14:val="all"/>
        </w:rPr>
        <w:t>saturation</w:t>
      </w:r>
      <w:r w:rsidRPr="00702C72">
        <w:rPr>
          <w:rFonts w:eastAsia="Baskerville"/>
          <w14:ligatures w14:val="all"/>
        </w:rPr>
        <w:t xml:space="preserve"> number is actually the opposite of grayness: 0 means pure gray, and 100 means pure spectral color, provided that the </w:t>
      </w:r>
      <w:r w:rsidRPr="00702C72">
        <w:rPr>
          <w:rFonts w:eastAsia="Baskerville"/>
          <w:i/>
          <w14:ligatures w14:val="all"/>
        </w:rPr>
        <w:t>lightness</w:t>
      </w:r>
      <w:r w:rsidRPr="00702C72">
        <w:rPr>
          <w:rFonts w:eastAsia="Baskerville"/>
          <w14:ligatures w14:val="all"/>
        </w:rPr>
        <w:t xml:space="preserve"> is 50, midway between black and white.  Colors with lightness other than 50 have some black and/or white mixed in, but saturation 100 means that the color is as fully saturated as it can be, given the amount of white or black needed to achieve that lightness.  Saturation less than 100 means that </w:t>
      </w:r>
      <w:r w:rsidRPr="00702C72">
        <w:rPr>
          <w:rFonts w:eastAsia="Baskerville"/>
          <w:i/>
          <w14:ligatures w14:val="all"/>
        </w:rPr>
        <w:t>both white and black</w:t>
      </w:r>
      <w:r w:rsidRPr="00702C72">
        <w:rPr>
          <w:rFonts w:eastAsia="Baskerville"/>
          <w14:ligatures w14:val="all"/>
        </w:rPr>
        <w:t xml:space="preserve"> are mixed with the spectral color.  (Such mixtures are called </w:t>
      </w:r>
      <w:r w:rsidRPr="00702C72">
        <w:rPr>
          <w:rFonts w:eastAsia="Baskerville"/>
          <w:i/>
          <w14:ligatures w14:val="all"/>
        </w:rPr>
        <w:t>tones</w:t>
      </w:r>
      <w:r w:rsidRPr="00702C72">
        <w:rPr>
          <w:rFonts w:eastAsia="Baskerville"/>
          <w14:ligatures w14:val="all"/>
        </w:rPr>
        <w:t xml:space="preserve"> of the spectral color.  Perceptually, colors with saturation 100% don’t look gray: but colors with saturation 75% do:</w:t>
      </w:r>
      <w:r w:rsidRPr="00702C72">
        <w:rPr>
          <w:rFonts w:eastAsia="Baskerville"/>
          <w:noProof/>
          <w14:ligatures w14:val="all"/>
        </w:rPr>
        <w:t xml:space="preserve"> </w:t>
      </w:r>
      <w:r w:rsidRPr="00702C72">
        <w:rPr>
          <w:rFonts w:eastAsia="Baskerville"/>
          <w14:ligatures w14:val="all"/>
        </w:rPr>
        <w:t xml:space="preserve"> </w:t>
      </w:r>
    </w:p>
    <w:p w14:paraId="19319C38" w14:textId="77777777" w:rsidR="0087712F" w:rsidRPr="00702C72" w:rsidRDefault="0087712F" w:rsidP="0087712F">
      <w:pPr>
        <w:rPr>
          <w:rFonts w:eastAsia="Baskerville"/>
          <w14:ligatures w14:val="all"/>
        </w:rPr>
      </w:pPr>
    </w:p>
    <w:p w14:paraId="2BB75738" w14:textId="77777777" w:rsidR="0087712F" w:rsidRPr="00702C72" w:rsidRDefault="0087712F" w:rsidP="0087712F">
      <w:pPr>
        <w:rPr>
          <w:rFonts w:eastAsia="Baskerville"/>
          <w14:ligatures w14:val="all"/>
        </w:rPr>
      </w:pPr>
      <w:r w:rsidRPr="00702C72">
        <w:rPr>
          <w:rFonts w:eastAsia="Baskerville"/>
          <w14:ligatures w14:val="all"/>
        </w:rPr>
        <w:t xml:space="preserve">Note that HSV and HSL both have a dimension called “saturation,” but </w:t>
      </w:r>
      <w:r w:rsidRPr="00702C72">
        <w:rPr>
          <w:rFonts w:eastAsia="Baskerville"/>
          <w:i/>
          <w14:ligatures w14:val="all"/>
        </w:rPr>
        <w:t>they’re not the same thing!</w:t>
      </w:r>
      <w:r w:rsidRPr="00702C72">
        <w:rPr>
          <w:rFonts w:eastAsia="Baskerville"/>
          <w14:ligatures w14:val="all"/>
        </w:rPr>
        <w:t xml:space="preserve">  In HSV, “saturation” means non-whiteness, whereas in HSL it means non-grayness (vividness).</w:t>
      </w:r>
    </w:p>
    <w:p w14:paraId="3399BFDC" w14:textId="77777777" w:rsidR="0087712F" w:rsidRPr="00702C72" w:rsidRDefault="0087712F" w:rsidP="0087712F">
      <w:pPr>
        <w:rPr>
          <w:rFonts w:eastAsia="Baskerville"/>
          <w14:ligatures w14:val="all"/>
        </w:rPr>
      </w:pPr>
    </w:p>
    <w:p w14:paraId="6EE5BEF2" w14:textId="7837C105" w:rsidR="0087712F" w:rsidRPr="00702C72" w:rsidRDefault="0087712F" w:rsidP="0087712F">
      <w:pPr>
        <w:rPr>
          <w:rFonts w:eastAsia="Baskerville"/>
          <w:sz w:val="20"/>
          <w:szCs w:val="20"/>
          <w14:ligatures w14:val="all"/>
        </w:rPr>
      </w:pPr>
      <w:r w:rsidRPr="00702C72">
        <w:rPr>
          <w:rFonts w:eastAsia="Baskerville"/>
          <w:noProof/>
          <w14:ligatures w14:val="all"/>
        </w:rPr>
        <w:drawing>
          <wp:anchor distT="0" distB="0" distL="114300" distR="114300" simplePos="0" relativeHeight="252529664" behindDoc="0" locked="0" layoutInCell="1" allowOverlap="1" wp14:anchorId="55637413" wp14:editId="5552D140">
            <wp:simplePos x="0" y="0"/>
            <wp:positionH relativeFrom="margin">
              <wp:align>right</wp:align>
            </wp:positionH>
            <wp:positionV relativeFrom="paragraph">
              <wp:posOffset>90805</wp:posOffset>
            </wp:positionV>
            <wp:extent cx="1503045" cy="769620"/>
            <wp:effectExtent l="0" t="0" r="0" b="0"/>
            <wp:wrapThrough wrapText="bothSides">
              <wp:wrapPolygon edited="0">
                <wp:start x="0" y="0"/>
                <wp:lineTo x="0" y="20673"/>
                <wp:lineTo x="21171" y="20673"/>
                <wp:lineTo x="21171" y="0"/>
                <wp:lineTo x="0" y="0"/>
              </wp:wrapPolygon>
            </wp:wrapThrough>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picker.png"/>
                    <pic:cNvPicPr>
                      <a:picLocks noChangeAspect="1" noChangeArrowheads="1"/>
                    </pic:cNvPicPr>
                  </pic:nvPicPr>
                  <pic:blipFill>
                    <a:blip r:embed="rId924">
                      <a:extLst>
                        <a:ext uri="{28A0092B-C50C-407E-A947-70E740481C1C}">
                          <a14:useLocalDpi xmlns:a14="http://schemas.microsoft.com/office/drawing/2010/main"/>
                        </a:ext>
                      </a:extLst>
                    </a:blip>
                    <a:stretch>
                      <a:fillRect/>
                    </a:stretch>
                  </pic:blipFill>
                  <pic:spPr bwMode="auto">
                    <a:xfrm>
                      <a:off x="0" y="0"/>
                      <a:ext cx="1503045" cy="76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Although traditional Scratch and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Pr="00702C72">
        <w:rPr>
          <w:rFonts w:eastAsia="Baskerville"/>
          <w14:ligatures w14:val="all"/>
        </w:rPr>
        <w:t xml:space="preserve"> use HSV in programs, they use HSL in the color picker</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picker</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The horizontal axis is hue (fair hue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hue</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in this version) and the vertical axis is </w:t>
      </w:r>
      <w:r w:rsidRPr="00702C72">
        <w:rPr>
          <w:rFonts w:eastAsia="Baskerville"/>
          <w:i/>
          <w14:ligatures w14:val="all"/>
        </w:rPr>
        <w:t>lightness,</w:t>
      </w:r>
      <w:r w:rsidRPr="00702C72">
        <w:rPr>
          <w:rFonts w:eastAsia="Baskerville"/>
          <w14:ligatures w14:val="all"/>
        </w:rPr>
        <w:t xml:space="preserve"> the scale with black at one end and white at the other end.  It would make no sense to have only the bottom half of this selector (HSV Value) or only the top half (HSV Saturation).  And, given that you can only fit two dimensions on a flat screen, it makes sense to pick HSL saturation (vividness) as the one to keep at 100%.  </w:t>
      </w:r>
      <w:r w:rsidRPr="00702C72">
        <w:rPr>
          <w:rFonts w:eastAsia="Baskerville"/>
          <w:sz w:val="20"/>
          <w:szCs w:val="20"/>
          <w14:ligatures w14:val="all"/>
        </w:rPr>
        <w:t>(In this fair-hue picker, some colors appear twice: “spectral” (50% lightness) browns as shades (≈33% lightness) of red or orange, and shades of those browns.)</w:t>
      </w:r>
    </w:p>
    <w:p w14:paraId="7EDB3522" w14:textId="73BDAE49" w:rsidR="0087712F" w:rsidRPr="00702C72" w:rsidRDefault="0087712F" w:rsidP="0087712F">
      <w:pPr>
        <w:rPr>
          <w:rFonts w:eastAsia="Baskerville"/>
          <w14:ligatures w14:val="all"/>
        </w:rPr>
      </w:pPr>
      <w:r w:rsidRPr="00702C72">
        <w:rPr>
          <w:rFonts w:eastAsia="Baskerville"/>
          <w:noProof/>
          <w14:ligatures w14:val="all"/>
        </w:rPr>
        <w:drawing>
          <wp:anchor distT="0" distB="0" distL="0" distR="27305" simplePos="0" relativeHeight="252531712" behindDoc="0" locked="0" layoutInCell="1" allowOverlap="1" wp14:anchorId="46C1172E" wp14:editId="65326EDF">
            <wp:simplePos x="0" y="0"/>
            <wp:positionH relativeFrom="column">
              <wp:posOffset>4862195</wp:posOffset>
            </wp:positionH>
            <wp:positionV relativeFrom="paragraph">
              <wp:posOffset>800735</wp:posOffset>
            </wp:positionV>
            <wp:extent cx="185420" cy="185420"/>
            <wp:effectExtent l="0" t="0" r="0" b="0"/>
            <wp:wrapThrough wrapText="bothSides">
              <wp:wrapPolygon edited="0">
                <wp:start x="0" y="0"/>
                <wp:lineTo x="0" y="17753"/>
                <wp:lineTo x="17753" y="17753"/>
                <wp:lineTo x="17753" y="0"/>
                <wp:lineTo x="0" y="0"/>
              </wp:wrapPolygon>
            </wp:wrapThrough>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blue.png"/>
                    <pic:cNvPicPr>
                      <a:picLocks noChangeAspect="1" noChangeArrowheads="1"/>
                    </pic:cNvPicPr>
                  </pic:nvPicPr>
                  <pic:blipFill>
                    <a:blip r:embed="rId925">
                      <a:extLst>
                        <a:ext uri="{28A0092B-C50C-407E-A947-70E740481C1C}">
                          <a14:useLocalDpi xmlns:a14="http://schemas.microsoft.com/office/drawing/2010/main"/>
                        </a:ext>
                      </a:extLst>
                    </a:blip>
                    <a:stretch>
                      <a:fillRect/>
                    </a:stretch>
                  </pic:blipFill>
                  <pic:spPr bwMode="auto">
                    <a:xfrm>
                      <a:off x="0" y="0"/>
                      <a:ext cx="18542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0" distR="45720" simplePos="0" relativeHeight="252530688" behindDoc="0" locked="0" layoutInCell="1" allowOverlap="1" wp14:anchorId="2434C69A" wp14:editId="5AD44D0F">
            <wp:simplePos x="0" y="0"/>
            <wp:positionH relativeFrom="column">
              <wp:posOffset>2474595</wp:posOffset>
            </wp:positionH>
            <wp:positionV relativeFrom="paragraph">
              <wp:posOffset>807085</wp:posOffset>
            </wp:positionV>
            <wp:extent cx="172720" cy="172720"/>
            <wp:effectExtent l="25400" t="25400" r="30480" b="30480"/>
            <wp:wrapThrough wrapText="bothSides">
              <wp:wrapPolygon edited="0">
                <wp:start x="-3176" y="-3176"/>
                <wp:lineTo x="-3176" y="22235"/>
                <wp:lineTo x="22235" y="22235"/>
                <wp:lineTo x="22235" y="-3176"/>
                <wp:lineTo x="-3176" y="-3176"/>
              </wp:wrapPolygon>
            </wp:wrapThrough>
            <wp:docPr id="892" name="Picture 892" descr="Macintosh HD:Users:bh:Desktop:ye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yellow.png"/>
                    <pic:cNvPicPr>
                      <a:picLocks noChangeAspect="1" noChangeArrowheads="1"/>
                    </pic:cNvPicPr>
                  </pic:nvPicPr>
                  <pic:blipFill>
                    <a:blip r:embed="rId926" cstate="screen">
                      <a:extLst>
                        <a:ext uri="{28A0092B-C50C-407E-A947-70E740481C1C}">
                          <a14:useLocalDpi xmlns:a14="http://schemas.microsoft.com/office/drawing/2010/main"/>
                        </a:ext>
                      </a:extLst>
                    </a:blip>
                    <a:srcRect/>
                    <a:stretch>
                      <a:fillRect/>
                    </a:stretch>
                  </pic:blipFill>
                  <pic:spPr bwMode="auto">
                    <a:xfrm>
                      <a:off x="0" y="0"/>
                      <a:ext cx="172720" cy="1727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Software that isn’t primarily about colors (so, </w:t>
      </w:r>
      <w:r w:rsidRPr="00702C72">
        <w:rPr>
          <w:rFonts w:eastAsia="Baskerville"/>
          <w:i/>
          <w14:ligatures w14:val="all"/>
        </w:rPr>
        <w:t>not</w:t>
      </w:r>
      <w:r w:rsidRPr="00702C72">
        <w:rPr>
          <w:rFonts w:eastAsia="Baskerville"/>
          <w14:ligatures w14:val="all"/>
        </w:rPr>
        <w:t xml:space="preserve"> including Photoshop, for example) typically use HSV or HSL, with web-based software more likely to use HSV because that’s what’s built into the JavaScript</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JavaScript</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programming language provided by browsers.  But if the goal is to model human color perception, neither of these color spaces is satisfactory, because they assume that all full-intensity spectral colors are equally bright.  But if you’re like most people, you see spectral yellow as much brighter than spectral blue .  There are better perceptual color spaces with names like L*u*v*</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L*u*v*</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and L*a*b*</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L*a*b*</w:instrText>
      </w:r>
      <w:r w:rsidR="00321C7B" w:rsidRPr="00702C72">
        <w:rPr>
          <w:rFonts w:eastAsia="Baskerville"/>
        </w:rPr>
        <w:instrText xml:space="preserve">" </w:instrText>
      </w:r>
      <w:r w:rsidR="00321C7B" w:rsidRPr="00702C72">
        <w:rPr>
          <w:rFonts w:eastAsia="Baskerville"/>
          <w14:ligatures w14:val="all"/>
        </w:rPr>
        <w:fldChar w:fldCharType="end"/>
      </w:r>
      <w:r w:rsidRPr="00702C72">
        <w:rPr>
          <w:rFonts w:eastAsia="Baskerville"/>
          <w14:ligatures w14:val="all"/>
        </w:rPr>
        <w:t xml:space="preserve"> that are based on research with human subjects to determine true visual brightness.  Wikipedia explains all this and more at </w:t>
      </w:r>
      <w:hyperlink r:id="rId927" w:history="1">
        <w:r w:rsidRPr="00702C72">
          <w:rPr>
            <w:rStyle w:val="Hyperlink"/>
            <w:rFonts w:eastAsia="Baskerville"/>
            <w14:ligatures w14:val="all"/>
          </w:rPr>
          <w:t>HSL and HSV</w:t>
        </w:r>
      </w:hyperlink>
      <w:r w:rsidRPr="00702C72">
        <w:rPr>
          <w:rFonts w:eastAsia="Baskerville"/>
          <w14:ligatures w14:val="all"/>
        </w:rPr>
        <w:t xml:space="preserve">, where they recommend ditching both of these simplistic color spaces. </w:t>
      </w:r>
      <w:r w:rsidRPr="00702C72">
        <w:rPr>
          <w:rFonts w:eastAsia="Baskerville"/>
          <w14:ligatures w14:val="all"/>
        </w:rPr>
        <w:sym w:font="Wingdings" w:char="F04A"/>
      </w:r>
    </w:p>
    <w:p w14:paraId="3A9256DB" w14:textId="77777777" w:rsidR="0087712F" w:rsidRPr="00E57977" w:rsidRDefault="0087712F" w:rsidP="0087712F">
      <w:pPr>
        <w:pStyle w:val="Heading3"/>
        <w:rPr>
          <w14:ligatures w14:val="all"/>
        </w:rPr>
      </w:pPr>
      <w:bookmarkStart w:id="194" w:name="_Toc470725391"/>
      <w:r w:rsidRPr="00E57977">
        <w:rPr>
          <w14:ligatures w14:val="all"/>
        </w:rPr>
        <w:t>tl;dr</w:t>
      </w:r>
      <w:bookmarkEnd w:id="194"/>
    </w:p>
    <w:p w14:paraId="1B1AF2FE" w14:textId="060F17B9" w:rsidR="0087712F" w:rsidRPr="00702C72" w:rsidRDefault="001B3B1A" w:rsidP="0087712F">
      <w:pPr>
        <w:rPr>
          <w:rFonts w:eastAsia="Baskerville"/>
          <w14:ligatures w14:val="all"/>
        </w:rPr>
      </w:pPr>
      <w:r w:rsidRPr="00702C72">
        <w:rPr>
          <w:rFonts w:eastAsia="Baskerville"/>
          <w:noProof/>
          <w14:ligatures w14:val="all"/>
        </w:rPr>
        <mc:AlternateContent>
          <mc:Choice Requires="wps">
            <w:drawing>
              <wp:anchor distT="0" distB="0" distL="114300" distR="114300" simplePos="0" relativeHeight="252528640" behindDoc="1" locked="0" layoutInCell="1" allowOverlap="1" wp14:anchorId="51F2C59A" wp14:editId="1D9D0F72">
                <wp:simplePos x="0" y="0"/>
                <wp:positionH relativeFrom="column">
                  <wp:posOffset>1821815</wp:posOffset>
                </wp:positionH>
                <wp:positionV relativeFrom="paragraph">
                  <wp:posOffset>833120</wp:posOffset>
                </wp:positionV>
                <wp:extent cx="2101850" cy="4416425"/>
                <wp:effectExtent l="0" t="0" r="6350" b="3175"/>
                <wp:wrapThrough wrapText="bothSides">
                  <wp:wrapPolygon edited="0">
                    <wp:start x="0" y="0"/>
                    <wp:lineTo x="0" y="21491"/>
                    <wp:lineTo x="21404" y="21491"/>
                    <wp:lineTo x="21404" y="0"/>
                    <wp:lineTo x="0" y="0"/>
                  </wp:wrapPolygon>
                </wp:wrapThrough>
                <wp:docPr id="872" name="Rectangle 872"/>
                <wp:cNvGraphicFramePr/>
                <a:graphic xmlns:a="http://schemas.openxmlformats.org/drawingml/2006/main">
                  <a:graphicData uri="http://schemas.microsoft.com/office/word/2010/wordprocessingShape">
                    <wps:wsp>
                      <wps:cNvSpPr/>
                      <wps:spPr>
                        <a:xfrm>
                          <a:off x="0" y="0"/>
                          <a:ext cx="2101850" cy="4416425"/>
                        </a:xfrm>
                        <a:prstGeom prst="rect">
                          <a:avLst/>
                        </a:prstGeom>
                        <a:solidFill>
                          <a:srgbClr val="F5F5F5"/>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2" o:spid="_x0000_s1026" style="position:absolute;margin-left:143.45pt;margin-top:65.6pt;width:165.5pt;height:347.75pt;z-index:-25078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" fillcolor="#f5f5f5" stroked="f">
                <w10:wrap type="through"/>
              </v:rect>
            </w:pict>
          </mc:Fallback>
        </mc:AlternateContent>
      </w:r>
      <w:r w:rsidR="0087712F" w:rsidRPr="00702C72">
        <w:rPr>
          <w:rFonts w:eastAsia="Baskerville"/>
          <w:noProof/>
          <w14:ligatures w14:val="all"/>
        </w:rPr>
        <mc:AlternateContent>
          <mc:Choice Requires="wpg">
            <w:drawing>
              <wp:anchor distT="0" distB="0" distL="114300" distR="114300" simplePos="0" relativeHeight="252533760" behindDoc="1" locked="0" layoutInCell="1" allowOverlap="1" wp14:anchorId="5E508A34" wp14:editId="2D663778">
                <wp:simplePos x="0" y="0"/>
                <wp:positionH relativeFrom="column">
                  <wp:posOffset>1978660</wp:posOffset>
                </wp:positionH>
                <wp:positionV relativeFrom="paragraph">
                  <wp:posOffset>851535</wp:posOffset>
                </wp:positionV>
                <wp:extent cx="1767205" cy="2030730"/>
                <wp:effectExtent l="0" t="0" r="10795" b="1270"/>
                <wp:wrapThrough wrapText="bothSides">
                  <wp:wrapPolygon edited="0">
                    <wp:start x="9003" y="0"/>
                    <wp:lineTo x="7451" y="270"/>
                    <wp:lineTo x="2484" y="3512"/>
                    <wp:lineTo x="2484" y="4593"/>
                    <wp:lineTo x="931" y="8645"/>
                    <wp:lineTo x="0" y="9996"/>
                    <wp:lineTo x="0" y="11617"/>
                    <wp:lineTo x="621" y="14319"/>
                    <wp:lineTo x="6830" y="17291"/>
                    <wp:lineTo x="9624" y="17291"/>
                    <wp:lineTo x="1242" y="19182"/>
                    <wp:lineTo x="931" y="21073"/>
                    <wp:lineTo x="1863" y="21343"/>
                    <wp:lineTo x="4036" y="21343"/>
                    <wp:lineTo x="19869" y="21343"/>
                    <wp:lineTo x="20490" y="19452"/>
                    <wp:lineTo x="16765" y="17291"/>
                    <wp:lineTo x="19869" y="13508"/>
                    <wp:lineTo x="19869" y="12968"/>
                    <wp:lineTo x="21421" y="8105"/>
                    <wp:lineTo x="21421" y="6754"/>
                    <wp:lineTo x="20180" y="4323"/>
                    <wp:lineTo x="15523" y="1891"/>
                    <wp:lineTo x="10556" y="0"/>
                    <wp:lineTo x="9003" y="0"/>
                  </wp:wrapPolygon>
                </wp:wrapThrough>
                <wp:docPr id="873" name="Group 873"/>
                <wp:cNvGraphicFramePr/>
                <a:graphic xmlns:a="http://schemas.openxmlformats.org/drawingml/2006/main">
                  <a:graphicData uri="http://schemas.microsoft.com/office/word/2010/wordprocessingGroup">
                    <wpg:wgp>
                      <wpg:cNvGrpSpPr/>
                      <wpg:grpSpPr>
                        <a:xfrm>
                          <a:off x="0" y="0"/>
                          <a:ext cx="1767205" cy="2030730"/>
                          <a:chOff x="0" y="0"/>
                          <a:chExt cx="1767205" cy="2030730"/>
                        </a:xfrm>
                      </wpg:grpSpPr>
                      <pic:pic xmlns:pic="http://schemas.openxmlformats.org/drawingml/2006/picture">
                        <pic:nvPicPr>
                          <pic:cNvPr id="874" name="Picture 874"/>
                          <pic:cNvPicPr>
                            <a:picLocks noChangeAspect="1"/>
                          </pic:cNvPicPr>
                        </pic:nvPicPr>
                        <pic:blipFill>
                          <a:blip r:embed="rId928">
                            <a:extLst>
                              <a:ext uri="{28A0092B-C50C-407E-A947-70E740481C1C}">
                                <a14:useLocalDpi xmlns:a14="http://schemas.microsoft.com/office/drawing/2010/main"/>
                              </a:ext>
                            </a:extLst>
                          </a:blip>
                          <a:stretch>
                            <a:fillRect/>
                          </a:stretch>
                        </pic:blipFill>
                        <pic:spPr>
                          <a:xfrm>
                            <a:off x="0" y="0"/>
                            <a:ext cx="1767205" cy="1777365"/>
                          </a:xfrm>
                          <a:prstGeom prst="rect">
                            <a:avLst/>
                          </a:prstGeom>
                        </pic:spPr>
                      </pic:pic>
                      <pic:pic xmlns:pic="http://schemas.openxmlformats.org/drawingml/2006/picture">
                        <pic:nvPicPr>
                          <pic:cNvPr id="875" name="Picture 875"/>
                          <pic:cNvPicPr>
                            <a:picLocks noChangeAspect="1"/>
                          </pic:cNvPicPr>
                        </pic:nvPicPr>
                        <pic:blipFill>
                          <a:blip r:embed="rId929" cstate="screen">
                            <a:extLst>
                              <a:ext uri="{28A0092B-C50C-407E-A947-70E740481C1C}">
                                <a14:useLocalDpi xmlns:a14="http://schemas.microsoft.com/office/drawing/2010/main"/>
                              </a:ext>
                            </a:extLst>
                          </a:blip>
                          <a:stretch>
                            <a:fillRect/>
                          </a:stretch>
                        </pic:blipFill>
                        <pic:spPr bwMode="auto">
                          <a:xfrm>
                            <a:off x="132715" y="1812925"/>
                            <a:ext cx="1501140" cy="217805"/>
                          </a:xfrm>
                          <a:prstGeom prst="rect">
                            <a:avLst/>
                          </a:prstGeom>
                          <a:noFill/>
                          <a:ln>
                            <a:noFill/>
                          </a:ln>
                        </pic:spPr>
                      </pic:pic>
                    </wpg:wgp>
                  </a:graphicData>
                </a:graphic>
              </wp:anchor>
            </w:drawing>
          </mc:Choice>
          <mc:Fallback>
            <w:pict>
              <v:group id="Group 873" o:spid="_x0000_s1026" style="position:absolute;margin-left:155.8pt;margin-top:67.05pt;width:139.15pt;height:159.9pt;z-index:-250782720" coordsize="1767205,203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">
                <v:shape id="Picture 874" o:spid="_x0000_s1027" type="#_x0000_t75" style="position:absolute;width:1767205;height:1777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BSvCAAAA3AAAAA8AAABkcnMvZG93bnJldi54bWxEj9GKwjAURN+F/YdwBV9kTZXVlWqURVnwUasf&#10;cGmubbC5CU3Uul9vFgQfh5k5wyzXnW3EjdpgHCsYjzIQxKXThisFp+Pv5xxEiMgaG8ek4EEB1quP&#10;3hJz7e58oFsRK5EgHHJUUMfocylDWZPFMHKeOHln11qMSbaV1C3eE9w2cpJlM2nRcFqo0dOmpvJS&#10;XK2C0vydvNmPr74Ybjd2OzR++iiUGvS7nwWISF18h1/tnVYw//6C/zPpC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AUrwgAAANwAAAAPAAAAAAAAAAAAAAAAAJwCAABk&#10;cnMvZG93bnJldi54bWxQSwUGAAAAAAQABAD3AAAAiwMAAAAA&#10;">
                  <v:imagedata r:id="rId930" o:title=""/>
                  <v:path arrowok="t"/>
                </v:shape>
                <v:shape id="Picture 875" o:spid="_x0000_s1028" type="#_x0000_t75" style="position:absolute;left:132715;top:1812925;width:1501140;height:217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z&#10;QNLCAAAA3AAAAA8AAABkcnMvZG93bnJldi54bWxEj92KwjAUhO8F3yEcwTtNXfCHahQVZPVKrD7A&#10;oTm2xeakNmmtb79ZELwcZuYbZrXpTClaql1hWcFkHIEgTq0uOFNwux5GCxDOI2ssLZOCNznYrPu9&#10;FcbavvhCbeIzESDsYlSQe1/FUro0J4NubCvi4N1tbdAHWWdS1/gKcFPKnyiaSYMFh4UcK9rnlD6S&#10;xig4zS4mfe/a7Dnx+9P2cG708bdRajjotksQnjr/DX/aR61gMZ/C/5lwBOT6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Z80DSwgAAANwAAAAPAAAAAAAAAAAAAAAAAJwCAABk&#10;cnMvZG93bnJldi54bWxQSwUGAAAAAAQABAD3AAAAiwMAAAAA&#10;">
                  <v:imagedata r:id="rId931" o:title=""/>
                  <v:path arrowok="t"/>
                </v:shape>
                <w10:wrap type="through"/>
              </v:group>
            </w:pict>
          </mc:Fallback>
        </mc:AlternateContent>
      </w:r>
      <w:r w:rsidR="0087712F" w:rsidRPr="00702C72">
        <w:rPr>
          <w:rFonts w:eastAsia="Baskerville"/>
          <w:noProof/>
          <w14:ligatures w14:val="all"/>
        </w:rPr>
        <mc:AlternateContent>
          <mc:Choice Requires="wpg">
            <w:drawing>
              <wp:anchor distT="0" distB="0" distL="114300" distR="114300" simplePos="0" relativeHeight="252534784" behindDoc="1" locked="0" layoutInCell="1" allowOverlap="1" wp14:anchorId="7B528346" wp14:editId="456AD321">
                <wp:simplePos x="0" y="0"/>
                <wp:positionH relativeFrom="margin">
                  <wp:posOffset>4023360</wp:posOffset>
                </wp:positionH>
                <wp:positionV relativeFrom="paragraph">
                  <wp:posOffset>808990</wp:posOffset>
                </wp:positionV>
                <wp:extent cx="2037080" cy="2073275"/>
                <wp:effectExtent l="0" t="0" r="0" b="9525"/>
                <wp:wrapNone/>
                <wp:docPr id="876" name="Group 876"/>
                <wp:cNvGraphicFramePr/>
                <a:graphic xmlns:a="http://schemas.openxmlformats.org/drawingml/2006/main">
                  <a:graphicData uri="http://schemas.microsoft.com/office/word/2010/wordprocessingGroup">
                    <wpg:wgp>
                      <wpg:cNvGrpSpPr/>
                      <wpg:grpSpPr>
                        <a:xfrm>
                          <a:off x="0" y="0"/>
                          <a:ext cx="2037080" cy="2073275"/>
                          <a:chOff x="0" y="0"/>
                          <a:chExt cx="2037080" cy="2073275"/>
                        </a:xfrm>
                      </wpg:grpSpPr>
                      <pic:pic xmlns:pic="http://schemas.openxmlformats.org/drawingml/2006/picture">
                        <pic:nvPicPr>
                          <pic:cNvPr id="877" name="Picture 877"/>
                          <pic:cNvPicPr>
                            <a:picLocks noChangeAspect="1"/>
                          </pic:cNvPicPr>
                        </pic:nvPicPr>
                        <pic:blipFill>
                          <a:blip r:embed="rId932" cstate="screen">
                            <a:extLst>
                              <a:ext uri="{28A0092B-C50C-407E-A947-70E740481C1C}">
                                <a14:useLocalDpi xmlns:a14="http://schemas.microsoft.com/office/drawing/2010/main"/>
                              </a:ext>
                            </a:extLst>
                          </a:blip>
                          <a:stretch>
                            <a:fillRect/>
                          </a:stretch>
                        </pic:blipFill>
                        <pic:spPr bwMode="auto">
                          <a:xfrm>
                            <a:off x="129540" y="0"/>
                            <a:ext cx="1778000" cy="1778000"/>
                          </a:xfrm>
                          <a:prstGeom prst="rect">
                            <a:avLst/>
                          </a:prstGeom>
                          <a:noFill/>
                          <a:ln>
                            <a:noFill/>
                          </a:ln>
                        </pic:spPr>
                      </pic:pic>
                      <pic:pic xmlns:pic="http://schemas.openxmlformats.org/drawingml/2006/picture">
                        <pic:nvPicPr>
                          <pic:cNvPr id="878" name="Picture 878" descr="Macintosh HD:Users:bh:Desktop:set pen crayon no gray.png"/>
                          <pic:cNvPicPr>
                            <a:picLocks noChangeAspect="1"/>
                          </pic:cNvPicPr>
                        </pic:nvPicPr>
                        <pic:blipFill>
                          <a:blip r:embed="rId933" cstate="screen">
                            <a:extLst>
                              <a:ext uri="{28A0092B-C50C-407E-A947-70E740481C1C}">
                                <a14:useLocalDpi xmlns:a14="http://schemas.microsoft.com/office/drawing/2010/main"/>
                              </a:ext>
                            </a:extLst>
                          </a:blip>
                          <a:srcRect/>
                          <a:stretch>
                            <a:fillRect/>
                          </a:stretch>
                        </pic:blipFill>
                        <pic:spPr bwMode="auto">
                          <a:xfrm>
                            <a:off x="0" y="1824355"/>
                            <a:ext cx="2037080" cy="248920"/>
                          </a:xfrm>
                          <a:prstGeom prst="rect">
                            <a:avLst/>
                          </a:prstGeom>
                          <a:noFill/>
                          <a:ln>
                            <a:noFill/>
                          </a:ln>
                        </pic:spPr>
                      </pic:pic>
                    </wpg:wgp>
                  </a:graphicData>
                </a:graphic>
              </wp:anchor>
            </w:drawing>
          </mc:Choice>
          <mc:Fallback>
            <w:pict>
              <v:group id="Group 876" o:spid="_x0000_s1026" style="position:absolute;margin-left:316.8pt;margin-top:63.7pt;width:160.4pt;height:163.25pt;z-index:-250781696;mso-position-horizontal-relative:margin" coordsize="2037080,2073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">
                <v:shape id="Picture 877" o:spid="_x0000_s1027" type="#_x0000_t75" style="position:absolute;left:129540;width:1778000;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1&#10;eYDHAAAA3AAAAA8AAABkcnMvZG93bnJldi54bWxEj0FrwkAUhO+F/oflFXqrG6VWja4igqUHKWo8&#10;xNsj+0yi2bchu8bor+8WCj0OM/MNM1t0phItNa60rKDfi0AQZ1aXnCs4JOu3MQjnkTVWlknBnRws&#10;5s9PM4y1vfGO2r3PRYCwi1FB4X0dS+myggy6nq2Jg3eyjUEfZJNL3eAtwE0lB1H0IQ2WHBYKrGlV&#10;UHbZX40CmX4nq/f2uLn2eTJM0+T8uT0/lHp96ZZTEJ46/x/+a39pBePRCH7PhCMg5z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Q1eYDHAAAA3AAAAA8AAAAAAAAAAAAAAAAA&#10;nAIAAGRycy9kb3ducmV2LnhtbFBLBQYAAAAABAAEAPcAAACQAwAAAAA=&#10;">
                  <v:imagedata r:id="rId934" o:title=""/>
                  <v:path arrowok="t"/>
                </v:shape>
                <v:shape id="Picture 878" o:spid="_x0000_s1028" type="#_x0000_t75" alt="Macintosh HD:Users:bh:Desktop:set pen crayon no gray.png" style="position:absolute;top:1824355;width:20370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M&#10;mzzCAAAA3AAAAA8AAABkcnMvZG93bnJldi54bWxET7tqwzAU3QP5B3ED3RK5GVLjRjZpQiBTaN10&#10;6Haxrh/EujKW/Gi+vhoKHQ/nvc9m04qRetdYVvC8iUAQF1Y3XCm4fZ7XMQjnkTW2lknBDznI0uVi&#10;j4m2E3/QmPtKhBB2CSqove8SKV1Rk0G3sR1x4ErbG/QB9pXUPU4h3LRyG0U7abDh0FBjR8eains+&#10;GAVDMZWHO5Mp39716fpNX7dH1Sr1tJoPryA8zf5f/Oe+aAXxS1gbzoQjIN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TJs8wgAAANwAAAAPAAAAAAAAAAAAAAAAAJwCAABk&#10;cnMvZG93bnJldi54bWxQSwUGAAAAAAQABAD3AAAAiwMAAAAA&#10;">
                  <v:imagedata r:id="rId935" o:title="set pen crayon no gray.png"/>
                  <v:path arrowok="t"/>
                </v:shape>
                <w10:wrap anchorx="margin"/>
              </v:group>
            </w:pict>
          </mc:Fallback>
        </mc:AlternateContent>
      </w:r>
      <w:r w:rsidR="0087712F" w:rsidRPr="00702C72">
        <w:rPr>
          <w:rFonts w:eastAsia="Baskerville"/>
          <w14:ligatures w14:val="all"/>
        </w:rPr>
        <w:t>For normal people</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normal people</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w:t>
      </w:r>
      <w:r w:rsidR="00321C7B" w:rsidRPr="00E57977">
        <w:rPr>
          <w:rFonts w:ascii="Candara" w:eastAsia="Baskerville" w:hAnsi="Candara"/>
          <w:spacing w:val="-20"/>
          <w14:ligatures w14:val="all"/>
        </w:rPr>
        <w:t>Snap</w:t>
      </w:r>
      <w:r w:rsidR="00321C7B" w:rsidRPr="00E57977">
        <w:rPr>
          <w:rFonts w:ascii="Candara" w:eastAsia="Baskerville" w:hAnsi="Candara"/>
          <w:i/>
          <w:spacing w:val="-20"/>
          <w14:ligatures w14:val="all"/>
        </w:rPr>
        <w:t>!</w:t>
      </w:r>
      <w:r w:rsidR="0087712F" w:rsidRPr="00702C72">
        <w:rPr>
          <w:rFonts w:eastAsia="Baskerville"/>
          <w14:ligatures w14:val="all"/>
        </w:rPr>
        <w:t xml:space="preserve"> provides three simple, one-dimensional scales: </w:t>
      </w:r>
      <w:r w:rsidR="0087712F" w:rsidRPr="00702C72">
        <w:rPr>
          <w:rFonts w:eastAsia="Baskerville" w:cs="Baskerville"/>
          <w:i/>
          <w:u w:val="single"/>
          <w14:ligatures w14:val="all"/>
        </w:rPr>
        <w:t>crayons</w:t>
      </w:r>
      <w:r w:rsidR="0087712F" w:rsidRPr="00702C72">
        <w:rPr>
          <w:rFonts w:eastAsia="Baskerville"/>
          <w14:ligatures w14:val="all"/>
        </w:rPr>
        <w:t xml:space="preserve"> for specific interesting colors, </w:t>
      </w:r>
      <w:r w:rsidR="0087712F" w:rsidRPr="00702C72">
        <w:rPr>
          <w:rFonts w:eastAsia="Baskerville"/>
          <w:i/>
          <w:u w:val="single"/>
          <w14:ligatures w14:val="all"/>
        </w:rPr>
        <w:t>colors</w:t>
      </w:r>
      <w:r w:rsidR="0087712F" w:rsidRPr="00702C72">
        <w:rPr>
          <w:rFonts w:eastAsia="Baskerville"/>
          <w14:ligatures w14:val="all"/>
        </w:rPr>
        <w:t xml:space="preserve"> for a continuum of high-contrast colors with a range of hues and shading, and </w:t>
      </w:r>
      <w:r w:rsidR="0087712F" w:rsidRPr="00702C72">
        <w:rPr>
          <w:rFonts w:eastAsia="Baskerville"/>
          <w:i/>
          <w:u w:val="single"/>
          <w14:ligatures w14:val="all"/>
        </w:rPr>
        <w:t>fair hues</w:t>
      </w:r>
      <w:r w:rsidR="0087712F" w:rsidRPr="00702C72">
        <w:rPr>
          <w:rFonts w:eastAsia="Baskerville"/>
          <w14:ligatures w14:val="all"/>
        </w:rPr>
        <w:t xml:space="preserve"> for a continuum without shading.  For color nerds</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color nerds</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xml:space="preserve">, it provides three-dimensional color spaces RGB, HSL, HSV, and fair-hue variants of the latter two.  </w:t>
      </w:r>
      <w:bookmarkStart w:id="195" w:name="spirals"/>
      <w:bookmarkEnd w:id="195"/>
      <w:r w:rsidR="0087712F" w:rsidRPr="00702C72">
        <w:rPr>
          <w:rFonts w:eastAsia="Baskerville"/>
          <w14:ligatures w14:val="all"/>
        </w:rPr>
        <w:t>We recommend “fair HSL</w:t>
      </w:r>
      <w:r w:rsidR="00321C7B" w:rsidRPr="00702C72">
        <w:rPr>
          <w:rFonts w:eastAsia="Baskerville"/>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fair HSL</w:instrText>
      </w:r>
      <w:r w:rsidR="00321C7B" w:rsidRPr="00702C72">
        <w:rPr>
          <w:rFonts w:eastAsia="Baskerville"/>
        </w:rPr>
        <w:instrText xml:space="preserve">" </w:instrText>
      </w:r>
      <w:r w:rsidR="00321C7B" w:rsidRPr="00702C72">
        <w:rPr>
          <w:rFonts w:eastAsia="Baskerville"/>
          <w14:ligatures w14:val="all"/>
        </w:rPr>
        <w:fldChar w:fldCharType="end"/>
      </w:r>
      <w:r w:rsidR="0087712F" w:rsidRPr="00702C72">
        <w:rPr>
          <w:rFonts w:eastAsia="Baskerville"/>
          <w14:ligatures w14:val="all"/>
        </w:rPr>
        <w:t>” for zeroing in on a desired color.</w:t>
      </w:r>
    </w:p>
    <w:p w14:paraId="73E8AF2C" w14:textId="16884E4A" w:rsidR="0087712F" w:rsidRPr="00702C72" w:rsidRDefault="0087712F" w:rsidP="0087712F">
      <w:pPr>
        <w:rPr>
          <w:rFonts w:eastAsia="Baskerville"/>
          <w14:ligatures w14:val="all"/>
        </w:rPr>
      </w:pPr>
      <w:r w:rsidRPr="00702C72">
        <w:rPr>
          <w:rFonts w:eastAsia="Baskerville"/>
          <w:noProof/>
          <w14:ligatures w14:val="all"/>
        </w:rPr>
        <w:drawing>
          <wp:anchor distT="0" distB="0" distL="114300" distR="114300" simplePos="0" relativeHeight="252532736" behindDoc="0" locked="0" layoutInCell="1" allowOverlap="1" wp14:anchorId="6B0BD8FA" wp14:editId="2E327F57">
            <wp:simplePos x="0" y="0"/>
            <wp:positionH relativeFrom="margin">
              <wp:posOffset>6350</wp:posOffset>
            </wp:positionH>
            <wp:positionV relativeFrom="paragraph">
              <wp:posOffset>264160</wp:posOffset>
            </wp:positionV>
            <wp:extent cx="1403350" cy="1689100"/>
            <wp:effectExtent l="0" t="0" r="0" b="12700"/>
            <wp:wrapNone/>
            <wp:docPr id="893" name="Picture 893" descr="Macintosh HD:Users:bh:Desktop:squiral-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bh:Desktop:squiral-script.png"/>
                    <pic:cNvPicPr>
                      <a:picLocks noChangeAspect="1" noChangeArrowheads="1"/>
                    </pic:cNvPicPr>
                  </pic:nvPicPr>
                  <pic:blipFill>
                    <a:blip r:embed="rId936" cstate="screen">
                      <a:extLst>
                        <a:ext uri="{28A0092B-C50C-407E-A947-70E740481C1C}">
                          <a14:useLocalDpi xmlns:a14="http://schemas.microsoft.com/office/drawing/2010/main"/>
                        </a:ext>
                      </a:extLst>
                    </a:blip>
                    <a:srcRect/>
                    <a:stretch>
                      <a:fillRect/>
                    </a:stretch>
                  </pic:blipFill>
                  <pic:spPr bwMode="auto">
                    <a:xfrm>
                      <a:off x="0" y="0"/>
                      <a:ext cx="140335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950DF7" w14:textId="77777777" w:rsidR="0087712F" w:rsidRPr="00702C72" w:rsidRDefault="0087712F" w:rsidP="0087712F">
      <w:pPr>
        <w:rPr>
          <w:rFonts w:eastAsia="Baskerville"/>
          <w14:ligatures w14:val="all"/>
        </w:rPr>
      </w:pPr>
    </w:p>
    <w:p w14:paraId="47091943" w14:textId="29885085" w:rsidR="002B19EA" w:rsidRPr="00E57977" w:rsidRDefault="00BD2011" w:rsidP="002B19EA">
      <w:pPr>
        <w:pStyle w:val="Heading3"/>
        <w:rPr>
          <w14:ligatures w14:val="all"/>
        </w:rPr>
      </w:pPr>
      <w:r w:rsidRPr="00E57977">
        <w:rPr>
          <w:noProof/>
          <w14:ligatures w14:val="all"/>
        </w:rPr>
        <mc:AlternateContent>
          <mc:Choice Requires="wps">
            <w:drawing>
              <wp:anchor distT="0" distB="0" distL="114300" distR="114300" simplePos="0" relativeHeight="252542976" behindDoc="0" locked="0" layoutInCell="1" allowOverlap="1" wp14:anchorId="6800627B" wp14:editId="5DCD39B9">
                <wp:simplePos x="0" y="0"/>
                <wp:positionH relativeFrom="column">
                  <wp:posOffset>3923030</wp:posOffset>
                </wp:positionH>
                <wp:positionV relativeFrom="paragraph">
                  <wp:posOffset>1250315</wp:posOffset>
                </wp:positionV>
                <wp:extent cx="1277620" cy="247015"/>
                <wp:effectExtent l="0" t="0" r="0" b="6985"/>
                <wp:wrapSquare wrapText="bothSides"/>
                <wp:docPr id="879" name="Text Box 879"/>
                <wp:cNvGraphicFramePr/>
                <a:graphic xmlns:a="http://schemas.openxmlformats.org/drawingml/2006/main">
                  <a:graphicData uri="http://schemas.microsoft.com/office/word/2010/wordprocessingShape">
                    <wps:wsp>
                      <wps:cNvSpPr txBox="1"/>
                      <wps:spPr>
                        <a:xfrm>
                          <a:off x="0" y="0"/>
                          <a:ext cx="1277620" cy="2470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E74BCF" w14:textId="4EB22E28" w:rsidR="00C4626A" w:rsidRPr="00702C72" w:rsidRDefault="00C4626A" w:rsidP="0087712F">
                            <w:pPr>
                              <w:rPr>
                                <w:rFonts w:eastAsia="Baskerville"/>
                                <w:sz w:val="18"/>
                                <w:szCs w:val="18"/>
                              </w:rPr>
                            </w:pPr>
                            <w:r w:rsidRPr="00702C72">
                              <w:rPr>
                                <w:rFonts w:eastAsia="Baskerville"/>
                                <w:sz w:val="18"/>
                                <w:szCs w:val="18"/>
                              </w:rPr>
                              <w:t>Crayons</w:t>
                            </w:r>
                            <w:r w:rsidR="00265706">
                              <w:rPr>
                                <w:rFonts w:eastAsia="Baskerville"/>
                                <w:sz w:val="18"/>
                                <w:szCs w:val="18"/>
                              </w:rPr>
                              <w:t>, no grays</w:t>
                            </w:r>
                            <w:r w:rsidRPr="00702C72">
                              <w:rPr>
                                <w:rFonts w:eastAsia="Baskerville"/>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79" o:spid="_x0000_s1083" type="#_x0000_t202" style="position:absolute;left:0;text-align:left;margin-left:308.9pt;margin-top:98.45pt;width:100.6pt;height:19.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Vx2dMCAAAa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" filled="f" stroked="f">
                <v:textbox>
                  <w:txbxContent>
                    <w:p w14:paraId="51E74BCF" w14:textId="4EB22E28" w:rsidR="00C4626A" w:rsidRPr="00702C72" w:rsidRDefault="00C4626A" w:rsidP="0087712F">
                      <w:pPr>
                        <w:rPr>
                          <w:rFonts w:eastAsia="Baskerville"/>
                          <w:sz w:val="18"/>
                          <w:szCs w:val="18"/>
                        </w:rPr>
                      </w:pPr>
                      <w:r w:rsidRPr="00702C72">
                        <w:rPr>
                          <w:rFonts w:eastAsia="Baskerville"/>
                          <w:sz w:val="18"/>
                          <w:szCs w:val="18"/>
                        </w:rPr>
                        <w:t>Crayons</w:t>
                      </w:r>
                      <w:r w:rsidR="00265706">
                        <w:rPr>
                          <w:rFonts w:eastAsia="Baskerville"/>
                          <w:sz w:val="18"/>
                          <w:szCs w:val="18"/>
                        </w:rPr>
                        <w:t>, no grays</w:t>
                      </w:r>
                      <w:r w:rsidRPr="00702C72">
                        <w:rPr>
                          <w:rFonts w:eastAsia="Baskerville"/>
                          <w:sz w:val="18"/>
                          <w:szCs w:val="18"/>
                        </w:rPr>
                        <w:t>.</w:t>
                      </w:r>
                    </w:p>
                  </w:txbxContent>
                </v:textbox>
                <w10:wrap type="square"/>
              </v:shape>
            </w:pict>
          </mc:Fallback>
        </mc:AlternateContent>
      </w:r>
      <w:r w:rsidR="00F02442" w:rsidRPr="00E57977">
        <w:rPr>
          <w:noProof/>
          <w14:ligatures w14:val="all"/>
        </w:rPr>
        <mc:AlternateContent>
          <mc:Choice Requires="wpg">
            <w:drawing>
              <wp:anchor distT="0" distB="0" distL="114300" distR="114300" simplePos="0" relativeHeight="252536832" behindDoc="1" locked="0" layoutInCell="1" allowOverlap="1" wp14:anchorId="3B58EED6" wp14:editId="72332D3F">
                <wp:simplePos x="0" y="0"/>
                <wp:positionH relativeFrom="margin">
                  <wp:posOffset>1851660</wp:posOffset>
                </wp:positionH>
                <wp:positionV relativeFrom="paragraph">
                  <wp:posOffset>1633220</wp:posOffset>
                </wp:positionV>
                <wp:extent cx="2021840" cy="2073275"/>
                <wp:effectExtent l="0" t="0" r="10160" b="9525"/>
                <wp:wrapNone/>
                <wp:docPr id="887" name="Group 887"/>
                <wp:cNvGraphicFramePr/>
                <a:graphic xmlns:a="http://schemas.openxmlformats.org/drawingml/2006/main">
                  <a:graphicData uri="http://schemas.microsoft.com/office/word/2010/wordprocessingGroup">
                    <wpg:wgp>
                      <wpg:cNvGrpSpPr/>
                      <wpg:grpSpPr>
                        <a:xfrm>
                          <a:off x="0" y="0"/>
                          <a:ext cx="2021840" cy="2073275"/>
                          <a:chOff x="1" y="0"/>
                          <a:chExt cx="2021837" cy="2066465"/>
                        </a:xfrm>
                      </wpg:grpSpPr>
                      <pic:pic xmlns:pic="http://schemas.openxmlformats.org/drawingml/2006/picture">
                        <pic:nvPicPr>
                          <pic:cNvPr id="888" name="Picture 888"/>
                          <pic:cNvPicPr>
                            <a:picLocks noChangeAspect="1"/>
                          </pic:cNvPicPr>
                        </pic:nvPicPr>
                        <pic:blipFill>
                          <a:blip r:embed="rId937">
                            <a:extLst>
                              <a:ext uri="{28A0092B-C50C-407E-A947-70E740481C1C}">
                                <a14:useLocalDpi xmlns:a14="http://schemas.microsoft.com/office/drawing/2010/main"/>
                              </a:ext>
                            </a:extLst>
                          </a:blip>
                          <a:stretch>
                            <a:fillRect/>
                          </a:stretch>
                        </pic:blipFill>
                        <pic:spPr bwMode="auto">
                          <a:xfrm>
                            <a:off x="131834" y="0"/>
                            <a:ext cx="1758171" cy="1778000"/>
                          </a:xfrm>
                          <a:prstGeom prst="rect">
                            <a:avLst/>
                          </a:prstGeom>
                          <a:noFill/>
                          <a:ln>
                            <a:noFill/>
                          </a:ln>
                        </pic:spPr>
                      </pic:pic>
                      <pic:pic xmlns:pic="http://schemas.openxmlformats.org/drawingml/2006/picture">
                        <pic:nvPicPr>
                          <pic:cNvPr id="889" name="Picture 889"/>
                          <pic:cNvPicPr>
                            <a:picLocks noChangeAspect="1"/>
                          </pic:cNvPicPr>
                        </pic:nvPicPr>
                        <pic:blipFill>
                          <a:blip r:embed="rId938" cstate="screen">
                            <a:extLst>
                              <a:ext uri="{28A0092B-C50C-407E-A947-70E740481C1C}">
                                <a14:useLocalDpi xmlns:a14="http://schemas.microsoft.com/office/drawing/2010/main"/>
                              </a:ext>
                            </a:extLst>
                          </a:blip>
                          <a:stretch>
                            <a:fillRect/>
                          </a:stretch>
                        </pic:blipFill>
                        <pic:spPr>
                          <a:xfrm>
                            <a:off x="1" y="1831165"/>
                            <a:ext cx="2021837" cy="235300"/>
                          </a:xfrm>
                          <a:prstGeom prst="rect">
                            <a:avLst/>
                          </a:prstGeom>
                        </pic:spPr>
                      </pic:pic>
                    </wpg:wgp>
                  </a:graphicData>
                </a:graphic>
              </wp:anchor>
            </w:drawing>
          </mc:Choice>
          <mc:Fallback>
            <w:pict>
              <v:group id="Group 887" o:spid="_x0000_s1026" style="position:absolute;margin-left:145.8pt;margin-top:128.6pt;width:159.2pt;height:163.25pt;z-index:-250779648;mso-position-horizontal-relative:margin" coordorigin="1" coordsize="2021837,20664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">
                <v:shape id="Picture 888" o:spid="_x0000_s1027" type="#_x0000_t75" style="position:absolute;left:131834;width:1758171;height:177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7&#10;VU7BAAAA3AAAAA8AAABkcnMvZG93bnJldi54bWxET01rwkAQvRf8D8sIvdWNHiSkrmKLRXsoYlp6&#10;HjJjNpidTbOrxn/fPQgeH+97sRpcqy7ch8aLgekkA8VSeWqkNvDz/fGSgwoRhbD1wgZuHGC1HD0t&#10;sCB/lQNfylirFCKhQAM2xq7QOlSWHYaJ71gSd/S9w5hgX2vq8ZrCXatnWTbXDhtJDRY7frdcncqz&#10;M7Dfdv400Obzb0a/5c2+fdH6SMY8j4f1K6jIQ3yI7+4dGcjztDadSUdA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57VU7BAAAA3AAAAA8AAAAAAAAAAAAAAAAAnAIAAGRy&#10;cy9kb3ducmV2LnhtbFBLBQYAAAAABAAEAPcAAACKAwAAAAA=&#10;">
                  <v:imagedata r:id="rId939" o:title=""/>
                  <v:path arrowok="t"/>
                </v:shape>
                <v:shape id="Picture 889" o:spid="_x0000_s1028" type="#_x0000_t75" style="position:absolute;left:1;top:1831165;width:2021837;height:235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8&#10;bKfFAAAA3AAAAA8AAABkcnMvZG93bnJldi54bWxEj91qwkAUhO8F32E5gne6qWBJU1cRo6jUG38e&#10;4JA9TUKzZ2N2TeLbd4VCL4eZ+YZZrHpTiZYaV1pW8DaNQBBnVpecK7hdd5MYhPPIGivLpOBJDlbL&#10;4WCBibYdn6m9+FwECLsEFRTe14mULivIoJvamjh437Yx6INscqkb7ALcVHIWRe/SYMlhocCaNgVl&#10;P5eHURBt7Xbfpaf0675L23P3PK5PNFdqPOrXnyA89f4//Nc+aAVx/AGvM+EIyO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GynxQAAANwAAAAPAAAAAAAAAAAAAAAAAJwC&#10;AABkcnMvZG93bnJldi54bWxQSwUGAAAAAAQABAD3AAAAjgMAAAAA&#10;">
                  <v:imagedata r:id="rId940" o:title=""/>
                  <v:path arrowok="t"/>
                </v:shape>
                <w10:wrap anchorx="margin"/>
              </v:group>
            </w:pict>
          </mc:Fallback>
        </mc:AlternateContent>
      </w:r>
      <w:r w:rsidR="00F02442" w:rsidRPr="00E57977">
        <w:rPr>
          <w:noProof/>
          <w14:ligatures w14:val="all"/>
        </w:rPr>
        <mc:AlternateContent>
          <mc:Choice Requires="wpg">
            <w:drawing>
              <wp:anchor distT="0" distB="0" distL="114300" distR="114300" simplePos="0" relativeHeight="252537856" behindDoc="0" locked="0" layoutInCell="1" allowOverlap="1" wp14:anchorId="146B4B1F" wp14:editId="3D1F3B4F">
                <wp:simplePos x="0" y="0"/>
                <wp:positionH relativeFrom="column">
                  <wp:posOffset>4099560</wp:posOffset>
                </wp:positionH>
                <wp:positionV relativeFrom="paragraph">
                  <wp:posOffset>1633220</wp:posOffset>
                </wp:positionV>
                <wp:extent cx="1884680" cy="2032000"/>
                <wp:effectExtent l="0" t="0" r="0" b="0"/>
                <wp:wrapNone/>
                <wp:docPr id="884" name="Group 884"/>
                <wp:cNvGraphicFramePr/>
                <a:graphic xmlns:a="http://schemas.openxmlformats.org/drawingml/2006/main">
                  <a:graphicData uri="http://schemas.microsoft.com/office/word/2010/wordprocessingGroup">
                    <wpg:wgp>
                      <wpg:cNvGrpSpPr/>
                      <wpg:grpSpPr>
                        <a:xfrm>
                          <a:off x="0" y="0"/>
                          <a:ext cx="1884680" cy="2032000"/>
                          <a:chOff x="0" y="62301"/>
                          <a:chExt cx="1884680" cy="2023674"/>
                        </a:xfrm>
                      </wpg:grpSpPr>
                      <pic:pic xmlns:pic="http://schemas.openxmlformats.org/drawingml/2006/picture">
                        <pic:nvPicPr>
                          <pic:cNvPr id="885" name="Picture 885"/>
                          <pic:cNvPicPr>
                            <a:picLocks noChangeAspect="1"/>
                          </pic:cNvPicPr>
                        </pic:nvPicPr>
                        <pic:blipFill>
                          <a:blip r:embed="rId941" cstate="screen">
                            <a:extLst>
                              <a:ext uri="{28A0092B-C50C-407E-A947-70E740481C1C}">
                                <a14:useLocalDpi xmlns:a14="http://schemas.microsoft.com/office/drawing/2010/main"/>
                              </a:ext>
                            </a:extLst>
                          </a:blip>
                          <a:stretch>
                            <a:fillRect/>
                          </a:stretch>
                        </pic:blipFill>
                        <pic:spPr bwMode="auto">
                          <a:xfrm>
                            <a:off x="53340" y="62301"/>
                            <a:ext cx="1778000" cy="1759732"/>
                          </a:xfrm>
                          <a:prstGeom prst="rect">
                            <a:avLst/>
                          </a:prstGeom>
                          <a:noFill/>
                          <a:ln>
                            <a:noFill/>
                          </a:ln>
                        </pic:spPr>
                      </pic:pic>
                      <pic:pic xmlns:pic="http://schemas.openxmlformats.org/drawingml/2006/picture">
                        <pic:nvPicPr>
                          <pic:cNvPr id="886" name="Picture 886" descr="Macintosh HD:Users:bh:Desktop:set pen crayon gray.png"/>
                          <pic:cNvPicPr>
                            <a:picLocks noChangeAspect="1"/>
                          </pic:cNvPicPr>
                        </pic:nvPicPr>
                        <pic:blipFill>
                          <a:blip r:embed="rId942" cstate="screen">
                            <a:extLst>
                              <a:ext uri="{28A0092B-C50C-407E-A947-70E740481C1C}">
                                <a14:useLocalDpi xmlns:a14="http://schemas.microsoft.com/office/drawing/2010/main"/>
                              </a:ext>
                            </a:extLst>
                          </a:blip>
                          <a:srcRect/>
                          <a:stretch>
                            <a:fillRect/>
                          </a:stretch>
                        </pic:blipFill>
                        <pic:spPr bwMode="auto">
                          <a:xfrm>
                            <a:off x="0" y="1837055"/>
                            <a:ext cx="1884680" cy="248920"/>
                          </a:xfrm>
                          <a:prstGeom prst="rect">
                            <a:avLst/>
                          </a:prstGeom>
                          <a:noFill/>
                          <a:ln>
                            <a:noFill/>
                          </a:ln>
                        </pic:spPr>
                      </pic:pic>
                    </wpg:wgp>
                  </a:graphicData>
                </a:graphic>
                <wp14:sizeRelV relativeFrom="margin">
                  <wp14:pctHeight>0</wp14:pctHeight>
                </wp14:sizeRelV>
              </wp:anchor>
            </w:drawing>
          </mc:Choice>
          <mc:Fallback>
            <w:pict>
              <v:group id="Group 884" o:spid="_x0000_s1026" style="position:absolute;margin-left:322.8pt;margin-top:128.6pt;width:148.4pt;height:160pt;z-index:252537856;mso-height-relative:margin" coordorigin=",62301" coordsize="1884680,20236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">
                <v:shape id="Picture 885" o:spid="_x0000_s1027" type="#_x0000_t75" style="position:absolute;left:53340;top:62301;width:1778000;height:17597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m&#10;xnDFAAAA3AAAAA8AAABkcnMvZG93bnJldi54bWxEj0+LwjAUxO8LfofwBC+yJiorpWsUEQS9iP8Q&#10;9/Zo3rbF5qU0Ueu3NwsLHoeZ+Q0znbe2EndqfOlYw3CgQBBnzpScazgdV58JCB+QDVaOScOTPMxn&#10;nY8ppsY9eE/3Q8hFhLBPUUMRQp1K6bOCLPqBq4mj9+saiyHKJpemwUeE20qOlJpIiyXHhQJrWhaU&#10;XQ83q6G/82q/WMrLj1X99Xh03lwm243WvW67+AYRqA3v8H97bTQkyRf8nYlHQM5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5sZwxQAAANwAAAAPAAAAAAAAAAAAAAAAAJwC&#10;AABkcnMvZG93bnJldi54bWxQSwUGAAAAAAQABAD3AAAAjgMAAAAA&#10;">
                  <v:imagedata r:id="rId943" o:title=""/>
                  <v:path arrowok="t"/>
                </v:shape>
                <v:shape id="Picture 886" o:spid="_x0000_s1028" type="#_x0000_t75" alt="Macintosh HD:Users:bh:Desktop:set pen crayon gray.png" style="position:absolute;top:1837055;width:1884680;height:248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9&#10;FkjHAAAA3AAAAA8AAABkcnMvZG93bnJldi54bWxEj0FrwkAUhO8F/8PyBC9FNwpKiG6CCBYPQtu0&#10;ULw9s69JbPZtml1N+u+7BaHHYWa+YTbZYBpxo87VlhXMZxEI4sLqmksF72/7aQzCeWSNjWVS8EMO&#10;snT0sMFE255f6Zb7UgQIuwQVVN63iZSuqMigm9mWOHiftjPog+xKqTvsA9w0chFFK2mw5rBQYUu7&#10;ioqv/GoU9Mdo+/x4yS+2XLx8L5/Oy/2HPik1GQ/bNQhPg/8P39sHrSCOV/B3JhwBmf4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OL9FkjHAAAA3AAAAA8AAAAAAAAAAAAAAAAA&#10;nAIAAGRycy9kb3ducmV2LnhtbFBLBQYAAAAABAAEAPcAAACQAwAAAAA=&#10;">
                  <v:imagedata r:id="rId944" o:title="set pen crayon gray.png"/>
                  <v:path arrowok="t"/>
                </v:shape>
              </v:group>
            </w:pict>
          </mc:Fallback>
        </mc:AlternateContent>
      </w:r>
      <w:r w:rsidR="00F02442" w:rsidRPr="00E57977">
        <w:rPr>
          <w:noProof/>
          <w14:ligatures w14:val="all"/>
        </w:rPr>
        <mc:AlternateContent>
          <mc:Choice Requires="wpg">
            <w:drawing>
              <wp:anchor distT="0" distB="0" distL="114300" distR="114300" simplePos="0" relativeHeight="252535808" behindDoc="1" locked="0" layoutInCell="1" allowOverlap="1" wp14:anchorId="69850561" wp14:editId="280AB06E">
                <wp:simplePos x="0" y="0"/>
                <wp:positionH relativeFrom="column">
                  <wp:posOffset>-125730</wp:posOffset>
                </wp:positionH>
                <wp:positionV relativeFrom="paragraph">
                  <wp:posOffset>1633220</wp:posOffset>
                </wp:positionV>
                <wp:extent cx="1751330" cy="2043430"/>
                <wp:effectExtent l="0" t="0" r="1270" b="0"/>
                <wp:wrapNone/>
                <wp:docPr id="869" name="Group 869"/>
                <wp:cNvGraphicFramePr/>
                <a:graphic xmlns:a="http://schemas.openxmlformats.org/drawingml/2006/main">
                  <a:graphicData uri="http://schemas.microsoft.com/office/word/2010/wordprocessingGroup">
                    <wpg:wgp>
                      <wpg:cNvGrpSpPr/>
                      <wpg:grpSpPr>
                        <a:xfrm>
                          <a:off x="0" y="0"/>
                          <a:ext cx="1751330" cy="2043430"/>
                          <a:chOff x="0" y="0"/>
                          <a:chExt cx="1751330" cy="2043430"/>
                        </a:xfrm>
                      </wpg:grpSpPr>
                      <pic:pic xmlns:pic="http://schemas.openxmlformats.org/drawingml/2006/picture">
                        <pic:nvPicPr>
                          <pic:cNvPr id="870" name="Picture 870"/>
                          <pic:cNvPicPr>
                            <a:picLocks noChangeAspect="1"/>
                          </pic:cNvPicPr>
                        </pic:nvPicPr>
                        <pic:blipFill>
                          <a:blip r:embed="rId945">
                            <a:extLst>
                              <a:ext uri="{28A0092B-C50C-407E-A947-70E740481C1C}">
                                <a14:useLocalDpi xmlns:a14="http://schemas.microsoft.com/office/drawing/2010/main"/>
                              </a:ext>
                            </a:extLst>
                          </a:blip>
                          <a:stretch>
                            <a:fillRect/>
                          </a:stretch>
                        </pic:blipFill>
                        <pic:spPr bwMode="auto">
                          <a:xfrm>
                            <a:off x="0" y="0"/>
                            <a:ext cx="1751330" cy="1771015"/>
                          </a:xfrm>
                          <a:prstGeom prst="rect">
                            <a:avLst/>
                          </a:prstGeom>
                          <a:noFill/>
                          <a:ln>
                            <a:noFill/>
                          </a:ln>
                        </pic:spPr>
                      </pic:pic>
                      <pic:pic xmlns:pic="http://schemas.openxmlformats.org/drawingml/2006/picture">
                        <pic:nvPicPr>
                          <pic:cNvPr id="871" name="Picture 871"/>
                          <pic:cNvPicPr>
                            <a:picLocks noChangeAspect="1"/>
                          </pic:cNvPicPr>
                        </pic:nvPicPr>
                        <pic:blipFill>
                          <a:blip r:embed="rId946" cstate="screen">
                            <a:extLst>
                              <a:ext uri="{28A0092B-C50C-407E-A947-70E740481C1C}">
                                <a14:useLocalDpi xmlns:a14="http://schemas.microsoft.com/office/drawing/2010/main"/>
                              </a:ext>
                            </a:extLst>
                          </a:blip>
                          <a:stretch>
                            <a:fillRect/>
                          </a:stretch>
                        </pic:blipFill>
                        <pic:spPr bwMode="auto">
                          <a:xfrm>
                            <a:off x="172085" y="1824990"/>
                            <a:ext cx="1407160" cy="218440"/>
                          </a:xfrm>
                          <a:prstGeom prst="rect">
                            <a:avLst/>
                          </a:prstGeom>
                          <a:noFill/>
                          <a:ln>
                            <a:noFill/>
                          </a:ln>
                        </pic:spPr>
                      </pic:pic>
                    </wpg:wgp>
                  </a:graphicData>
                </a:graphic>
              </wp:anchor>
            </w:drawing>
          </mc:Choice>
          <mc:Fallback>
            <w:pict>
              <v:group id="Group 869" o:spid="_x0000_s1026" style="position:absolute;margin-left:-9.85pt;margin-top:128.6pt;width:137.9pt;height:160.9pt;z-index:-250780672" coordsize="1751330,20434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">
                <v:shape id="Picture 870" o:spid="_x0000_s1027" type="#_x0000_t75" style="position:absolute;width:1751330;height:1771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Z&#10;l2TDAAAA3AAAAA8AAABkcnMvZG93bnJldi54bWxET01rwkAQvQv+h2WE3nSjUg3RVaRFWhRF04o9&#10;DtlpEszOhuxW47/vHgSPj/c9X7amEldqXGlZwXAQgSDOrC45V/D9te7HIJxH1lhZJgV3crBcdDtz&#10;TLS98ZGuqc9FCGGXoILC+zqR0mUFGXQDWxMH7tc2Bn2ATS51g7cQbio5iqKJNFhyaCiwpreCskv6&#10;ZxQctuPRu5b3+Od8+nhND6fNar/bKPXSa1czEJ5a/xQ/3J9aQTwN88OZcATk4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mXZMMAAADcAAAADwAAAAAAAAAAAAAAAACcAgAA&#10;ZHJzL2Rvd25yZXYueG1sUEsFBgAAAAAEAAQA9wAAAIwDAAAAAA==&#10;">
                  <v:imagedata r:id="rId947" o:title=""/>
                  <v:path arrowok="t"/>
                </v:shape>
                <v:shape id="Picture 871" o:spid="_x0000_s1028" type="#_x0000_t75" style="position:absolute;left:172085;top:1824990;width:1407160;height:218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l&#10;XnjGAAAA3AAAAA8AAABkcnMvZG93bnJldi54bWxEj0+LwjAUxO8LfofwFvYimroH/1SjiCKIIKy1&#10;4vXZvG2LzUtpotZvbxYWPA4z8xtmtmhNJe7UuNKygkE/AkGcWV1yriA9bnpjEM4ja6wsk4InOVjM&#10;Ox8zjLV98IHuic9FgLCLUUHhfR1L6bKCDLq+rYmD92sbgz7IJpe6wUeAm0p+R9FQGiw5LBRY06qg&#10;7JrcjILuD1+uy/3Z7dJT9zZcT0bpbnJR6uuzXU5BeGr9O/zf3moF49EA/s6EIyD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OVeeMYAAADcAAAADwAAAAAAAAAAAAAAAACc&#10;AgAAZHJzL2Rvd25yZXYueG1sUEsFBgAAAAAEAAQA9wAAAI8DAAAAAA==&#10;">
                  <v:imagedata r:id="rId948" o:title=""/>
                  <v:path arrowok="t"/>
                </v:shape>
              </v:group>
            </w:pict>
          </mc:Fallback>
        </mc:AlternateContent>
      </w:r>
      <w:r w:rsidR="00F02442" w:rsidRPr="00E57977">
        <w:rPr>
          <w:noProof/>
          <w14:ligatures w14:val="all"/>
        </w:rPr>
        <mc:AlternateContent>
          <mc:Choice Requires="wps">
            <w:drawing>
              <wp:anchor distT="0" distB="0" distL="114300" distR="114300" simplePos="0" relativeHeight="252539904" behindDoc="0" locked="0" layoutInCell="1" allowOverlap="1" wp14:anchorId="6BDE0127" wp14:editId="5ED18C92">
                <wp:simplePos x="0" y="0"/>
                <wp:positionH relativeFrom="column">
                  <wp:posOffset>-33655</wp:posOffset>
                </wp:positionH>
                <wp:positionV relativeFrom="paragraph">
                  <wp:posOffset>3653790</wp:posOffset>
                </wp:positionV>
                <wp:extent cx="654050" cy="200025"/>
                <wp:effectExtent l="0" t="0" r="0" b="3175"/>
                <wp:wrapSquare wrapText="bothSides"/>
                <wp:docPr id="883" name="Text Box 883"/>
                <wp:cNvGraphicFramePr/>
                <a:graphic xmlns:a="http://schemas.openxmlformats.org/drawingml/2006/main">
                  <a:graphicData uri="http://schemas.microsoft.com/office/word/2010/wordprocessingShape">
                    <wps:wsp>
                      <wps:cNvSpPr txBox="1"/>
                      <wps:spPr>
                        <a:xfrm>
                          <a:off x="0" y="0"/>
                          <a:ext cx="654050" cy="200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3125E" w14:textId="77777777" w:rsidR="00C4626A" w:rsidRPr="00702C72" w:rsidRDefault="00C4626A" w:rsidP="0087712F">
                            <w:pPr>
                              <w:rPr>
                                <w:rFonts w:eastAsia="Baskerville"/>
                                <w:sz w:val="18"/>
                                <w:szCs w:val="18"/>
                              </w:rPr>
                            </w:pPr>
                            <w:r w:rsidRPr="00702C72">
                              <w:rPr>
                                <w:rFonts w:eastAsia="Baskerville"/>
                                <w:sz w:val="18"/>
                                <w:szCs w:val="18"/>
                              </w:rPr>
                              <w:t>All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83" o:spid="_x0000_s1084" type="#_x0000_t202" style="position:absolute;left:0;text-align:left;margin-left:-2.6pt;margin-top:287.7pt;width:51.5pt;height:15.75pt;z-index:25253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" filled="f" stroked="f">
                <v:textbox>
                  <w:txbxContent>
                    <w:p w14:paraId="3F53125E" w14:textId="77777777" w:rsidR="00C4626A" w:rsidRPr="00702C72" w:rsidRDefault="00C4626A" w:rsidP="0087712F">
                      <w:pPr>
                        <w:rPr>
                          <w:rFonts w:eastAsia="Baskerville"/>
                          <w:sz w:val="18"/>
                          <w:szCs w:val="18"/>
                        </w:rPr>
                      </w:pPr>
                      <w:r w:rsidRPr="00702C72">
                        <w:rPr>
                          <w:rFonts w:eastAsia="Baskerville"/>
                          <w:sz w:val="18"/>
                          <w:szCs w:val="18"/>
                        </w:rPr>
                        <w:t>All colors.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38880" behindDoc="0" locked="0" layoutInCell="1" allowOverlap="1" wp14:anchorId="39B2AB66" wp14:editId="309F000C">
                <wp:simplePos x="0" y="0"/>
                <wp:positionH relativeFrom="column">
                  <wp:posOffset>1767840</wp:posOffset>
                </wp:positionH>
                <wp:positionV relativeFrom="paragraph">
                  <wp:posOffset>3653790</wp:posOffset>
                </wp:positionV>
                <wp:extent cx="1014095" cy="247650"/>
                <wp:effectExtent l="0" t="0" r="0" b="6350"/>
                <wp:wrapSquare wrapText="bothSides"/>
                <wp:docPr id="882" name="Text Box 882"/>
                <wp:cNvGraphicFramePr/>
                <a:graphic xmlns:a="http://schemas.openxmlformats.org/drawingml/2006/main">
                  <a:graphicData uri="http://schemas.microsoft.com/office/word/2010/wordprocessingShape">
                    <wps:wsp>
                      <wps:cNvSpPr txBox="1"/>
                      <wps:spPr>
                        <a:xfrm>
                          <a:off x="0" y="0"/>
                          <a:ext cx="1014095"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E167AD" w14:textId="77777777" w:rsidR="00C4626A" w:rsidRPr="00702C72" w:rsidRDefault="00C4626A" w:rsidP="0087712F">
                            <w:pPr>
                              <w:rPr>
                                <w:rFonts w:eastAsia="Baskerville"/>
                                <w:sz w:val="18"/>
                                <w:szCs w:val="18"/>
                              </w:rPr>
                            </w:pPr>
                            <w:r w:rsidRPr="00702C72">
                              <w:rPr>
                                <w:rFonts w:eastAsia="Baskerville"/>
                                <w:sz w:val="18"/>
                                <w:szCs w:val="18"/>
                              </w:rPr>
                              <w:t>Colors, no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2" o:spid="_x0000_s1085" type="#_x0000_t202" style="position:absolute;left:0;text-align:left;margin-left:139.2pt;margin-top:287.7pt;width:79.85pt;height:19.5p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N/ftQ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" filled="f" stroked="f">
                <v:textbox>
                  <w:txbxContent>
                    <w:p w14:paraId="01E167AD" w14:textId="77777777" w:rsidR="00C4626A" w:rsidRPr="00702C72" w:rsidRDefault="00C4626A" w:rsidP="0087712F">
                      <w:pPr>
                        <w:rPr>
                          <w:rFonts w:eastAsia="Baskerville"/>
                          <w:sz w:val="18"/>
                          <w:szCs w:val="18"/>
                        </w:rPr>
                      </w:pPr>
                      <w:r w:rsidRPr="00702C72">
                        <w:rPr>
                          <w:rFonts w:eastAsia="Baskerville"/>
                          <w:sz w:val="18"/>
                          <w:szCs w:val="18"/>
                        </w:rPr>
                        <w:t>Colors, no grays.</w:t>
                      </w:r>
                    </w:p>
                  </w:txbxContent>
                </v:textbox>
                <w10:wrap type="square"/>
              </v:shape>
            </w:pict>
          </mc:Fallback>
        </mc:AlternateContent>
      </w:r>
      <w:r w:rsidR="00F02442" w:rsidRPr="00E57977">
        <w:rPr>
          <w:noProof/>
          <w14:ligatures w14:val="all"/>
        </w:rPr>
        <mc:AlternateContent>
          <mc:Choice Requires="wps">
            <w:drawing>
              <wp:anchor distT="0" distB="0" distL="114300" distR="114300" simplePos="0" relativeHeight="252540928" behindDoc="0" locked="0" layoutInCell="1" allowOverlap="1" wp14:anchorId="0C1F154F" wp14:editId="6D85C293">
                <wp:simplePos x="0" y="0"/>
                <wp:positionH relativeFrom="column">
                  <wp:posOffset>4023360</wp:posOffset>
                </wp:positionH>
                <wp:positionV relativeFrom="paragraph">
                  <wp:posOffset>3653790</wp:posOffset>
                </wp:positionV>
                <wp:extent cx="734060" cy="273685"/>
                <wp:effectExtent l="0" t="0" r="0" b="5715"/>
                <wp:wrapSquare wrapText="bothSides"/>
                <wp:docPr id="881" name="Text Box 881"/>
                <wp:cNvGraphicFramePr/>
                <a:graphic xmlns:a="http://schemas.openxmlformats.org/drawingml/2006/main">
                  <a:graphicData uri="http://schemas.microsoft.com/office/word/2010/wordprocessingShape">
                    <wps:wsp>
                      <wps:cNvSpPr txBox="1"/>
                      <wps:spPr>
                        <a:xfrm>
                          <a:off x="0" y="0"/>
                          <a:ext cx="734060" cy="2736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53AB5B" w14:textId="77777777" w:rsidR="00C4626A" w:rsidRPr="00702C72" w:rsidRDefault="00C4626A" w:rsidP="0087712F">
                            <w:pPr>
                              <w:rPr>
                                <w:rFonts w:eastAsia="Baskerville"/>
                                <w:sz w:val="18"/>
                                <w:szCs w:val="18"/>
                              </w:rPr>
                            </w:pPr>
                            <w:r w:rsidRPr="00702C72">
                              <w:rPr>
                                <w:rFonts w:eastAsia="Baskerville"/>
                                <w:sz w:val="18"/>
                                <w:szCs w:val="18"/>
                              </w:rPr>
                              <w:t>Just grays.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1" o:spid="_x0000_s1086" type="#_x0000_t202" style="position:absolute;left:0;text-align:left;margin-left:316.8pt;margin-top:287.7pt;width:57.8pt;height:21.55pt;z-index:25254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" filled="f" stroked="f">
                <v:textbox>
                  <w:txbxContent>
                    <w:p w14:paraId="0153AB5B" w14:textId="77777777" w:rsidR="00C4626A" w:rsidRPr="00702C72" w:rsidRDefault="00C4626A" w:rsidP="0087712F">
                      <w:pPr>
                        <w:rPr>
                          <w:rFonts w:eastAsia="Baskerville"/>
                          <w:sz w:val="18"/>
                          <w:szCs w:val="18"/>
                        </w:rPr>
                      </w:pPr>
                      <w:r w:rsidRPr="00702C72">
                        <w:rPr>
                          <w:rFonts w:eastAsia="Baskerville"/>
                          <w:sz w:val="18"/>
                          <w:szCs w:val="18"/>
                        </w:rPr>
                        <w:t>Just grays.</w:t>
                      </w:r>
                    </w:p>
                  </w:txbxContent>
                </v:textbox>
                <w10:wrap type="square"/>
              </v:shape>
            </w:pict>
          </mc:Fallback>
        </mc:AlternateContent>
      </w:r>
      <w:r w:rsidR="0087712F" w:rsidRPr="00E57977">
        <w:rPr>
          <w:noProof/>
          <w14:ligatures w14:val="all"/>
        </w:rPr>
        <mc:AlternateContent>
          <mc:Choice Requires="wps">
            <w:drawing>
              <wp:anchor distT="0" distB="0" distL="114300" distR="114300" simplePos="0" relativeHeight="252541952" behindDoc="0" locked="0" layoutInCell="1" allowOverlap="1" wp14:anchorId="2B560383" wp14:editId="08F5C3FE">
                <wp:simplePos x="0" y="0"/>
                <wp:positionH relativeFrom="column">
                  <wp:posOffset>2013585</wp:posOffset>
                </wp:positionH>
                <wp:positionV relativeFrom="paragraph">
                  <wp:posOffset>1250315</wp:posOffset>
                </wp:positionV>
                <wp:extent cx="680720" cy="213360"/>
                <wp:effectExtent l="0" t="0" r="0" b="0"/>
                <wp:wrapSquare wrapText="bothSides"/>
                <wp:docPr id="880" name="Text Box 880"/>
                <wp:cNvGraphicFramePr/>
                <a:graphic xmlns:a="http://schemas.openxmlformats.org/drawingml/2006/main">
                  <a:graphicData uri="http://schemas.microsoft.com/office/word/2010/wordprocessingShape">
                    <wps:wsp>
                      <wps:cNvSpPr txBox="1"/>
                      <wps:spPr>
                        <a:xfrm>
                          <a:off x="0" y="0"/>
                          <a:ext cx="68072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4126D" w14:textId="77777777" w:rsidR="00C4626A" w:rsidRPr="00702C72" w:rsidRDefault="00C4626A" w:rsidP="0087712F">
                            <w:pPr>
                              <w:rPr>
                                <w:rFonts w:eastAsia="Baskerville"/>
                                <w:sz w:val="18"/>
                                <w:szCs w:val="18"/>
                              </w:rPr>
                            </w:pPr>
                            <w:r w:rsidRPr="00702C72">
                              <w:rPr>
                                <w:rFonts w:eastAsia="Baskerville"/>
                                <w:sz w:val="18"/>
                                <w:szCs w:val="18"/>
                              </w:rPr>
                              <w:t>Fair hues.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0" o:spid="_x0000_s1087" type="#_x0000_t202" style="position:absolute;left:0;text-align:left;margin-left:158.55pt;margin-top:98.45pt;width:53.6pt;height:16.8pt;z-index:25254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" filled="f" stroked="f">
                <v:textbox>
                  <w:txbxContent>
                    <w:p w14:paraId="3154126D" w14:textId="77777777" w:rsidR="00436509" w:rsidRPr="00702C72" w:rsidRDefault="00436509" w:rsidP="0087712F">
                      <w:pPr>
                        <w:rPr>
                          <w:rFonts w:eastAsia="Baskerville"/>
                          <w:sz w:val="18"/>
                          <w:szCs w:val="18"/>
                        </w:rPr>
                      </w:pPr>
                      <w:r w:rsidRPr="00702C72">
                        <w:rPr>
                          <w:rFonts w:eastAsia="Baskerville"/>
                          <w:sz w:val="18"/>
                          <w:szCs w:val="18"/>
                        </w:rPr>
                        <w:t>Fair hues.</w:t>
                      </w:r>
                    </w:p>
                  </w:txbxContent>
                </v:textbox>
                <w10:wrap type="square"/>
              </v:shape>
            </w:pict>
          </mc:Fallback>
        </mc:AlternateContent>
      </w:r>
      <w:r w:rsidR="0087712F" w:rsidRPr="00E57977">
        <w:rPr>
          <w14:ligatures w14:val="all"/>
        </w:rPr>
        <w:br w:type="page"/>
      </w:r>
      <w:bookmarkStart w:id="196" w:name="_Toc470725392"/>
      <w:r w:rsidR="002B19EA" w:rsidRPr="00E57977">
        <w:rPr>
          <w14:ligatures w14:val="all"/>
        </w:rPr>
        <w:t>Subappendix: Geeky details on fair hue</w:t>
      </w:r>
      <w:bookmarkEnd w:id="196"/>
    </w:p>
    <w:p w14:paraId="431B0B03" w14:textId="77777777" w:rsidR="002B19EA" w:rsidRPr="00702C72" w:rsidRDefault="002B19EA" w:rsidP="002B19EA">
      <w:pPr>
        <w:rPr>
          <w:rFonts w:eastAsia="Baskerville"/>
          <w:sz w:val="18"/>
          <w:szCs w:val="18"/>
          <w14:ligatures w14:val="all"/>
        </w:rPr>
      </w:pPr>
    </w:p>
    <w:p w14:paraId="44C199F8" w14:textId="5234E8CF" w:rsidR="002B19EA" w:rsidRPr="00702C72" w:rsidRDefault="002B19EA" w:rsidP="002B19EA">
      <w:pPr>
        <w:rPr>
          <w:rFonts w:eastAsia="Baskerville"/>
          <w:sz w:val="18"/>
          <w:szCs w:val="18"/>
          <w14:ligatures w14:val="all"/>
        </w:rPr>
      </w:pPr>
      <w:r w:rsidRPr="00702C72">
        <w:rPr>
          <w:rFonts w:eastAsia="Baskerville"/>
          <w:noProof/>
          <w:sz w:val="18"/>
          <w:szCs w:val="18"/>
          <w14:ligatures w14:val="all"/>
        </w:rPr>
        <mc:AlternateContent>
          <mc:Choice Requires="wpg">
            <w:drawing>
              <wp:anchor distT="0" distB="0" distL="114300" distR="114300" simplePos="0" relativeHeight="252548096" behindDoc="0" locked="0" layoutInCell="1" allowOverlap="1" wp14:anchorId="6F65FDC6" wp14:editId="576CA995">
                <wp:simplePos x="0" y="0"/>
                <wp:positionH relativeFrom="column">
                  <wp:posOffset>22860</wp:posOffset>
                </wp:positionH>
                <wp:positionV relativeFrom="paragraph">
                  <wp:posOffset>-229235</wp:posOffset>
                </wp:positionV>
                <wp:extent cx="5703570" cy="2286000"/>
                <wp:effectExtent l="0" t="0" r="11430" b="0"/>
                <wp:wrapTopAndBottom/>
                <wp:docPr id="896" name="Group 896"/>
                <wp:cNvGraphicFramePr/>
                <a:graphic xmlns:a="http://schemas.openxmlformats.org/drawingml/2006/main">
                  <a:graphicData uri="http://schemas.microsoft.com/office/word/2010/wordprocessingGroup">
                    <wpg:wgp>
                      <wpg:cNvGrpSpPr/>
                      <wpg:grpSpPr>
                        <a:xfrm>
                          <a:off x="0" y="0"/>
                          <a:ext cx="5703570" cy="2286000"/>
                          <a:chOff x="0" y="62527"/>
                          <a:chExt cx="5703569" cy="2223473"/>
                        </a:xfrm>
                      </wpg:grpSpPr>
                      <pic:pic xmlns:pic="http://schemas.openxmlformats.org/drawingml/2006/picture">
                        <pic:nvPicPr>
                          <pic:cNvPr id="897" name="Picture 897"/>
                          <pic:cNvPicPr>
                            <a:picLocks noChangeAspect="1"/>
                          </pic:cNvPicPr>
                        </pic:nvPicPr>
                        <pic:blipFill>
                          <a:blip r:embed="rId949">
                            <a:extLst>
                              <a:ext uri="{28A0092B-C50C-407E-A947-70E740481C1C}">
                                <a14:useLocalDpi xmlns:a14="http://schemas.microsoft.com/office/drawing/2010/main"/>
                              </a:ext>
                            </a:extLst>
                          </a:blip>
                          <a:stretch>
                            <a:fillRect/>
                          </a:stretch>
                        </pic:blipFill>
                        <pic:spPr bwMode="auto">
                          <a:xfrm>
                            <a:off x="0" y="247650"/>
                            <a:ext cx="2159000" cy="2038350"/>
                          </a:xfrm>
                          <a:prstGeom prst="rect">
                            <a:avLst/>
                          </a:prstGeom>
                          <a:noFill/>
                          <a:ln>
                            <a:noFill/>
                          </a:ln>
                        </pic:spPr>
                      </pic:pic>
                      <pic:pic xmlns:pic="http://schemas.openxmlformats.org/drawingml/2006/picture">
                        <pic:nvPicPr>
                          <pic:cNvPr id="898" name="Picture 898"/>
                          <pic:cNvPicPr>
                            <a:picLocks noChangeAspect="1"/>
                          </pic:cNvPicPr>
                        </pic:nvPicPr>
                        <pic:blipFill>
                          <a:blip r:embed="rId950">
                            <a:extLst>
                              <a:ext uri="{28A0092B-C50C-407E-A947-70E740481C1C}">
                                <a14:useLocalDpi xmlns:a14="http://schemas.microsoft.com/office/drawing/2010/main"/>
                              </a:ext>
                            </a:extLst>
                          </a:blip>
                          <a:stretch>
                            <a:fillRect/>
                          </a:stretch>
                        </pic:blipFill>
                        <pic:spPr bwMode="auto">
                          <a:xfrm>
                            <a:off x="2960370" y="62527"/>
                            <a:ext cx="2743199" cy="2160945"/>
                          </a:xfrm>
                          <a:prstGeom prst="rect">
                            <a:avLst/>
                          </a:prstGeom>
                          <a:noFill/>
                          <a:ln>
                            <a:noFill/>
                          </a:ln>
                        </pic:spPr>
                      </pic:pic>
                    </wpg:wgp>
                  </a:graphicData>
                </a:graphic>
                <wp14:sizeRelV relativeFrom="margin">
                  <wp14:pctHeight>0</wp14:pctHeight>
                </wp14:sizeRelV>
              </wp:anchor>
            </w:drawing>
          </mc:Choice>
          <mc:Fallback>
            <w:pict>
              <v:group id="Group 896" o:spid="_x0000_s1026" style="position:absolute;margin-left:1.8pt;margin-top:-18pt;width:449.1pt;height:180pt;z-index:252548096;mso-height-relative:margin" coordorigin=",62527" coordsize="5703569,22234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">
                <v:shape id="Picture 897" o:spid="_x0000_s1027" type="#_x0000_t75" style="position:absolute;top:247650;width:2159000;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H&#10;HO/HAAAA3AAAAA8AAABkcnMvZG93bnJldi54bWxEj0FrwkAUhO8F/8PyhF5KszEUE6OrlEBBKB6M&#10;IuntkX1NQrNvQ3ar6b/vFgoeh5n5htnsJtOLK42us6xgEcUgiGurO24UnE9vzxkI55E19pZJwQ85&#10;2G1nDxvMtb3xka6lb0SAsMtRQev9kEvp6pYMusgOxMH7tKNBH+TYSD3iLcBNL5M4XkqDHYeFFgcq&#10;Wqq/ym+jIHm6lIfjoVjYfXrhj5e6Wr5XVqnH+fS6BuFp8vfwf3uvFWSrFP7OhCMgt7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qHHO/HAAAA3AAAAA8AAAAAAAAAAAAAAAAA&#10;nAIAAGRycy9kb3ducmV2LnhtbFBLBQYAAAAABAAEAPcAAACQAwAAAAA=&#10;">
                  <v:imagedata r:id="rId951" o:title=""/>
                  <v:path arrowok="t"/>
                </v:shape>
                <v:shape id="Picture 898" o:spid="_x0000_s1028" type="#_x0000_t75" style="position:absolute;left:2960370;top:62527;width:2743199;height:216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B&#10;4UfAAAAA3AAAAA8AAABkcnMvZG93bnJldi54bWxET02LwjAQvQv+hzDC3jTVw1qrUaQgK96se9jj&#10;0IxNtZmUJtbuvzcHwePjfW92g21ET52vHSuYzxIQxKXTNVcKfi+HaQrCB2SNjWNS8E8edtvxaIOZ&#10;dk8+U1+ESsQQ9hkqMCG0mZS+NGTRz1xLHLmr6yyGCLtK6g6fMdw2cpEk39JizbHBYEu5ofJePKyC&#10;fHFK//Kb+Sn71d0v58e86ZeFUl+TYb8GEWgIH/HbfdQK0lVcG8/EIyC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MHhR8AAAADcAAAADwAAAAAAAAAAAAAAAACcAgAAZHJz&#10;L2Rvd25yZXYueG1sUEsFBgAAAAAEAAQA9wAAAIkDAAAAAA==&#10;">
                  <v:imagedata r:id="rId952" o:title=""/>
                  <v:path arrowok="t"/>
                </v:shape>
                <w10:wrap type="topAndBottom"/>
              </v:group>
            </w:pict>
          </mc:Fallback>
        </mc:AlternateContent>
      </w:r>
      <w:r w:rsidRPr="00702C72">
        <w:rPr>
          <w:rFonts w:eastAsia="Baskerville"/>
          <w:sz w:val="20"/>
          <w:szCs w:val="20"/>
          <w14:ligatures w14:val="all"/>
        </w:rPr>
        <w:t>The left graph shows that, unsurprisingly, all of the brown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s make essentially no progress in real hue, with the orange-brown section actually a little retrograde, since browns are really shades of orange and so the real hues overlap between fair browns and fair oranges.  Green makes up some of the distance, because there are too many green real hues and part of the goal of the fair hue scale is to squeeze that part of the hue spectrum.  But much of the catching up happens very quickly, between pure magenta at fair hue 93.75 and the start of the purple-red section at fair hue 97.  This abrupt change is unfortunate, but the alternatives involve either stealing space from red or stealing space from purple (which has to include both spectral violet and RGB magenta).  The graph has discontinuous derivative at the table-lookup points, of which there are two in each color range, one at the pure-named-RGB colors at multiples of 12.5, and the other </w:t>
      </w:r>
      <w:r w:rsidRPr="00702C72">
        <w:rPr>
          <w:rFonts w:eastAsia="Baskerville"/>
          <w:i/>
          <w:sz w:val="20"/>
          <w:szCs w:val="20"/>
          <w14:ligatures w14:val="all"/>
        </w:rPr>
        <w:t>roughly</w:t>
      </w:r>
      <w:r w:rsidRPr="00702C72">
        <w:rPr>
          <w:rFonts w:eastAsia="Baskerville"/>
          <w:sz w:val="20"/>
          <w:szCs w:val="20"/>
          <w14:ligatures w14:val="all"/>
        </w:rPr>
        <w:t xml:space="preserve"> halfway to the next color range, except for the purple range, which has lookup points at 87.5 (approximate spectral violet), 93.75 (RGB magenta), and 97 (turning point toward the red family). </w:t>
      </w:r>
      <w:r w:rsidRPr="00702C72">
        <w:rPr>
          <w:rFonts w:eastAsia="Baskerville"/>
          <w:sz w:val="18"/>
          <w:szCs w:val="18"/>
          <w14:ligatures w14:val="all"/>
        </w:rPr>
        <w:t>(In the color picker, blue captures cyan and purple space in dark shades.  This, too, is an artifact of human vision.)</w:t>
      </w:r>
    </w:p>
    <w:p w14:paraId="79E658F1" w14:textId="22C8F498" w:rsidR="002B19EA" w:rsidRPr="00702C72" w:rsidRDefault="002B19EA" w:rsidP="002B19EA">
      <w:pPr>
        <w:rPr>
          <w:rFonts w:eastAsia="Baskerville"/>
          <w:sz w:val="20"/>
          <w:szCs w:val="20"/>
          <w14:ligatures w14:val="all"/>
        </w:rPr>
      </w:pPr>
      <w:r w:rsidRPr="00702C72">
        <w:rPr>
          <w:rFonts w:eastAsia="Baskerville"/>
          <w:sz w:val="20"/>
          <w:szCs w:val="20"/>
          <w14:ligatures w14:val="all"/>
        </w:rPr>
        <w:t>The right graph shows the HSV saturation and value for all the fair hues.  Saturation is at 100%, as it should be in a hue scale, except for a very slight drop in part of the browns.  (Browns are shades of orange, not tints, so one would expect full saturation, except that some of the browns are actually mixtures with related hues.)  But value, also as expected, falls substantially in the browns, to a low of about 56% (halfway to black) for the “pure” brown at 45° (fair hue 12.5).  But the curve is smooth, without inflection points other than that minimum-value pure brown.</w:t>
      </w:r>
    </w:p>
    <w:p w14:paraId="3167B2C7" w14:textId="7C17A3D8" w:rsidR="002B19EA" w:rsidRPr="00702C72" w:rsidRDefault="002B19EA" w:rsidP="002B19EA">
      <w:pPr>
        <w:rPr>
          <w:rFonts w:eastAsia="Baskerville" w:cs="Baskerville"/>
          <w:sz w:val="20"/>
          <w:szCs w:val="20"/>
          <w14:ligatures w14:val="all"/>
        </w:rPr>
      </w:pPr>
      <w:r w:rsidRPr="00702C72">
        <w:rPr>
          <w:rFonts w:eastAsia="Baskerville"/>
          <w:sz w:val="20"/>
          <w:szCs w:val="20"/>
          <w14:ligatures w14:val="all"/>
        </w:rPr>
        <w:t>“Fair saturation</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14:ligatures w14:val="all"/>
        </w:rPr>
        <w:instrText>f</w:instrText>
      </w:r>
      <w:r w:rsidR="00321C7B" w:rsidRPr="00702C72">
        <w:rPr>
          <w:rFonts w:eastAsia="Baskerville"/>
          <w:sz w:val="20"/>
          <w:szCs w:val="20"/>
          <w14:ligatures w14:val="all"/>
        </w:rPr>
        <w:instrText>air saturation</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and “fair value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value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xml:space="preserve">” are by definition 100% for the entire range of fair hues.  This means that in the browns, the real saturation and value are the product (in percent) of the innate shading of the specific brown fair hue and the user’s fair saturation/value setting.  When the user’s previous color setting was in a real scale and the new setting is in a fair scale, the program assumes that the previous saturation and value were entirely user-determined; when the previous color setting was in a brown fair hue and the new setting is also in a fair scale, the program remembers the user’s intention from the previous setting.  (Internal calculations are based on HSV, even though we recommend HSL to users, because HSV comes to us directly from the JavaScript color management implementation.)  This is why the </w:t>
      </w:r>
      <w:r w:rsidRPr="00702C72">
        <w:rPr>
          <w:rFonts w:ascii="Courier" w:eastAsia="Baskerville" w:hAnsi="Courier"/>
          <w:sz w:val="20"/>
          <w:szCs w:val="20"/>
          <w14:ligatures w14:val="all"/>
        </w:rPr>
        <w:t>set</w:t>
      </w:r>
      <w:r w:rsidRPr="00702C72">
        <w:rPr>
          <w:rFonts w:eastAsia="Baskerville" w:cs="Baskerville"/>
          <w:sz w:val="20"/>
          <w:szCs w:val="20"/>
          <w14:ligatures w14:val="all"/>
        </w:rPr>
        <w:t xml:space="preserve"> </w:t>
      </w:r>
      <w:r w:rsidRPr="00702C72">
        <w:rPr>
          <w:rFonts w:ascii="Courier" w:eastAsia="Baskerville" w:hAnsi="Courier"/>
          <w:sz w:val="20"/>
          <w:szCs w:val="20"/>
          <w14:ligatures w14:val="all"/>
        </w:rPr>
        <w:t>pen</w:t>
      </w:r>
      <w:r w:rsidRPr="00702C72">
        <w:rPr>
          <w:rFonts w:eastAsia="Baskerville" w:cs="Baskerville"/>
          <w:sz w:val="20"/>
          <w:szCs w:val="20"/>
          <w14:ligatures w14:val="all"/>
        </w:rPr>
        <w:t xml:space="preserve"> block includes options for “fair saturation” and so on.</w:t>
      </w:r>
    </w:p>
    <w:p w14:paraId="72424B1D" w14:textId="1CC246F6" w:rsidR="002B19EA" w:rsidRPr="00702C72" w:rsidRDefault="002B19EA" w:rsidP="002B19EA">
      <w:pPr>
        <w:spacing w:after="0"/>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45024" behindDoc="0" locked="0" layoutInCell="1" allowOverlap="1" wp14:anchorId="15FA4C68" wp14:editId="7EB2AFD0">
            <wp:simplePos x="0" y="0"/>
            <wp:positionH relativeFrom="margin">
              <wp:posOffset>-6350</wp:posOffset>
            </wp:positionH>
            <wp:positionV relativeFrom="paragraph">
              <wp:posOffset>217805</wp:posOffset>
            </wp:positionV>
            <wp:extent cx="5474970" cy="346075"/>
            <wp:effectExtent l="0" t="0" r="11430" b="9525"/>
            <wp:wrapTopAndBottom/>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pivot-list.png"/>
                    <pic:cNvPicPr>
                      <a:picLocks noChangeAspect="1" noChangeArrowheads="1"/>
                    </pic:cNvPicPr>
                  </pic:nvPicPr>
                  <pic:blipFill>
                    <a:blip r:embed="rId953" cstate="screen">
                      <a:extLst>
                        <a:ext uri="{28A0092B-C50C-407E-A947-70E740481C1C}">
                          <a14:useLocalDpi xmlns:a14="http://schemas.microsoft.com/office/drawing/2010/main"/>
                        </a:ext>
                      </a:extLst>
                    </a:blip>
                    <a:stretch>
                      <a:fillRect/>
                    </a:stretch>
                  </pic:blipFill>
                  <pic:spPr bwMode="auto">
                    <a:xfrm>
                      <a:off x="0" y="0"/>
                      <a:ext cx="5474970" cy="34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For the extra-geeky, here are the exact table lookup points (fair hue</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fair hue</w:instrText>
      </w:r>
      <w:r w:rsidR="00321C7B" w:rsidRPr="00702C72">
        <w:rPr>
          <w:rFonts w:eastAsia="Baskerville"/>
          <w14:ligatures w14:val="all"/>
        </w:rPr>
        <w:instrText xml:space="preserve"> table</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[0,100]):</w:t>
      </w:r>
    </w:p>
    <w:p w14:paraId="74489B08" w14:textId="77777777"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and here are the RGB settings at those points:</w:t>
      </w:r>
    </w:p>
    <w:p w14:paraId="686D82FC" w14:textId="6AC2232A" w:rsidR="002B19EA" w:rsidRPr="00E57977" w:rsidRDefault="002B19EA" w:rsidP="002B19EA">
      <w:pPr>
        <w:pStyle w:val="Heading3"/>
        <w:rPr>
          <w14:ligatures w14:val="all"/>
        </w:rPr>
      </w:pPr>
      <w:r w:rsidRPr="00E57977">
        <w:rPr>
          <w:noProof/>
          <w:sz w:val="22"/>
          <w:szCs w:val="22"/>
          <w14:ligatures w14:val="all"/>
        </w:rPr>
        <w:drawing>
          <wp:anchor distT="0" distB="0" distL="114300" distR="114300" simplePos="0" relativeHeight="252546048" behindDoc="0" locked="0" layoutInCell="1" allowOverlap="1" wp14:anchorId="67FCF953" wp14:editId="280FB3FA">
            <wp:simplePos x="0" y="0"/>
            <wp:positionH relativeFrom="margin">
              <wp:align>left</wp:align>
            </wp:positionH>
            <wp:positionV relativeFrom="paragraph">
              <wp:posOffset>-3152</wp:posOffset>
            </wp:positionV>
            <wp:extent cx="5471795" cy="125603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pivot-rgb-list.png"/>
                    <pic:cNvPicPr>
                      <a:picLocks noChangeAspect="1" noChangeArrowheads="1"/>
                    </pic:cNvPicPr>
                  </pic:nvPicPr>
                  <pic:blipFill>
                    <a:blip r:embed="rId954" cstate="screen">
                      <a:extLst>
                        <a:ext uri="{28A0092B-C50C-407E-A947-70E740481C1C}">
                          <a14:useLocalDpi xmlns:a14="http://schemas.microsoft.com/office/drawing/2010/main"/>
                        </a:ext>
                      </a:extLst>
                    </a:blip>
                    <a:stretch>
                      <a:fillRect/>
                    </a:stretch>
                  </pic:blipFill>
                  <pic:spPr bwMode="auto">
                    <a:xfrm>
                      <a:off x="0" y="0"/>
                      <a:ext cx="54721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7977">
        <w:rPr>
          <w:sz w:val="22"/>
          <w:szCs w:val="22"/>
          <w14:ligatures w14:val="all"/>
        </w:rPr>
        <w:br w:type="page"/>
      </w:r>
      <w:bookmarkStart w:id="197" w:name="_Toc470725393"/>
      <w:r w:rsidRPr="00E57977">
        <w:rPr>
          <w14:ligatures w14:val="all"/>
        </w:rPr>
        <w:t>Subappendix: Geeky details on colors</w:t>
      </w:r>
      <w:bookmarkEnd w:id="197"/>
    </w:p>
    <w:p w14:paraId="5992EB28" w14:textId="34CBFA72"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2192" behindDoc="0" locked="0" layoutInCell="1" allowOverlap="1" wp14:anchorId="7513B2F3" wp14:editId="7D784992">
            <wp:simplePos x="0" y="0"/>
            <wp:positionH relativeFrom="margin">
              <wp:align>right</wp:align>
            </wp:positionH>
            <wp:positionV relativeFrom="paragraph">
              <wp:posOffset>-18415</wp:posOffset>
            </wp:positionV>
            <wp:extent cx="1905000" cy="2095500"/>
            <wp:effectExtent l="0" t="0" r="0" b="12700"/>
            <wp:wrapSquare wrapText="bothSides"/>
            <wp:docPr id="900" name="Picture 900" descr="Macintosh HD:Users:bh:Desktop:inte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integers.png"/>
                    <pic:cNvPicPr>
                      <a:picLocks noChangeAspect="1" noChangeArrowheads="1"/>
                    </pic:cNvPicPr>
                  </pic:nvPicPr>
                  <pic:blipFill>
                    <a:blip r:embed="rId955">
                      <a:extLst>
                        <a:ext uri="{28A0092B-C50C-407E-A947-70E740481C1C}">
                          <a14:useLocalDpi xmlns:a14="http://schemas.microsoft.com/office/drawing/2010/main"/>
                        </a:ext>
                      </a:extLst>
                    </a:blip>
                    <a:srcRect/>
                    <a:stretch>
                      <a:fillRect/>
                    </a:stretch>
                  </pic:blipFill>
                  <pic:spPr bwMode="auto">
                    <a:xfrm>
                      <a:off x="0" y="0"/>
                      <a:ext cx="1905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Here is a picture of integer color numbers, but remember that color numbers are continuous.</w:t>
      </w:r>
      <w:r w:rsidRPr="00702C72">
        <w:rPr>
          <w:rFonts w:eastAsia="Baskerville"/>
          <w14:ligatures w14:val="all"/>
        </w:rPr>
        <w:t xml:space="preserve">  </w:t>
      </w:r>
      <w:r w:rsidRPr="00702C72">
        <w:rPr>
          <w:rFonts w:eastAsia="Baskerville"/>
          <w:sz w:val="18"/>
          <w:szCs w:val="18"/>
          <w14:ligatures w14:val="all"/>
        </w:rPr>
        <w:t>(As usual, “continuous” values are ultimately converted to integer RGB colors, so there’s really some granularity.)</w:t>
      </w:r>
      <w:r w:rsidRPr="00702C72">
        <w:rPr>
          <w:rFonts w:eastAsia="Baskerville"/>
          <w:sz w:val="20"/>
          <w:szCs w:val="20"/>
          <w14:ligatures w14:val="all"/>
        </w:rPr>
        <w:t xml:space="preserve">  Colors 0-14 are continuously varying grayscale, from 0=black to 14=white.</w:t>
      </w:r>
      <w:r w:rsidRPr="00702C72">
        <w:rPr>
          <w:rFonts w:eastAsia="Baskerville"/>
          <w:sz w:val="18"/>
          <w:szCs w:val="18"/>
          <w14:ligatures w14:val="all"/>
        </w:rPr>
        <w:t xml:space="preserve"> </w:t>
      </w:r>
      <w:r w:rsidRPr="00702C72">
        <w:rPr>
          <w:rFonts w:eastAsia="Baskerville"/>
          <w:sz w:val="20"/>
          <w:szCs w:val="20"/>
          <w14:ligatures w14:val="all"/>
        </w:rPr>
        <w:t>Colors 14+ε to 20 are linearly varying shades of pink, with RGB Red at color 20.</w:t>
      </w:r>
    </w:p>
    <w:p w14:paraId="745433B2" w14:textId="77777777" w:rsidR="002B19EA" w:rsidRPr="00702C72" w:rsidRDefault="002B19EA" w:rsidP="002B19EA">
      <w:pPr>
        <w:rPr>
          <w:rFonts w:eastAsia="Baskerville"/>
          <w:sz w:val="12"/>
          <w:szCs w:val="12"/>
          <w14:ligatures w14:val="all"/>
        </w:rPr>
      </w:pPr>
    </w:p>
    <w:p w14:paraId="683BE4E5" w14:textId="448AFBD7"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Beyond that point, in each color family, the multiple of ten color number in the middle is the RGB standard color of that family, in which each component is either 255 or 0.  (Exceptions are brown, which is of course darker than any of those colors; orange, with its green component half-strength: [255, 127, 0]; and violet, discussed below.) The following multiple of five is the darkest color in that family, although not necessarily the same hue as the multiple of ten color.  Colors between the multiple of ten and the following multiple of five are shades of colors entirely within the family.  Colors in the four </w:t>
      </w:r>
      <w:r w:rsidRPr="00702C72">
        <w:rPr>
          <w:rFonts w:eastAsia="Baskerville"/>
          <w:i/>
          <w:sz w:val="20"/>
          <w:szCs w:val="20"/>
          <w14:ligatures w14:val="all"/>
        </w:rPr>
        <w:t>before</w:t>
      </w:r>
      <w:r w:rsidRPr="00702C72">
        <w:rPr>
          <w:rFonts w:eastAsia="Baskerville"/>
          <w:sz w:val="20"/>
          <w:szCs w:val="20"/>
          <w14:ligatures w14:val="all"/>
        </w:rPr>
        <w:t xml:space="preserve"> the multiple of ten are mixtures of this family and the one before it.   So, for example, in the green family, we have</w:t>
      </w:r>
    </w:p>
    <w:p w14:paraId="5BBB1EA3"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w:t>
      </w:r>
      <w:r w:rsidRPr="00702C72">
        <w:rPr>
          <w:rFonts w:eastAsia="Baskerville"/>
          <w:sz w:val="20"/>
          <w:szCs w:val="20"/>
          <w14:ligatures w14:val="all"/>
        </w:rPr>
        <w:tab/>
        <w:t>Darkest yellow.</w:t>
      </w:r>
    </w:p>
    <w:p w14:paraId="2839ED11" w14:textId="101FA223"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(55, 60)</w:t>
      </w:r>
      <w:r w:rsidRPr="00702C72">
        <w:rPr>
          <w:rFonts w:eastAsia="Baskerville"/>
          <w:sz w:val="20"/>
          <w:szCs w:val="20"/>
          <w14:ligatures w14:val="all"/>
        </w:rPr>
        <w:tab/>
        <w:t xml:space="preserve">shades of yellow-green mixtures.  As the color number increases, both the hue and the lightness (or value, </w:t>
      </w:r>
      <w:r w:rsidRPr="00702C72">
        <w:rPr>
          <w:rFonts w:eastAsia="Baskerville"/>
          <w:sz w:val="20"/>
          <w:szCs w:val="20"/>
          <w14:ligatures w14:val="all"/>
        </w:rPr>
        <w:tab/>
        <w:t xml:space="preserve">depending on your </w:t>
      </w:r>
      <w:r w:rsidRPr="00702C72">
        <w:rPr>
          <w:rFonts w:eastAsia="Baskerville"/>
          <w:sz w:val="20"/>
          <w:szCs w:val="20"/>
          <w14:ligatures w14:val="all"/>
        </w:rPr>
        <w:tab/>
        <w:t>religion) increase, so we get brighter and greener colors.</w:t>
      </w:r>
    </w:p>
    <w:p w14:paraId="51487DBE"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 xml:space="preserve">60 </w:t>
      </w:r>
      <w:r w:rsidRPr="00702C72">
        <w:rPr>
          <w:rFonts w:eastAsia="Baskerville"/>
          <w:sz w:val="20"/>
          <w:szCs w:val="20"/>
          <w14:ligatures w14:val="all"/>
        </w:rPr>
        <w:tab/>
        <w:t>Canonical green, [0, 255, 0], whose W3C color name is “lime,” not “green.”</w:t>
      </w:r>
    </w:p>
    <w:p w14:paraId="650CB052"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(60, 65)</w:t>
      </w:r>
      <w:r w:rsidRPr="00702C72">
        <w:rPr>
          <w:rFonts w:eastAsia="Baskerville"/>
          <w:sz w:val="20"/>
          <w:szCs w:val="20"/>
          <w14:ligatures w14:val="all"/>
        </w:rPr>
        <w:tab/>
        <w:t>Shades of green.  No cyan mixed in.</w:t>
      </w:r>
    </w:p>
    <w:p w14:paraId="32D532E0" w14:textId="77777777" w:rsidR="002B19EA" w:rsidRPr="00702C72" w:rsidRDefault="002B19EA" w:rsidP="002B19EA">
      <w:pPr>
        <w:tabs>
          <w:tab w:val="left" w:pos="720"/>
        </w:tabs>
        <w:spacing w:after="0"/>
        <w:rPr>
          <w:rFonts w:eastAsia="Baskerville"/>
          <w:sz w:val="20"/>
          <w:szCs w:val="20"/>
          <w14:ligatures w14:val="all"/>
        </w:rPr>
      </w:pPr>
      <w:r w:rsidRPr="00702C72">
        <w:rPr>
          <w:rFonts w:eastAsia="Baskerville"/>
          <w:sz w:val="20"/>
          <w:szCs w:val="20"/>
          <w14:ligatures w14:val="all"/>
        </w:rPr>
        <w:t>65</w:t>
      </w:r>
      <w:r w:rsidRPr="00702C72">
        <w:rPr>
          <w:rFonts w:eastAsia="Baskerville"/>
          <w:sz w:val="20"/>
          <w:szCs w:val="20"/>
          <w14:ligatures w14:val="all"/>
        </w:rPr>
        <w:tab/>
        <w:t>Darkest green.</w:t>
      </w:r>
    </w:p>
    <w:p w14:paraId="79704FB0" w14:textId="289BCE71" w:rsidR="002B19EA" w:rsidRPr="00702C72" w:rsidRDefault="002B19EA" w:rsidP="002B19EA">
      <w:pPr>
        <w:tabs>
          <w:tab w:val="left" w:pos="720"/>
        </w:tabs>
        <w:rPr>
          <w:rFonts w:eastAsia="Baskerville"/>
          <w:sz w:val="20"/>
          <w:szCs w:val="20"/>
          <w14:ligatures w14:val="all"/>
        </w:rPr>
      </w:pPr>
      <w:r w:rsidRPr="00702C72">
        <w:rPr>
          <w:rFonts w:eastAsia="Baskerville"/>
          <w:sz w:val="20"/>
          <w:szCs w:val="20"/>
          <w14:ligatures w14:val="all"/>
        </w:rPr>
        <w:t>(65,70)</w:t>
      </w:r>
      <w:r w:rsidRPr="00702C72">
        <w:rPr>
          <w:rFonts w:eastAsia="Baskerville"/>
          <w:sz w:val="20"/>
          <w:szCs w:val="20"/>
          <w14:ligatures w14:val="all"/>
        </w:rPr>
        <w:tab/>
        <w:t>Shades of green-cyan mixtures.</w:t>
      </w:r>
    </w:p>
    <w:p w14:paraId="03CDED17" w14:textId="3C11EC0F" w:rsidR="002B19EA" w:rsidRPr="00702C72" w:rsidRDefault="002B19EA" w:rsidP="002B19EA">
      <w:pPr>
        <w:rPr>
          <w:rFonts w:eastAsia="Baskerville"/>
          <w:sz w:val="20"/>
          <w:szCs w:val="20"/>
          <w14:ligatures w14:val="all"/>
        </w:rPr>
      </w:pPr>
      <w:r w:rsidRPr="00702C72">
        <w:rPr>
          <w:rFonts w:eastAsia="Baskerville"/>
          <w:sz w:val="20"/>
          <w:szCs w:val="20"/>
          <w14:ligatures w14:val="all"/>
        </w:rPr>
        <w:t>In the color chart</w:t>
      </w:r>
      <w:r w:rsidR="00321C7B" w:rsidRPr="00702C72">
        <w:rPr>
          <w:rFonts w:eastAsia="Baskerville"/>
          <w:sz w:val="20"/>
          <w:szCs w:val="20"/>
          <w14:ligatures w14:val="all"/>
        </w:rPr>
        <w:fldChar w:fldCharType="begin"/>
      </w:r>
      <w:r w:rsidR="00321C7B" w:rsidRPr="00702C72">
        <w:rPr>
          <w:rFonts w:eastAsia="Baskerville"/>
        </w:rPr>
        <w:instrText xml:space="preserve"> XE "</w:instrText>
      </w:r>
      <w:r w:rsidR="00321C7B" w:rsidRPr="00702C72">
        <w:rPr>
          <w:rFonts w:eastAsia="Baskerville"/>
          <w:sz w:val="20"/>
          <w:szCs w:val="20"/>
          <w14:ligatures w14:val="all"/>
        </w:rPr>
        <w:instrText>color chart</w:instrText>
      </w:r>
      <w:r w:rsidR="00321C7B" w:rsidRPr="00702C72">
        <w:rPr>
          <w:rFonts w:eastAsia="Baskerville"/>
        </w:rPr>
        <w:instrText xml:space="preserve">" </w:instrText>
      </w:r>
      <w:r w:rsidR="00321C7B" w:rsidRPr="00702C72">
        <w:rPr>
          <w:rFonts w:eastAsia="Baskerville"/>
          <w:sz w:val="20"/>
          <w:szCs w:val="20"/>
          <w14:ligatures w14:val="all"/>
        </w:rPr>
        <w:fldChar w:fldCharType="end"/>
      </w:r>
      <w:r w:rsidRPr="00702C72">
        <w:rPr>
          <w:rFonts w:eastAsia="Baskerville"/>
          <w:sz w:val="20"/>
          <w:szCs w:val="20"/>
          <w14:ligatures w14:val="all"/>
        </w:rPr>
        <w:t>, all the dark colors look a lot like black, but they’re quite different.  Here are the darkest colors in each family.</w:t>
      </w:r>
    </w:p>
    <w:p w14:paraId="2C4D2D45" w14:textId="6711180B" w:rsidR="002B19EA" w:rsidRPr="00702C72" w:rsidRDefault="002B19EA" w:rsidP="002B19EA">
      <w:pPr>
        <w:rPr>
          <w:rFonts w:eastAsia="Baskerville"/>
          <w:sz w:val="20"/>
          <w:szCs w:val="20"/>
          <w14:ligatures w14:val="all"/>
        </w:rPr>
      </w:pPr>
      <w:r w:rsidRPr="00702C72">
        <w:rPr>
          <w:rFonts w:eastAsia="Baskerville"/>
          <w:noProof/>
          <w:sz w:val="20"/>
          <w:szCs w:val="20"/>
          <w14:ligatures w14:val="all"/>
        </w:rPr>
        <w:drawing>
          <wp:anchor distT="0" distB="0" distL="114300" distR="114300" simplePos="0" relativeHeight="252550144" behindDoc="0" locked="0" layoutInCell="1" allowOverlap="1" wp14:anchorId="16F76120" wp14:editId="0AAB5862">
            <wp:simplePos x="0" y="0"/>
            <wp:positionH relativeFrom="margin">
              <wp:align>right</wp:align>
            </wp:positionH>
            <wp:positionV relativeFrom="paragraph">
              <wp:posOffset>31115</wp:posOffset>
            </wp:positionV>
            <wp:extent cx="1270000" cy="1270000"/>
            <wp:effectExtent l="0" t="0" r="0" b="0"/>
            <wp:wrapSquare wrapText="bothSides"/>
            <wp:docPr id="901" name="Picture 901" descr="Macintosh HD:Users:bh:Desktop:dark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darkest.png"/>
                    <pic:cNvPicPr>
                      <a:picLocks noChangeAspect="1" noChangeArrowheads="1"/>
                    </pic:cNvPicPr>
                  </pic:nvPicPr>
                  <pic:blipFill>
                    <a:blip r:embed="rId956">
                      <a:extLst>
                        <a:ext uri="{28A0092B-C50C-407E-A947-70E740481C1C}">
                          <a14:useLocalDpi xmlns:a14="http://schemas.microsoft.com/office/drawing/2010/main"/>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sz w:val="20"/>
          <w:szCs w:val="20"/>
          <w14:ligatures w14:val="all"/>
        </w:rPr>
        <w:t>Darkest yellow doesn’t look entirely yellow.  You might see it as greenish or brownish.  As it turns out, the darkest color that really looks yellow is hardly dark at all. This color was hand-tweaked to look neither green nor brown to me, but ymmv.</w:t>
      </w:r>
    </w:p>
    <w:p w14:paraId="36881DBE" w14:textId="3A70D384" w:rsidR="002B19EA" w:rsidRPr="00702C72" w:rsidRDefault="002B19EA" w:rsidP="002B19EA">
      <w:pPr>
        <w:rPr>
          <w:rFonts w:eastAsia="Baskerville"/>
          <w:sz w:val="20"/>
          <w:szCs w:val="20"/>
          <w14:ligatures w14:val="all"/>
        </w:rPr>
      </w:pPr>
      <w:r w:rsidRPr="00702C72">
        <w:rPr>
          <w:rFonts w:eastAsia="Baskerville"/>
          <w:sz w:val="20"/>
          <w:szCs w:val="20"/>
          <w14:ligatures w14:val="all"/>
        </w:rPr>
        <w:t xml:space="preserve">In some families, the center+5 </w:t>
      </w:r>
      <w:r w:rsidRPr="00702C72">
        <w:rPr>
          <w:rFonts w:eastAsia="Baskerville"/>
          <w:i/>
          <w:sz w:val="20"/>
          <w:szCs w:val="20"/>
          <w14:ligatures w14:val="all"/>
        </w:rPr>
        <w:t>crayon</w:t>
      </w:r>
      <w:r w:rsidRPr="00702C72">
        <w:rPr>
          <w:rFonts w:eastAsia="Baskerville"/>
          <w:sz w:val="20"/>
          <w:szCs w:val="20"/>
          <w14:ligatures w14:val="all"/>
        </w:rPr>
        <w:t xml:space="preserve"> is an important named darker version of the center color: In the red family, [0, 128, 0] is “maroon.”  In the cyan family, [0, 128, 128] is “teal.”  An early version of the color scale used these named shades as the center+5 color also.  But on this page we use the word “darkest” advisedly: You can’t find a darker shade of this family anywhere in the color scale, but you </w:t>
      </w:r>
      <w:r w:rsidRPr="00702C72">
        <w:rPr>
          <w:rFonts w:eastAsia="Baskerville"/>
          <w:i/>
          <w:sz w:val="20"/>
          <w:szCs w:val="20"/>
          <w14:ligatures w14:val="all"/>
        </w:rPr>
        <w:t>can</w:t>
      </w:r>
      <w:r w:rsidRPr="00702C72">
        <w:rPr>
          <w:rFonts w:eastAsia="Baskerville"/>
          <w:sz w:val="20"/>
          <w:szCs w:val="20"/>
          <w14:ligatures w14:val="all"/>
        </w:rPr>
        <w:t xml:space="preserve"> find lighter shades.  Teal is color number 73.1, (</w:t>
      </w:r>
      <m:oMath>
        <m:r>
          <w:rPr>
            <w:rFonts w:ascii="Cambria Math" w:eastAsia="Baskerville" w:hAnsi="Cambria Math"/>
            <w:sz w:val="18"/>
            <w:szCs w:val="18"/>
            <w14:ligatures w14:val="all"/>
          </w:rPr>
          <m:t>70+</m:t>
        </m:r>
        <m:r>
          <m:rPr>
            <m:sty m:val="p"/>
          </m:rPr>
          <w:rPr>
            <w:rFonts w:ascii="Cambria Math" w:eastAsia="Baskerville" w:hAnsi="Cambria Math" w:cs="Baskerville"/>
            <w:sz w:val="18"/>
            <w:szCs w:val="18"/>
            <w14:ligatures w14:val="all"/>
          </w:rPr>
          <m:t>5</m:t>
        </m:r>
        <m:r>
          <w:rPr>
            <w:rFonts w:ascii="Cambria Math" w:eastAsia="Baskerville" w:hAnsi="Cambria Math" w:cs="Baskerville"/>
            <w:sz w:val="18"/>
            <w:szCs w:val="18"/>
            <w14:ligatures w14:val="all"/>
          </w:rPr>
          <m:t>∙</m:t>
        </m:r>
        <m:f>
          <m:fPr>
            <m:ctrlPr>
              <w:rPr>
                <w:rFonts w:ascii="Cambria Math" w:eastAsia="Baskerville" w:hAnsi="Cambria Math" w:cs="Baskerville"/>
                <w:i/>
                <w:sz w:val="18"/>
                <w:szCs w:val="18"/>
                <w14:ligatures w14:val="all"/>
              </w:rPr>
            </m:ctrlPr>
          </m:fPr>
          <m:num>
            <m:r>
              <m:rPr>
                <m:sty m:val="p"/>
              </m:rPr>
              <w:rPr>
                <w:rFonts w:ascii="Cambria Math" w:eastAsia="Baskerville" w:hAnsi="Cambria Math" w:cs="Baskerville"/>
                <w:sz w:val="18"/>
                <w:szCs w:val="18"/>
                <w14:ligatures w14:val="all"/>
              </w:rPr>
              <m:t>255-128</m:t>
            </m:r>
          </m:num>
          <m:den>
            <m:r>
              <m:rPr>
                <m:sty m:val="p"/>
              </m:rPr>
              <w:rPr>
                <w:rFonts w:ascii="Cambria Math" w:eastAsia="Baskerville" w:hAnsi="Cambria Math" w:cs="Baskerville"/>
                <w:sz w:val="18"/>
                <w:szCs w:val="18"/>
                <w14:ligatures w14:val="all"/>
              </w:rPr>
              <m:t>255-50</m:t>
            </m:r>
          </m:den>
        </m:f>
      </m:oMath>
      <w:r w:rsidRPr="00702C72">
        <w:rPr>
          <w:rFonts w:eastAsia="Baskerville"/>
          <w:sz w:val="20"/>
          <w:szCs w:val="20"/>
          <w14:ligatures w14:val="all"/>
        </w:rPr>
        <w:t xml:space="preserve">), because darkest cyan, color 75, is [0, 50, 50].  The color number for maroon is left as an exercise for the reader. </w:t>
      </w:r>
    </w:p>
    <w:p w14:paraId="0BFAE697" w14:textId="156F49FE" w:rsidR="002B19EA" w:rsidRPr="00702C72" w:rsidRDefault="002B19EA" w:rsidP="002B19EA">
      <w:pPr>
        <w:rPr>
          <w:rFonts w:eastAsia="Baskerville"/>
          <w:sz w:val="20"/>
          <w:szCs w:val="20"/>
          <w14:ligatures w14:val="all"/>
        </w:rPr>
      </w:pPr>
      <w:r w:rsidRPr="00702C72">
        <w:rPr>
          <w:rFonts w:eastAsia="Baskerville"/>
          <w:sz w:val="20"/>
          <w:szCs w:val="20"/>
          <w14:ligatures w14:val="all"/>
        </w:rPr>
        <w:t>The purple family is different from the others, because it has to include both spectral violet and extraspectral RGB magenta.  Violet is usually given as [128, 0, 255], but that’s much brighter than the violet in an actual spectrum (see page 3).  We use [80, 0, 90], a value hand-tweaked to look as much as possible like the violet in rainbow photos, as color 90.  (</w:t>
      </w:r>
      <w:r w:rsidRPr="00702C72">
        <w:rPr>
          <w:rFonts w:eastAsia="Baskerville"/>
          <w:i/>
          <w:sz w:val="20"/>
          <w:szCs w:val="20"/>
          <w14:ligatures w14:val="all"/>
        </w:rPr>
        <w:t>Crayon</w:t>
      </w:r>
      <w:r w:rsidRPr="00702C72">
        <w:rPr>
          <w:rFonts w:eastAsia="Baskerville"/>
          <w:sz w:val="20"/>
          <w:szCs w:val="20"/>
          <w14:ligatures w14:val="all"/>
        </w:rPr>
        <w:t xml:space="preserve"> 90 is [128, 0, 255].)  Magenta, [255, 0, 255], is color 95.  This means that the colors get </w:t>
      </w:r>
      <w:r w:rsidRPr="00702C72">
        <w:rPr>
          <w:rFonts w:eastAsia="Baskerville"/>
          <w:i/>
          <w:sz w:val="20"/>
          <w:szCs w:val="20"/>
          <w14:ligatures w14:val="all"/>
        </w:rPr>
        <w:t>brighter,</w:t>
      </w:r>
      <w:r w:rsidRPr="00702C72">
        <w:rPr>
          <w:rFonts w:eastAsia="Baskerville"/>
          <w:sz w:val="20"/>
          <w:szCs w:val="20"/>
          <w14:ligatures w14:val="all"/>
        </w:rPr>
        <w:t xml:space="preserve"> not darker, between 90 and 95.  The darkest violet is actually color 87.5, so it’s bluer than standard violet, but still plainly a purple and not a blue.  It’s [39,0,76].  It’s </w:t>
      </w:r>
      <w:r w:rsidRPr="00702C72">
        <w:rPr>
          <w:rFonts w:eastAsia="Baskerville"/>
          <w:i/>
          <w:sz w:val="20"/>
          <w:szCs w:val="20"/>
          <w14:ligatures w14:val="all"/>
        </w:rPr>
        <w:t>not</w:t>
      </w:r>
      <w:r w:rsidRPr="00702C72">
        <w:rPr>
          <w:rFonts w:eastAsia="Baskerville"/>
          <w:sz w:val="20"/>
          <w:szCs w:val="20"/>
          <w14:ligatures w14:val="all"/>
        </w:rPr>
        <w:t xml:space="preserve"> hand-tweaked; it’s a linear interpolation between darkest blue, [0, 0, 64], and the violet at color 90.  I determined by experiment that color 87.5 is the darkest one that’s still unambiguously purple.  (According to Wikipedia, “violet” names only the spectral color, while “purple” is the name of the whole color family.)</w:t>
      </w:r>
    </w:p>
    <w:p w14:paraId="336CEED8" w14:textId="1CF25E18" w:rsidR="002B19EA" w:rsidRPr="00702C72" w:rsidRDefault="002B19EA" w:rsidP="002B19EA">
      <w:pPr>
        <w:spacing w:after="0"/>
        <w:rPr>
          <w:rFonts w:eastAsia="Baskerville"/>
          <w:sz w:val="20"/>
          <w:szCs w:val="20"/>
          <w14:ligatures w14:val="all"/>
        </w:rPr>
      </w:pPr>
      <w:r w:rsidRPr="00702C72">
        <w:rPr>
          <w:rFonts w:eastAsia="Baskerville"/>
          <w:sz w:val="20"/>
          <w:szCs w:val="20"/>
          <w14:ligatures w14:val="all"/>
        </w:rPr>
        <w:t>Here are the reference points for color numbers that are multiples of five, except for item 4, which is used for color 14, not color 15:</w:t>
      </w:r>
    </w:p>
    <w:p w14:paraId="207079B8" w14:textId="6285576D" w:rsidR="002B19EA" w:rsidRPr="00702C72" w:rsidRDefault="002B19EA" w:rsidP="002B19EA">
      <w:pPr>
        <w:rPr>
          <w:rFonts w:eastAsia="Baskerville"/>
          <w:sz w:val="22"/>
          <w:szCs w:val="22"/>
          <w14:ligatures w14:val="all"/>
        </w:rPr>
      </w:pPr>
      <w:r w:rsidRPr="00702C72">
        <w:rPr>
          <w:rFonts w:eastAsia="Baskerville"/>
          <w:noProof/>
          <w:sz w:val="20"/>
          <w:szCs w:val="20"/>
          <w14:ligatures w14:val="all"/>
        </w:rPr>
        <mc:AlternateContent>
          <mc:Choice Requires="wps">
            <w:drawing>
              <wp:anchor distT="0" distB="0" distL="114300" distR="114300" simplePos="0" relativeHeight="252553216" behindDoc="0" locked="0" layoutInCell="1" allowOverlap="1" wp14:anchorId="14DB8F13" wp14:editId="6A6A6245">
                <wp:simplePos x="0" y="0"/>
                <wp:positionH relativeFrom="column">
                  <wp:posOffset>4389755</wp:posOffset>
                </wp:positionH>
                <wp:positionV relativeFrom="paragraph">
                  <wp:posOffset>143510</wp:posOffset>
                </wp:positionV>
                <wp:extent cx="2092325" cy="984250"/>
                <wp:effectExtent l="0" t="0" r="0" b="6350"/>
                <wp:wrapSquare wrapText="bothSides"/>
                <wp:docPr id="899" name="Text Box 899"/>
                <wp:cNvGraphicFramePr/>
                <a:graphic xmlns:a="http://schemas.openxmlformats.org/drawingml/2006/main">
                  <a:graphicData uri="http://schemas.microsoft.com/office/word/2010/wordprocessingShape">
                    <wps:wsp>
                      <wps:cNvSpPr txBox="1"/>
                      <wps:spPr>
                        <a:xfrm>
                          <a:off x="0" y="0"/>
                          <a:ext cx="2092325" cy="984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0D8F6" w14:textId="0909D5B3" w:rsidR="00C4626A" w:rsidRPr="00702C72" w:rsidRDefault="00C4626A"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C4626A" w:rsidRPr="00702C72" w:rsidRDefault="00C4626A" w:rsidP="002B19EA">
                            <w:pPr>
                              <w:rPr>
                                <w:rFonts w:eastAsia="Baskerville"/>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088" type="#_x0000_t202" style="position:absolute;margin-left:345.65pt;margin-top:11.3pt;width:164.75pt;height:7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" filled="f" stroked="f">
                <v:textbox>
                  <w:txbxContent>
                    <w:p w14:paraId="3320D8F6" w14:textId="0909D5B3" w:rsidR="00436509" w:rsidRPr="00702C72" w:rsidRDefault="00436509" w:rsidP="002B19EA">
                      <w:pPr>
                        <w:rPr>
                          <w:rFonts w:eastAsia="Baskerville"/>
                          <w:sz w:val="20"/>
                          <w:szCs w:val="20"/>
                        </w:rPr>
                      </w:pPr>
                      <w:r w:rsidRPr="00702C72">
                        <w:rPr>
                          <w:rFonts w:eastAsia="Baskerville"/>
                          <w:sz w:val="18"/>
                          <w:szCs w:val="18"/>
                        </w:rPr>
                        <w:t xml:space="preserve">The very pale three-input list blocks are for color numbers that are odd multiples of five, generally the “darkest” members of each color family.  (The block colors were adjusted in Photoshop; don’t ask how to get blocks this color in </w:t>
                      </w:r>
                      <w:r w:rsidRPr="00FE16AD">
                        <w:rPr>
                          <w:rFonts w:ascii="Candara" w:eastAsia="Baskerville" w:hAnsi="Candara"/>
                          <w:spacing w:val="-20"/>
                          <w:sz w:val="18"/>
                          <w:szCs w:val="18"/>
                          <w14:ligatures w14:val="all"/>
                        </w:rPr>
                        <w:t>Snap</w:t>
                      </w:r>
                      <w:r w:rsidRPr="00FE16AD">
                        <w:rPr>
                          <w:rFonts w:ascii="Candara" w:eastAsia="Baskerville" w:hAnsi="Candara"/>
                          <w:i/>
                          <w:spacing w:val="-20"/>
                          <w:sz w:val="18"/>
                          <w:szCs w:val="18"/>
                          <w14:ligatures w14:val="all"/>
                        </w:rPr>
                        <w:t>!</w:t>
                      </w:r>
                      <w:r w:rsidRPr="00702C72">
                        <w:rPr>
                          <w:rFonts w:eastAsia="Baskerville"/>
                          <w:sz w:val="18"/>
                          <w:szCs w:val="18"/>
                        </w:rPr>
                        <w:t>.)</w:t>
                      </w:r>
                    </w:p>
                    <w:p w14:paraId="0E3027A4" w14:textId="77777777" w:rsidR="00436509" w:rsidRPr="00702C72" w:rsidRDefault="00436509" w:rsidP="002B19EA">
                      <w:pPr>
                        <w:rPr>
                          <w:rFonts w:eastAsia="Baskerville"/>
                          <w:sz w:val="20"/>
                          <w:szCs w:val="20"/>
                        </w:rPr>
                      </w:pPr>
                    </w:p>
                  </w:txbxContent>
                </v:textbox>
                <w10:wrap type="square"/>
              </v:shape>
            </w:pict>
          </mc:Fallback>
        </mc:AlternateContent>
      </w:r>
      <w:r w:rsidRPr="00702C72">
        <w:rPr>
          <w:rFonts w:eastAsia="Baskerville"/>
          <w:noProof/>
          <w:sz w:val="20"/>
          <w:szCs w:val="20"/>
          <w14:ligatures w14:val="all"/>
        </w:rPr>
        <w:drawing>
          <wp:anchor distT="0" distB="0" distL="114300" distR="114300" simplePos="0" relativeHeight="252551168" behindDoc="0" locked="0" layoutInCell="1" allowOverlap="1" wp14:anchorId="6A70C789" wp14:editId="0E48D387">
            <wp:simplePos x="0" y="0"/>
            <wp:positionH relativeFrom="margin">
              <wp:posOffset>6985</wp:posOffset>
            </wp:positionH>
            <wp:positionV relativeFrom="paragraph">
              <wp:posOffset>46480</wp:posOffset>
            </wp:positionV>
            <wp:extent cx="4191000" cy="116840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color-rgb.png"/>
                    <pic:cNvPicPr>
                      <a:picLocks noChangeAspect="1" noChangeArrowheads="1"/>
                    </pic:cNvPicPr>
                  </pic:nvPicPr>
                  <pic:blipFill>
                    <a:blip r:embed="rId957" cstate="screen">
                      <a:extLst>
                        <a:ext uri="{28A0092B-C50C-407E-A947-70E740481C1C}">
                          <a14:useLocalDpi xmlns:a14="http://schemas.microsoft.com/office/drawing/2010/main"/>
                        </a:ext>
                      </a:extLst>
                    </a:blip>
                    <a:stretch>
                      <a:fillRect/>
                    </a:stretch>
                  </pic:blipFill>
                  <pic:spPr bwMode="auto">
                    <a:xfrm>
                      <a:off x="0" y="0"/>
                      <a:ext cx="41910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102A4" w14:textId="50FF0590" w:rsidR="0087712F" w:rsidRPr="00702C72" w:rsidRDefault="0087712F" w:rsidP="0087712F">
      <w:pPr>
        <w:rPr>
          <w:rFonts w:eastAsia="Baskerville"/>
          <w14:ligatures w14:val="all"/>
        </w:rPr>
      </w:pPr>
    </w:p>
    <w:p w14:paraId="04144079" w14:textId="77777777" w:rsidR="00174C1E" w:rsidRPr="00E57977" w:rsidRDefault="008A755E" w:rsidP="00174C1E">
      <w:pPr>
        <w:pStyle w:val="Heading1"/>
        <w:numPr>
          <w:ilvl w:val="0"/>
          <w:numId w:val="0"/>
        </w:numPr>
        <w:rPr>
          <w14:ligatures w14:val="all"/>
        </w:rPr>
      </w:pPr>
      <w:r w:rsidRPr="00E57977">
        <w:rPr>
          <w14:ligatures w14:val="all"/>
        </w:rPr>
        <w:br w:type="page"/>
      </w:r>
      <w:bookmarkStart w:id="198" w:name="_Toc470725394"/>
      <w:r w:rsidR="00174C1E" w:rsidRPr="00E57977">
        <w:rPr>
          <w14:ligatures w14:val="all"/>
        </w:rPr>
        <w:t>Appendix B.  APL features</w:t>
      </w:r>
      <w:bookmarkEnd w:id="198"/>
    </w:p>
    <w:p w14:paraId="5A1C7C81" w14:textId="4CEE4586" w:rsidR="00174C1E" w:rsidRPr="00702C72" w:rsidRDefault="00174C1E" w:rsidP="00174C1E">
      <w:pPr>
        <w:rPr>
          <w:rFonts w:eastAsia="Baskerville"/>
          <w14:ligatures w14:val="all"/>
        </w:rPr>
      </w:pPr>
      <w:r w:rsidRPr="00702C72">
        <w:rPr>
          <w:rFonts w:eastAsia="Baskerville"/>
          <w14:ligatures w14:val="all"/>
        </w:rPr>
        <w:t xml:space="preserve">The book </w:t>
      </w:r>
      <w:r w:rsidRPr="00702C72">
        <w:rPr>
          <w:rFonts w:eastAsia="Baskerville"/>
          <w:i/>
          <w14:ligatures w14:val="all"/>
        </w:rPr>
        <w:t>A Programming Language</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i/>
          <w14:ligatures w14:val="all"/>
        </w:rPr>
        <w:instrText>A Programming Language</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was published by mathematician Kenneth E. Iverson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 xml:space="preserve">Iverson, </w:instrText>
      </w:r>
      <w:r w:rsidR="0054009D" w:rsidRPr="00702C72">
        <w:rPr>
          <w:rFonts w:eastAsia="Baskerville"/>
        </w:rPr>
        <w:instrText xml:space="preserve">Kenneth E." </w:instrText>
      </w:r>
      <w:r w:rsidR="0054009D" w:rsidRPr="00702C72">
        <w:rPr>
          <w:rFonts w:eastAsia="Baskerville"/>
          <w14:ligatures w14:val="all"/>
        </w:rPr>
        <w:fldChar w:fldCharType="end"/>
      </w:r>
      <w:r w:rsidRPr="00702C72">
        <w:rPr>
          <w:rFonts w:eastAsia="Baskerville"/>
          <w14:ligatures w14:val="all"/>
        </w:rPr>
        <w:t xml:space="preserve"> in 1962.  He wanted a formal language that would look like what mathematicians write on chalkboards.  The then-unnamed language would later take its name from the first letters of the words in the book’s title.  It was little-known until 1964, when a formal description of the just-announced IBM System/360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IBM System/360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in the </w:t>
      </w:r>
      <w:r w:rsidRPr="00702C72">
        <w:rPr>
          <w:rFonts w:eastAsia="Baskerville"/>
          <w:i/>
          <w14:ligatures w14:val="all"/>
        </w:rPr>
        <w:t xml:space="preserve">IBM Systems Journal </w:t>
      </w:r>
      <w:r w:rsidRPr="00702C72">
        <w:rPr>
          <w:rFonts w:eastAsia="Baskerville"/>
          <w14:ligatures w14:val="all"/>
        </w:rPr>
        <w:t>used APL</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notation.  </w:t>
      </w:r>
      <w:r w:rsidRPr="00702C72">
        <w:rPr>
          <w:rFonts w:eastAsia="Baskerville"/>
          <w:sz w:val="20"/>
          <w:szCs w:val="20"/>
          <w14:ligatures w14:val="all"/>
        </w:rPr>
        <w:t>(Around the same time, Iverson’s associate Adin Falkoff</w:t>
      </w:r>
      <w:r w:rsidR="0054009D" w:rsidRPr="00702C72">
        <w:rPr>
          <w:rFonts w:eastAsia="Baskerville"/>
          <w:sz w:val="20"/>
          <w:szCs w:val="20"/>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Falkoff, Adin</w:instrText>
      </w:r>
      <w:r w:rsidR="0054009D" w:rsidRPr="00702C72">
        <w:rPr>
          <w:rFonts w:eastAsia="Baskerville"/>
        </w:rPr>
        <w:instrText xml:space="preserve">" </w:instrText>
      </w:r>
      <w:r w:rsidR="0054009D" w:rsidRPr="00702C72">
        <w:rPr>
          <w:rFonts w:eastAsia="Baskerville"/>
          <w:sz w:val="20"/>
          <w:szCs w:val="20"/>
          <w14:ligatures w14:val="all"/>
        </w:rPr>
        <w:fldChar w:fldCharType="end"/>
      </w:r>
      <w:r w:rsidRPr="00702C72">
        <w:rPr>
          <w:rFonts w:eastAsia="Baskerville"/>
          <w:sz w:val="20"/>
          <w:szCs w:val="20"/>
          <w14:ligatures w14:val="all"/>
        </w:rPr>
        <w:t xml:space="preserve"> gave a talk on APL to a New York Association for Computing Machinery chapter, with an excited 14-year-old Brian Harvey in the audience.)  </w:t>
      </w:r>
      <w:r w:rsidRPr="00702C72">
        <w:rPr>
          <w:rFonts w:eastAsia="Baskerville"/>
          <w14:ligatures w14:val="all"/>
        </w:rPr>
        <w:t>But it wasn’t until 1966 that the first public implementation of the language for the System/360 was published by IBM.  (It was called “APL\360</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APL\360</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because the normal slash character / represents the “reduce” operator in APL, while backslash is “expand.”)</w:t>
      </w:r>
    </w:p>
    <w:p w14:paraId="074439B0" w14:textId="6C6522F7" w:rsidR="00174C1E" w:rsidRPr="00702C72" w:rsidRDefault="00174C1E" w:rsidP="00174C1E">
      <w:pPr>
        <w:pStyle w:val="Indentedoaragraph"/>
        <w:rPr>
          <w:rFonts w:eastAsia="Baskerville"/>
          <w14:ligatures w14:val="all"/>
        </w:rPr>
      </w:pPr>
      <w:r w:rsidRPr="00702C72">
        <w:rPr>
          <w:rFonts w:eastAsia="Baskerville"/>
          <w14:ligatures w14:val="all"/>
        </w:rPr>
        <w:t>The crucial idea behind APL is that mathematicians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mathematicians</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think about collections of numbers, one-dimensional </w:t>
      </w:r>
      <w:r w:rsidRPr="00702C72">
        <w:rPr>
          <w:rFonts w:eastAsia="Baskerville"/>
          <w:i/>
          <w14:ligatures w14:val="all"/>
        </w:rPr>
        <w:t>vectors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vectors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14:ligatures w14:val="all"/>
        </w:rPr>
        <w:t xml:space="preserve"> and two-dimensional </w:t>
      </w:r>
      <w:r w:rsidRPr="00702C72">
        <w:rPr>
          <w:rFonts w:eastAsia="Baskerville"/>
          <w:i/>
          <w14:ligatures w14:val="all"/>
        </w:rPr>
        <w:t>matrices</w:t>
      </w:r>
      <w:r w:rsidR="0054009D" w:rsidRPr="00702C72">
        <w:rPr>
          <w:rFonts w:eastAsia="Baskerville"/>
          <w:i/>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matrices</w:instrText>
      </w:r>
      <w:r w:rsidR="0054009D" w:rsidRPr="00702C72">
        <w:rPr>
          <w:rFonts w:eastAsia="Baskerville"/>
        </w:rPr>
        <w:instrText xml:space="preserve">" </w:instrText>
      </w:r>
      <w:r w:rsidR="0054009D" w:rsidRPr="00702C72">
        <w:rPr>
          <w:rFonts w:eastAsia="Baskerville"/>
          <w:i/>
          <w14:ligatures w14:val="all"/>
        </w:rPr>
        <w:fldChar w:fldCharType="end"/>
      </w:r>
      <w:r w:rsidRPr="00702C72">
        <w:rPr>
          <w:rFonts w:eastAsia="Baskerville"/>
          <w:i/>
          <w14:ligatures w14:val="all"/>
        </w:rPr>
        <w:t xml:space="preserve">, </w:t>
      </w:r>
      <w:r w:rsidRPr="00702C72">
        <w:rPr>
          <w:rFonts w:eastAsia="Baskerville"/>
          <w14:ligatures w14:val="all"/>
        </w:rPr>
        <w:t>as valid objects in themselves, what computer scientists later learned to call “first class data</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first class data</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mathematician who wants to add two vectors writes </w:t>
      </w:r>
      <w:r w:rsidRPr="00702C72">
        <w:rPr>
          <w:rFonts w:eastAsia="Baskerville"/>
          <w:b/>
          <w:i/>
          <w14:ligatures w14:val="all"/>
        </w:rPr>
        <w:t>v</w:t>
      </w:r>
      <w:r w:rsidRPr="00702C72">
        <w:rPr>
          <w:rFonts w:eastAsia="Baskerville"/>
          <w:b/>
          <w:vertAlign w:val="subscript"/>
          <w14:ligatures w14:val="all"/>
        </w:rPr>
        <w:t>1</w:t>
      </w:r>
      <w:r w:rsidRPr="00702C72">
        <w:rPr>
          <w:rFonts w:eastAsia="Baskerville"/>
          <w14:ligatures w14:val="all"/>
        </w:rPr>
        <w:t xml:space="preserve"> + </w:t>
      </w:r>
      <w:r w:rsidRPr="00702C72">
        <w:rPr>
          <w:rFonts w:eastAsia="Baskerville"/>
          <w:b/>
          <w:i/>
          <w14:ligatures w14:val="all"/>
        </w:rPr>
        <w:t>v</w:t>
      </w:r>
      <w:r w:rsidRPr="00702C72">
        <w:rPr>
          <w:rFonts w:eastAsia="Baskerville"/>
          <w:b/>
          <w:vertAlign w:val="subscript"/>
          <w14:ligatures w14:val="all"/>
        </w:rPr>
        <w:t>2</w:t>
      </w:r>
      <w:r w:rsidRPr="00702C72">
        <w:rPr>
          <w:rFonts w:eastAsia="Baskerville"/>
          <w14:ligatures w14:val="all"/>
        </w:rPr>
        <w:t>, not “for i = 1 to length(v1), result[i]=v1[i]+v2[i].”  Same for a programmer using APL.</w:t>
      </w:r>
    </w:p>
    <w:p w14:paraId="28B62D47" w14:textId="7869BA64" w:rsidR="00174C1E" w:rsidRPr="00E57977" w:rsidRDefault="00174C1E" w:rsidP="00174C1E">
      <w:pPr>
        <w:pStyle w:val="Indentedoaragraph"/>
        <w:rPr>
          <w:rFonts w:eastAsia="Baskerville"/>
          <w14:ligatures w14:val="all"/>
        </w:rPr>
      </w:pPr>
      <w:r w:rsidRPr="00702C72">
        <w:rPr>
          <w:rFonts w:eastAsia="Baskerville"/>
          <w14:ligatures w14:val="all"/>
        </w:rPr>
        <w:t>There are three kinds of function in APL: scalar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scalar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"function, scalar" </w:instrText>
      </w:r>
      <w:r w:rsidR="0054009D" w:rsidRPr="00702C72">
        <w:rPr>
          <w:rFonts w:eastAsia="Baskerville"/>
          <w14:ligatures w14:val="all"/>
        </w:rPr>
        <w:fldChar w:fldCharType="end"/>
      </w:r>
      <w:r w:rsidRPr="00702C72">
        <w:rPr>
          <w:rFonts w:eastAsia="Baskerville"/>
          <w14:ligatures w14:val="all"/>
        </w:rPr>
        <w:t>, mixed functions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mixed function</w:instrText>
      </w:r>
      <w:r w:rsidR="0054009D" w:rsidRPr="00702C72">
        <w:rPr>
          <w:rFonts w:eastAsia="Baskerville"/>
        </w:rPr>
        <w:instrText xml:space="preserve">" </w:instrText>
      </w:r>
      <w:r w:rsidR="0054009D" w:rsidRPr="00702C72">
        <w:rPr>
          <w:rFonts w:eastAsia="Baskerville"/>
          <w14:ligatures w14:val="all"/>
        </w:rPr>
        <w:fldChar w:fldCharType="end"/>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function, mixed</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and operators</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operator (APL)</w:instrText>
      </w:r>
      <w:r w:rsidR="0054009D" w:rsidRPr="00702C72">
        <w:rPr>
          <w:rFonts w:eastAsia="Baskerville"/>
        </w:rPr>
        <w:instrText xml:space="preserve">" </w:instrText>
      </w:r>
      <w:r w:rsidR="0054009D" w:rsidRPr="00702C72">
        <w:rPr>
          <w:rFonts w:eastAsia="Baskerville"/>
          <w14:ligatures w14:val="all"/>
        </w:rPr>
        <w:fldChar w:fldCharType="end"/>
      </w:r>
      <w:r w:rsidRPr="00702C72">
        <w:rPr>
          <w:rFonts w:eastAsia="Baskerville"/>
          <w14:ligatures w14:val="all"/>
        </w:rPr>
        <w:t xml:space="preserve">.  A </w:t>
      </w:r>
      <w:r w:rsidRPr="00702C72">
        <w:rPr>
          <w:rFonts w:eastAsia="Baskerville"/>
          <w:i/>
          <w14:ligatures w14:val="all"/>
        </w:rPr>
        <w:t xml:space="preserve">scalar function </w:t>
      </w:r>
      <w:r w:rsidRPr="00702C72">
        <w:rPr>
          <w:rFonts w:eastAsia="Baskerville"/>
          <w14:ligatures w14:val="all"/>
        </w:rPr>
        <w:t xml:space="preserve">is one whose natural domain is individual numbers or text characters.  A </w:t>
      </w:r>
      <w:r w:rsidRPr="00702C72">
        <w:rPr>
          <w:rFonts w:eastAsia="Baskerville"/>
          <w:i/>
          <w14:ligatures w14:val="all"/>
        </w:rPr>
        <w:t xml:space="preserve">mixed function </w:t>
      </w:r>
      <w:r w:rsidRPr="00702C72">
        <w:rPr>
          <w:rFonts w:eastAsia="Baskerville"/>
          <w14:ligatures w14:val="all"/>
        </w:rPr>
        <w:t xml:space="preserve">is one whose domain includes arrays (vectors, matrices, or higher-dimensional collections).  In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scalar functions are generally found in the green Operators palette, while mixed functions are in the red Lists section.  The third category, confusingly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is called </w:t>
      </w:r>
      <w:r w:rsidRPr="00E57977">
        <w:rPr>
          <w:rFonts w:eastAsia="Baskerville"/>
          <w:i/>
          <w14:ligatures w14:val="all"/>
        </w:rPr>
        <w:t xml:space="preserve">operators </w:t>
      </w:r>
      <w:r w:rsidRPr="00E57977">
        <w:rPr>
          <w:rFonts w:eastAsia="Baskerville"/>
          <w14:ligatures w14:val="all"/>
        </w:rPr>
        <w:t>in APL, but corresponds to what we call higher order functions</w:t>
      </w:r>
      <w:r w:rsidR="0054009D">
        <w:rPr>
          <w:rFonts w:eastAsia="Baskerville"/>
          <w14:ligatures w14:val="all"/>
        </w:rPr>
        <w:fldChar w:fldCharType="begin"/>
      </w:r>
      <w:r w:rsidR="0054009D" w:rsidRPr="00702C72">
        <w:rPr>
          <w:rFonts w:eastAsia="Baskerville"/>
        </w:rPr>
        <w:instrText xml:space="preserve"> XE "</w:instrText>
      </w:r>
      <w:r w:rsidR="0054009D">
        <w:rPr>
          <w:rFonts w:eastAsia="Baskerville"/>
          <w14:ligatures w14:val="all"/>
        </w:rPr>
        <w:instrText xml:space="preserve">function, </w:instrText>
      </w:r>
      <w:r w:rsidR="0054009D" w:rsidRPr="00E57977">
        <w:rPr>
          <w:rFonts w:eastAsia="Baskerville"/>
          <w14:ligatures w14:val="all"/>
        </w:rPr>
        <w:instrText>higher o</w:instrText>
      </w:r>
      <w:r w:rsidR="0054009D">
        <w:rPr>
          <w:rFonts w:eastAsia="Baskerville"/>
          <w14:ligatures w14:val="all"/>
        </w:rPr>
        <w:instrText>rder</w:instrText>
      </w:r>
      <w:r w:rsidR="0054009D" w:rsidRPr="00702C72">
        <w:rPr>
          <w:rFonts w:eastAsia="Baskerville"/>
        </w:rPr>
        <w:instrText xml:space="preserve">" </w:instrText>
      </w:r>
      <w:r w:rsidR="0054009D">
        <w:rPr>
          <w:rFonts w:eastAsia="Baskerville"/>
          <w14:ligatures w14:val="all"/>
        </w:rPr>
        <w:fldChar w:fldCharType="end"/>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higher order function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functions whose domain includes functions.</w:t>
      </w:r>
    </w:p>
    <w:p w14:paraId="7FEC5A68" w14:textId="1D356FBE" w:rsidR="00174C1E" w:rsidRPr="00E57977" w:rsidRDefault="00174C1E" w:rsidP="00174C1E">
      <w:pPr>
        <w:pStyle w:val="Indentedoaragraph"/>
        <w:rPr>
          <w:rFonts w:eastAsia="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hyperblocks</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hyperblocks</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are scalar functions that behave like APL scalar functions: they can be called with arrays as inputs, and the underlying function is applied to each number in the arrays.  (If the function is </w:t>
      </w:r>
      <w:r w:rsidRPr="00E57977">
        <w:rPr>
          <w:rFonts w:eastAsia="Baskerville"/>
          <w:i/>
          <w14:ligatures w14:val="all"/>
        </w:rPr>
        <w:t xml:space="preserve">monadic, </w:t>
      </w:r>
      <w:r w:rsidRPr="00E57977">
        <w:rPr>
          <w:rFonts w:eastAsia="Baskerville"/>
          <w14:ligatures w14:val="all"/>
        </w:rPr>
        <w:t xml:space="preserve">meaning that it takes one input, then there’s no complexity to this idea.  Take the square root of an array, and you are taking the square root of each number in the array.  If the function is </w:t>
      </w:r>
      <w:r w:rsidRPr="00E57977">
        <w:rPr>
          <w:rFonts w:eastAsia="Baskerville"/>
          <w:i/>
          <w14:ligatures w14:val="all"/>
        </w:rPr>
        <w:t xml:space="preserve">dyadic, </w:t>
      </w:r>
      <w:r w:rsidRPr="00E57977">
        <w:rPr>
          <w:rFonts w:eastAsia="Baskerville"/>
          <w14:ligatures w14:val="all"/>
        </w:rPr>
        <w:t xml:space="preserve">taking two inputs, then the two arrays must have the same shape.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is more forgiving than APL; if the arrays don’t agree in number of dimensions, called the </w:t>
      </w:r>
      <w:r w:rsidRPr="00E57977">
        <w:rPr>
          <w:rFonts w:eastAsia="Baskerville"/>
          <w:i/>
          <w14:ligatures w14:val="all"/>
        </w:rPr>
        <w:t xml:space="preserve">rank </w:t>
      </w:r>
      <w:r w:rsidRPr="00E57977">
        <w:rPr>
          <w:rFonts w:eastAsia="Baskerville"/>
          <w14:ligatures w14:val="all"/>
        </w:rPr>
        <w:t>of the array, the lower-rank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rank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array is matched repeatedly with subsets of the higher-rank one; if they don’t agree in length along one dimension, the result has the shorter length and some of the numbers in the longer-length array are ignored.  An exception in both languages is that if one of the two inputs is a scalar, then it is matched with every number in the other array input.)</w:t>
      </w:r>
    </w:p>
    <w:p w14:paraId="126A01D0" w14:textId="197EA333" w:rsidR="00174C1E" w:rsidRPr="00E57977" w:rsidRDefault="00174C1E" w:rsidP="00174C1E">
      <w:pPr>
        <w:pStyle w:val="Indentedoaragraph"/>
        <w:rPr>
          <w:rFonts w:eastAsia="Baskerville"/>
          <w14:ligatures w14:val="all"/>
        </w:rPr>
      </w:pPr>
      <w:r w:rsidRPr="00E57977">
        <w:rPr>
          <w:rFonts w:eastAsia="Baskerville"/>
          <w14:ligatures w14:val="all"/>
        </w:rPr>
        <w:t>As explained in Section</w:t>
      </w:r>
      <w:r w:rsidR="007B30C8">
        <w:rPr>
          <w:rFonts w:eastAsia="Baskerville"/>
          <w14:ligatures w14:val="all"/>
        </w:rPr>
        <w:t xml:space="preserve"> I.G</w:t>
      </w:r>
      <w:r w:rsidRPr="00E57977">
        <w:rPr>
          <w:rFonts w:eastAsia="Baskerville"/>
          <w14:ligatures w14:val="all"/>
        </w:rPr>
        <w:t>, this termwise extension</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termwise extension</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of scalar functions is the only APL-like feature built into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itself, other than an extension of the </w:t>
      </w:r>
      <w:r w:rsidRPr="00E57977">
        <w:rPr>
          <w:rFonts w:ascii="Tekton Pro Bold" w:eastAsia="Baskerville" w:hAnsi="Tekton Pro Bold"/>
          <w14:ligatures w14:val="all"/>
        </w:rPr>
        <w:t>item</w:t>
      </w:r>
      <w:r w:rsidRPr="00E57977">
        <w:rPr>
          <w:rFonts w:eastAsia="Baskerville"/>
          <w14:ligatures w14:val="all"/>
        </w:rPr>
        <w:t xml:space="preserve"> block</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item</w:instrText>
      </w:r>
      <w:r w:rsidR="0054009D" w:rsidRPr="00E57977">
        <w:rPr>
          <w:rFonts w:eastAsia="Baskerville"/>
          <w14:ligatures w14:val="all"/>
        </w:rPr>
        <w:instrText xml:space="preserve"> block</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to address multiple dimensions.  The APL library</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APL library</w:instrText>
      </w:r>
      <w:r w:rsidR="0054009D" w:rsidRPr="00702C72">
        <w:rPr>
          <w:rFonts w:eastAsia="Baskerville"/>
        </w:rPr>
        <w:instrText xml:space="preserve">" </w:instrText>
      </w:r>
      <w:r w:rsidR="0054009D">
        <w:rPr>
          <w:rFonts w:eastAsia="Baskerville"/>
          <w14:ligatures w14:val="all"/>
        </w:rPr>
        <w:fldChar w:fldCharType="end"/>
      </w:r>
      <w:r w:rsidRPr="00E57977">
        <w:rPr>
          <w:rFonts w:eastAsia="Baskerville"/>
          <w14:ligatures w14:val="all"/>
        </w:rPr>
        <w:t xml:space="preserve"> extends the implementation of APL features to include a few missing scalar functions and several missing mixed functions and operators.</w:t>
      </w:r>
    </w:p>
    <w:p w14:paraId="05EF985A" w14:textId="77777777" w:rsidR="00174C1E" w:rsidRPr="00E57977" w:rsidRDefault="00174C1E" w:rsidP="00174C1E">
      <w:pPr>
        <w:pStyle w:val="Indentedoaragraph"/>
        <w:rPr>
          <w:rFonts w:eastAsia="Baskerville"/>
          <w14:ligatures w14:val="all"/>
        </w:rPr>
      </w:pPr>
      <w:r w:rsidRPr="00E57977">
        <w:rPr>
          <w:rFonts w:eastAsia="Baskerville"/>
          <w14:ligatures w14:val="all"/>
        </w:rPr>
        <w:t xml:space="preserve">Programming in APL really is </w:t>
      </w:r>
      <w:r w:rsidRPr="00E57977">
        <w:rPr>
          <w:rFonts w:eastAsia="Baskerville"/>
          <w:i/>
          <w14:ligatures w14:val="all"/>
        </w:rPr>
        <w:t>very</w:t>
      </w:r>
      <w:r w:rsidRPr="00E57977">
        <w:rPr>
          <w:rFonts w:eastAsia="Baskerville"/>
          <w14:ligatures w14:val="all"/>
        </w:rPr>
        <w:t xml:space="preserve"> different in style from programming in other languages, even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This appendix can’t hope to be a complete reference for APL, let alone a tutorial.  If you’re interested, find one of those in a library or a (probably used) bookstore, read it, and </w:t>
      </w:r>
      <w:r w:rsidRPr="00E57977">
        <w:rPr>
          <w:rFonts w:eastAsia="Baskerville"/>
          <w:i/>
          <w14:ligatures w14:val="all"/>
        </w:rPr>
        <w:t xml:space="preserve">do the exercises. </w:t>
      </w:r>
      <w:r w:rsidRPr="00E57977">
        <w:rPr>
          <w:rFonts w:eastAsia="Baskerville"/>
          <w14:ligatures w14:val="all"/>
        </w:rPr>
        <w:t xml:space="preserve"> Sorry to sound like a teacher, but the notation is sufficiently weird as to take a lot of practice before you start to think in APL.</w:t>
      </w:r>
    </w:p>
    <w:p w14:paraId="6CF9CEEC" w14:textId="36AB5AFA" w:rsidR="00174C1E" w:rsidRPr="00E57977" w:rsidRDefault="00174C1E" w:rsidP="00174C1E">
      <w:pPr>
        <w:pStyle w:val="Indentedoaragraph"/>
        <w:rPr>
          <w:rFonts w:eastAsia="Baskerville"/>
          <w14:ligatures w14:val="all"/>
        </w:rPr>
      </w:pPr>
      <w:r w:rsidRPr="00E57977">
        <w:rPr>
          <w:rFonts w:eastAsia="Baskerville"/>
          <w14:ligatures w14:val="all"/>
        </w:rPr>
        <w:t xml:space="preserve">A note on versions:  There is a widely standardized APL2, several idiosyncratic extensions, and a successor language named J.  The latter uses plain ASCII characters, unlike the ones with APL in their names, which use the mathematician’s character set, with Greek letters, typestyles (boldface and/or italics in books; underlined, upper case, or lower case in APL) as loose type declarations, and symbols not part of anyone’s alphabet, such as </w:t>
      </w:r>
      <w:r w:rsidRPr="00E57977">
        <w:rPr>
          <w:rFonts w:ascii="FreeSerif" w:eastAsia="Baskerville" w:hAnsi="FreeSerif" w:cs="FreeSerif"/>
          <w14:ligatures w14:val="all"/>
        </w:rPr>
        <w:t>⌊</w:t>
      </w:r>
      <w:r w:rsidRPr="00E57977">
        <w:rPr>
          <w:rFonts w:eastAsia="Baskerville" w:cs="Baskerville"/>
          <w14:ligatures w14:val="all"/>
        </w:rPr>
        <w:t xml:space="preserve"> for floor and </w:t>
      </w:r>
      <w:r w:rsidRPr="00E57977">
        <w:rPr>
          <w:rFonts w:ascii="FreeSerif" w:eastAsia="Baskerville" w:hAnsi="FreeSerif" w:cs="FreeSerif"/>
          <w14:ligatures w14:val="all"/>
        </w:rPr>
        <w:t>⌈</w:t>
      </w:r>
      <w:r w:rsidRPr="00E57977">
        <w:rPr>
          <w:rFonts w:eastAsia="Baskerville" w:cs="Baskerville"/>
          <w14:ligatures w14:val="all"/>
        </w:rPr>
        <w:t xml:space="preserve"> for ceiling.  To use the original APL, you needed expensive special computer terminals.  (This was before you could download fonts in software.  Today the more unusual APL characters</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 character</w:instrText>
      </w:r>
      <w:r w:rsidR="0054009D">
        <w:rPr>
          <w:rFonts w:eastAsia="Baskerville" w:cs="Baskerville"/>
          <w14:ligatures w14:val="all"/>
        </w:rPr>
        <w:instrText xml:space="preserve"> </w:instrText>
      </w:r>
      <w:r w:rsidR="0054009D" w:rsidRPr="00E57977">
        <w:rPr>
          <w:rFonts w:eastAsia="Baskerville" w:cs="Baskerville"/>
          <w14:ligatures w14:val="all"/>
        </w:rPr>
        <w:instrText>s</w:instrText>
      </w:r>
      <w:r w:rsidR="0054009D">
        <w:rPr>
          <w:rFonts w:eastAsia="Baskerville" w:cs="Baskerville"/>
          <w14:ligatures w14:val="all"/>
        </w:rPr>
        <w:instrText>et</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are in Unicode</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Unicode</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at U+2336 to U+2395.)  The character set was probably the main reason APL didn’t take over the world.  APL2</w:t>
      </w:r>
      <w:r w:rsidR="0054009D">
        <w:rPr>
          <w:rFonts w:eastAsia="Baskerville" w:cs="Baskerville"/>
          <w14:ligatures w14:val="all"/>
        </w:rPr>
        <w:fldChar w:fldCharType="begin"/>
      </w:r>
      <w:r w:rsidR="0054009D" w:rsidRPr="00702C72">
        <w:rPr>
          <w:rFonts w:eastAsia="Baskerville"/>
        </w:rPr>
        <w:instrText xml:space="preserve"> XE "</w:instrText>
      </w:r>
      <w:r w:rsidR="0054009D" w:rsidRPr="00E57977">
        <w:rPr>
          <w:rFonts w:eastAsia="Baskerville" w:cs="Baskerville"/>
          <w14:ligatures w14:val="all"/>
        </w:rPr>
        <w:instrText>APL2</w:instrText>
      </w:r>
      <w:r w:rsidR="0054009D" w:rsidRPr="00702C72">
        <w:rPr>
          <w:rFonts w:eastAsia="Baskerville"/>
        </w:rPr>
        <w:instrText xml:space="preserve">" </w:instrText>
      </w:r>
      <w:r w:rsidR="0054009D">
        <w:rPr>
          <w:rFonts w:eastAsia="Baskerville" w:cs="Baskerville"/>
          <w14:ligatures w14:val="all"/>
        </w:rPr>
        <w:fldChar w:fldCharType="end"/>
      </w:r>
      <w:r w:rsidRPr="00E57977">
        <w:rPr>
          <w:rFonts w:eastAsia="Baskerville" w:cs="Baskerville"/>
          <w14:ligatures w14:val="all"/>
        </w:rPr>
        <w:t xml:space="preserve"> has a lot to recommend it for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mainly because it moves from the original APL idea that all arrays must be uniform in dimension, and the elements of arrays must be numbers or single text characters, to our idea that a list can be an element of another list, and that such elements don’t all have to have the same dimensions.  Nevertheless, its mechanism for allowing both old-style APL arrays and more general “nested arrays” is complicated and hard for an APL beginner (probably all but two or three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users) to understand.  So we are starting with </w:t>
      </w:r>
      <w:r w:rsidR="00E75D55">
        <w:rPr>
          <w:rFonts w:eastAsia="Baskerville"/>
          <w14:ligatures w14:val="all"/>
        </w:rPr>
        <w:t>plain</w:t>
      </w:r>
      <w:r w:rsidRPr="00E57977">
        <w:rPr>
          <w:rFonts w:eastAsia="Baskerville"/>
          <w14:ligatures w14:val="all"/>
        </w:rPr>
        <w:t xml:space="preserve"> APL.  If it turns out to be wildly popular, we may decide later to include APL2 features.</w:t>
      </w:r>
    </w:p>
    <w:p w14:paraId="552E9986" w14:textId="7A2380BC" w:rsidR="00174C1E" w:rsidRPr="00E57977" w:rsidRDefault="00174C1E" w:rsidP="00174C1E">
      <w:pPr>
        <w:pStyle w:val="Indentedoaragraph"/>
        <w:rPr>
          <w:rFonts w:eastAsia="Baskerville" w:cs="Baskerville"/>
          <w14:ligatures w14:val="all"/>
        </w:rPr>
      </w:pPr>
      <w:r w:rsidRPr="00E57977">
        <w:rPr>
          <w:rFonts w:eastAsia="Baskerville" w:cs="Baskerville"/>
          <w14:ligatures w14:val="all"/>
        </w:rPr>
        <w:t>Here are some of the guiding ideas in the design of the APL library:</w:t>
      </w:r>
    </w:p>
    <w:p w14:paraId="35048126" w14:textId="4847A77D" w:rsidR="00174C1E" w:rsidRPr="00E57977" w:rsidRDefault="0054009D" w:rsidP="00174C1E">
      <w:pPr>
        <w:spacing w:after="0"/>
        <w:rPr>
          <w:rFonts w:eastAsia="Baskerville" w:cs="Baskerville"/>
          <w14:ligatures w14:val="all"/>
        </w:rPr>
      </w:pPr>
      <w:r w:rsidRPr="00702C72">
        <w:rPr>
          <w:rFonts w:ascii="Baskerville SemiBold" w:eastAsia="Baskerville" w:hAnsi="Baskerville SemiBold"/>
          <w:noProof/>
          <w14:ligatures w14:val="all"/>
        </w:rPr>
        <w:drawing>
          <wp:anchor distT="0" distB="0" distL="114300" distR="114300" simplePos="0" relativeHeight="252566528" behindDoc="0" locked="0" layoutInCell="1" allowOverlap="1" wp14:anchorId="25AF3CC2" wp14:editId="1AE78915">
            <wp:simplePos x="0" y="0"/>
            <wp:positionH relativeFrom="margin">
              <wp:align>left</wp:align>
            </wp:positionH>
            <wp:positionV relativeFrom="paragraph">
              <wp:posOffset>1743075</wp:posOffset>
            </wp:positionV>
            <wp:extent cx="4070350" cy="476250"/>
            <wp:effectExtent l="0" t="0" r="0" b="635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apl script pic.png"/>
                    <pic:cNvPicPr>
                      <a:picLocks noChangeAspect="1" noChangeArrowheads="1"/>
                    </pic:cNvPicPr>
                  </pic:nvPicPr>
                  <pic:blipFill>
                    <a:blip r:embed="rId958" cstate="screen">
                      <a:extLst>
                        <a:ext uri="{28A0092B-C50C-407E-A947-70E740481C1C}">
                          <a14:useLocalDpi xmlns:a14="http://schemas.microsoft.com/office/drawing/2010/main"/>
                        </a:ext>
                      </a:extLst>
                    </a:blip>
                    <a:stretch>
                      <a:fillRect/>
                    </a:stretch>
                  </pic:blipFill>
                  <pic:spPr bwMode="auto">
                    <a:xfrm>
                      <a:off x="0" y="0"/>
                      <a:ext cx="4070350" cy="47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ascii="Baskerville SemiBold" w:eastAsia="Baskerville" w:hAnsi="Baskerville SemiBold"/>
          <w14:ligatures w14:val="all"/>
        </w:rPr>
        <w:t xml:space="preserve">Goal:  Enable interested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users to learn the feel and style of APL programming.</w:t>
      </w:r>
      <w:r w:rsidR="00174C1E" w:rsidRPr="00702C72">
        <w:rPr>
          <w:rFonts w:eastAsia="Baskerville"/>
          <w:b/>
          <w14:ligatures w14:val="all"/>
        </w:rPr>
        <w:t xml:space="preserve"> </w:t>
      </w:r>
      <w:r w:rsidR="00174C1E" w:rsidRPr="00702C72">
        <w:rPr>
          <w:rFonts w:eastAsia="Baskerville"/>
          <w14:ligatures w14:val="all"/>
        </w:rPr>
        <w:t xml:space="preserve"> It’s really worth the effort.  For example, we didn’t hyperize the </w:t>
      </w:r>
      <w:r w:rsidR="00174C1E" w:rsidRPr="00702C72">
        <w:rPr>
          <w:rFonts w:ascii="Tekton Pro Bold" w:eastAsia="Baskerville" w:hAnsi="Tekton Pro Bold"/>
          <w14:ligatures w14:val="all"/>
        </w:rPr>
        <w:t>=</w:t>
      </w:r>
      <w:r w:rsidR="00174C1E" w:rsidRPr="00702C72">
        <w:rPr>
          <w:rFonts w:eastAsia="Baskerville"/>
          <w14:ligatures w14:val="all"/>
        </w:rPr>
        <w:t xml:space="preserve"> block because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expect it to give a single yes-or-no answer about the equality of two complete structures</w:t>
      </w:r>
      <w:r>
        <w:rPr>
          <w:rFonts w:eastAsia="Baskerville"/>
          <w14:ligatures w14:val="all"/>
        </w:rPr>
        <w:fldChar w:fldCharType="begin"/>
      </w:r>
      <w:r w:rsidRPr="00702C72">
        <w:rPr>
          <w:rFonts w:eastAsia="Baskerville"/>
        </w:rPr>
        <w:instrText xml:space="preserve"> XE "</w:instrText>
      </w:r>
      <w:r w:rsidRPr="00E57977">
        <w:rPr>
          <w:rFonts w:eastAsia="Baskerville"/>
          <w14:ligatures w14:val="all"/>
        </w:rPr>
        <w:instrText>equality of complete structures</w:instrText>
      </w:r>
      <w:r w:rsidRPr="00702C72">
        <w:rPr>
          <w:rFonts w:eastAsia="Baskerville"/>
        </w:rPr>
        <w:instrText xml:space="preserve">" </w:instrText>
      </w:r>
      <w:r>
        <w:rPr>
          <w:rFonts w:eastAsia="Baskerville"/>
          <w14:ligatures w14:val="all"/>
        </w:rPr>
        <w:fldChar w:fldCharType="end"/>
      </w:r>
      <w:r w:rsidR="00174C1E" w:rsidRPr="00E57977">
        <w:rPr>
          <w:rFonts w:eastAsia="Baskerville"/>
          <w14:ligatures w14:val="all"/>
        </w:rPr>
        <w:t xml:space="preserve">, whatever their types and shapes.  In APL, </w:t>
      </w:r>
      <w:r w:rsidR="00174C1E" w:rsidRPr="00E57977">
        <w:rPr>
          <w:rFonts w:ascii="Tekton Pro Bold" w:eastAsia="Baskerville" w:hAnsi="Tekton Pro Bold"/>
          <w14:ligatures w14:val="all"/>
        </w:rPr>
        <w:t>=</w:t>
      </w:r>
      <w:r w:rsidR="00174C1E" w:rsidRPr="00E57977">
        <w:rPr>
          <w:rFonts w:eastAsia="Baskerville"/>
          <w14:ligatures w14:val="all"/>
        </w:rPr>
        <w:t xml:space="preserve"> is a scalar function; it compares two numbers or two characters.  How could APL users live without the ability to ask if two </w:t>
      </w:r>
      <w:r w:rsidR="00174C1E" w:rsidRPr="0054009D">
        <w:rPr>
          <w:rFonts w:eastAsia="Baskerville"/>
          <w:i/>
          <w14:ligatures w14:val="all"/>
        </w:rPr>
        <w:t>structures</w:t>
      </w:r>
      <w:r w:rsidR="00174C1E" w:rsidRPr="00E57977">
        <w:rPr>
          <w:rFonts w:eastAsia="Baskerville"/>
          <w14:ligatures w14:val="all"/>
        </w:rPr>
        <w:t xml:space="preserve"> are equal?  Because in APL you can say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to get that answer.  Reading from right to left, </w:t>
      </w:r>
      <w:r w:rsidR="00174C1E" w:rsidRPr="00E57977">
        <w:rPr>
          <w:rFonts w:ascii="Tekton Pro Bold" w:eastAsia="Baskerville" w:hAnsi="Tekton Pro Bold"/>
          <w14:ligatures w14:val="all"/>
        </w:rPr>
        <w:t>a=b</w:t>
      </w:r>
      <w:r w:rsidR="00174C1E" w:rsidRPr="00E57977">
        <w:rPr>
          <w:rFonts w:eastAsia="Baskerville" w:cs="Baskerville"/>
          <w14:ligatures w14:val="all"/>
        </w:rPr>
        <w:t xml:space="preserve"> reports an array of Booleans (represented in APL as 0 for False, 1 for True); the comma operator turns the shape of the array into a simple vector; and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cs="Baskerville"/>
          <w14:ligatures w14:val="all"/>
        </w:rPr>
        <w:t xml:space="preserve"> means “reduce with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“reduce” is our </w:t>
      </w:r>
      <w:r w:rsidR="00174C1E" w:rsidRPr="00E57977">
        <w:rPr>
          <w:rFonts w:ascii="Tekton Pro Bold" w:eastAsia="Baskerville" w:hAnsi="Tekton Pro Bold" w:cs="Baskerville"/>
          <w14:ligatures w14:val="all"/>
        </w:rPr>
        <w:t>combine</w:t>
      </w:r>
      <w:r w:rsidR="00174C1E" w:rsidRPr="00E57977">
        <w:rPr>
          <w:rFonts w:eastAsia="Baskerville" w:cs="Baskerville"/>
          <w14:ligatures w14:val="all"/>
        </w:rPr>
        <w:t xml:space="preserve"> function.  That six-character program is much less effort than the equivalent</w:t>
      </w:r>
    </w:p>
    <w:p w14:paraId="13BFE2D0" w14:textId="3E631B1F" w:rsidR="00174C1E" w:rsidRPr="00E57977" w:rsidRDefault="00E75D55" w:rsidP="00336605">
      <w:pPr>
        <w:spacing w:after="240" w:line="264" w:lineRule="auto"/>
        <w:rPr>
          <w:rFonts w:eastAsia="Baskerville" w:cs="Baskerville"/>
          <w14:ligatures w14:val="all"/>
        </w:rPr>
      </w:pPr>
      <w:r>
        <w:rPr>
          <w:rFonts w:eastAsia="Baskerville"/>
          <w:noProof/>
        </w:rPr>
        <w:drawing>
          <wp:anchor distT="0" distB="0" distL="114300" distR="114300" simplePos="0" relativeHeight="252661760" behindDoc="0" locked="0" layoutInCell="1" allowOverlap="1" wp14:anchorId="421A0F89" wp14:editId="3F82B675">
            <wp:simplePos x="0" y="0"/>
            <wp:positionH relativeFrom="column">
              <wp:posOffset>156845</wp:posOffset>
            </wp:positionH>
            <wp:positionV relativeFrom="paragraph">
              <wp:posOffset>1395454</wp:posOffset>
            </wp:positionV>
            <wp:extent cx="908050" cy="190500"/>
            <wp:effectExtent l="0" t="0" r="6350" b="127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se.png"/>
                    <pic:cNvPicPr/>
                  </pic:nvPicPr>
                  <pic:blipFill rotWithShape="1">
                    <a:blip r:embed="rId959" cstate="screen">
                      <a:extLst>
                        <a:ext uri="{28A0092B-C50C-407E-A947-70E740481C1C}">
                          <a14:useLocalDpi xmlns:a14="http://schemas.microsoft.com/office/drawing/2010/main"/>
                        </a:ext>
                      </a:extLst>
                    </a:blip>
                    <a:srcRect/>
                    <a:stretch/>
                  </pic:blipFill>
                  <pic:spPr>
                    <a:xfrm>
                      <a:off x="0" y="0"/>
                      <a:ext cx="908050" cy="190500"/>
                    </a:xfrm>
                    <a:prstGeom prst="rect">
                      <a:avLst/>
                    </a:prstGeom>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 xml:space="preserve">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Note in passing that if you wanted to know </w:t>
      </w:r>
      <w:r w:rsidR="00174C1E" w:rsidRPr="00E57977">
        <w:rPr>
          <w:rFonts w:eastAsia="Baskerville"/>
          <w:i/>
          <w14:ligatures w14:val="all"/>
        </w:rPr>
        <w:t xml:space="preserve">how many </w:t>
      </w:r>
      <w:r w:rsidR="00174C1E" w:rsidRPr="00E57977">
        <w:rPr>
          <w:rFonts w:eastAsia="Baskerville"/>
          <w14:ligatures w14:val="all"/>
        </w:rPr>
        <w:t xml:space="preserve">corresponding elements of the two arrays are equal, you’d just use </w:t>
      </w:r>
      <w:r w:rsidR="00174C1E" w:rsidRPr="00E57977">
        <w:rPr>
          <w:rFonts w:ascii="Tekton Pro Bold" w:eastAsia="Baskerville" w:hAnsi="Tekton Pro Bold"/>
          <w14:ligatures w14:val="all"/>
        </w:rPr>
        <w:t>+/</w:t>
      </w:r>
      <w:r w:rsidR="00174C1E" w:rsidRPr="00E57977">
        <w:rPr>
          <w:rFonts w:eastAsia="Baskerville"/>
          <w14:ligatures w14:val="all"/>
        </w:rPr>
        <w:t xml:space="preserve"> instead of </w:t>
      </w:r>
      <w:r w:rsidR="00174C1E" w:rsidRPr="00E57977">
        <w:rPr>
          <w:rFonts w:ascii="FreeSerif" w:eastAsia="Baskerville" w:hAnsi="FreeSerif" w:cs="FreeSerif"/>
          <w:b/>
          <w14:ligatures w14:val="all"/>
        </w:rPr>
        <w:t>∧</w:t>
      </w:r>
      <w:r w:rsidR="00174C1E" w:rsidRPr="00E57977">
        <w:rPr>
          <w:rFonts w:ascii="Tekton Pro Bold" w:eastAsia="Baskerville" w:hAnsi="Tekton Pro Bold" w:cs="FreeSerif"/>
          <w14:ligatures w14:val="all"/>
        </w:rPr>
        <w:t>/</w:t>
      </w:r>
      <w:r w:rsidR="00174C1E" w:rsidRPr="00E57977">
        <w:rPr>
          <w:rFonts w:eastAsia="Baskerville"/>
          <w14:ligatures w14:val="all"/>
        </w:rPr>
        <w:t xml:space="preserve">.  Note also that our APLish blocks are a little verbose, because they include up to three notations for the function: the usual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name (e.g., </w:t>
      </w:r>
      <w:r w:rsidR="00174C1E" w:rsidRPr="00E57977">
        <w:rPr>
          <w:rFonts w:ascii="Tekton Pro Bold" w:eastAsia="Baskerville" w:hAnsi="Tekton Pro Bold"/>
          <w14:ligatures w14:val="all"/>
        </w:rPr>
        <w:t>flatten</w:t>
      </w:r>
      <w:r w:rsidR="00174C1E" w:rsidRPr="00E57977">
        <w:rPr>
          <w:rFonts w:eastAsia="Baskerville"/>
          <w14:ligatures w14:val="all"/>
        </w:rPr>
        <w:t>), the name APL programmers use when talking about it (</w:t>
      </w:r>
      <w:r w:rsidR="00174C1E" w:rsidRPr="00E57977">
        <w:rPr>
          <w:rFonts w:ascii="Tekton Pro Bold" w:eastAsia="Baskerville" w:hAnsi="Tekton Pro Bold"/>
          <w14:ligatures w14:val="all"/>
        </w:rPr>
        <w:t>ravel</w:t>
      </w:r>
      <w:r w:rsidR="0054009D">
        <w:rPr>
          <w:rFonts w:ascii="Tekton Pro Bold" w:eastAsia="Baskerville" w:hAnsi="Tekton Pro Bold"/>
          <w14:ligatures w14:val="all"/>
        </w:rPr>
        <w:fldChar w:fldCharType="begin"/>
      </w:r>
      <w:r w:rsidR="0054009D" w:rsidRPr="00702C72">
        <w:rPr>
          <w:rFonts w:eastAsia="Baskerville"/>
        </w:rPr>
        <w:instrText xml:space="preserve"> XE "</w:instrText>
      </w:r>
      <w:r w:rsidR="0054009D" w:rsidRPr="00E57977">
        <w:rPr>
          <w:rFonts w:ascii="Tekton Pro Bold" w:eastAsia="Baskerville" w:hAnsi="Tekton Pro Bold"/>
          <w14:ligatures w14:val="all"/>
        </w:rPr>
        <w:instrText>ravel</w:instrText>
      </w:r>
      <w:r w:rsidR="0054009D">
        <w:rPr>
          <w:rFonts w:eastAsia="Baskerville" w:cs="Baskerville"/>
          <w14:ligatures w14:val="all"/>
        </w:rPr>
        <w:instrText xml:space="preserve"> block</w:instrText>
      </w:r>
      <w:r w:rsidR="0054009D" w:rsidRPr="00702C72">
        <w:rPr>
          <w:rFonts w:eastAsia="Baskerville"/>
        </w:rPr>
        <w:instrText xml:space="preserve">" </w:instrText>
      </w:r>
      <w:r w:rsidR="0054009D">
        <w:rPr>
          <w:rFonts w:ascii="Tekton Pro Bold" w:eastAsia="Baskerville" w:hAnsi="Tekton Pro Bold"/>
          <w14:ligatures w14:val="all"/>
        </w:rPr>
        <w:fldChar w:fldCharType="end"/>
      </w:r>
      <w:r w:rsidR="00174C1E" w:rsidRPr="00E57977">
        <w:rPr>
          <w:rFonts w:eastAsia="Baskerville"/>
          <w14:ligatures w14:val="all"/>
        </w:rPr>
        <w:t xml:space="preserve">), and, in </w:t>
      </w:r>
      <w:r w:rsidR="00E57977" w:rsidRPr="00E57977">
        <w:rPr>
          <w:rFonts w:eastAsia="Baskerville"/>
          <w14:ligatures w14:val="all"/>
        </w:rPr>
        <w:t>yellow</w:t>
      </w:r>
      <w:r w:rsidR="00174C1E" w:rsidRPr="00E57977">
        <w:rPr>
          <w:rFonts w:eastAsia="Baskerville"/>
          <w14:ligatures w14:val="all"/>
        </w:rPr>
        <w:t xml:space="preserve"> type, the symbol used in actual APL code (</w:t>
      </w:r>
      <w:r w:rsidR="00174C1E" w:rsidRPr="00E57977">
        <w:rPr>
          <w:rFonts w:ascii="Tekton Pro Bold" w:eastAsia="Baskerville" w:hAnsi="Tekton Pro Bold"/>
          <w14:ligatures w14:val="all"/>
        </w:rPr>
        <w:t>,</w:t>
      </w:r>
      <w:r w:rsidR="00174C1E" w:rsidRPr="00E57977">
        <w:rPr>
          <w:rFonts w:eastAsia="Baskerville"/>
          <w14:ligatures w14:val="all"/>
        </w:rPr>
        <w:t xml:space="preserve">).  We’re not consistent about it; </w:t>
      </w:r>
      <w:r>
        <w:rPr>
          <w:rFonts w:eastAsia="Baskerville"/>
          <w14:ligatures w14:val="all"/>
        </w:rPr>
        <w:t xml:space="preserve">                         seems self-documenting</w:t>
      </w:r>
      <w:r w:rsidR="00174C1E" w:rsidRPr="00E57977">
        <w:rPr>
          <w:rFonts w:eastAsia="Baskerville"/>
          <w14:ligatures w14:val="all"/>
        </w:rPr>
        <w:t xml:space="preserve">.  And </w:t>
      </w:r>
      <w:r w:rsidR="00174C1E" w:rsidRPr="00E57977">
        <w:rPr>
          <w:rFonts w:ascii="Tekton Pro Bold" w:eastAsia="Baskerville" w:hAnsi="Tekton Pro Bold"/>
          <w14:ligatures w14:val="all"/>
        </w:rPr>
        <w:t>LCM (and)</w:t>
      </w:r>
      <w:r w:rsidR="00174C1E" w:rsidRPr="00E57977">
        <w:rPr>
          <w:rFonts w:eastAsia="Baskerville" w:cs="Baskerville"/>
          <w14:ligatures w14:val="all"/>
        </w:rPr>
        <w:t xml:space="preserve"> is different even though it has two names; it turns out that if you represent Boolean values as 0 and 1, then the algorithm to compute the least common multiple of two integers computes the </w:t>
      </w:r>
      <w:r w:rsidR="00174C1E" w:rsidRPr="00E57977">
        <w:rPr>
          <w:rFonts w:ascii="Tekton Pro Bold" w:eastAsia="Baskerville" w:hAnsi="Tekton Pro Bold" w:cs="Baskerville"/>
          <w14:ligatures w14:val="all"/>
        </w:rPr>
        <w:t>and</w:t>
      </w:r>
      <w:r w:rsidR="00174C1E" w:rsidRPr="00E57977">
        <w:rPr>
          <w:rFonts w:eastAsia="Baskerville" w:cs="Baskerville"/>
          <w14:ligatures w14:val="all"/>
        </w:rPr>
        <w:t xml:space="preserve"> function if the two inputs happen to be Boolean.  Including the APL symbols serves two purposes: the </w:t>
      </w:r>
      <w:r w:rsidR="00174C1E" w:rsidRPr="00E57977">
        <w:rPr>
          <w:rFonts w:eastAsia="Baskerville"/>
          <w14:ligatures w14:val="all"/>
        </w:rPr>
        <w:t xml:space="preserve">two or three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users who’ve actually programmed in APL will be sure what function they’re using, but more importantly, the ones who are reading an APL tutorial while building programs in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will find the block that matches the APL they’re reading.</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Goal:  Bring the best and most general APL ideas into “mainstream”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programming style.</w:t>
      </w:r>
      <w:r w:rsidR="00174C1E" w:rsidRPr="00702C72">
        <w:rPr>
          <w:rFonts w:eastAsia="Baskerville"/>
          <w14:ligatures w14:val="all"/>
        </w:rPr>
        <w:t xml:space="preserve"> Media computation</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media computation</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xml:space="preserve">, in particular, becomes much simpler when scalar functions can be applied to an entire picture or sound.  Yes, </w:t>
      </w:r>
      <w:r w:rsidR="00174C1E" w:rsidRPr="00702C72">
        <w:rPr>
          <w:rFonts w:ascii="Tekton Pro Bold" w:eastAsia="Baskerville" w:hAnsi="Tekton Pro Bold"/>
          <w14:ligatures w14:val="all"/>
        </w:rPr>
        <w:t>map</w:t>
      </w:r>
      <w:r w:rsidR="00174C1E" w:rsidRPr="00702C72">
        <w:rPr>
          <w:rFonts w:eastAsia="Baskerville"/>
          <w14:ligatures w14:val="all"/>
        </w:rPr>
        <w:t xml:space="preserve"> provides essentially the same capability, but the notation gets complicated if you want to map over columns rather than rows.  Also,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lists are fundamentally one-dimensional, but real data often have more dimensions.  A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 xml:space="preserve"> programmer has to be thinking all the time about the convention that we represent a matrix as a list of rows, each of which is a list of individual cells.  That is, row 23 of a spreadsheet</w:t>
      </w:r>
      <w:r w:rsidR="0054009D">
        <w:rPr>
          <w:rFonts w:eastAsia="Baskerville"/>
          <w14:ligatures w14:val="all"/>
        </w:rPr>
        <w:fldChar w:fldCharType="begin"/>
      </w:r>
      <w:r w:rsidR="0054009D" w:rsidRPr="00702C72">
        <w:rPr>
          <w:rFonts w:eastAsia="Baskerville"/>
        </w:rPr>
        <w:instrText xml:space="preserve"> XE "</w:instrText>
      </w:r>
      <w:r w:rsidR="0054009D" w:rsidRPr="00E57977">
        <w:rPr>
          <w:rFonts w:eastAsia="Baskerville"/>
          <w14:ligatures w14:val="all"/>
        </w:rPr>
        <w:instrText>spreadsheet</w:instrText>
      </w:r>
      <w:r w:rsidR="0054009D" w:rsidRPr="00702C72">
        <w:rPr>
          <w:rFonts w:eastAsia="Baskerville"/>
        </w:rPr>
        <w:instrText xml:space="preserve">" </w:instrText>
      </w:r>
      <w:r w:rsidR="0054009D">
        <w:rPr>
          <w:rFonts w:eastAsia="Baskerville"/>
          <w14:ligatures w14:val="all"/>
        </w:rPr>
        <w:fldChar w:fldCharType="end"/>
      </w:r>
      <w:r w:rsidR="00174C1E" w:rsidRPr="00E57977">
        <w:rPr>
          <w:rFonts w:eastAsia="Baskerville"/>
          <w14:ligatures w14:val="all"/>
        </w:rPr>
        <w:t xml:space="preserve"> is </w:t>
      </w:r>
      <w:r w:rsidR="00174C1E" w:rsidRPr="00E57977">
        <w:rPr>
          <w:rFonts w:ascii="Tekton Pro Bold" w:eastAsia="Baskerville" w:hAnsi="Tekton Pro Bold"/>
          <w14:ligatures w14:val="all"/>
        </w:rPr>
        <w:t>item 23 of spreadsheet</w:t>
      </w:r>
      <w:r w:rsidR="00174C1E" w:rsidRPr="00E57977">
        <w:rPr>
          <w:rFonts w:eastAsia="Baskerville"/>
          <w14:ligatures w14:val="all"/>
        </w:rPr>
        <w:t xml:space="preserve">, but column 23 is </w:t>
      </w:r>
      <w:r w:rsidR="00174C1E" w:rsidRPr="00E57977">
        <w:rPr>
          <w:rFonts w:ascii="Tekton Pro Bold" w:eastAsia="Baskerville" w:hAnsi="Tekton Pro Bold"/>
          <w14:ligatures w14:val="all"/>
        </w:rPr>
        <w:t>map (item 23 of _) over spreadsheet</w:t>
      </w:r>
      <w:r w:rsidR="00174C1E" w:rsidRPr="00E57977">
        <w:rPr>
          <w:rFonts w:eastAsia="Baskerville"/>
          <w14:ligatures w14:val="all"/>
        </w:rPr>
        <w:t>.  APL treats rows and columns more symmetrically.</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 xml:space="preserve">Non-goal:  Allow programs written originally in APL to run in </w:t>
      </w:r>
      <w:r w:rsidR="00174C1E" w:rsidRPr="00E57977">
        <w:rPr>
          <w:rFonts w:ascii="Candara" w:eastAsia="Baskerville" w:hAnsi="Candara"/>
          <w:b/>
          <w:spacing w:val="-20"/>
          <w14:ligatures w14:val="all"/>
        </w:rPr>
        <w:t>Snap</w:t>
      </w:r>
      <w:r w:rsidR="00174C1E" w:rsidRPr="00E57977">
        <w:rPr>
          <w:rFonts w:ascii="Candara" w:eastAsia="Baskerville" w:hAnsi="Candara"/>
          <w:b/>
          <w:i/>
          <w:spacing w:val="-20"/>
          <w14:ligatures w14:val="all"/>
        </w:rPr>
        <w:t>!</w:t>
      </w:r>
      <w:r w:rsidR="00174C1E" w:rsidRPr="00702C72">
        <w:rPr>
          <w:rFonts w:ascii="Baskerville SemiBold" w:eastAsia="Baskerville" w:hAnsi="Baskerville SemiBold"/>
          <w:b/>
          <w14:ligatures w14:val="all"/>
        </w:rPr>
        <w:t xml:space="preserve"> </w:t>
      </w:r>
      <w:r w:rsidR="00174C1E" w:rsidRPr="00702C72">
        <w:rPr>
          <w:rFonts w:ascii="Baskerville SemiBold" w:eastAsia="Baskerville" w:hAnsi="Baskerville SemiBold"/>
          <w14:ligatures w14:val="all"/>
        </w:rPr>
        <w:t>essentially unchanged.</w:t>
      </w:r>
      <w:r w:rsidR="00174C1E" w:rsidRPr="00702C72">
        <w:rPr>
          <w:rFonts w:eastAsia="Baskerville"/>
          <w14:ligatures w14:val="all"/>
        </w:rPr>
        <w:t>  For example, in APL the atomic text unit is a single character, and strings of characters are lists.  We treat a text string as scalar, and that isn’t going to change.  Because APL programmers rarely use conditionals, instead computing functions involving arrays of Boolean values to achieve the same effect, the notation they do have for conditionals is primitive (in the sense of Paleolithic</w:t>
      </w:r>
      <w:r w:rsidR="0054009D" w:rsidRPr="00702C72">
        <w:rPr>
          <w:rFonts w:eastAsia="Baskerville"/>
          <w14:ligatures w14:val="all"/>
        </w:rPr>
        <w:fldChar w:fldCharType="begin"/>
      </w:r>
      <w:r w:rsidR="0054009D" w:rsidRPr="00702C72">
        <w:rPr>
          <w:rFonts w:eastAsia="Baskerville"/>
        </w:rPr>
        <w:instrText xml:space="preserve"> XE "</w:instrText>
      </w:r>
      <w:r w:rsidR="0054009D" w:rsidRPr="00702C72">
        <w:rPr>
          <w:rFonts w:eastAsia="Baskerville"/>
          <w14:ligatures w14:val="all"/>
        </w:rPr>
        <w:instrText>Paleolithic</w:instrText>
      </w:r>
      <w:r w:rsidR="0054009D" w:rsidRPr="00702C72">
        <w:rPr>
          <w:rFonts w:eastAsia="Baskerville"/>
        </w:rPr>
        <w:instrText xml:space="preserve">" </w:instrText>
      </w:r>
      <w:r w:rsidR="0054009D" w:rsidRPr="00702C72">
        <w:rPr>
          <w:rFonts w:eastAsia="Baskerville"/>
          <w14:ligatures w14:val="all"/>
        </w:rPr>
        <w:fldChar w:fldCharType="end"/>
      </w:r>
      <w:r w:rsidR="00174C1E" w:rsidRPr="00702C72">
        <w:rPr>
          <w:rFonts w:eastAsia="Baskerville"/>
          <w14:ligatures w14:val="all"/>
        </w:rPr>
        <w:t>, not in the sense of built in).  We’re not changing ours.</w:t>
      </w:r>
      <w:r w:rsidR="00174C1E" w:rsidRPr="00702C72">
        <w:rPr>
          <w:rFonts w:eastAsia="Baskerville"/>
          <w14:ligatures w14:val="all"/>
        </w:rPr>
        <w:br/>
      </w:r>
      <w:r w:rsidR="00174C1E" w:rsidRPr="00702C72">
        <w:rPr>
          <w:rFonts w:eastAsia="Baskerville"/>
          <w14:ligatures w14:val="all"/>
        </w:rPr>
        <w:br/>
      </w:r>
      <w:r w:rsidR="00174C1E" w:rsidRPr="00702C72">
        <w:rPr>
          <w:rFonts w:ascii="Baskerville SemiBold" w:eastAsia="Baskerville" w:hAnsi="Baskerville SemiBold"/>
          <w14:ligatures w14:val="all"/>
        </w:rPr>
        <w:t>Non-goal:  Emulate the terse APL syntax.</w:t>
      </w:r>
      <w:r w:rsidR="00174C1E" w:rsidRPr="00702C72">
        <w:rPr>
          <w:rFonts w:eastAsia="Baskerville"/>
          <w14:ligatures w14:val="all"/>
        </w:rPr>
        <w:t xml:space="preserve"> It’s too bad, in a way; as noted above, the terseness of expressing a computation affects APL programmers’ sense of what’s difficult and what isn’t.  But you can’t say “terse” and “block language” in the same sentence.  Our whole </w:t>
      </w:r>
      <w:r w:rsidR="00174C1E" w:rsidRPr="00702C72">
        <w:rPr>
          <w:rFonts w:eastAsia="Baskerville"/>
          <w:i/>
          <w14:ligatures w14:val="all"/>
        </w:rPr>
        <w:t xml:space="preserve">raison d’être </w:t>
      </w:r>
      <w:r w:rsidR="00174C1E" w:rsidRPr="00702C72">
        <w:rPr>
          <w:rFonts w:eastAsia="Baskerville"/>
          <w14:ligatures w14:val="all"/>
        </w:rPr>
        <w:t xml:space="preserve">is to make it possible to build a program without having to memorize the syntax or the names of functions, and to allow those names to be long enough to be self-documenting.  And APL’s syntax has its own issues, of which the biggest is that it’s hard to use functions with more than two inputs; because most mathematical dyadic functions use infix notation (the function symbol between the two inputs), the notion of “left argument” and “right argument” is universal in APL documentation.  The thing people most complain about really doesn’t turn out to be a problem: there is no operator precedence, like the multiplication-before-addition rule in normal arithmetic notation.  Function grouping is strictly right to left, so </w:t>
      </w:r>
      <w:r w:rsidR="00174C1E" w:rsidRPr="00702C72">
        <w:rPr>
          <w:rFonts w:ascii="Tekton Pro Bold" w:eastAsia="Baskerville" w:hAnsi="Tekton Pro Bold"/>
          <w14:ligatures w14:val="all"/>
        </w:rPr>
        <w:t>2×3+4</w:t>
      </w:r>
      <w:r w:rsidR="00174C1E" w:rsidRPr="00702C72">
        <w:rPr>
          <w:rFonts w:eastAsia="Baskerville"/>
          <w14:ligatures w14:val="all"/>
        </w:rPr>
        <w:t xml:space="preserve"> means two times seven, not six plus four.  That takes some getting used to, but it really doesn’t take long if you immerse yourself in APL.  The reason is that there are too many infix operators for people to memorize a precedence table.  But in any case, block notation eliminates the problem, especially with </w:t>
      </w:r>
      <w:r w:rsidR="00174C1E" w:rsidRPr="00E57977">
        <w:rPr>
          <w:rFonts w:ascii="Candara" w:eastAsia="Baskerville" w:hAnsi="Candara"/>
          <w:spacing w:val="-20"/>
          <w14:ligatures w14:val="all"/>
        </w:rPr>
        <w:t>Snap</w:t>
      </w:r>
      <w:r w:rsidR="00174C1E" w:rsidRPr="00E57977">
        <w:rPr>
          <w:rFonts w:ascii="Candara" w:eastAsia="Baskerville" w:hAnsi="Candara"/>
          <w:i/>
          <w:spacing w:val="-20"/>
          <w14:ligatures w14:val="all"/>
        </w:rPr>
        <w:t>!</w:t>
      </w:r>
      <w:r w:rsidR="00174C1E" w:rsidRPr="00E57977">
        <w:rPr>
          <w:rFonts w:eastAsia="Baskerville"/>
          <w14:ligatures w14:val="all"/>
        </w:rPr>
        <w:t>’s zebra coloring.  You can see the grouping from which block is inside which other block’s input slot.</w:t>
      </w:r>
      <w:r w:rsidR="00822D0C" w:rsidRPr="00E57977">
        <w:rPr>
          <w:rFonts w:eastAsia="Baskerville"/>
          <w14:ligatures w14:val="all"/>
        </w:rPr>
        <w:t xml:space="preserve">  Another problem with APL’s syntax is that it bends over backward not to have reserved words, as </w:t>
      </w:r>
      <w:r w:rsidR="00E57977" w:rsidRPr="00E57977">
        <w:rPr>
          <w:rFonts w:eastAsia="Baskerville"/>
          <w14:ligatures w14:val="all"/>
        </w:rPr>
        <w:t>opposed to</w:t>
      </w:r>
      <w:r w:rsidR="00822D0C" w:rsidRPr="00E57977">
        <w:rPr>
          <w:rFonts w:eastAsia="Baskerville"/>
          <w14:ligatures w14:val="all"/>
        </w:rPr>
        <w:t xml:space="preserve"> Fortran, its main competition back then.  So the dyadic </w:t>
      </w:r>
      <w:r w:rsidR="00822D0C" w:rsidRPr="00E57977">
        <w:rPr>
          <w:rFonts w:ascii="FreeSerif" w:eastAsia="Baskerville" w:hAnsi="FreeSerif" w:cs="FreeSerif"/>
          <w:b/>
          <w:sz w:val="16"/>
          <w:szCs w:val="16"/>
          <w14:ligatures w14:val="all"/>
        </w:rPr>
        <w:t>○</w:t>
      </w:r>
      <w:r w:rsidR="00822D0C" w:rsidRPr="00E57977">
        <w:rPr>
          <w:rFonts w:eastAsia="Baskerville" w:cs="Baskerville"/>
          <w14:ligatures w14:val="all"/>
        </w:rPr>
        <w:t xml:space="preserve"> “circular functions” function uses the left argument to select a trig function.  </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sin(x), </w:t>
      </w:r>
      <w:r w:rsidR="00822D0C" w:rsidRPr="00E57977">
        <w:rPr>
          <w:rFonts w:ascii="Tekton Pro Bold" w:eastAsia="Baskerville" w:hAnsi="Tekton Pro Bold" w:cs="Baskerville"/>
          <w14:ligatures w14:val="all"/>
        </w:rPr>
        <w:t>2</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cos(x), and so on.  </w:t>
      </w:r>
      <w:r w:rsidR="00822D0C" w:rsidRPr="00E57977">
        <w:rPr>
          <w:rFonts w:ascii="FreeSerif" w:eastAsia="Baskerville" w:hAnsi="FreeSerif" w:cs="FreeSerif"/>
          <w:b/>
          <w14:ligatures w14:val="all"/>
        </w:rPr>
        <w:t>‾</w:t>
      </w:r>
      <w:r w:rsidR="00822D0C" w:rsidRPr="00E57977">
        <w:rPr>
          <w:rFonts w:ascii="Tekton Pro Bold" w:eastAsia="Baskerville" w:hAnsi="Tekton Pro Bold" w:cs="Baskerville"/>
          <w14:ligatures w14:val="all"/>
        </w:rPr>
        <w:t>1</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xml:space="preserve"> is arcsin(x).  What’s </w:t>
      </w:r>
      <w:r w:rsidR="00822D0C" w:rsidRPr="00E57977">
        <w:rPr>
          <w:rFonts w:ascii="Tekton Pro Bold" w:eastAsia="Baskerville" w:hAnsi="Tekton Pro Bold" w:cs="Baskerville"/>
          <w14:ligatures w14:val="all"/>
        </w:rPr>
        <w:t>0</w:t>
      </w:r>
      <w:r w:rsidR="00822D0C" w:rsidRPr="00E57977">
        <w:rPr>
          <w:rFonts w:ascii="FreeSerif" w:eastAsia="Baskerville" w:hAnsi="FreeSerif" w:cs="FreeSerif"/>
          <w:b/>
          <w:sz w:val="16"/>
          <w:szCs w:val="16"/>
          <w14:ligatures w14:val="all"/>
        </w:rPr>
        <w:t>○</w:t>
      </w:r>
      <w:r w:rsidR="00822D0C" w:rsidRPr="00E57977">
        <w:rPr>
          <w:rFonts w:ascii="Tekton Pro Bold" w:eastAsia="Baskerville" w:hAnsi="Tekton Pro Bold" w:cs="Baskerville"/>
          <w14:ligatures w14:val="all"/>
        </w:rPr>
        <w:t>x</w:t>
      </w:r>
      <w:r w:rsidR="00822D0C" w:rsidRPr="00E57977">
        <w:rPr>
          <w:rFonts w:eastAsia="Baskerville" w:cs="Baskerville"/>
          <w14:ligatures w14:val="all"/>
        </w:rPr>
        <w:t>?  Glad you asked; it’s</w:t>
      </w:r>
      <m:oMath>
        <m:r>
          <w:rPr>
            <w:rFonts w:ascii="Cambria Math" w:eastAsia="Baskerville" w:hAnsi="Cambria Math" w:cs="Baskerville"/>
            <w14:ligatures w14:val="all"/>
          </w:rPr>
          <m:t xml:space="preserve"> </m:t>
        </m:r>
        <m:rad>
          <m:radPr>
            <m:degHide m:val="1"/>
            <m:ctrlPr>
              <w:rPr>
                <w:rFonts w:ascii="Cambria Math" w:eastAsia="Baskerville" w:hAnsi="Cambria Math" w:cs="Baskerville"/>
                <w:i/>
                <w14:ligatures w14:val="all"/>
              </w:rPr>
            </m:ctrlPr>
          </m:radPr>
          <m:deg/>
          <m:e>
            <m:r>
              <w:rPr>
                <w:rFonts w:ascii="Cambria Math" w:eastAsia="Baskerville" w:hAnsi="Cambria Math" w:cs="Baskerville"/>
                <w14:ligatures w14:val="all"/>
              </w:rPr>
              <m:t>1-</m:t>
            </m:r>
            <m:sSup>
              <m:sSupPr>
                <m:ctrlPr>
                  <w:rPr>
                    <w:rFonts w:ascii="Cambria Math" w:eastAsia="Baskerville" w:hAnsi="Cambria Math" w:cs="Baskerville"/>
                    <w:i/>
                    <w14:ligatures w14:val="all"/>
                  </w:rPr>
                </m:ctrlPr>
              </m:sSupPr>
              <m:e>
                <m:r>
                  <w:rPr>
                    <w:rFonts w:ascii="Cambria Math" w:eastAsia="Baskerville" w:hAnsi="Cambria Math" w:cs="Baskerville"/>
                    <w14:ligatures w14:val="all"/>
                  </w:rPr>
                  <m:t>x</m:t>
                </m:r>
              </m:e>
              <m:sup>
                <m:r>
                  <w:rPr>
                    <w:rFonts w:ascii="Cambria Math" w:eastAsia="Baskerville" w:hAnsi="Cambria Math" w:cs="Baskerville"/>
                    <w14:ligatures w14:val="all"/>
                  </w:rPr>
                  <m:t>2</m:t>
                </m:r>
              </m:sup>
            </m:sSup>
          </m:e>
        </m:rad>
      </m:oMath>
      <w:r w:rsidR="0054009D">
        <w:rPr>
          <w:rFonts w:eastAsia="Baskerville" w:cs="Baskerville"/>
          <w14:ligatures w14:val="all"/>
        </w:rPr>
        <w:t>.</w:t>
      </w:r>
    </w:p>
    <w:p w14:paraId="65A6C80F" w14:textId="2AB59AA8" w:rsidR="00822D0C" w:rsidRPr="00E57977" w:rsidRDefault="00822D0C" w:rsidP="00822D0C">
      <w:pPr>
        <w:pStyle w:val="Heading3"/>
        <w:rPr>
          <w:rFonts w:eastAsia="Baskerville"/>
          <w14:ligatures w14:val="all"/>
        </w:rPr>
      </w:pPr>
      <w:bookmarkStart w:id="199" w:name="_Toc470725395"/>
      <w:r w:rsidRPr="00E57977">
        <w:rPr>
          <w:rFonts w:eastAsia="Baskerville"/>
          <w14:ligatures w14:val="all"/>
        </w:rPr>
        <w:t>Boolean values</w:t>
      </w:r>
      <w:bookmarkEnd w:id="199"/>
    </w:p>
    <w:p w14:paraId="59158C56" w14:textId="07DB4AFA" w:rsidR="00822D0C" w:rsidRPr="00E57977" w:rsidRDefault="00822D0C" w:rsidP="00174C1E">
      <w:pPr>
        <w:rPr>
          <w:rFonts w:eastAsia="Baskerville" w:cs="Baskerville"/>
          <w14:ligatures w14:val="all"/>
        </w:rPr>
      </w:pP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uses distinct Boolean values </w:t>
      </w:r>
      <w:r w:rsidRPr="00E57977">
        <w:rPr>
          <w:rFonts w:ascii="Tekton Pro Bold" w:eastAsia="Baskerville" w:hAnsi="Tekton Pro Bold"/>
          <w14:ligatures w14:val="all"/>
        </w:rPr>
        <w:t>true</w:t>
      </w:r>
      <w:r w:rsidRPr="00E57977">
        <w:rPr>
          <w:rFonts w:eastAsia="Baskerville"/>
          <w14:ligatures w14:val="all"/>
        </w:rPr>
        <w:t xml:space="preserve"> and </w:t>
      </w:r>
      <w:r w:rsidRPr="00E57977">
        <w:rPr>
          <w:rFonts w:ascii="Tekton Pro Bold" w:eastAsia="Baskerville" w:hAnsi="Tekton Pro Bold"/>
          <w14:ligatures w14:val="all"/>
        </w:rPr>
        <w:t>false</w:t>
      </w:r>
      <w:r w:rsidRPr="00E57977">
        <w:rPr>
          <w:rFonts w:eastAsia="Baskerville"/>
          <w14:ligatures w14:val="all"/>
        </w:rPr>
        <w:t xml:space="preserve"> that are different from other data types.  APL uses 1 and 0, respectively.  The APL style of programming depends heavily on doing arithmetic on Booleans, although their conditionals insist on only 0 or 1 in a Boolean input slot, not other numbers.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w:t>
      </w:r>
      <w:r w:rsidRPr="00E57977">
        <w:rPr>
          <w:rFonts w:eastAsia="Baskerville"/>
          <w:i/>
          <w14:ligatures w14:val="all"/>
        </w:rPr>
        <w:t>arithmetic</w:t>
      </w:r>
      <w:r w:rsidRPr="00E57977">
        <w:rPr>
          <w:rFonts w:eastAsia="Baskerville"/>
          <w14:ligatures w14:val="all"/>
        </w:rPr>
        <w:t xml:space="preserve"> functions treat </w:t>
      </w:r>
      <w:r w:rsidRPr="00E57977">
        <w:rPr>
          <w:rFonts w:ascii="Tekton Pro Bold" w:eastAsia="Baskerville" w:hAnsi="Tekton Pro Bold"/>
          <w14:ligatures w14:val="all"/>
        </w:rPr>
        <w:t>false</w:t>
      </w:r>
      <w:r w:rsidRPr="00E57977">
        <w:rPr>
          <w:rFonts w:eastAsia="Baskerville"/>
          <w14:ligatures w14:val="all"/>
        </w:rPr>
        <w:t xml:space="preserve"> as 0 and </w:t>
      </w:r>
      <w:r w:rsidRPr="00E57977">
        <w:rPr>
          <w:rFonts w:ascii="Tekton Pro Bold" w:eastAsia="Baskerville" w:hAnsi="Tekton Pro Bold"/>
          <w14:ligatures w14:val="all"/>
        </w:rPr>
        <w:t>true</w:t>
      </w:r>
      <w:r w:rsidRPr="00E57977">
        <w:rPr>
          <w:rFonts w:eastAsia="Baskerville"/>
          <w14:ligatures w14:val="all"/>
        </w:rPr>
        <w:t xml:space="preserve"> as 1, so our APL library tries to report </w:t>
      </w:r>
      <w:r w:rsidRPr="00E57977">
        <w:rPr>
          <w:rFonts w:ascii="Candara" w:eastAsia="Baskerville" w:hAnsi="Candara"/>
          <w:spacing w:val="-20"/>
          <w14:ligatures w14:val="all"/>
        </w:rPr>
        <w:t>Snap</w:t>
      </w:r>
      <w:r w:rsidRPr="00E57977">
        <w:rPr>
          <w:rFonts w:ascii="Candara" w:eastAsia="Baskerville" w:hAnsi="Candara"/>
          <w:i/>
          <w:spacing w:val="-20"/>
          <w14:ligatures w14:val="all"/>
        </w:rPr>
        <w:t>!</w:t>
      </w:r>
      <w:r w:rsidRPr="00E57977">
        <w:rPr>
          <w:rFonts w:eastAsia="Baskerville"/>
          <w14:ligatures w14:val="all"/>
        </w:rPr>
        <w:t xml:space="preserve"> Boolean values from predicate functions.</w:t>
      </w:r>
    </w:p>
    <w:p w14:paraId="196869C9" w14:textId="1251EDA4" w:rsidR="00174C1E" w:rsidRPr="00E57977" w:rsidRDefault="00D008B7" w:rsidP="00174C1E">
      <w:pPr>
        <w:pStyle w:val="Heading3"/>
        <w:rPr>
          <w:rFonts w:eastAsia="Baskerville"/>
          <w14:ligatures w14:val="all"/>
        </w:rPr>
      </w:pPr>
      <w:bookmarkStart w:id="200" w:name="_Toc470725396"/>
      <w:r w:rsidRPr="00E57977">
        <w:rPr>
          <w:rFonts w:eastAsia="Baskerville"/>
          <w:noProof/>
          <w14:ligatures w14:val="all"/>
        </w:rPr>
        <w:drawing>
          <wp:anchor distT="0" distB="0" distL="114300" distR="114300" simplePos="0" relativeHeight="252567552" behindDoc="0" locked="0" layoutInCell="1" allowOverlap="1" wp14:anchorId="45D09FA1" wp14:editId="149E7974">
            <wp:simplePos x="0" y="0"/>
            <wp:positionH relativeFrom="column">
              <wp:posOffset>13335</wp:posOffset>
            </wp:positionH>
            <wp:positionV relativeFrom="paragraph">
              <wp:posOffset>269875</wp:posOffset>
            </wp:positionV>
            <wp:extent cx="5242560" cy="1011936"/>
            <wp:effectExtent l="0" t="0" r="0" b="4445"/>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calars.png"/>
                    <pic:cNvPicPr>
                      <a:picLocks noChangeAspect="1" noChangeArrowheads="1"/>
                    </pic:cNvPicPr>
                  </pic:nvPicPr>
                  <pic:blipFill>
                    <a:blip r:embed="rId960">
                      <a:extLst>
                        <a:ext uri="{28A0092B-C50C-407E-A947-70E740481C1C}">
                          <a14:useLocalDpi xmlns:a14="http://schemas.microsoft.com/office/drawing/2010/main"/>
                        </a:ext>
                      </a:extLst>
                    </a:blip>
                    <a:stretch>
                      <a:fillRect/>
                    </a:stretch>
                  </pic:blipFill>
                  <pic:spPr bwMode="auto">
                    <a:xfrm>
                      <a:off x="0" y="0"/>
                      <a:ext cx="5242560" cy="1011936"/>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E57977">
        <w:rPr>
          <w:rFonts w:eastAsia="Baskerville"/>
          <w14:ligatures w14:val="all"/>
        </w:rPr>
        <w:t>Scalar functions</w:t>
      </w:r>
      <w:bookmarkEnd w:id="200"/>
    </w:p>
    <w:p w14:paraId="6B1B9C12" w14:textId="0B289077" w:rsidR="000A3A5D" w:rsidRPr="00702C72" w:rsidRDefault="000A3A5D" w:rsidP="00174C1E">
      <w:pPr>
        <w:rPr>
          <w:rFonts w:eastAsia="Baskerville" w:cs="Baskerville"/>
          <w14:ligatures w14:val="all"/>
        </w:rPr>
      </w:pPr>
      <w:r w:rsidRPr="00702C72">
        <w:rPr>
          <w:rFonts w:eastAsia="Baskerville"/>
          <w:noProof/>
          <w14:ligatures w14:val="all"/>
        </w:rPr>
        <w:drawing>
          <wp:anchor distT="0" distB="0" distL="0" distR="45720" simplePos="0" relativeHeight="252568576" behindDoc="0" locked="0" layoutInCell="1" allowOverlap="1" wp14:anchorId="18CA9205" wp14:editId="1EA60D8A">
            <wp:simplePos x="0" y="0"/>
            <wp:positionH relativeFrom="column">
              <wp:posOffset>2033905</wp:posOffset>
            </wp:positionH>
            <wp:positionV relativeFrom="paragraph">
              <wp:posOffset>2137410</wp:posOffset>
            </wp:positionV>
            <wp:extent cx="2346960" cy="198120"/>
            <wp:effectExtent l="0" t="0" r="0" b="5080"/>
            <wp:wrapTight wrapText="bothSides">
              <wp:wrapPolygon edited="0">
                <wp:start x="0" y="0"/>
                <wp:lineTo x="0" y="19385"/>
                <wp:lineTo x="21273" y="19385"/>
                <wp:lineTo x="21273" y="0"/>
                <wp:lineTo x="0" y="0"/>
              </wp:wrapPolygon>
            </wp:wrapTight>
            <wp:docPr id="931" name="Picture 931" descr="Macintosh HD:Users:bh:Desktop:roll-8-d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oll-8-dice.png"/>
                    <pic:cNvPicPr>
                      <a:picLocks noChangeAspect="1" noChangeArrowheads="1"/>
                    </pic:cNvPicPr>
                  </pic:nvPicPr>
                  <pic:blipFill>
                    <a:blip r:embed="rId961" cstate="screen">
                      <a:extLst>
                        <a:ext uri="{28A0092B-C50C-407E-A947-70E740481C1C}">
                          <a14:useLocalDpi xmlns:a14="http://schemas.microsoft.com/office/drawing/2010/main"/>
                        </a:ext>
                      </a:extLst>
                    </a:blip>
                    <a:srcRect/>
                    <a:stretch>
                      <a:fillRect/>
                    </a:stretch>
                  </pic:blipFill>
                  <pic:spPr bwMode="auto">
                    <a:xfrm>
                      <a:off x="0" y="0"/>
                      <a:ext cx="2346960" cy="19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1E" w:rsidRPr="00702C72">
        <w:rPr>
          <w:rFonts w:eastAsia="Baskerville"/>
          <w14:ligatures w14:val="all"/>
        </w:rPr>
        <w:t>These are the scalar functions</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scalar function</w:instrText>
      </w:r>
      <w:r w:rsidR="00574A0E" w:rsidRPr="00702C72">
        <w:rPr>
          <w:rFonts w:eastAsia="Baskerville"/>
        </w:rPr>
        <w:instrText xml:space="preserve">" </w:instrText>
      </w:r>
      <w:r w:rsidR="00574A0E" w:rsidRPr="00702C72">
        <w:rPr>
          <w:rFonts w:eastAsia="Baskerville"/>
          <w14:ligatures w14:val="all"/>
        </w:rPr>
        <w:fldChar w:fldCharType="end"/>
      </w:r>
      <w:r w:rsidR="00174C1E" w:rsidRPr="00702C72">
        <w:rPr>
          <w:rFonts w:eastAsia="Baskerville"/>
          <w14:ligatures w14:val="all"/>
        </w:rPr>
        <w:t xml:space="preserve"> in the APL library.</w:t>
      </w:r>
      <w:r w:rsidRPr="00702C72">
        <w:rPr>
          <w:rFonts w:eastAsia="Baskerville"/>
          <w14:ligatures w14:val="all"/>
        </w:rPr>
        <w:t xml:space="preserve">  Most of them are straightforward to figure out.  The </w:t>
      </w:r>
      <w:r w:rsidRPr="00702C72">
        <w:rPr>
          <w:rFonts w:ascii="Tekton Pro Bold" w:eastAsia="Baskerville" w:hAnsi="Tekton Pro Bold"/>
          <w14:ligatures w14:val="all"/>
        </w:rPr>
        <w:t>scalar =</w:t>
      </w:r>
      <w:r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provides an APL-style version of </w:t>
      </w:r>
      <w:r w:rsidRPr="00702C72">
        <w:rPr>
          <w:rFonts w:ascii="Tekton Pro Bold" w:eastAsia="Baskerville" w:hAnsi="Tekton Pro Bold"/>
          <w14:ligatures w14:val="all"/>
        </w:rPr>
        <w:t>=</w:t>
      </w:r>
      <w:r w:rsidRPr="00702C72">
        <w:rPr>
          <w:rFonts w:eastAsia="Baskerville"/>
          <w14:ligatures w14:val="all"/>
        </w:rPr>
        <w:t xml:space="preserve"> (and other exceptions) as a hyperblock t</w:t>
      </w:r>
      <w:r w:rsidR="00D008B7" w:rsidRPr="00702C72">
        <w:rPr>
          <w:rFonts w:eastAsia="Baskerville"/>
          <w14:ligatures w14:val="all"/>
        </w:rPr>
        <w:t xml:space="preserve">hat extends termwise to arrays. </w:t>
      </w:r>
      <w:r w:rsidR="00D008B7" w:rsidRPr="00702C72">
        <w:rPr>
          <w:rFonts w:ascii="Tekton Pro Bold" w:eastAsia="Baskerville" w:hAnsi="Tekton Pro Bold"/>
          <w14:ligatures w14:val="all"/>
        </w:rPr>
        <w:t>Join</w:t>
      </w:r>
      <w:r w:rsidR="00D008B7" w:rsidRPr="00702C72">
        <w:rPr>
          <w:rFonts w:eastAsia="Baskerville"/>
          <w14:ligatures w14:val="all"/>
        </w:rPr>
        <w:t xml:space="preserve">, the only non-predicate non-hyper scalar primitive, has its own </w:t>
      </w:r>
      <w:r w:rsidR="00D008B7" w:rsidRPr="00702C72">
        <w:rPr>
          <w:rFonts w:ascii="Tekton Pro Bold" w:eastAsia="Baskerville" w:hAnsi="Tekton Pro Bold"/>
          <w14:ligatures w14:val="all"/>
        </w:rPr>
        <w:t>scalar join</w:t>
      </w:r>
      <w:r w:rsidR="00D008B7" w:rsidRPr="00702C72">
        <w:rPr>
          <w:rFonts w:eastAsia="Baskerville"/>
          <w14:ligatures w14:val="all"/>
        </w:rPr>
        <w:t xml:space="preserve"> block</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scalar join</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00D008B7" w:rsidRPr="00702C72">
        <w:rPr>
          <w:rFonts w:eastAsia="Baskerville"/>
          <w14:ligatures w14:val="all"/>
        </w:rPr>
        <w:t>.</w:t>
      </w:r>
      <w:r w:rsidRPr="00702C72">
        <w:rPr>
          <w:rFonts w:eastAsia="Baskerville"/>
          <w14:ligatures w14:val="all"/>
        </w:rPr>
        <w:t xml:space="preserve"> </w:t>
      </w:r>
      <w:r w:rsidRPr="00702C72">
        <w:rPr>
          <w:rFonts w:ascii="Tekton Pro Bold" w:eastAsia="Baskerville" w:hAnsi="Tekton Pro Bold"/>
          <w14:ligatures w14:val="all"/>
        </w:rPr>
        <w:t>7 deal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deal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w:t>
      </w:r>
      <w:r w:rsidR="00E57977" w:rsidRPr="00702C72">
        <w:rPr>
          <w:rFonts w:ascii="Tekton Pro Bold" w:eastAsia="Baskerville" w:hAnsi="Tekton Pro Bold"/>
          <w14:ligatures w14:val="all"/>
        </w:rPr>
        <w:t>52</w:t>
      </w:r>
      <w:r w:rsidRPr="00702C72">
        <w:rPr>
          <w:rFonts w:eastAsia="Baskerville"/>
          <w14:ligatures w14:val="all"/>
        </w:rPr>
        <w:t xml:space="preserve"> reports a random vector of seven numbers from 1 to </w:t>
      </w:r>
      <w:r w:rsidR="00E57977" w:rsidRPr="00702C72">
        <w:rPr>
          <w:rFonts w:eastAsia="Baskerville"/>
          <w14:ligatures w14:val="all"/>
        </w:rPr>
        <w:t>52</w:t>
      </w:r>
      <w:r w:rsidRPr="00702C72">
        <w:rPr>
          <w:rFonts w:eastAsia="Baskerville"/>
          <w14:ligatures w14:val="all"/>
        </w:rPr>
        <w:t xml:space="preserve"> with no repetitions, as in dealing a hand of cards.  </w:t>
      </w:r>
      <w:r w:rsidRPr="00702C72">
        <w:rPr>
          <w:rFonts w:ascii="Tekton Pro Bold" w:eastAsia="Baskerville" w:hAnsi="Tekton Pro Bold"/>
          <w14:ligatures w14:val="all"/>
        </w:rPr>
        <w:t>Signum</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w:instrText>
      </w:r>
      <w:r w:rsidR="00574A0E" w:rsidRPr="00702C72">
        <w:rPr>
          <w:rFonts w:ascii="Tekton Pro Bold" w:eastAsia="Baskerville" w:hAnsi="Tekton Pro Bold"/>
          <w14:ligatures w14:val="all"/>
        </w:rPr>
        <w:instrText>ignum</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of a number reports 1 if the number is positive, 0 if it’s zero, or -1 if it’s negative.  </w:t>
      </w:r>
      <w:r w:rsidRPr="00702C72">
        <w:rPr>
          <w:rFonts w:ascii="Tekton Pro Bold" w:eastAsia="Baskerville" w:hAnsi="Tekton Pro Bold"/>
          <w14:ligatures w14:val="all"/>
        </w:rPr>
        <w:t>Roll</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roll</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ascii="Tekton Pro Bold" w:eastAsia="Baskerville" w:hAnsi="Tekton Pro Bold"/>
          <w14:ligatures w14:val="all"/>
        </w:rPr>
        <w:t xml:space="preserve"> 6</w:t>
      </w:r>
      <w:r w:rsidRPr="00702C72">
        <w:rPr>
          <w:rFonts w:eastAsia="Baskerville"/>
          <w14:ligatures w14:val="all"/>
        </w:rPr>
        <w:t xml:space="preserve"> reports a random roll of a six-sided die.  To roll 8 dice, use , which would look much more pleasant as </w:t>
      </w:r>
      <w:r w:rsidRPr="00702C72">
        <w:rPr>
          <w:rFonts w:ascii="Tekton Pro Bold" w:eastAsia="Baskerville" w:hAnsi="Tekton Pro Bold"/>
          <w14:ligatures w14:val="all"/>
        </w:rPr>
        <w:t>?8</w:t>
      </w:r>
      <w:r w:rsidRPr="00702C72">
        <w:rPr>
          <w:rFonts w:ascii="Menlo Regular" w:eastAsia="Baskerville" w:hAnsi="Menlo Regular" w:cs="Menlo Regular"/>
          <w14:ligatures w14:val="all"/>
        </w:rPr>
        <w:t>⍴</w:t>
      </w:r>
      <w:r w:rsidRPr="00702C72">
        <w:rPr>
          <w:rFonts w:ascii="Tekton Pro Bold" w:eastAsia="Baskerville" w:hAnsi="Tekton Pro Bold" w:cs="Cambria"/>
          <w14:ligatures w14:val="all"/>
        </w:rPr>
        <w:t>6</w:t>
      </w:r>
      <w:r w:rsidRPr="00702C72">
        <w:rPr>
          <w:rFonts w:eastAsia="Baskerville" w:cs="Baskerville"/>
          <w14:ligatures w14:val="all"/>
        </w:rPr>
        <w:t>.  But perhaps our version is more instantly readable by someone who didn’t grow up with APL.  All the library functions have help messages available.</w:t>
      </w:r>
    </w:p>
    <w:p w14:paraId="23506EB4" w14:textId="77777777" w:rsidR="000A3A5D" w:rsidRPr="00E57977" w:rsidRDefault="000A3A5D" w:rsidP="000A3A5D">
      <w:pPr>
        <w:pStyle w:val="Heading3"/>
        <w:rPr>
          <w:rFonts w:eastAsia="Baskerville"/>
          <w14:ligatures w14:val="all"/>
        </w:rPr>
      </w:pPr>
      <w:bookmarkStart w:id="201" w:name="_Toc470725397"/>
      <w:r w:rsidRPr="00E57977">
        <w:rPr>
          <w:rFonts w:eastAsia="Baskerville"/>
          <w14:ligatures w14:val="all"/>
        </w:rPr>
        <w:t>Mixed functions</w:t>
      </w:r>
      <w:bookmarkEnd w:id="201"/>
    </w:p>
    <w:p w14:paraId="58A89C98" w14:textId="4C703A86" w:rsidR="00E57977" w:rsidRPr="00702C72" w:rsidRDefault="00E57977" w:rsidP="00E57977">
      <w:pPr>
        <w:rPr>
          <w:rFonts w:eastAsia="Baskerville"/>
          <w14:ligatures w14:val="all"/>
        </w:rPr>
      </w:pPr>
      <w:r w:rsidRPr="00702C72">
        <w:rPr>
          <w:rFonts w:eastAsia="Baskerville"/>
          <w14:ligatures w14:val="all"/>
        </w:rPr>
        <w:t xml:space="preserve">Mixed functions include lists in their natural domain or range.  That is, one or both of its inputs </w:t>
      </w:r>
      <w:r w:rsidRPr="00702C72">
        <w:rPr>
          <w:rFonts w:eastAsia="Baskerville"/>
          <w:i/>
          <w14:ligatures w14:val="all"/>
        </w:rPr>
        <w:t>must</w:t>
      </w:r>
      <w:r w:rsidRPr="00702C72">
        <w:rPr>
          <w:rFonts w:eastAsia="Baskerville"/>
          <w14:ligatures w14:val="all"/>
        </w:rPr>
        <w:t xml:space="preserve"> be a list, or it always reports a list. Sometimes both inputs are naturally lists; sometimes one input of a dyadic mixed function is naturally a scalar, and the function treats a list in that input slot as an implicit </w:t>
      </w:r>
      <w:r w:rsidRPr="00702C72">
        <w:rPr>
          <w:rFonts w:ascii="Tekton Pro Bold" w:eastAsia="Baskerville" w:hAnsi="Tekton Pro Bold"/>
          <w14:ligatures w14:val="all"/>
        </w:rPr>
        <w:t>map</w:t>
      </w:r>
      <w:r w:rsidRPr="00702C72">
        <w:rPr>
          <w:rFonts w:eastAsia="Baskerville"/>
          <w14:ligatures w14:val="all"/>
        </w:rPr>
        <w:t>, as for scalar functions.  This means you have to learn the rule for each mixed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function, mixed</w:instrText>
      </w:r>
      <w:r w:rsidR="00574A0E" w:rsidRPr="00702C72">
        <w:rPr>
          <w:rFonts w:eastAsia="Baskerville"/>
        </w:rPr>
        <w:instrText xml:space="preserve">" </w:instrText>
      </w:r>
      <w:r w:rsidR="00574A0E" w:rsidRPr="00702C72">
        <w:rPr>
          <w:rFonts w:eastAsia="Baskerville"/>
          <w14:ligatures w14:val="all"/>
        </w:rPr>
        <w:fldChar w:fldCharType="end"/>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eastAsia="Baskerville"/>
          <w14:ligatures w14:val="all"/>
        </w:rPr>
        <w:instrText>mixed function</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individually.</w:t>
      </w:r>
    </w:p>
    <w:p w14:paraId="77D435DA" w14:textId="47A8AD19" w:rsidR="00E57977" w:rsidRPr="00702C72" w:rsidRDefault="00E57977" w:rsidP="00AE5857">
      <w:pPr>
        <w:spacing w:after="600"/>
        <w:rPr>
          <w:rFonts w:eastAsia="Baskerville"/>
          <w14:ligatures w14:val="all"/>
        </w:rPr>
      </w:pPr>
      <w:r w:rsidRPr="00702C72">
        <w:rPr>
          <w:rFonts w:eastAsia="Baskerville"/>
          <w:noProof/>
          <w14:ligatures w14:val="all"/>
        </w:rPr>
        <w:drawing>
          <wp:anchor distT="0" distB="0" distL="114300" distR="114300" simplePos="0" relativeHeight="252570624" behindDoc="0" locked="0" layoutInCell="1" allowOverlap="1" wp14:anchorId="585A89AC" wp14:editId="63623C06">
            <wp:simplePos x="0" y="0"/>
            <wp:positionH relativeFrom="margin">
              <wp:posOffset>2968349</wp:posOffset>
            </wp:positionH>
            <wp:positionV relativeFrom="paragraph">
              <wp:posOffset>772133</wp:posOffset>
            </wp:positionV>
            <wp:extent cx="3909060" cy="1005840"/>
            <wp:effectExtent l="0" t="0" r="2540" b="10160"/>
            <wp:wrapNone/>
            <wp:docPr id="933" name="Picture 933" descr="Macintosh HD:Users:bh:Desktop:shap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shape-example.png"/>
                    <pic:cNvPicPr>
                      <a:picLocks noChangeAspect="1" noChangeArrowheads="1"/>
                    </pic:cNvPicPr>
                  </pic:nvPicPr>
                  <pic:blipFill>
                    <a:blip r:embed="rId962" cstate="screen">
                      <a:extLst>
                        <a:ext uri="{28A0092B-C50C-407E-A947-70E740481C1C}">
                          <a14:useLocalDpi xmlns:a14="http://schemas.microsoft.com/office/drawing/2010/main"/>
                        </a:ext>
                      </a:extLst>
                    </a:blip>
                    <a:srcRect/>
                    <a:stretch>
                      <a:fillRect/>
                    </a:stretch>
                  </pic:blipFill>
                  <pic:spPr bwMode="auto">
                    <a:xfrm>
                      <a:off x="0" y="0"/>
                      <a:ext cx="390906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14:ligatures w14:val="all"/>
        </w:rPr>
        <w:drawing>
          <wp:anchor distT="0" distB="0" distL="114300" distR="114300" simplePos="0" relativeHeight="252569600" behindDoc="0" locked="0" layoutInCell="1" allowOverlap="1" wp14:anchorId="0A951C41" wp14:editId="4AA5AAAA">
            <wp:simplePos x="0" y="0"/>
            <wp:positionH relativeFrom="margin">
              <wp:align>left</wp:align>
            </wp:positionH>
            <wp:positionV relativeFrom="paragraph">
              <wp:posOffset>2540</wp:posOffset>
            </wp:positionV>
            <wp:extent cx="975360" cy="167640"/>
            <wp:effectExtent l="0" t="0" r="0" b="10160"/>
            <wp:wrapTopAndBottom/>
            <wp:docPr id="932" name="Picture 932" descr="Macintosh HD:Users:bh:Desktop:shape-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h:Desktop:shape-of.png"/>
                    <pic:cNvPicPr>
                      <a:picLocks noChangeAspect="1" noChangeArrowheads="1"/>
                    </pic:cNvPicPr>
                  </pic:nvPicPr>
                  <pic:blipFill>
                    <a:blip r:embed="rId963" cstate="screen">
                      <a:extLst>
                        <a:ext uri="{28A0092B-C50C-407E-A947-70E740481C1C}">
                          <a14:useLocalDpi xmlns:a14="http://schemas.microsoft.com/office/drawing/2010/main"/>
                        </a:ext>
                      </a:extLst>
                    </a:blip>
                    <a:srcRect/>
                    <a:stretch>
                      <a:fillRect/>
                    </a:stretch>
                  </pic:blipFill>
                  <pic:spPr bwMode="auto">
                    <a:xfrm>
                      <a:off x="0" y="0"/>
                      <a:ext cx="97536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The </w:t>
      </w:r>
      <w:r w:rsidRPr="00702C72">
        <w:rPr>
          <w:rFonts w:ascii="Tekton Pro Bold" w:eastAsia="Baskerville" w:hAnsi="Tekton Pro Bold"/>
          <w14:ligatures w14:val="all"/>
        </w:rPr>
        <w:t>shape of</w:t>
      </w:r>
      <w:r w:rsidRPr="00702C72">
        <w:rPr>
          <w:rFonts w:eastAsia="Baskerville"/>
          <w14:ligatures w14:val="all"/>
        </w:rPr>
        <w:t xml:space="preserve"> function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shape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 takes any input and reports a vector of the maximum size of the structure along each dimension.  For a vector, it returns a list of length 1 containing the </w:t>
      </w:r>
      <w:r w:rsidRPr="00702C72">
        <w:rPr>
          <w:rFonts w:ascii="Tekton Pro Bold" w:eastAsia="Baskerville" w:hAnsi="Tekton Pro Bold"/>
          <w14:ligatures w14:val="all"/>
        </w:rPr>
        <w:t>length of</w:t>
      </w:r>
      <w:r w:rsidRPr="00702C72">
        <w:rPr>
          <w:rFonts w:eastAsia="Baskerville"/>
          <w14:ligatures w14:val="all"/>
        </w:rPr>
        <w:t xml:space="preserve"> the input.  For a matrix, it returns a two-item list of the number of rows and number of columns of the input.  And so on for higher dimensions.  If the input isn’t a list at all, then it has zero dimensions, and </w:t>
      </w:r>
      <w:r w:rsidRPr="00702C72">
        <w:rPr>
          <w:rFonts w:ascii="Tekton Pro Bold" w:eastAsia="Baskerville" w:hAnsi="Tekton Pro Bold"/>
          <w14:ligatures w14:val="all"/>
        </w:rPr>
        <w:t>shape of</w:t>
      </w:r>
      <w:r w:rsidRPr="00702C72">
        <w:rPr>
          <w:rFonts w:eastAsia="Baskerville"/>
          <w14:ligatures w14:val="all"/>
        </w:rPr>
        <w:t xml:space="preserve"> reports an empty vector.</w:t>
      </w:r>
    </w:p>
    <w:p w14:paraId="78B36A94" w14:textId="7A52860F" w:rsidR="00E57977" w:rsidRPr="00702C72" w:rsidRDefault="00E57977" w:rsidP="00E57977">
      <w:pPr>
        <w:rPr>
          <w:rFonts w:eastAsia="Baskerville"/>
          <w14:ligatures w14:val="all"/>
        </w:rPr>
      </w:pPr>
      <w:r w:rsidRPr="00702C72">
        <w:rPr>
          <w:rFonts w:eastAsia="Baskerville"/>
          <w:noProof/>
          <w14:ligatures w14:val="all"/>
        </w:rPr>
        <w:drawing>
          <wp:anchor distT="0" distB="0" distL="114300" distR="114300" simplePos="0" relativeHeight="252571648" behindDoc="0" locked="0" layoutInCell="1" allowOverlap="1" wp14:anchorId="425D670F" wp14:editId="50911898">
            <wp:simplePos x="0" y="0"/>
            <wp:positionH relativeFrom="column">
              <wp:posOffset>-6985</wp:posOffset>
            </wp:positionH>
            <wp:positionV relativeFrom="paragraph">
              <wp:posOffset>403225</wp:posOffset>
            </wp:positionV>
            <wp:extent cx="952500" cy="167640"/>
            <wp:effectExtent l="0" t="0" r="12700" b="10160"/>
            <wp:wrapTopAndBottom/>
            <wp:docPr id="934" name="Picture 934" descr="Macintosh HD:Users:bh:Desktop: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h:Desktop:rank.png"/>
                    <pic:cNvPicPr>
                      <a:picLocks noChangeAspect="1" noChangeArrowheads="1"/>
                    </pic:cNvPicPr>
                  </pic:nvPicPr>
                  <pic:blipFill>
                    <a:blip r:embed="rId964" cstate="screen">
                      <a:extLst>
                        <a:ext uri="{28A0092B-C50C-407E-A947-70E740481C1C}">
                          <a14:useLocalDpi xmlns:a14="http://schemas.microsoft.com/office/drawing/2010/main"/>
                        </a:ext>
                      </a:extLst>
                    </a:blip>
                    <a:srcRect/>
                    <a:stretch>
                      <a:fillRect/>
                    </a:stretch>
                  </pic:blipFill>
                  <pic:spPr bwMode="auto">
                    <a:xfrm>
                      <a:off x="0" y="0"/>
                      <a:ext cx="952500" cy="16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50752" w14:textId="1ED1147C" w:rsidR="00E57977" w:rsidRPr="00702C72" w:rsidRDefault="00E57977" w:rsidP="00E57977">
      <w:pPr>
        <w:rPr>
          <w:rFonts w:eastAsia="Baskerville" w:cs="Baskerville"/>
          <w14:ligatures w14:val="all"/>
        </w:rPr>
      </w:pPr>
      <w:r w:rsidRPr="00702C72">
        <w:rPr>
          <w:rFonts w:eastAsia="Baskerville" w:cs="Baskerville"/>
          <w:noProof/>
          <w14:ligatures w14:val="all"/>
        </w:rPr>
        <w:drawing>
          <wp:anchor distT="0" distB="0" distL="114300" distR="114300" simplePos="0" relativeHeight="252572672" behindDoc="0" locked="0" layoutInCell="1" allowOverlap="1" wp14:anchorId="5EAF1481" wp14:editId="69695B14">
            <wp:simplePos x="0" y="0"/>
            <wp:positionH relativeFrom="column">
              <wp:posOffset>5715</wp:posOffset>
            </wp:positionH>
            <wp:positionV relativeFrom="paragraph">
              <wp:posOffset>1166495</wp:posOffset>
            </wp:positionV>
            <wp:extent cx="1859280" cy="167640"/>
            <wp:effectExtent l="0" t="0" r="0" b="10160"/>
            <wp:wrapTopAndBottom/>
            <wp:docPr id="935" name="Picture 935" descr="Macintosh HD:Users:bh:Desktop:resh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reshape.png"/>
                    <pic:cNvPicPr>
                      <a:picLocks noChangeAspect="1" noChangeArrowheads="1"/>
                    </pic:cNvPicPr>
                  </pic:nvPicPr>
                  <pic:blipFill>
                    <a:blip r:embed="rId965" cstate="screen">
                      <a:extLst>
                        <a:ext uri="{28A0092B-C50C-407E-A947-70E740481C1C}">
                          <a14:useLocalDpi xmlns:a14="http://schemas.microsoft.com/office/drawing/2010/main"/>
                        </a:ext>
                      </a:extLst>
                    </a:blip>
                    <a:srcRect/>
                    <a:stretch>
                      <a:fillRect/>
                    </a:stretch>
                  </pic:blipFill>
                  <pic:spPr bwMode="auto">
                    <a:xfrm>
                      <a:off x="0" y="0"/>
                      <a:ext cx="185928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Rank of</w:t>
      </w:r>
      <w:r w:rsidRPr="00702C72">
        <w:rPr>
          <w:rFonts w:eastAsia="Baskerville"/>
          <w14:ligatures w14:val="all"/>
        </w:rPr>
        <w:t xml:space="preserve"> isn</w:t>
      </w:r>
      <w:r w:rsidR="00574A0E" w:rsidRPr="00702C72">
        <w:rPr>
          <w:rFonts w:eastAsia="Baskerville"/>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rank of</w:instrText>
      </w:r>
      <w:r w:rsidR="00574A0E" w:rsidRPr="00702C72">
        <w:rPr>
          <w:rFonts w:eastAsia="Baskerville"/>
          <w14:ligatures w14:val="all"/>
        </w:rPr>
        <w:instrText xml:space="preserve"> block</w:instrText>
      </w:r>
      <w:r w:rsidR="00574A0E" w:rsidRPr="00702C72">
        <w:rPr>
          <w:rFonts w:eastAsia="Baskerville"/>
        </w:rPr>
        <w:instrText xml:space="preserve">" </w:instrText>
      </w:r>
      <w:r w:rsidR="00574A0E" w:rsidRPr="00702C72">
        <w:rPr>
          <w:rFonts w:eastAsia="Baskerville"/>
          <w14:ligatures w14:val="all"/>
        </w:rPr>
        <w:fldChar w:fldCharType="end"/>
      </w:r>
      <w:r w:rsidRPr="00702C72">
        <w:rPr>
          <w:rFonts w:eastAsia="Baskerville"/>
          <w14:ligatures w14:val="all"/>
        </w:rPr>
        <w:t xml:space="preserve">’t an actual APL primitive, but the composition </w:t>
      </w:r>
      <w:r w:rsidRPr="00702C72">
        <w:rPr>
          <w:rFonts w:ascii="Menlo Regular" w:eastAsia="Baskerville" w:hAnsi="Menlo Regular" w:cs="Menlo Regular"/>
          <w:sz w:val="20"/>
          <w:szCs w:val="20"/>
          <w14:ligatures w14:val="all"/>
        </w:rPr>
        <w:t>⍴⍴</w:t>
      </w:r>
      <w:r w:rsidRPr="00702C72">
        <w:rPr>
          <w:rFonts w:eastAsia="Baskerville" w:cs="Baskerville"/>
          <w14:ligatures w14:val="all"/>
        </w:rPr>
        <w:t xml:space="preserve"> (shape of shape of a structure), which reports the number of dimensions of the structure (the length of its shape vector), is too useful to omit.  (It’s very easy to type the same character twice on the APL keyboard, but less easy to drag blocks together.)</w:t>
      </w:r>
    </w:p>
    <w:p w14:paraId="38863D7D" w14:textId="0447889A" w:rsidR="00E57977" w:rsidRPr="00702C72" w:rsidRDefault="00E57977" w:rsidP="00E57977">
      <w:pPr>
        <w:spacing w:after="0"/>
        <w:rPr>
          <w:rFonts w:eastAsia="Baskerville"/>
          <w14:ligatures w14:val="all"/>
        </w:rPr>
      </w:pPr>
      <w:r w:rsidRPr="00702C72">
        <w:rPr>
          <w:rFonts w:eastAsia="Baskerville"/>
          <w:noProof/>
          <w14:ligatures w14:val="all"/>
        </w:rPr>
        <w:drawing>
          <wp:anchor distT="0" distB="0" distL="114300" distR="114300" simplePos="0" relativeHeight="252573696" behindDoc="0" locked="0" layoutInCell="1" allowOverlap="1" wp14:anchorId="626BD4BE" wp14:editId="09D802A2">
            <wp:simplePos x="0" y="0"/>
            <wp:positionH relativeFrom="margin">
              <wp:align>left</wp:align>
            </wp:positionH>
            <wp:positionV relativeFrom="paragraph">
              <wp:posOffset>1170305</wp:posOffset>
            </wp:positionV>
            <wp:extent cx="6697980" cy="762000"/>
            <wp:effectExtent l="0" t="0" r="7620" b="0"/>
            <wp:wrapTopAndBottom/>
            <wp:docPr id="936" name="Picture 936" descr="Macintosh HD:Users:bh:Desktop:reshap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reshape-ex.png"/>
                    <pic:cNvPicPr>
                      <a:picLocks noChangeAspect="1" noChangeArrowheads="1"/>
                    </pic:cNvPicPr>
                  </pic:nvPicPr>
                  <pic:blipFill>
                    <a:blip r:embed="rId966" cstate="screen">
                      <a:extLst>
                        <a:ext uri="{28A0092B-C50C-407E-A947-70E740481C1C}">
                          <a14:useLocalDpi xmlns:a14="http://schemas.microsoft.com/office/drawing/2010/main"/>
                        </a:ext>
                      </a:extLst>
                    </a:blip>
                    <a:srcRect/>
                    <a:stretch>
                      <a:fillRect/>
                    </a:stretch>
                  </pic:blipFill>
                  <pic:spPr bwMode="auto">
                    <a:xfrm>
                      <a:off x="0" y="0"/>
                      <a:ext cx="669798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Reshape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reshape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the dyadic version of the </w:t>
      </w:r>
      <w:r w:rsidRPr="00702C72">
        <w:rPr>
          <w:rFonts w:ascii="Tekton Pro Bold" w:eastAsia="Baskerville" w:hAnsi="Tekton Pro Bold"/>
          <w14:ligatures w14:val="all"/>
        </w:rPr>
        <w:t>shape</w:t>
      </w:r>
      <w:r w:rsidRPr="00702C72">
        <w:rPr>
          <w:rFonts w:eastAsia="Baskerville"/>
          <w14:ligatures w14:val="all"/>
        </w:rPr>
        <w:t xml:space="preserve"> function, takes a shape vector (such as </w:t>
      </w:r>
      <w:r w:rsidRPr="00702C72">
        <w:rPr>
          <w:rFonts w:ascii="Tekton Pro Bold" w:eastAsia="Baskerville" w:hAnsi="Tekton Pro Bold"/>
          <w14:ligatures w14:val="all"/>
        </w:rPr>
        <w:t>shape</w:t>
      </w:r>
      <w:r w:rsidRPr="00702C72">
        <w:rPr>
          <w:rFonts w:eastAsia="Baskerville"/>
          <w14:ligatures w14:val="all"/>
        </w:rPr>
        <w:t xml:space="preserve"> might report) on the left and any structure on the right.  It ignores the shape of the right input, stringing the atomic elements into a vector in row-major order (that is, all of the first row left to right, then all of the second row, etc.).  It then reports an array with the shape specified by the first input containing the items of the second:</w:t>
      </w:r>
    </w:p>
    <w:p w14:paraId="27113617" w14:textId="7A1EDABE" w:rsidR="00E57977" w:rsidRPr="00702C72" w:rsidRDefault="00AE5857" w:rsidP="00E57977">
      <w:pPr>
        <w:spacing w:after="0"/>
        <w:rPr>
          <w:rFonts w:eastAsia="Baskerville"/>
          <w14:ligatures w14:val="all"/>
        </w:rPr>
      </w:pPr>
      <w:r w:rsidRPr="00702C72">
        <w:rPr>
          <w:rFonts w:eastAsia="Baskerville"/>
          <w:noProof/>
        </w:rPr>
        <w:drawing>
          <wp:anchor distT="0" distB="0" distL="114300" distR="114300" simplePos="0" relativeHeight="252574720" behindDoc="1" locked="0" layoutInCell="1" allowOverlap="1" wp14:anchorId="01CD1F67" wp14:editId="3EE9B7B3">
            <wp:simplePos x="0" y="0"/>
            <wp:positionH relativeFrom="margin">
              <wp:align>right</wp:align>
            </wp:positionH>
            <wp:positionV relativeFrom="paragraph">
              <wp:posOffset>1563259</wp:posOffset>
            </wp:positionV>
            <wp:extent cx="6012180" cy="952500"/>
            <wp:effectExtent l="0" t="0" r="7620" b="12700"/>
            <wp:wrapNone/>
            <wp:docPr id="937" name="Picture 937" descr="Macintosh HD:Users:bh:Desktop:identity-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identity-matrix.png"/>
                    <pic:cNvPicPr>
                      <a:picLocks noChangeAspect="1" noChangeArrowheads="1"/>
                    </pic:cNvPicPr>
                  </pic:nvPicPr>
                  <pic:blipFill>
                    <a:blip r:embed="rId967" cstate="screen">
                      <a:extLst>
                        <a:ext uri="{28A0092B-C50C-407E-A947-70E740481C1C}">
                          <a14:useLocalDpi xmlns:a14="http://schemas.microsoft.com/office/drawing/2010/main"/>
                        </a:ext>
                      </a:extLst>
                    </a:blip>
                    <a:srcRect/>
                    <a:stretch>
                      <a:fillRect/>
                    </a:stretch>
                  </pic:blipFill>
                  <pic:spPr bwMode="auto">
                    <a:xfrm>
                      <a:off x="0" y="0"/>
                      <a:ext cx="60121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eastAsia="Baskerville"/>
          <w14:ligatures w14:val="all"/>
        </w:rPr>
        <w:t xml:space="preserve">If the right input has more atomic elements than are required by the left-input shape vector, the excess are ignored without reporting an error.  If the right input has too </w:t>
      </w:r>
      <w:r w:rsidR="00E57977" w:rsidRPr="00702C72">
        <w:rPr>
          <w:rFonts w:eastAsia="Baskerville"/>
          <w:i/>
          <w14:ligatures w14:val="all"/>
        </w:rPr>
        <w:t>few</w:t>
      </w:r>
      <w:r w:rsidR="00E57977" w:rsidRPr="00702C72">
        <w:rPr>
          <w:rFonts w:eastAsia="Baskerville"/>
          <w14:ligatures w14:val="all"/>
        </w:rPr>
        <w:t xml:space="preserve"> atomic elements, the process of filling the reported array starts again from the first element.  This is most useful in the specific case of an atomic right input, which produces an array of any desired shape all of whose atomic elements are equal.  But other cases are sometimes useful too:</w:t>
      </w:r>
    </w:p>
    <w:p w14:paraId="4402C3E8" w14:textId="5759A285" w:rsidR="00E57977" w:rsidRPr="00702C72" w:rsidRDefault="00E57977" w:rsidP="00E57977">
      <w:pPr>
        <w:tabs>
          <w:tab w:val="left" w:pos="5040"/>
        </w:tabs>
        <w:spacing w:after="120"/>
        <w:rPr>
          <w:rFonts w:eastAsia="Baskerville"/>
          <w14:ligatures w14:val="all"/>
        </w:rPr>
      </w:pPr>
    </w:p>
    <w:p w14:paraId="021E8CBF" w14:textId="560727A9" w:rsidR="00E57977" w:rsidRPr="00702C72" w:rsidRDefault="00E57977" w:rsidP="00E57977">
      <w:pPr>
        <w:tabs>
          <w:tab w:val="left" w:pos="5040"/>
        </w:tabs>
        <w:spacing w:after="120"/>
        <w:rPr>
          <w:rFonts w:eastAsia="Baskerville" w:cs="Baskerville"/>
          <w14:ligatures w14:val="all"/>
        </w:rPr>
      </w:pPr>
      <w:r w:rsidRPr="00702C72">
        <w:rPr>
          <w:rFonts w:eastAsia="Baskerville"/>
          <w14:ligatures w14:val="all"/>
        </w:rPr>
        <w:tab/>
      </w:r>
    </w:p>
    <w:p w14:paraId="6FEEA7A6" w14:textId="275AA404" w:rsidR="00E57977" w:rsidRPr="00702C72" w:rsidRDefault="00AE585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33088" behindDoc="0" locked="0" layoutInCell="1" allowOverlap="1" wp14:anchorId="6843DC46" wp14:editId="2739265F">
                <wp:simplePos x="0" y="0"/>
                <wp:positionH relativeFrom="margin">
                  <wp:align>left</wp:align>
                </wp:positionH>
                <wp:positionV relativeFrom="paragraph">
                  <wp:posOffset>364601</wp:posOffset>
                </wp:positionV>
                <wp:extent cx="5036820" cy="1143000"/>
                <wp:effectExtent l="0" t="0" r="0" b="0"/>
                <wp:wrapNone/>
                <wp:docPr id="641" name="Group 641"/>
                <wp:cNvGraphicFramePr/>
                <a:graphic xmlns:a="http://schemas.openxmlformats.org/drawingml/2006/main">
                  <a:graphicData uri="http://schemas.microsoft.com/office/word/2010/wordprocessingGroup">
                    <wpg:wgp>
                      <wpg:cNvGrpSpPr/>
                      <wpg:grpSpPr>
                        <a:xfrm>
                          <a:off x="0" y="0"/>
                          <a:ext cx="5036820" cy="1143000"/>
                          <a:chOff x="0" y="0"/>
                          <a:chExt cx="5036820" cy="1143000"/>
                        </a:xfrm>
                      </wpg:grpSpPr>
                      <pic:pic xmlns:pic="http://schemas.openxmlformats.org/drawingml/2006/picture">
                        <pic:nvPicPr>
                          <pic:cNvPr id="938" name="Picture 938" descr="Macintosh HD:Users:bh:Desktop:identity-block.png"/>
                          <pic:cNvPicPr>
                            <a:picLocks noChangeAspect="1"/>
                          </pic:cNvPicPr>
                        </pic:nvPicPr>
                        <pic:blipFill>
                          <a:blip r:embed="rId968" cstate="screen">
                            <a:extLst>
                              <a:ext uri="{28A0092B-C50C-407E-A947-70E740481C1C}">
                                <a14:useLocalDpi xmlns:a14="http://schemas.microsoft.com/office/drawing/2010/main"/>
                              </a:ext>
                            </a:extLst>
                          </a:blip>
                          <a:srcRect/>
                          <a:stretch>
                            <a:fillRect/>
                          </a:stretch>
                        </pic:blipFill>
                        <pic:spPr bwMode="auto">
                          <a:xfrm>
                            <a:off x="0" y="0"/>
                            <a:ext cx="5036820" cy="1143000"/>
                          </a:xfrm>
                          <a:prstGeom prst="rect">
                            <a:avLst/>
                          </a:prstGeom>
                          <a:noFill/>
                          <a:ln>
                            <a:noFill/>
                          </a:ln>
                        </pic:spPr>
                      </pic:pic>
                      <wps:wsp>
                        <wps:cNvPr id="640" name="Text Box 640"/>
                        <wps:cNvSpPr txBox="1"/>
                        <wps:spPr>
                          <a:xfrm>
                            <a:off x="3240405" y="173990"/>
                            <a:ext cx="1789044" cy="2650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BA6C71" w14:textId="3BDB92A5" w:rsidR="00C4626A" w:rsidRPr="00702C72" w:rsidRDefault="00C4626A">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41" o:spid="_x0000_s1089" style="position:absolute;margin-left:0;margin-top:28.7pt;width:396.6pt;height:90pt;z-index:252633088;mso-position-horizontal:left;mso-position-horizontal-relative:margin" coordsize="5036820,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&#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">
                <v:shape id="Picture 938" o:spid="_x0000_s1090" type="#_x0000_t75" alt="Macintosh HD:Users:bh:Desktop:identity-block.png" style="position:absolute;width:503682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N&#10;x+LBAAAA3AAAAA8AAABkcnMvZG93bnJldi54bWxET8uKwjAU3Qv+Q7jC7DRV0dFqFBFFmZ0P1OW1&#10;ubalzU1pMlr/frIQZnk47/myMaV4Uu1yywr6vQgEcWJ1zqmC82nbnYBwHlljaZkUvMnBctFuzTHW&#10;9sUHeh59KkIIuxgVZN5XsZQuycig69mKOHAPWxv0Adap1DW+Qrgp5SCKxtJgzqEhw4rWGSXF8dco&#10;0MVt9/N+7GQxHRWXw/V+HnxvN0p9dZrVDISnxv+LP+69VjAdhrXhTDgCcvE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eNx+LBAAAA3AAAAA8AAAAAAAAAAAAAAAAAnAIAAGRy&#10;cy9kb3ducmV2LnhtbFBLBQYAAAAABAAEAPcAAACKAwAAAAA=&#10;">
                  <v:imagedata r:id="rId969" o:title="identity-block.png"/>
                  <v:path arrowok="t"/>
                </v:shape>
                <v:shape id="Text Box 640" o:spid="_x0000_s1091" type="#_x0000_t202" style="position:absolute;left:3240405;top:173990;width:1789044;height:2650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3BA6C71" w14:textId="3BDB92A5" w:rsidR="00436509" w:rsidRPr="00702C72" w:rsidRDefault="00436509">
                        <w:pPr>
                          <w:rPr>
                            <w:rFonts w:eastAsia="Baskerville"/>
                          </w:rPr>
                        </w:pPr>
                        <w:r w:rsidRPr="00702C72">
                          <w:rPr>
                            <w:rFonts w:eastAsia="Baskerville"/>
                            <w14:ligatures w14:val="all"/>
                          </w:rPr>
                          <w:t xml:space="preserve">ID </w:t>
                        </w:r>
                        <w:r w:rsidRPr="00702C72">
                          <w:rPr>
                            <w:rFonts w:ascii="Times New Roman" w:eastAsia="Baskerville" w:hAnsi="Times New Roman" w:cs="Times New Roman"/>
                            <w14:ligatures w14:val="all"/>
                          </w:rPr>
                          <w:t xml:space="preserve">← </w:t>
                        </w:r>
                        <w:r w:rsidRPr="00702C72">
                          <w:rPr>
                            <w:rFonts w:eastAsia="Baskerville" w:cs="Baskerville"/>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sz w:val="20"/>
                            <w:szCs w:val="20"/>
                            <w14:ligatures w14:val="all"/>
                          </w:rPr>
                          <w:t>)</w:t>
                        </w:r>
                        <w:r w:rsidRPr="00702C72">
                          <w:rPr>
                            <w:rFonts w:ascii="Menlo Regular" w:eastAsia="Baskerville" w:hAnsi="Menlo Regular" w:cs="Menlo Regular"/>
                            <w:sz w:val="20"/>
                            <w:szCs w:val="20"/>
                            <w14:ligatures w14:val="all"/>
                          </w:rPr>
                          <w:t>⍴</w:t>
                        </w:r>
                        <w:r w:rsidRPr="00702C72">
                          <w:rPr>
                            <w:rFonts w:eastAsia="Baskerville" w:cs="Baskerville"/>
                            <w14:ligatures w14:val="all"/>
                          </w:rPr>
                          <w:t>1,</w:t>
                        </w:r>
                        <w:r w:rsidRPr="00702C72">
                          <w:rPr>
                            <w:rFonts w:ascii="Menlo Regular" w:eastAsia="Baskerville" w:hAnsi="Menlo Regular" w:cs="Menlo Regular"/>
                            <w:sz w:val="20"/>
                            <w:szCs w:val="20"/>
                            <w14:ligatures w14:val="all"/>
                          </w:rPr>
                          <w:t>⍵⍴</w:t>
                        </w:r>
                        <w:r w:rsidRPr="00702C72">
                          <w:rPr>
                            <w:rFonts w:eastAsia="Baskerville" w:cs="Baskerville"/>
                            <w14:ligatures w14:val="all"/>
                          </w:rPr>
                          <w:t>0}</w:t>
                        </w:r>
                      </w:p>
                    </w:txbxContent>
                  </v:textbox>
                </v:shape>
                <w10:wrap anchorx="margin"/>
              </v:group>
            </w:pict>
          </mc:Fallback>
        </mc:AlternateContent>
      </w:r>
      <w:r w:rsidR="00E57977" w:rsidRPr="00702C72">
        <w:rPr>
          <w:rFonts w:eastAsia="Baskerville"/>
          <w14:ligatures w14:val="all"/>
        </w:rPr>
        <w:br w:type="page"/>
      </w:r>
      <w:r w:rsidR="00E57977" w:rsidRPr="00702C72">
        <w:rPr>
          <w:rFonts w:ascii="Tekton Pro Bold" w:eastAsia="Baskerville" w:hAnsi="Tekton Pro Bold"/>
          <w:noProof/>
        </w:rPr>
        <w:drawing>
          <wp:anchor distT="0" distB="0" distL="114300" distR="114300" simplePos="0" relativeHeight="252576768" behindDoc="0" locked="0" layoutInCell="1" allowOverlap="1" wp14:anchorId="721D8780" wp14:editId="5681C3E8">
            <wp:simplePos x="0" y="0"/>
            <wp:positionH relativeFrom="column">
              <wp:posOffset>0</wp:posOffset>
            </wp:positionH>
            <wp:positionV relativeFrom="paragraph">
              <wp:posOffset>0</wp:posOffset>
            </wp:positionV>
            <wp:extent cx="1310640" cy="167640"/>
            <wp:effectExtent l="0" t="0" r="10160" b="10160"/>
            <wp:wrapTopAndBottom/>
            <wp:docPr id="939" name="Picture 939" descr="Macintosh HD:Users:bh:Desktop: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ravel.png"/>
                    <pic:cNvPicPr>
                      <a:picLocks noChangeAspect="1" noChangeArrowheads="1"/>
                    </pic:cNvPicPr>
                  </pic:nvPicPr>
                  <pic:blipFill>
                    <a:blip r:embed="rId970" cstate="screen">
                      <a:extLst>
                        <a:ext uri="{28A0092B-C50C-407E-A947-70E740481C1C}">
                          <a14:useLocalDpi xmlns:a14="http://schemas.microsoft.com/office/drawing/2010/main"/>
                        </a:ext>
                      </a:extLst>
                    </a:blip>
                    <a:srcRect/>
                    <a:stretch>
                      <a:fillRect/>
                    </a:stretch>
                  </pic:blipFill>
                  <pic:spPr bwMode="auto">
                    <a:xfrm>
                      <a:off x="0" y="0"/>
                      <a:ext cx="131064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Flatten</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flatten</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takes an arbitrary structure as input and reports a vector of its atomic elements in row-major order.  Lispians call this flattening the structure, but APLers call it “ravel” because of the metaphor of pulling on a ball of yarn, so what they really mean is “unravel.”  (But the snarky sound of that is uncalled-for, because a more advanced version that we might implement someday is more like raveling.)  One APL idiom is to apply this to a scalar in order to turn it into a one-element vector, but we can’t use it that way because you can’t type a scalar value into the List-type input slot.</w:t>
      </w:r>
    </w:p>
    <w:p w14:paraId="32C487D0" w14:textId="3A8BBE7C" w:rsidR="00E57977" w:rsidRPr="00702C72" w:rsidRDefault="00A51FA7" w:rsidP="00E57977">
      <w:pPr>
        <w:spacing w:after="240"/>
        <w:rPr>
          <w:rFonts w:eastAsia="Baskerville"/>
          <w14:ligatures w14:val="all"/>
        </w:rPr>
      </w:pPr>
      <w:r w:rsidRPr="00702C72">
        <w:rPr>
          <w:rFonts w:eastAsia="Baskerville"/>
          <w:noProof/>
        </w:rPr>
        <mc:AlternateContent>
          <mc:Choice Requires="wpg">
            <w:drawing>
              <wp:anchor distT="0" distB="0" distL="114300" distR="114300" simplePos="0" relativeHeight="252628992" behindDoc="0" locked="0" layoutInCell="1" allowOverlap="1" wp14:anchorId="1E17727E" wp14:editId="4B457A5D">
                <wp:simplePos x="0" y="0"/>
                <wp:positionH relativeFrom="margin">
                  <wp:align>left</wp:align>
                </wp:positionH>
                <wp:positionV relativeFrom="paragraph">
                  <wp:posOffset>132080</wp:posOffset>
                </wp:positionV>
                <wp:extent cx="3074035" cy="228600"/>
                <wp:effectExtent l="0" t="0" r="0" b="0"/>
                <wp:wrapNone/>
                <wp:docPr id="619" name="Group 619"/>
                <wp:cNvGraphicFramePr/>
                <a:graphic xmlns:a="http://schemas.openxmlformats.org/drawingml/2006/main">
                  <a:graphicData uri="http://schemas.microsoft.com/office/word/2010/wordprocessingGroup">
                    <wpg:wgp>
                      <wpg:cNvGrpSpPr/>
                      <wpg:grpSpPr>
                        <a:xfrm>
                          <a:off x="0" y="0"/>
                          <a:ext cx="3074035" cy="228600"/>
                          <a:chOff x="0" y="0"/>
                          <a:chExt cx="3074035" cy="228600"/>
                        </a:xfrm>
                      </wpg:grpSpPr>
                      <pic:pic xmlns:pic="http://schemas.openxmlformats.org/drawingml/2006/picture">
                        <pic:nvPicPr>
                          <pic:cNvPr id="940" name="Picture 940" descr="Macintosh HD:Users:bh:Desktop:catenate.png"/>
                          <pic:cNvPicPr>
                            <a:picLocks noChangeAspect="1"/>
                          </pic:cNvPicPr>
                        </pic:nvPicPr>
                        <pic:blipFill>
                          <a:blip r:embed="rId971" cstate="screen">
                            <a:extLst>
                              <a:ext uri="{28A0092B-C50C-407E-A947-70E740481C1C}">
                                <a14:useLocalDpi xmlns:a14="http://schemas.microsoft.com/office/drawing/2010/main"/>
                              </a:ext>
                            </a:extLst>
                          </a:blip>
                          <a:srcRect/>
                          <a:stretch>
                            <a:fillRect/>
                          </a:stretch>
                        </pic:blipFill>
                        <pic:spPr bwMode="auto">
                          <a:xfrm>
                            <a:off x="0" y="11430"/>
                            <a:ext cx="1120140" cy="205740"/>
                          </a:xfrm>
                          <a:prstGeom prst="rect">
                            <a:avLst/>
                          </a:prstGeom>
                          <a:noFill/>
                          <a:ln>
                            <a:noFill/>
                          </a:ln>
                        </pic:spPr>
                      </pic:pic>
                      <pic:pic xmlns:pic="http://schemas.openxmlformats.org/drawingml/2006/picture">
                        <pic:nvPicPr>
                          <pic:cNvPr id="618" name="Picture 618" descr="Macintosh HD:Users:bh:Desktop:catenate-vert.png"/>
                          <pic:cNvPicPr>
                            <a:picLocks noChangeAspect="1"/>
                          </pic:cNvPicPr>
                        </pic:nvPicPr>
                        <pic:blipFill>
                          <a:blip r:embed="rId972" cstate="screen">
                            <a:extLst>
                              <a:ext uri="{28A0092B-C50C-407E-A947-70E740481C1C}">
                                <a14:useLocalDpi xmlns:a14="http://schemas.microsoft.com/office/drawing/2010/main"/>
                              </a:ext>
                            </a:extLst>
                          </a:blip>
                          <a:srcRect/>
                          <a:stretch>
                            <a:fillRect/>
                          </a:stretch>
                        </pic:blipFill>
                        <pic:spPr bwMode="auto">
                          <a:xfrm>
                            <a:off x="1245235" y="0"/>
                            <a:ext cx="1828800" cy="228600"/>
                          </a:xfrm>
                          <a:prstGeom prst="rect">
                            <a:avLst/>
                          </a:prstGeom>
                          <a:noFill/>
                          <a:ln>
                            <a:noFill/>
                          </a:ln>
                        </pic:spPr>
                      </pic:pic>
                    </wpg:wgp>
                  </a:graphicData>
                </a:graphic>
              </wp:anchor>
            </w:drawing>
          </mc:Choice>
          <mc:Fallback>
            <w:pict>
              <v:group id="Group 619" o:spid="_x0000_s1026" style="position:absolute;margin-left:0;margin-top:10.4pt;width:242.05pt;height:18pt;z-index:252628992;mso-position-horizontal:left;mso-position-horizontal-relative:margin" coordsize="307403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">
                <v:shape id="Picture 940" o:spid="_x0000_s1027" type="#_x0000_t75" alt="Macintosh HD:Users:bh:Desktop:catenate.png" style="position:absolute;top:11430;width:11201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b&#10;D+vAAAAA3AAAAA8AAABkcnMvZG93bnJldi54bWxETz1vwjAQ3ZH6H6yrxAZOC6JtikEFgWAE0qXb&#10;KT6SqPE5sg0x/x4PSIxP73u+jKYVV3K+sazgbZyBIC6tbrhS8FtsR58gfEDW2FomBTfysFy8DOaY&#10;a9vzka6nUIkUwj5HBXUIXS6lL2sy6Me2I07c2TqDIUFXSe2wT+Gmle9ZNpMGG04NNXa0rqn8P12M&#10;gnNs+LDdfPx1cVrQyvU8WRU7pYav8ecbRKAYnuKHe68VfE3T/HQmHQG5u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sP68AAAADcAAAADwAAAAAAAAAAAAAAAACcAgAAZHJz&#10;L2Rvd25yZXYueG1sUEsFBgAAAAAEAAQA9wAAAIkDAAAAAA==&#10;">
                  <v:imagedata r:id="rId973" o:title="catenate.png"/>
                  <v:path arrowok="t"/>
                </v:shape>
                <v:shape id="Picture 618" o:spid="_x0000_s1028" type="#_x0000_t75" alt="Macintosh HD:Users:bh:Desktop:catenate-vert.png" style="position:absolute;left:1245235;width:182880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L&#10;0kbBAAAA3AAAAA8AAABkcnMvZG93bnJldi54bWxET7tOwzAU3ZH6D9atxEacMlRVWreiD6rARlox&#10;X9mXJDS+jmw3CX+PByTGo/Pe7CbbiYF8aB0rWGQ5CGLtTMu1guvl9WkFIkRkg51jUvBDAXbb2cMG&#10;C+NG/qChirVIIRwKVNDE2BdSBt2QxZC5njhxX85bjAn6WhqPYwq3nXzO86W02HJqaLCnQ0P6Vt2t&#10;Aj290/7z++1oPB9u53Y4rXR5UupxPr2sQUSa4r/4z10aBctFWpvOpCM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GL0kbBAAAA3AAAAA8AAAAAAAAAAAAAAAAAnAIAAGRy&#10;cy9kb3ducmV2LnhtbFBLBQYAAAAABAAEAPcAAACKAwAAAAA=&#10;">
                  <v:imagedata r:id="rId974" o:title="catenate-vert.png"/>
                  <v:path arrowok="t"/>
                </v:shape>
                <w10:wrap anchorx="margin"/>
              </v:group>
            </w:pict>
          </mc:Fallback>
        </mc:AlternateContent>
      </w:r>
    </w:p>
    <w:p w14:paraId="1B743140" w14:textId="3C1BBBD2" w:rsidR="00E57977" w:rsidRPr="00702C72" w:rsidRDefault="00EF4DAC" w:rsidP="00E57977">
      <w:pPr>
        <w:spacing w:after="0"/>
        <w:rPr>
          <w:rFonts w:eastAsia="Baskerville"/>
          <w14:ligatures w14:val="all"/>
        </w:rPr>
      </w:pPr>
      <w:r w:rsidRPr="00702C72">
        <w:rPr>
          <w:rFonts w:eastAsia="Baskerville"/>
          <w:noProof/>
        </w:rPr>
        <w:drawing>
          <wp:anchor distT="0" distB="0" distL="114300" distR="114300" simplePos="0" relativeHeight="252578816" behindDoc="0" locked="0" layoutInCell="1" allowOverlap="1" wp14:anchorId="221CDA87" wp14:editId="43742EE2">
            <wp:simplePos x="0" y="0"/>
            <wp:positionH relativeFrom="column">
              <wp:posOffset>0</wp:posOffset>
            </wp:positionH>
            <wp:positionV relativeFrom="paragraph">
              <wp:posOffset>459105</wp:posOffset>
            </wp:positionV>
            <wp:extent cx="6587490" cy="533400"/>
            <wp:effectExtent l="0" t="0" r="0" b="0"/>
            <wp:wrapNone/>
            <wp:docPr id="941" name="Picture 941" descr="Macintosh HD:Users:bh:Desktop:catenat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catenate-ex.png"/>
                    <pic:cNvPicPr>
                      <a:picLocks noChangeAspect="1" noChangeArrowheads="1"/>
                    </pic:cNvPicPr>
                  </pic:nvPicPr>
                  <pic:blipFill>
                    <a:blip r:embed="rId975" cstate="screen">
                      <a:extLst>
                        <a:ext uri="{28A0092B-C50C-407E-A947-70E740481C1C}">
                          <a14:useLocalDpi xmlns:a14="http://schemas.microsoft.com/office/drawing/2010/main"/>
                        </a:ext>
                      </a:extLst>
                    </a:blip>
                    <a:srcRect/>
                    <a:stretch>
                      <a:fillRect/>
                    </a:stretch>
                  </pic:blipFill>
                  <pic:spPr bwMode="auto">
                    <a:xfrm>
                      <a:off x="0" y="0"/>
                      <a:ext cx="658749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977" w:rsidRPr="00702C72">
        <w:rPr>
          <w:rFonts w:ascii="Tekton Pro Bold" w:eastAsia="Baskerville" w:hAnsi="Tekton Pro Bold"/>
          <w14:ligatures w14:val="all"/>
        </w:rPr>
        <w:t>Catenate</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E57977" w:rsidRPr="00702C72">
        <w:rPr>
          <w:rFonts w:eastAsia="Baskerville"/>
          <w14:ligatures w14:val="all"/>
        </w:rPr>
        <w:t xml:space="preserve"> is like our primitive </w:t>
      </w:r>
      <w:r w:rsidR="00E57977" w:rsidRPr="00702C72">
        <w:rPr>
          <w:rFonts w:ascii="Tekton Pro Bold" w:eastAsia="Baskerville" w:hAnsi="Tekton Pro Bold"/>
          <w14:ligatures w14:val="all"/>
        </w:rPr>
        <w:t>append</w:t>
      </w:r>
      <w:r w:rsidR="00E57977" w:rsidRPr="00702C72">
        <w:rPr>
          <w:rFonts w:eastAsia="Baskerville"/>
          <w14:ligatures w14:val="all"/>
        </w:rPr>
        <w:t xml:space="preserve">, with two differences:  First, if either input is a scalar, it is treated like a one-item vector.  Second, if the two inputs are of different rank, the </w:t>
      </w:r>
      <w:r w:rsidR="00E57977" w:rsidRPr="00702C72">
        <w:rPr>
          <w:rFonts w:ascii="Tekton Pro Bold" w:eastAsia="Baskerville" w:hAnsi="Tekton Pro Bold"/>
          <w14:ligatures w14:val="all"/>
        </w:rPr>
        <w:t>catenate</w:t>
      </w:r>
      <w:r w:rsidR="00E57977" w:rsidRPr="00702C72">
        <w:rPr>
          <w:rFonts w:eastAsia="Baskerville"/>
          <w14:ligatures w14:val="all"/>
        </w:rPr>
        <w:t xml:space="preserve"> function is recursively </w:t>
      </w:r>
      <w:r w:rsidR="00E57977" w:rsidRPr="00702C72">
        <w:rPr>
          <w:rFonts w:ascii="Tekton Pro Bold" w:eastAsia="Baskerville" w:hAnsi="Tekton Pro Bold"/>
          <w14:ligatures w14:val="all"/>
        </w:rPr>
        <w:t>map</w:t>
      </w:r>
      <w:r w:rsidR="00E57977" w:rsidRPr="00702C72">
        <w:rPr>
          <w:rFonts w:eastAsia="Baskerville"/>
          <w14:ligatures w14:val="all"/>
        </w:rPr>
        <w:t>ped over the higher-rank input:</w:t>
      </w:r>
    </w:p>
    <w:p w14:paraId="4C0A14D5" w14:textId="182E80F0" w:rsidR="00A51FA7" w:rsidRPr="00702C72" w:rsidRDefault="00A51FA7" w:rsidP="00EF4DAC">
      <w:pPr>
        <w:spacing w:before="120" w:after="120"/>
        <w:rPr>
          <w:rFonts w:ascii="Tekton Pro Bold" w:eastAsia="Baskerville" w:hAnsi="Tekton Pro Bold"/>
          <w14:ligatures w14:val="all"/>
        </w:rPr>
      </w:pPr>
    </w:p>
    <w:p w14:paraId="7AC70A31" w14:textId="7ACA7300" w:rsidR="00A51FA7" w:rsidRPr="00702C72" w:rsidRDefault="005E6820" w:rsidP="00EF4DAC">
      <w:pPr>
        <w:spacing w:before="120" w:after="120"/>
        <w:rPr>
          <w:rFonts w:ascii="Tekton Pro Bold" w:eastAsia="Baskerville" w:hAnsi="Tekton Pro Bold"/>
          <w14:ligatures w14:val="all"/>
        </w:rPr>
      </w:pPr>
      <w:r w:rsidRPr="00702C72">
        <w:rPr>
          <w:rFonts w:eastAsia="Baskerville"/>
          <w:noProof/>
        </w:rPr>
        <w:drawing>
          <wp:anchor distT="365760" distB="0" distL="114300" distR="114300" simplePos="0" relativeHeight="252579840" behindDoc="0" locked="0" layoutInCell="1" allowOverlap="1" wp14:anchorId="380419DD" wp14:editId="5B37598F">
            <wp:simplePos x="0" y="0"/>
            <wp:positionH relativeFrom="column">
              <wp:posOffset>-20320</wp:posOffset>
            </wp:positionH>
            <wp:positionV relativeFrom="paragraph">
              <wp:posOffset>656590</wp:posOffset>
            </wp:positionV>
            <wp:extent cx="487680" cy="228600"/>
            <wp:effectExtent l="0" t="0" r="0" b="0"/>
            <wp:wrapTopAndBottom/>
            <wp:docPr id="942" name="Picture 942" descr="Macintosh HD:Users:bh:Desktop: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iota.png"/>
                    <pic:cNvPicPr>
                      <a:picLocks noChangeAspect="1" noChangeArrowheads="1"/>
                    </pic:cNvPicPr>
                  </pic:nvPicPr>
                  <pic:blipFill>
                    <a:blip r:embed="rId976" cstate="screen">
                      <a:extLst>
                        <a:ext uri="{28A0092B-C50C-407E-A947-70E740481C1C}">
                          <a14:useLocalDpi xmlns:a14="http://schemas.microsoft.com/office/drawing/2010/main"/>
                        </a:ext>
                      </a:extLst>
                    </a:blip>
                    <a:srcRect/>
                    <a:stretch>
                      <a:fillRect/>
                    </a:stretch>
                  </pic:blipFill>
                  <pic:spPr bwMode="auto">
                    <a:xfrm>
                      <a:off x="0" y="0"/>
                      <a:ext cx="487680" cy="228600"/>
                    </a:xfrm>
                    <a:prstGeom prst="rect">
                      <a:avLst/>
                    </a:prstGeom>
                    <a:noFill/>
                    <a:ln>
                      <a:noFill/>
                    </a:ln>
                  </pic:spPr>
                </pic:pic>
              </a:graphicData>
            </a:graphic>
          </wp:anchor>
        </w:drawing>
      </w:r>
      <w:r w:rsidR="00A51FA7" w:rsidRPr="00702C72">
        <w:rPr>
          <w:rFonts w:ascii="Tekton Pro Bold" w:eastAsia="Baskerville" w:hAnsi="Tekton Pro Bold"/>
          <w14:ligatures w14:val="all"/>
        </w:rPr>
        <w:t>Catenate vertically</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catenate vertically</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00A51FA7" w:rsidRPr="00702C72">
        <w:rPr>
          <w:rFonts w:eastAsia="Baskerville" w:cs="Baskerville"/>
          <w14:ligatures w14:val="all"/>
        </w:rPr>
        <w:t xml:space="preserve"> is similar, but it adds new rows instead of adding new columns.</w:t>
      </w:r>
    </w:p>
    <w:p w14:paraId="266303A4" w14:textId="7781B58E" w:rsidR="00E57977" w:rsidRPr="00702C72" w:rsidRDefault="00EF4DAC" w:rsidP="00EF4DAC">
      <w:pPr>
        <w:spacing w:before="120" w:after="120"/>
        <w:rPr>
          <w:rFonts w:eastAsia="Baskerville"/>
          <w14:ligatures w14:val="all"/>
        </w:rPr>
      </w:pPr>
      <w:r w:rsidRPr="00702C72">
        <w:rPr>
          <w:rFonts w:eastAsia="Baskerville"/>
          <w:noProof/>
        </w:rPr>
        <w:drawing>
          <wp:anchor distT="0" distB="0" distL="114300" distR="114300" simplePos="0" relativeHeight="252580864" behindDoc="1" locked="0" layoutInCell="1" allowOverlap="1" wp14:anchorId="4023E874" wp14:editId="7573AB65">
            <wp:simplePos x="0" y="0"/>
            <wp:positionH relativeFrom="margin">
              <wp:posOffset>0</wp:posOffset>
            </wp:positionH>
            <wp:positionV relativeFrom="paragraph">
              <wp:posOffset>1432946</wp:posOffset>
            </wp:positionV>
            <wp:extent cx="5798820" cy="952500"/>
            <wp:effectExtent l="0" t="0" r="0" b="12700"/>
            <wp:wrapNone/>
            <wp:docPr id="943" name="Picture 943" descr="Macintosh HD:Users:bh:Desktop:number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numbers-ex.png"/>
                    <pic:cNvPicPr>
                      <a:picLocks noChangeAspect="1" noChangeArrowheads="1"/>
                    </pic:cNvPicPr>
                  </pic:nvPicPr>
                  <pic:blipFill>
                    <a:blip r:embed="rId977" cstate="screen">
                      <a:extLst>
                        <a:ext uri="{28A0092B-C50C-407E-A947-70E740481C1C}">
                          <a14:useLocalDpi xmlns:a14="http://schemas.microsoft.com/office/drawing/2010/main"/>
                        </a:ext>
                      </a:extLst>
                    </a:blip>
                    <a:srcRect/>
                    <a:stretch>
                      <a:fillRect/>
                    </a:stretch>
                  </pic:blipFill>
                  <pic:spPr bwMode="auto">
                    <a:xfrm>
                      <a:off x="0" y="0"/>
                      <a:ext cx="57988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Integers</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integers</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(I think that’s what it stands for, although APLers just say “iota”) takes a positive integer input and reports a vector of the integers from 1 to the input.  This is an example of a function classed as “mixed” not because of its domain but because of its range.  The difference between this block and the primitive </w:t>
      </w:r>
      <w:r w:rsidRPr="00702C72">
        <w:rPr>
          <w:rFonts w:ascii="Tekton Pro Bold" w:eastAsia="Baskerville" w:hAnsi="Tekton Pro Bold"/>
          <w14:ligatures w14:val="all"/>
        </w:rPr>
        <w:t>numbers from</w:t>
      </w:r>
      <w:r w:rsidRPr="00702C72">
        <w:rPr>
          <w:rFonts w:eastAsia="Baskerville"/>
          <w14:ligatures w14:val="all"/>
        </w:rPr>
        <w:t xml:space="preserve"> block is in its treatment of lists as inputs.  </w:t>
      </w:r>
      <w:r w:rsidRPr="00702C72">
        <w:rPr>
          <w:rFonts w:ascii="Tekton Pro Bold" w:eastAsia="Baskerville" w:hAnsi="Tekton Pro Bold"/>
          <w14:ligatures w14:val="all"/>
        </w:rPr>
        <w:t>Numbers from</w:t>
      </w:r>
      <w:r w:rsidRPr="00702C72">
        <w:rPr>
          <w:rFonts w:eastAsia="Baskerville"/>
          <w14:ligatures w14:val="all"/>
        </w:rPr>
        <w:t xml:space="preserve"> is a hyperblock, applying itself to each item of its input list:</w:t>
      </w:r>
    </w:p>
    <w:p w14:paraId="1CFD5781" w14:textId="1481DEF3" w:rsidR="00EF4DAC" w:rsidRPr="00702C72" w:rsidRDefault="00EF4DAC" w:rsidP="00EF4DAC">
      <w:pPr>
        <w:spacing w:before="120" w:after="120"/>
        <w:rPr>
          <w:rFonts w:eastAsia="Baskerville"/>
          <w14:ligatures w14:val="all"/>
        </w:rPr>
      </w:pPr>
    </w:p>
    <w:p w14:paraId="3AFD5E03" w14:textId="77777777" w:rsidR="00EF4DAC" w:rsidRPr="00702C72" w:rsidRDefault="00EF4DAC" w:rsidP="00EF4DAC">
      <w:pPr>
        <w:spacing w:before="240" w:after="120"/>
        <w:rPr>
          <w:rFonts w:eastAsia="Baskerville"/>
          <w14:ligatures w14:val="all"/>
        </w:rPr>
      </w:pPr>
    </w:p>
    <w:p w14:paraId="0BF2A2F8" w14:textId="7E58853E" w:rsidR="00EF4DAC" w:rsidRPr="00702C72" w:rsidRDefault="00EF4DAC" w:rsidP="00EF4DAC">
      <w:pPr>
        <w:spacing w:before="240" w:after="120"/>
        <w:rPr>
          <w:rFonts w:eastAsia="Baskerville"/>
          <w14:ligatures w14:val="all"/>
        </w:rPr>
      </w:pPr>
      <w:r w:rsidRPr="00702C72">
        <w:rPr>
          <w:rFonts w:eastAsia="Baskerville"/>
          <w:noProof/>
        </w:rPr>
        <w:drawing>
          <wp:anchor distT="0" distB="0" distL="114300" distR="114300" simplePos="0" relativeHeight="252581888" behindDoc="0" locked="0" layoutInCell="1" allowOverlap="1" wp14:anchorId="31053DDF" wp14:editId="718349D5">
            <wp:simplePos x="0" y="0"/>
            <wp:positionH relativeFrom="margin">
              <wp:align>left</wp:align>
            </wp:positionH>
            <wp:positionV relativeFrom="paragraph">
              <wp:posOffset>678180</wp:posOffset>
            </wp:positionV>
            <wp:extent cx="5509260" cy="762000"/>
            <wp:effectExtent l="0" t="0" r="2540" b="0"/>
            <wp:wrapNone/>
            <wp:docPr id="944" name="Picture 944" descr="Macintosh HD:Users:bh:Desktop:iota-lis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ota-list-ex.png"/>
                    <pic:cNvPicPr>
                      <a:picLocks noChangeAspect="1" noChangeArrowheads="1"/>
                    </pic:cNvPicPr>
                  </pic:nvPicPr>
                  <pic:blipFill>
                    <a:blip r:embed="rId978" cstate="screen">
                      <a:extLst>
                        <a:ext uri="{28A0092B-C50C-407E-A947-70E740481C1C}">
                          <a14:useLocalDpi xmlns:a14="http://schemas.microsoft.com/office/drawing/2010/main"/>
                        </a:ext>
                      </a:extLst>
                    </a:blip>
                    <a:srcRect/>
                    <a:stretch>
                      <a:fillRect/>
                    </a:stretch>
                  </pic:blipFill>
                  <pic:spPr bwMode="auto">
                    <a:xfrm>
                      <a:off x="0" y="0"/>
                      <a:ext cx="550926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ascii="Tekton Pro Bold" w:eastAsia="Baskerville" w:hAnsi="Tekton Pro Bold"/>
          <w14:ligatures w14:val="all"/>
        </w:rPr>
        <w:t>Iota</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iota</w:instrText>
      </w:r>
      <w:r w:rsidR="00574A0E" w:rsidRPr="00702C72">
        <w:rPr>
          <w:rFonts w:eastAsia="Baskerville" w:cs="Baskerville"/>
          <w14:ligatures w14:val="all"/>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has a special meaning for list inputs:  The input must be a shape vector; the result is an array with that shape in which each item is a list of the indices of the cell along each dimension.  A picture is worth 10</w:t>
      </w:r>
      <w:r w:rsidRPr="00702C72">
        <w:rPr>
          <w:rFonts w:eastAsia="Baskerville"/>
          <w:vertAlign w:val="superscript"/>
          <w14:ligatures w14:val="all"/>
        </w:rPr>
        <w:t>3</w:t>
      </w:r>
      <w:r w:rsidRPr="00702C72">
        <w:rPr>
          <w:rFonts w:eastAsia="Baskerville"/>
          <w14:ligatures w14:val="all"/>
        </w:rPr>
        <w:t xml:space="preserve"> words, but </w:t>
      </w:r>
      <w:r w:rsidR="00FE16AD" w:rsidRPr="00E57977">
        <w:rPr>
          <w:rFonts w:ascii="Candara" w:eastAsia="Baskerville" w:hAnsi="Candara"/>
          <w:spacing w:val="-20"/>
          <w14:ligatures w14:val="all"/>
        </w:rPr>
        <w:t>Snap</w:t>
      </w:r>
      <w:r w:rsidR="00FE16AD" w:rsidRPr="00E57977">
        <w:rPr>
          <w:rFonts w:ascii="Candara" w:eastAsia="Baskerville" w:hAnsi="Candara"/>
          <w:i/>
          <w:spacing w:val="-20"/>
          <w14:ligatures w14:val="all"/>
        </w:rPr>
        <w:t>!</w:t>
      </w:r>
      <w:r w:rsidRPr="00702C72">
        <w:rPr>
          <w:rFonts w:eastAsia="Baskerville"/>
          <w14:ligatures w14:val="all"/>
        </w:rPr>
        <w:t xml:space="preserve"> isn’t so good at displaying arrays with more than two dimensions, so here we reduce each cell’s index list to a string:</w:t>
      </w:r>
    </w:p>
    <w:p w14:paraId="46531A23" w14:textId="77777777" w:rsidR="00EF4DAC" w:rsidRPr="00702C72" w:rsidRDefault="00EF4DAC" w:rsidP="00EF4DAC">
      <w:pPr>
        <w:spacing w:before="240" w:after="120"/>
        <w:rPr>
          <w:rFonts w:eastAsia="Baskerville"/>
          <w14:ligatures w14:val="all"/>
        </w:rPr>
      </w:pPr>
    </w:p>
    <w:p w14:paraId="7D1E8083" w14:textId="77777777" w:rsidR="00EF4DAC" w:rsidRPr="00702C72" w:rsidRDefault="00EF4DAC" w:rsidP="00EF4DAC">
      <w:pPr>
        <w:spacing w:before="240" w:after="120"/>
        <w:rPr>
          <w:rFonts w:eastAsia="Baskerville"/>
          <w14:ligatures w14:val="all"/>
        </w:rPr>
      </w:pPr>
    </w:p>
    <w:p w14:paraId="63FD8E37" w14:textId="3CB03BC2" w:rsidR="003A763E" w:rsidRPr="00702C72" w:rsidRDefault="003A763E" w:rsidP="00EF4DAC">
      <w:pPr>
        <w:spacing w:after="120"/>
        <w:rPr>
          <w:rFonts w:eastAsia="Baskerville"/>
          <w14:ligatures w14:val="all"/>
        </w:rPr>
      </w:pPr>
      <w:r w:rsidRPr="00702C72">
        <w:rPr>
          <w:rFonts w:eastAsia="Baskerville"/>
          <w:noProof/>
        </w:rPr>
        <w:drawing>
          <wp:anchor distT="0" distB="0" distL="114300" distR="114300" simplePos="0" relativeHeight="252582912" behindDoc="0" locked="0" layoutInCell="1" allowOverlap="1" wp14:anchorId="3724C944" wp14:editId="54B4723B">
            <wp:simplePos x="0" y="0"/>
            <wp:positionH relativeFrom="column">
              <wp:posOffset>0</wp:posOffset>
            </wp:positionH>
            <wp:positionV relativeFrom="paragraph">
              <wp:posOffset>70567</wp:posOffset>
            </wp:positionV>
            <wp:extent cx="1348740" cy="228600"/>
            <wp:effectExtent l="0" t="0" r="0" b="0"/>
            <wp:wrapNone/>
            <wp:docPr id="945" name="Picture 945" descr="Macintosh HD:Users:bh:Desktop:dyadic-i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dyadic-iota.png"/>
                    <pic:cNvPicPr>
                      <a:picLocks noChangeAspect="1" noChangeArrowheads="1"/>
                    </pic:cNvPicPr>
                  </pic:nvPicPr>
                  <pic:blipFill>
                    <a:blip r:embed="rId979" cstate="screen">
                      <a:extLst>
                        <a:ext uri="{28A0092B-C50C-407E-A947-70E740481C1C}">
                          <a14:useLocalDpi xmlns:a14="http://schemas.microsoft.com/office/drawing/2010/main"/>
                        </a:ext>
                      </a:extLst>
                    </a:blip>
                    <a:srcRect/>
                    <a:stretch>
                      <a:fillRect/>
                    </a:stretch>
                  </pic:blipFill>
                  <pic:spPr bwMode="auto">
                    <a:xfrm>
                      <a:off x="0" y="0"/>
                      <a:ext cx="134874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8915D" w14:textId="6DB223AA" w:rsidR="003A763E" w:rsidRPr="00702C72" w:rsidRDefault="003A763E" w:rsidP="003A763E">
      <w:pPr>
        <w:spacing w:after="120"/>
        <w:ind w:right="1800"/>
        <w:rPr>
          <w:rFonts w:eastAsia="Baskerville"/>
          <w14:ligatures w14:val="all"/>
        </w:rPr>
      </w:pPr>
      <w:r w:rsidRPr="00702C72">
        <w:rPr>
          <w:rFonts w:eastAsia="Baskerville"/>
          <w:noProof/>
        </w:rPr>
        <w:drawing>
          <wp:anchor distT="0" distB="0" distL="114300" distR="114300" simplePos="0" relativeHeight="252583936" behindDoc="1" locked="0" layoutInCell="1" allowOverlap="1" wp14:anchorId="6846C728" wp14:editId="298F1308">
            <wp:simplePos x="0" y="0"/>
            <wp:positionH relativeFrom="margin">
              <wp:posOffset>1476955</wp:posOffset>
            </wp:positionH>
            <wp:positionV relativeFrom="paragraph">
              <wp:posOffset>367665</wp:posOffset>
            </wp:positionV>
            <wp:extent cx="5440680" cy="1005840"/>
            <wp:effectExtent l="0" t="0" r="0" b="10160"/>
            <wp:wrapNone/>
            <wp:docPr id="946" name="Picture 946" descr="Macintosh HD:Users:bh:Desktop:dy-iota-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dy-iota-ex.png"/>
                    <pic:cNvPicPr>
                      <a:picLocks noChangeAspect="1" noChangeArrowheads="1"/>
                    </pic:cNvPicPr>
                  </pic:nvPicPr>
                  <pic:blipFill>
                    <a:blip r:embed="rId980" cstate="screen">
                      <a:extLst>
                        <a:ext uri="{28A0092B-C50C-407E-A947-70E740481C1C}">
                          <a14:useLocalDpi xmlns:a14="http://schemas.microsoft.com/office/drawing/2010/main"/>
                        </a:ext>
                      </a:extLst>
                    </a:blip>
                    <a:srcRect/>
                    <a:stretch>
                      <a:fillRect/>
                    </a:stretch>
                  </pic:blipFill>
                  <pic:spPr bwMode="auto">
                    <a:xfrm>
                      <a:off x="0" y="0"/>
                      <a:ext cx="544068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14:ligatures w14:val="all"/>
        </w:rPr>
        <w:t xml:space="preserve">Dyadic </w:t>
      </w:r>
      <w:r w:rsidRPr="00702C72">
        <w:rPr>
          <w:rFonts w:ascii="Tekton Pro Bold" w:eastAsia="Baskerville" w:hAnsi="Tekton Pro Bold"/>
          <w14:ligatures w14:val="all"/>
        </w:rPr>
        <w:t>iota</w:t>
      </w:r>
      <w:r w:rsidRPr="00702C72">
        <w:rPr>
          <w:rFonts w:eastAsia="Baskerville"/>
          <w14:ligatures w14:val="all"/>
        </w:rPr>
        <w:t xml:space="preserve"> is like the </w:t>
      </w:r>
      <w:r w:rsidRPr="00702C72">
        <w:rPr>
          <w:rFonts w:ascii="Tekton Pro Bold" w:eastAsia="Baskerville" w:hAnsi="Tekton Pro Bold"/>
          <w14:ligatures w14:val="all"/>
        </w:rPr>
        <w:t>index of</w:t>
      </w:r>
      <w:r w:rsidR="00574A0E" w:rsidRPr="00702C72">
        <w:rPr>
          <w:rFonts w:ascii="Tekton Pro Bold" w:eastAsia="Baskerville" w:hAnsi="Tekton Pro Bold"/>
          <w14:ligatures w14:val="all"/>
        </w:rPr>
        <w:fldChar w:fldCharType="begin"/>
      </w:r>
      <w:r w:rsidR="00574A0E" w:rsidRPr="00702C72">
        <w:rPr>
          <w:rFonts w:eastAsia="Baskerville"/>
        </w:rPr>
        <w:instrText xml:space="preserve"> XE "</w:instrText>
      </w:r>
      <w:r w:rsidR="00574A0E" w:rsidRPr="00702C72">
        <w:rPr>
          <w:rFonts w:ascii="Tekton Pro Bold" w:eastAsia="Baskerville" w:hAnsi="Tekton Pro Bold"/>
          <w14:ligatures w14:val="all"/>
        </w:rPr>
        <w:instrText>index of</w:instrText>
      </w:r>
      <w:r w:rsidR="00574A0E" w:rsidRPr="00702C72">
        <w:rPr>
          <w:rFonts w:eastAsia="Baskerville" w:cs="Baskerville"/>
          <w14:ligatures w14:val="all"/>
        </w:rPr>
        <w:instrText xml:space="preserve"> block (APL)</w:instrText>
      </w:r>
      <w:r w:rsidR="00574A0E" w:rsidRPr="00702C72">
        <w:rPr>
          <w:rFonts w:eastAsia="Baskerville"/>
        </w:rPr>
        <w:instrText xml:space="preserve">" </w:instrText>
      </w:r>
      <w:r w:rsidR="00574A0E" w:rsidRPr="00702C72">
        <w:rPr>
          <w:rFonts w:ascii="Tekton Pro Bold" w:eastAsia="Baskerville" w:hAnsi="Tekton Pro Bold"/>
          <w14:ligatures w14:val="all"/>
        </w:rPr>
        <w:fldChar w:fldCharType="end"/>
      </w:r>
      <w:r w:rsidRPr="00702C72">
        <w:rPr>
          <w:rFonts w:eastAsia="Baskerville"/>
          <w14:ligatures w14:val="all"/>
        </w:rPr>
        <w:t xml:space="preserve"> primitive except for its handling of multi-dimensional arrays.  It looks only for atomic elements, so a vector in the second input doesn’t mean to search for that vector as a row of a matrix, which is what it means to </w:t>
      </w:r>
      <w:r w:rsidRPr="00702C72">
        <w:rPr>
          <w:rFonts w:ascii="Tekton Pro Bold" w:eastAsia="Baskerville" w:hAnsi="Tekton Pro Bold"/>
          <w14:ligatures w14:val="all"/>
        </w:rPr>
        <w:t>index of</w:t>
      </w:r>
      <w:r w:rsidRPr="00702C72">
        <w:rPr>
          <w:rFonts w:eastAsia="Baskerville"/>
          <w14:ligatures w14:val="all"/>
        </w:rPr>
        <w:t>, but rather to look separately for each item of the vector, and report a list of the locations of each item.  If the first input is a multi-dimensional array, then the location of an item is a vector with the indices along each row.</w:t>
      </w:r>
    </w:p>
    <w:p w14:paraId="4EA1BA46" w14:textId="5B80E508" w:rsidR="003A763E" w:rsidRPr="00702C72" w:rsidRDefault="003A763E" w:rsidP="003A763E">
      <w:pPr>
        <w:spacing w:after="0"/>
        <w:rPr>
          <w:rFonts w:eastAsia="Baskerville"/>
        </w:rPr>
      </w:pPr>
      <w:r w:rsidRPr="00702C72">
        <w:rPr>
          <w:rFonts w:eastAsia="Baskerville"/>
        </w:rPr>
        <w:br w:type="page"/>
        <w:t xml:space="preserve">In this example, the 4 is in the second row, second column.  (This is actually an extension of APL iota, which is more like a hyperized </w:t>
      </w:r>
      <w:r w:rsidRPr="00702C72">
        <w:rPr>
          <w:rFonts w:ascii="Tekton Pro Bold" w:eastAsia="Baskerville" w:hAnsi="Tekton Pro Bold"/>
        </w:rPr>
        <w:t>index of</w:t>
      </w:r>
      <w:r w:rsidRPr="00702C72">
        <w:rPr>
          <w:rFonts w:eastAsia="Baskerville"/>
        </w:rPr>
        <w:t xml:space="preserve">.)  Generalizing, if the rank of the second input is less than the rank of the first input by two or more, then iota looks for the entire second input in the first input.  The reported position is a vector </w:t>
      </w:r>
      <w:r w:rsidRPr="00702C72">
        <w:rPr>
          <w:rFonts w:eastAsia="Baskerville"/>
          <w:noProof/>
        </w:rPr>
        <w:drawing>
          <wp:anchor distT="0" distB="0" distL="114300" distR="114300" simplePos="0" relativeHeight="252584960" behindDoc="0" locked="0" layoutInCell="1" allowOverlap="1" wp14:anchorId="2E563394" wp14:editId="70D9EC53">
            <wp:simplePos x="0" y="0"/>
            <wp:positionH relativeFrom="column">
              <wp:posOffset>0</wp:posOffset>
            </wp:positionH>
            <wp:positionV relativeFrom="paragraph">
              <wp:posOffset>1016635</wp:posOffset>
            </wp:positionV>
            <wp:extent cx="5341620" cy="320040"/>
            <wp:effectExtent l="0" t="0" r="0" b="10160"/>
            <wp:wrapTopAndBottom/>
            <wp:docPr id="947" name="Picture 947" descr="Macintosh HD:Users:bh:Desktop:dy-iota-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bh:Desktop:dy-iota-ex2.png"/>
                    <pic:cNvPicPr>
                      <a:picLocks noChangeAspect="1" noChangeArrowheads="1"/>
                    </pic:cNvPicPr>
                  </pic:nvPicPr>
                  <pic:blipFill>
                    <a:blip r:embed="rId981" cstate="screen">
                      <a:extLst>
                        <a:ext uri="{28A0092B-C50C-407E-A947-70E740481C1C}">
                          <a14:useLocalDpi xmlns:a14="http://schemas.microsoft.com/office/drawing/2010/main"/>
                        </a:ext>
                      </a:extLst>
                    </a:blip>
                    <a:srcRect/>
                    <a:stretch>
                      <a:fillRect/>
                    </a:stretch>
                  </pic:blipFill>
                  <pic:spPr bwMode="auto">
                    <a:xfrm>
                      <a:off x="0" y="0"/>
                      <a:ext cx="53416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whose length is equal to the difference between the two ranks.  If the rank of the second input is one less than the rank of the first, the reported value is a scalar, the index of the entire second input in the first.</w:t>
      </w:r>
    </w:p>
    <w:p w14:paraId="418BCADC" w14:textId="77777777" w:rsidR="003A763E" w:rsidRPr="00702C72" w:rsidRDefault="003A763E" w:rsidP="003A763E">
      <w:pPr>
        <w:rPr>
          <w:rFonts w:eastAsia="Baskerville"/>
        </w:rPr>
        <w:sectPr w:rsidR="003A763E" w:rsidRPr="00702C72" w:rsidSect="00CB5B35">
          <w:footnotePr>
            <w:numRestart w:val="eachPage"/>
          </w:footnotePr>
          <w:type w:val="continuous"/>
          <w:pgSz w:w="12240" w:h="15840"/>
          <w:pgMar w:top="720" w:right="720" w:bottom="720" w:left="720" w:header="720" w:footer="144" w:gutter="0"/>
          <w:cols w:space="720"/>
          <w:docGrid w:linePitch="360"/>
          <w:printerSettings r:id="rId982"/>
        </w:sectPr>
      </w:pPr>
    </w:p>
    <w:p w14:paraId="007EB23F" w14:textId="16EC260E" w:rsidR="003A763E" w:rsidRPr="00702C72" w:rsidRDefault="003A763E" w:rsidP="003A763E">
      <w:pPr>
        <w:rPr>
          <w:rFonts w:eastAsia="Baskerville"/>
        </w:rPr>
      </w:pPr>
      <w:r w:rsidRPr="00702C72">
        <w:rPr>
          <w:rFonts w:eastAsia="Baskerville"/>
          <w:noProof/>
        </w:rPr>
        <w:drawing>
          <wp:anchor distT="0" distB="0" distL="114300" distR="114300" simplePos="0" relativeHeight="252585984" behindDoc="1" locked="0" layoutInCell="1" allowOverlap="1" wp14:anchorId="521DEEB3" wp14:editId="734C24DC">
            <wp:simplePos x="0" y="0"/>
            <wp:positionH relativeFrom="margin">
              <wp:align>right</wp:align>
            </wp:positionH>
            <wp:positionV relativeFrom="paragraph">
              <wp:posOffset>113030</wp:posOffset>
            </wp:positionV>
            <wp:extent cx="4922520" cy="1005840"/>
            <wp:effectExtent l="0" t="0" r="5080" b="10160"/>
            <wp:wrapNone/>
            <wp:docPr id="948" name="Picture 948" descr="Macintosh HD:Users:bh:Desktop:dy-iota-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bh:Desktop:dy-iota-ex3.png"/>
                    <pic:cNvPicPr>
                      <a:picLocks noChangeAspect="1" noChangeArrowheads="1"/>
                    </pic:cNvPicPr>
                  </pic:nvPicPr>
                  <pic:blipFill>
                    <a:blip r:embed="rId983" cstate="screen">
                      <a:extLst>
                        <a:ext uri="{28A0092B-C50C-407E-A947-70E740481C1C}">
                          <a14:useLocalDpi xmlns:a14="http://schemas.microsoft.com/office/drawing/2010/main"/>
                        </a:ext>
                      </a:extLst>
                    </a:blip>
                    <a:srcRect/>
                    <a:stretch>
                      <a:fillRect/>
                    </a:stretch>
                  </pic:blipFill>
                  <pic:spPr bwMode="auto">
                    <a:xfrm>
                      <a:off x="0" y="0"/>
                      <a:ext cx="49225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mc:AlternateContent>
          <mc:Choice Requires="wps">
            <w:drawing>
              <wp:anchor distT="0" distB="0" distL="0" distR="0" simplePos="0" relativeHeight="252587008" behindDoc="0" locked="0" layoutInCell="1" allowOverlap="1" wp14:anchorId="0EB5538F" wp14:editId="4B2EFDBD">
                <wp:simplePos x="0" y="0"/>
                <wp:positionH relativeFrom="column">
                  <wp:posOffset>-106680</wp:posOffset>
                </wp:positionH>
                <wp:positionV relativeFrom="paragraph">
                  <wp:posOffset>373380</wp:posOffset>
                </wp:positionV>
                <wp:extent cx="5784850" cy="894080"/>
                <wp:effectExtent l="0" t="0" r="0" b="0"/>
                <wp:wrapSquare wrapText="bothSides"/>
                <wp:docPr id="949" name="Text Box 949"/>
                <wp:cNvGraphicFramePr/>
                <a:graphic xmlns:a="http://schemas.openxmlformats.org/drawingml/2006/main">
                  <a:graphicData uri="http://schemas.microsoft.com/office/word/2010/wordprocessingShape">
                    <wps:wsp>
                      <wps:cNvSpPr txBox="1"/>
                      <wps:spPr>
                        <a:xfrm>
                          <a:off x="0" y="0"/>
                          <a:ext cx="5784850" cy="894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63E3D" w14:textId="2A608FA0" w:rsidR="00C4626A" w:rsidRPr="00702C72" w:rsidRDefault="00C4626A">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49" o:spid="_x0000_s1092" type="#_x0000_t202" style="position:absolute;margin-left:-8.35pt;margin-top:29.4pt;width:455.5pt;height:70.4pt;z-index:25258700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Z3x9UCAAAa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" filled="f" stroked="f">
                <v:textbox>
                  <w:txbxContent>
                    <w:p w14:paraId="0DF63E3D" w14:textId="2A608FA0" w:rsidR="00436509" w:rsidRPr="00702C72" w:rsidRDefault="00436509">
                      <w:pPr>
                        <w:rPr>
                          <w:rFonts w:eastAsia="Baskerville"/>
                        </w:rPr>
                      </w:pPr>
                      <w:r w:rsidRPr="00702C72">
                        <w:rPr>
                          <w:rFonts w:eastAsia="Baskerville"/>
                        </w:rPr>
                        <w:t>However, if the two ranks are equal, then the block is hyperized; each item of the second input is located in the first input.  As the next example shows, only the first instance of each item is found (e.g., the 1 in position 2, not the 1 in position 4); if an item does not occur in the left input, what is reported is one more than the length of the left input (here, 8).</w:t>
                      </w:r>
                    </w:p>
                  </w:txbxContent>
                </v:textbox>
                <w10:wrap type="square"/>
              </v:shape>
            </w:pict>
          </mc:Fallback>
        </mc:AlternateContent>
      </w:r>
    </w:p>
    <w:p w14:paraId="2AD83870" w14:textId="77777777" w:rsidR="003A763E" w:rsidRPr="00702C72" w:rsidRDefault="003A763E" w:rsidP="003A763E">
      <w:pPr>
        <w:rPr>
          <w:rFonts w:eastAsia="Baskerville"/>
        </w:rPr>
      </w:pPr>
    </w:p>
    <w:p w14:paraId="43F9DA4F" w14:textId="77777777" w:rsidR="003A763E" w:rsidRPr="00702C72" w:rsidRDefault="003A763E" w:rsidP="003A763E">
      <w:pPr>
        <w:rPr>
          <w:rFonts w:eastAsia="Baskerville"/>
        </w:rPr>
      </w:pPr>
    </w:p>
    <w:p w14:paraId="6338D653" w14:textId="77777777" w:rsidR="003A763E" w:rsidRPr="00702C72" w:rsidRDefault="003A763E" w:rsidP="003A763E">
      <w:pPr>
        <w:rPr>
          <w:rFonts w:eastAsia="Baskerville"/>
        </w:rPr>
      </w:pPr>
    </w:p>
    <w:p w14:paraId="7CEAFDDD" w14:textId="2E14A592" w:rsidR="003A763E" w:rsidRPr="00702C72" w:rsidRDefault="003A763E" w:rsidP="003A763E">
      <w:pPr>
        <w:spacing w:after="0"/>
        <w:rPr>
          <w:rFonts w:eastAsia="Baskerville"/>
        </w:rPr>
      </w:pPr>
      <w:r w:rsidRPr="00702C72">
        <w:rPr>
          <w:rFonts w:eastAsia="Baskerville"/>
          <w:noProof/>
        </w:rPr>
        <mc:AlternateContent>
          <mc:Choice Requires="wpg">
            <w:drawing>
              <wp:anchor distT="0" distB="0" distL="114300" distR="114300" simplePos="0" relativeHeight="252589056" behindDoc="0" locked="0" layoutInCell="1" allowOverlap="1" wp14:anchorId="69209266" wp14:editId="64C91233">
                <wp:simplePos x="0" y="0"/>
                <wp:positionH relativeFrom="column">
                  <wp:posOffset>0</wp:posOffset>
                </wp:positionH>
                <wp:positionV relativeFrom="paragraph">
                  <wp:posOffset>416560</wp:posOffset>
                </wp:positionV>
                <wp:extent cx="4914900" cy="2964180"/>
                <wp:effectExtent l="0" t="0" r="12700" b="7620"/>
                <wp:wrapTopAndBottom/>
                <wp:docPr id="952" name="Group 952"/>
                <wp:cNvGraphicFramePr/>
                <a:graphic xmlns:a="http://schemas.openxmlformats.org/drawingml/2006/main">
                  <a:graphicData uri="http://schemas.microsoft.com/office/word/2010/wordprocessingGroup">
                    <wpg:wgp>
                      <wpg:cNvGrpSpPr/>
                      <wpg:grpSpPr>
                        <a:xfrm>
                          <a:off x="0" y="0"/>
                          <a:ext cx="4914900" cy="2964180"/>
                          <a:chOff x="0" y="0"/>
                          <a:chExt cx="4914900" cy="2964180"/>
                        </a:xfrm>
                      </wpg:grpSpPr>
                      <pic:pic xmlns:pic="http://schemas.openxmlformats.org/drawingml/2006/picture">
                        <pic:nvPicPr>
                          <pic:cNvPr id="950" name="Picture 950" descr="Macintosh HD:Users:bh:Desktop:encode-code.png"/>
                          <pic:cNvPicPr>
                            <a:picLocks noChangeAspect="1"/>
                          </pic:cNvPicPr>
                        </pic:nvPicPr>
                        <pic:blipFill>
                          <a:blip r:embed="rId984" cstate="screen">
                            <a:extLst>
                              <a:ext uri="{28A0092B-C50C-407E-A947-70E740481C1C}">
                                <a14:useLocalDpi xmlns:a14="http://schemas.microsoft.com/office/drawing/2010/main"/>
                              </a:ext>
                            </a:extLst>
                          </a:blip>
                          <a:srcRect/>
                          <a:stretch>
                            <a:fillRect/>
                          </a:stretch>
                        </pic:blipFill>
                        <pic:spPr bwMode="auto">
                          <a:xfrm>
                            <a:off x="0" y="0"/>
                            <a:ext cx="4914900" cy="2598420"/>
                          </a:xfrm>
                          <a:prstGeom prst="rect">
                            <a:avLst/>
                          </a:prstGeom>
                          <a:noFill/>
                          <a:ln>
                            <a:noFill/>
                          </a:ln>
                        </pic:spPr>
                      </pic:pic>
                      <pic:pic xmlns:pic="http://schemas.openxmlformats.org/drawingml/2006/picture">
                        <pic:nvPicPr>
                          <pic:cNvPr id="951" name="Picture 951" descr="Macintosh HD:Users:bh:Desktop:encode-run.png"/>
                          <pic:cNvPicPr>
                            <a:picLocks noChangeAspect="1"/>
                          </pic:cNvPicPr>
                        </pic:nvPicPr>
                        <pic:blipFill>
                          <a:blip r:embed="rId985" cstate="screen">
                            <a:extLst>
                              <a:ext uri="{28A0092B-C50C-407E-A947-70E740481C1C}">
                                <a14:useLocalDpi xmlns:a14="http://schemas.microsoft.com/office/drawing/2010/main"/>
                              </a:ext>
                            </a:extLst>
                          </a:blip>
                          <a:srcRect/>
                          <a:stretch>
                            <a:fillRect/>
                          </a:stretch>
                        </pic:blipFill>
                        <pic:spPr bwMode="auto">
                          <a:xfrm>
                            <a:off x="0" y="2659380"/>
                            <a:ext cx="3246120" cy="304800"/>
                          </a:xfrm>
                          <a:prstGeom prst="rect">
                            <a:avLst/>
                          </a:prstGeom>
                          <a:noFill/>
                          <a:ln>
                            <a:noFill/>
                          </a:ln>
                        </pic:spPr>
                      </pic:pic>
                    </wpg:wgp>
                  </a:graphicData>
                </a:graphic>
              </wp:anchor>
            </w:drawing>
          </mc:Choice>
          <mc:Fallback>
            <w:pict>
              <v:group id="Group 952" o:spid="_x0000_s1026" style="position:absolute;margin-left:0;margin-top:32.8pt;width:387pt;height:233.4pt;z-index:252589056" coordsize="4914900,2964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">
                <v:shape id="Picture 950" o:spid="_x0000_s1027" type="#_x0000_t75" alt="Macintosh HD:Users:bh:Desktop:encode-code.png" style="position:absolute;width:4914900;height:2598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8&#10;ajO/AAAA3AAAAA8AAABkcnMvZG93bnJldi54bWxET8tqAjEU3Qv9h3AL3Wmi+ByNUgqKLlxo+wGX&#10;yXVmcHITJlHTvzcLweXhvFebZFtxpy40jjUMBwoEcelMw5WGv99tfw4iRGSDrWPS8E8BNuuP3goL&#10;4x58ovs5ViKHcChQQx2jL6QMZU0Ww8B54sxdXGcxZthV0nT4yOG2lSOlptJiw7mhRk8/NZXX881q&#10;UP62m42TOu79zh7mqZpcRtJr/fWZvpcgIqX4Fr/ce6NhMcnz85l8BOT6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rPGozvwAAANwAAAAPAAAAAAAAAAAAAAAAAJwCAABkcnMv&#10;ZG93bnJldi54bWxQSwUGAAAAAAQABAD3AAAAiAMAAAAA&#10;">
                  <v:imagedata r:id="rId986" o:title="encode-code.png"/>
                  <v:path arrowok="t"/>
                </v:shape>
                <v:shape id="Picture 951" o:spid="_x0000_s1028" type="#_x0000_t75" alt="Macintosh HD:Users:bh:Desktop:encode-run.png" style="position:absolute;top:2659380;width:324612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q&#10;2eXEAAAA3AAAAA8AAABkcnMvZG93bnJldi54bWxEj0FrwkAUhO+C/2F5gjfdaBtpo6uIIBF6Unvp&#10;7TX7mgSzb8Pu1kR/fbcgeBxm5htmtelNI67kfG1ZwWyagCAurK65VPB53k/eQPiArLGxTApu5GGz&#10;Hg5WmGnb8ZGup1CKCGGfoYIqhDaT0hcVGfRT2xJH78c6gyFKV0rtsItw08h5kiykwZrjQoUt7Soq&#10;Lqdfo+Dr/OLyrXztFvuPO6dpk9N3nSs1HvXbJYhAfXiGH+2DVvCezuD/TDwCcv0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q2eXEAAAA3AAAAA8AAAAAAAAAAAAAAAAAnAIA&#10;AGRycy9kb3ducmV2LnhtbFBLBQYAAAAABAAEAPcAAACNAwAAAAA=&#10;">
                  <v:imagedata r:id="rId987" o:title="encode-run.png"/>
                  <v:path arrowok="t"/>
                </v:shape>
                <w10:wrap type="topAndBottom"/>
              </v:group>
            </w:pict>
          </mc:Fallback>
        </mc:AlternateContent>
      </w:r>
      <w:r w:rsidRPr="00702C72">
        <w:rPr>
          <w:rFonts w:eastAsia="Baskerville"/>
        </w:rPr>
        <w:t xml:space="preserve">Why the strange design decision to report length+1 when something isn’t found, instead of a more obvious flag value such as 0 or </w:t>
      </w:r>
      <w:r w:rsidRPr="00702C72">
        <w:rPr>
          <w:rFonts w:ascii="Tekton Pro Bold" w:eastAsia="Baskerville" w:hAnsi="Tekton Pro Bold"/>
        </w:rPr>
        <w:t>false</w:t>
      </w:r>
      <w:r w:rsidRPr="00702C72">
        <w:rPr>
          <w:rFonts w:eastAsia="Baskerville"/>
        </w:rPr>
        <w:t>?  Here’s why:</w:t>
      </w:r>
    </w:p>
    <w:p w14:paraId="586DE9E2" w14:textId="5775405A" w:rsidR="003A763E" w:rsidRPr="00702C72" w:rsidRDefault="003A763E" w:rsidP="003A763E">
      <w:pPr>
        <w:spacing w:before="120" w:after="240"/>
        <w:rPr>
          <w:rFonts w:eastAsia="Baskerville"/>
        </w:rPr>
      </w:pPr>
      <w:r w:rsidRPr="00702C72">
        <w:rPr>
          <w:rFonts w:eastAsia="Baskerville"/>
          <w:noProof/>
        </w:rPr>
        <w:drawing>
          <wp:anchor distT="0" distB="0" distL="114300" distR="114300" simplePos="0" relativeHeight="252590080" behindDoc="0" locked="0" layoutInCell="1" allowOverlap="1" wp14:anchorId="201C9A27" wp14:editId="10CC26DE">
            <wp:simplePos x="0" y="0"/>
            <wp:positionH relativeFrom="margin">
              <wp:align>left</wp:align>
            </wp:positionH>
            <wp:positionV relativeFrom="paragraph">
              <wp:posOffset>4227830</wp:posOffset>
            </wp:positionV>
            <wp:extent cx="1988820" cy="205740"/>
            <wp:effectExtent l="0" t="0" r="0" b="0"/>
            <wp:wrapTopAndBottom/>
            <wp:docPr id="953" name="Picture 953" descr="Macintosh HD:Users:bh:Desktop:cont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h:Desktop:contained.png"/>
                    <pic:cNvPicPr>
                      <a:picLocks noChangeAspect="1" noChangeArrowheads="1"/>
                    </pic:cNvPicPr>
                  </pic:nvPicPr>
                  <pic:blipFill>
                    <a:blip r:embed="rId988" cstate="screen">
                      <a:extLst>
                        <a:ext uri="{28A0092B-C50C-407E-A947-70E740481C1C}">
                          <a14:useLocalDpi xmlns:a14="http://schemas.microsoft.com/office/drawing/2010/main"/>
                        </a:ext>
                      </a:extLst>
                    </a:blip>
                    <a:srcRect/>
                    <a:stretch>
                      <a:fillRect/>
                    </a:stretch>
                  </pic:blipFill>
                  <pic:spPr bwMode="auto">
                    <a:xfrm>
                      <a:off x="0" y="0"/>
                      <a:ext cx="198882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Note that </w:t>
      </w:r>
      <w:r w:rsidRPr="00702C72">
        <w:rPr>
          <w:rFonts w:ascii="Tekton Pro Bold" w:eastAsia="Baskerville" w:hAnsi="Tekton Pro Bold"/>
        </w:rPr>
        <w:t>code</w:t>
      </w:r>
      <w:r w:rsidRPr="00702C72">
        <w:rPr>
          <w:rFonts w:eastAsia="Baskerville"/>
        </w:rPr>
        <w:t xml:space="preserve"> has 27 items, not 26.  The asterisk at the end is the ciphertext is the translation of all non-alphabet characters (spaces and the apostrophe in “doesn’t”).  This is a silly example, because it makes up a random cipher every time it’s called, and it doesn’t report the cipher, so the recipient can’t decipher the message.  And you wouldn’t want to make the spaces in the message so obvious.  But despite being silly, the example shows the benefit of reporting length+1 as the position of items not found.</w:t>
      </w:r>
    </w:p>
    <w:p w14:paraId="36A1FA54" w14:textId="0762F016" w:rsidR="003A763E" w:rsidRPr="00702C72" w:rsidRDefault="003A763E" w:rsidP="003A763E">
      <w:pPr>
        <w:spacing w:after="0"/>
        <w:rPr>
          <w:rFonts w:eastAsia="Baskerville"/>
        </w:rPr>
      </w:pPr>
      <w:r w:rsidRPr="00702C72">
        <w:rPr>
          <w:rFonts w:eastAsia="Baskerville"/>
          <w:noProof/>
        </w:rPr>
        <w:drawing>
          <wp:anchor distT="0" distB="0" distL="114300" distR="114300" simplePos="0" relativeHeight="252591104" behindDoc="0" locked="0" layoutInCell="1" allowOverlap="1" wp14:anchorId="7F0D279A" wp14:editId="02FBBB30">
            <wp:simplePos x="0" y="0"/>
            <wp:positionH relativeFrom="column">
              <wp:posOffset>5080</wp:posOffset>
            </wp:positionH>
            <wp:positionV relativeFrom="paragraph">
              <wp:posOffset>830580</wp:posOffset>
            </wp:positionV>
            <wp:extent cx="6844665" cy="603250"/>
            <wp:effectExtent l="0" t="0" r="0" b="6350"/>
            <wp:wrapTopAndBottom/>
            <wp:docPr id="956" name="Picture 956" descr="Macintosh HD:Users:bh:Desktop:containe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bh:Desktop:contained-ex.png"/>
                    <pic:cNvPicPr>
                      <a:picLocks noChangeAspect="1" noChangeArrowheads="1"/>
                    </pic:cNvPicPr>
                  </pic:nvPicPr>
                  <pic:blipFill>
                    <a:blip r:embed="rId989" cstate="screen">
                      <a:extLst>
                        <a:ext uri="{28A0092B-C50C-407E-A947-70E740481C1C}">
                          <a14:useLocalDpi xmlns:a14="http://schemas.microsoft.com/office/drawing/2010/main"/>
                        </a:ext>
                      </a:extLst>
                    </a:blip>
                    <a:srcRect/>
                    <a:stretch>
                      <a:fillRect/>
                    </a:stretch>
                  </pic:blipFill>
                  <pic:spPr bwMode="auto">
                    <a:xfrm>
                      <a:off x="0" y="0"/>
                      <a:ext cx="684466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contained in</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contained in</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is like a hyperized </w:t>
      </w:r>
      <w:r w:rsidRPr="00702C72">
        <w:rPr>
          <w:rFonts w:ascii="Tekton Pro Bold" w:eastAsia="Baskerville" w:hAnsi="Tekton Pro Bold"/>
        </w:rPr>
        <w:t>contains</w:t>
      </w:r>
      <w:r w:rsidRPr="00702C72">
        <w:rPr>
          <w:rFonts w:eastAsia="Baskerville"/>
        </w:rPr>
        <w:t xml:space="preserve"> with the input order reversed.  It reports an array of Booleans the same shape as the left input.  The shape of the right input doesn’t matter; the block looks only for atomic elements.</w:t>
      </w:r>
    </w:p>
    <w:p w14:paraId="784D025C" w14:textId="5A5B630D" w:rsidR="003A763E" w:rsidRPr="00702C72" w:rsidRDefault="003A763E" w:rsidP="003A763E">
      <w:pPr>
        <w:spacing w:after="0"/>
        <w:rPr>
          <w:rFonts w:eastAsia="Baskerville"/>
        </w:rPr>
      </w:pPr>
      <w:r w:rsidRPr="00702C72">
        <w:rPr>
          <w:rFonts w:eastAsia="Baskerville"/>
        </w:rPr>
        <w:br w:type="page"/>
      </w:r>
      <w:r w:rsidRPr="00702C72">
        <w:rPr>
          <w:rFonts w:eastAsia="Baskerville"/>
          <w:noProof/>
        </w:rPr>
        <mc:AlternateContent>
          <mc:Choice Requires="wpg">
            <w:drawing>
              <wp:anchor distT="0" distB="0" distL="114300" distR="114300" simplePos="0" relativeHeight="252593152" behindDoc="0" locked="0" layoutInCell="1" allowOverlap="1" wp14:anchorId="196B15A2" wp14:editId="0E48DE2F">
                <wp:simplePos x="0" y="0"/>
                <wp:positionH relativeFrom="margin">
                  <wp:align>left</wp:align>
                </wp:positionH>
                <wp:positionV relativeFrom="margin">
                  <wp:align>top</wp:align>
                </wp:positionV>
                <wp:extent cx="2436495" cy="289560"/>
                <wp:effectExtent l="0" t="0" r="1905" b="0"/>
                <wp:wrapTopAndBottom/>
                <wp:docPr id="959" name="Group 959"/>
                <wp:cNvGraphicFramePr/>
                <a:graphic xmlns:a="http://schemas.openxmlformats.org/drawingml/2006/main">
                  <a:graphicData uri="http://schemas.microsoft.com/office/word/2010/wordprocessingGroup">
                    <wpg:wgp>
                      <wpg:cNvGrpSpPr/>
                      <wpg:grpSpPr>
                        <a:xfrm>
                          <a:off x="0" y="0"/>
                          <a:ext cx="2436495" cy="289560"/>
                          <a:chOff x="0" y="0"/>
                          <a:chExt cx="2436495" cy="289560"/>
                        </a:xfrm>
                      </wpg:grpSpPr>
                      <pic:pic xmlns:pic="http://schemas.openxmlformats.org/drawingml/2006/picture">
                        <pic:nvPicPr>
                          <pic:cNvPr id="958" name="Picture 958" descr="Macintosh HD:Users:bh:Desktop:grade-down.png"/>
                          <pic:cNvPicPr>
                            <a:picLocks noChangeAspect="1"/>
                          </pic:cNvPicPr>
                        </pic:nvPicPr>
                        <pic:blipFill>
                          <a:blip r:embed="rId990" cstate="screen">
                            <a:extLst>
                              <a:ext uri="{28A0092B-C50C-407E-A947-70E740481C1C}">
                                <a14:useLocalDpi xmlns:a14="http://schemas.microsoft.com/office/drawing/2010/main"/>
                              </a:ext>
                            </a:extLst>
                          </a:blip>
                          <a:srcRect/>
                          <a:stretch>
                            <a:fillRect/>
                          </a:stretch>
                        </pic:blipFill>
                        <pic:spPr bwMode="auto">
                          <a:xfrm>
                            <a:off x="1179195" y="0"/>
                            <a:ext cx="1257300" cy="289560"/>
                          </a:xfrm>
                          <a:prstGeom prst="rect">
                            <a:avLst/>
                          </a:prstGeom>
                          <a:noFill/>
                          <a:ln>
                            <a:noFill/>
                          </a:ln>
                        </pic:spPr>
                      </pic:pic>
                      <pic:pic xmlns:pic="http://schemas.openxmlformats.org/drawingml/2006/picture">
                        <pic:nvPicPr>
                          <pic:cNvPr id="957" name="Picture 957" descr="Macintosh HD:Users:bh:Desktop:grade-up.png"/>
                          <pic:cNvPicPr>
                            <a:picLocks noChangeAspect="1"/>
                          </pic:cNvPicPr>
                        </pic:nvPicPr>
                        <pic:blipFill>
                          <a:blip r:embed="rId991" cstate="screen">
                            <a:extLst>
                              <a:ext uri="{28A0092B-C50C-407E-A947-70E740481C1C}">
                                <a14:useLocalDpi xmlns:a14="http://schemas.microsoft.com/office/drawing/2010/main"/>
                              </a:ext>
                            </a:extLst>
                          </a:blip>
                          <a:srcRect/>
                          <a:stretch>
                            <a:fillRect/>
                          </a:stretch>
                        </pic:blipFill>
                        <pic:spPr bwMode="auto">
                          <a:xfrm>
                            <a:off x="0" y="0"/>
                            <a:ext cx="1066800" cy="289560"/>
                          </a:xfrm>
                          <a:prstGeom prst="rect">
                            <a:avLst/>
                          </a:prstGeom>
                          <a:noFill/>
                          <a:ln>
                            <a:noFill/>
                          </a:ln>
                        </pic:spPr>
                      </pic:pic>
                    </wpg:wgp>
                  </a:graphicData>
                </a:graphic>
              </wp:anchor>
            </w:drawing>
          </mc:Choice>
          <mc:Fallback>
            <w:pict>
              <v:group id="Group 959" o:spid="_x0000_s1026" style="position:absolute;margin-left:0;margin-top:0;width:191.85pt;height:22.8pt;z-index:252593152;mso-position-horizontal:left;mso-position-horizontal-relative:margin;mso-position-vertical:top;mso-position-vertical-relative:margin" coordsize="2436495,289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">
                <v:shape id="Picture 958" o:spid="_x0000_s1027" type="#_x0000_t75" alt="Macintosh HD:Users:bh:Desktop:grade-down.png" style="position:absolute;left:1179195;width:12573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h&#10;ahzCAAAA3AAAAA8AAABkcnMvZG93bnJldi54bWxET1trwjAUfh/4H8IR9jZTZY5ZjSJKQWRD5g0f&#10;D82xKTYnpYm1/vvlYbDHj+8+W3S2Ei01vnSsYDhIQBDnTpdcKDgesrdPED4ga6wck4IneVjMey8z&#10;TLV78A+1+1CIGMI+RQUmhDqV0ueGLPqBq4kjd3WNxRBhU0jd4COG20qOkuRDWiw5NhisaWUov+3v&#10;VkFb7w730/lra8bfxfHC6/cscxulXvvdcgoiUBf+xX/ujVYwGce18Uw8AnL+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YWocwgAAANwAAAAPAAAAAAAAAAAAAAAAAJwCAABk&#10;cnMvZG93bnJldi54bWxQSwUGAAAAAAQABAD3AAAAiwMAAAAA&#10;">
                  <v:imagedata r:id="rId992" o:title="grade-down.png"/>
                  <v:path arrowok="t"/>
                </v:shape>
                <v:shape id="Picture 957" o:spid="_x0000_s1028" type="#_x0000_t75" alt="Macintosh HD:Users:bh:Desktop:grade-up.png" style="position:absolute;width:1066800;height:289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10;vQDDAAAA3AAAAA8AAABkcnMvZG93bnJldi54bWxEj0FrwkAUhO8F/8PyhN7qJoFWja4hFIVem3rQ&#10;2yP7TILZt3F3q8m/7xYKPQ4z8w2zLUbTizs531lWkC4SEMS11R03Co5fh5cVCB+QNfaWScFEHord&#10;7GmLubYP/qR7FRoRIexzVNCGMORS+rolg35hB+LoXawzGKJ0jdQOHxFuepklyZs02HFcaHGg95bq&#10;a/VtFOg0TaZz4wyXp7291kvMLuVNqef5WG5ABBrDf/iv/aEVrF+X8HsmHgG5+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69AMMAAADcAAAADwAAAAAAAAAAAAAAAACcAgAA&#10;ZHJzL2Rvd25yZXYueG1sUEsFBgAAAAAEAAQA9wAAAIwDAAAAAA==&#10;">
                  <v:imagedata r:id="rId993" o:title="grade-up.png"/>
                  <v:path arrowok="t"/>
                </v:shape>
                <w10:wrap type="topAndBottom" anchorx="margin" anchory="margin"/>
              </v:group>
            </w:pict>
          </mc:Fallback>
        </mc:AlternateContent>
      </w:r>
      <w:r w:rsidRPr="00702C72">
        <w:rPr>
          <w:rFonts w:eastAsia="Baskerville"/>
        </w:rPr>
        <w:t xml:space="preserve">The blocks </w:t>
      </w:r>
      <w:r w:rsidRPr="00702C72">
        <w:rPr>
          <w:rFonts w:ascii="Tekton Pro Bold" w:eastAsia="Baskerville" w:hAnsi="Tekton Pro Bold"/>
        </w:rPr>
        <w:t>grade up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up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and </w:t>
      </w:r>
      <w:r w:rsidRPr="00702C72">
        <w:rPr>
          <w:rFonts w:ascii="Tekton Pro Bold" w:eastAsia="Baskerville" w:hAnsi="Tekton Pro Bold"/>
        </w:rPr>
        <w:t>grade down</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grade down</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are used for sorting data.  Given an array as input, it reports a vector of the indices in which the items (the rows, if a matrix) should be rearranged in order to be sorted.  This will be </w:t>
      </w:r>
      <w:r w:rsidRPr="00702C72">
        <w:rPr>
          <w:rFonts w:eastAsia="Baskerville"/>
          <w:noProof/>
        </w:rPr>
        <mc:AlternateContent>
          <mc:Choice Requires="wpg">
            <w:drawing>
              <wp:anchor distT="0" distB="0" distL="114300" distR="114300" simplePos="0" relativeHeight="252596224" behindDoc="0" locked="0" layoutInCell="1" allowOverlap="1" wp14:anchorId="1B6D72F5" wp14:editId="1C8057F8">
                <wp:simplePos x="0" y="0"/>
                <wp:positionH relativeFrom="column">
                  <wp:posOffset>0</wp:posOffset>
                </wp:positionH>
                <wp:positionV relativeFrom="paragraph">
                  <wp:posOffset>1037590</wp:posOffset>
                </wp:positionV>
                <wp:extent cx="6852920" cy="1652270"/>
                <wp:effectExtent l="0" t="0" r="5080" b="0"/>
                <wp:wrapTopAndBottom/>
                <wp:docPr id="399" name="Group 399"/>
                <wp:cNvGraphicFramePr/>
                <a:graphic xmlns:a="http://schemas.openxmlformats.org/drawingml/2006/main">
                  <a:graphicData uri="http://schemas.microsoft.com/office/word/2010/wordprocessingGroup">
                    <wpg:wgp>
                      <wpg:cNvGrpSpPr/>
                      <wpg:grpSpPr>
                        <a:xfrm>
                          <a:off x="0" y="0"/>
                          <a:ext cx="6852920" cy="1652270"/>
                          <a:chOff x="0" y="0"/>
                          <a:chExt cx="6852920" cy="1652270"/>
                        </a:xfrm>
                      </wpg:grpSpPr>
                      <pic:pic xmlns:pic="http://schemas.openxmlformats.org/drawingml/2006/picture">
                        <pic:nvPicPr>
                          <pic:cNvPr id="72" name="Picture 72" descr="Macintosh HD:Users:bh:Desktop:foo-for-sort.png"/>
                          <pic:cNvPicPr>
                            <a:picLocks noChangeAspect="1"/>
                          </pic:cNvPicPr>
                        </pic:nvPicPr>
                        <pic:blipFill>
                          <a:blip r:embed="rId994" cstate="screen">
                            <a:extLst>
                              <a:ext uri="{28A0092B-C50C-407E-A947-70E740481C1C}">
                                <a14:useLocalDpi xmlns:a14="http://schemas.microsoft.com/office/drawing/2010/main"/>
                              </a:ext>
                            </a:extLst>
                          </a:blip>
                          <a:srcRect/>
                          <a:stretch>
                            <a:fillRect/>
                          </a:stretch>
                        </pic:blipFill>
                        <pic:spPr bwMode="auto">
                          <a:xfrm>
                            <a:off x="0" y="0"/>
                            <a:ext cx="2065020" cy="1150620"/>
                          </a:xfrm>
                          <a:prstGeom prst="rect">
                            <a:avLst/>
                          </a:prstGeom>
                          <a:noFill/>
                          <a:ln>
                            <a:noFill/>
                          </a:ln>
                        </pic:spPr>
                      </pic:pic>
                      <pic:pic xmlns:pic="http://schemas.openxmlformats.org/drawingml/2006/picture">
                        <pic:nvPicPr>
                          <pic:cNvPr id="82" name="Picture 82" descr="Macintosh HD:Users:bh:Desktop:grade-up-foo.png"/>
                          <pic:cNvPicPr>
                            <a:picLocks noChangeAspect="1"/>
                          </pic:cNvPicPr>
                        </pic:nvPicPr>
                        <pic:blipFill>
                          <a:blip r:embed="rId995" cstate="screen">
                            <a:extLst>
                              <a:ext uri="{28A0092B-C50C-407E-A947-70E740481C1C}">
                                <a14:useLocalDpi xmlns:a14="http://schemas.microsoft.com/office/drawing/2010/main"/>
                              </a:ext>
                            </a:extLst>
                          </a:blip>
                          <a:srcRect/>
                          <a:stretch>
                            <a:fillRect/>
                          </a:stretch>
                        </pic:blipFill>
                        <pic:spPr bwMode="auto">
                          <a:xfrm>
                            <a:off x="2211070" y="45720"/>
                            <a:ext cx="2484120" cy="1104900"/>
                          </a:xfrm>
                          <a:prstGeom prst="rect">
                            <a:avLst/>
                          </a:prstGeom>
                          <a:noFill/>
                          <a:ln>
                            <a:noFill/>
                          </a:ln>
                        </pic:spPr>
                      </pic:pic>
                      <pic:pic xmlns:pic="http://schemas.openxmlformats.org/drawingml/2006/picture">
                        <pic:nvPicPr>
                          <pic:cNvPr id="137" name="Picture 137" descr="Macintosh HD:Users:bh:Desktop:sorted-foo.png"/>
                          <pic:cNvPicPr>
                            <a:picLocks noChangeAspect="1"/>
                          </pic:cNvPicPr>
                        </pic:nvPicPr>
                        <pic:blipFill>
                          <a:blip r:embed="rId996" cstate="screen">
                            <a:extLst>
                              <a:ext uri="{28A0092B-C50C-407E-A947-70E740481C1C}">
                                <a14:useLocalDpi xmlns:a14="http://schemas.microsoft.com/office/drawing/2010/main"/>
                              </a:ext>
                            </a:extLst>
                          </a:blip>
                          <a:srcRect/>
                          <a:stretch>
                            <a:fillRect/>
                          </a:stretch>
                        </pic:blipFill>
                        <pic:spPr bwMode="auto">
                          <a:xfrm>
                            <a:off x="2768600" y="501650"/>
                            <a:ext cx="4084320" cy="1150620"/>
                          </a:xfrm>
                          <a:prstGeom prst="rect">
                            <a:avLst/>
                          </a:prstGeom>
                          <a:noFill/>
                          <a:ln>
                            <a:noFill/>
                          </a:ln>
                        </pic:spPr>
                      </pic:pic>
                    </wpg:wgp>
                  </a:graphicData>
                </a:graphic>
              </wp:anchor>
            </w:drawing>
          </mc:Choice>
          <mc:Fallback>
            <w:pict>
              <v:group id="Group 399" o:spid="_x0000_s1026" style="position:absolute;margin-left:0;margin-top:81.7pt;width:539.6pt;height:130.1pt;z-index:252596224" coordsize="6852920,16522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">
                <v:shape id="Picture 72" o:spid="_x0000_s1027" type="#_x0000_t75" alt="Macintosh HD:Users:bh:Desktop:foo-for-sort.png" style="position:absolute;width:20650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j&#10;NLDBAAAA2wAAAA8AAABkcnMvZG93bnJldi54bWxEj92KwjAUhO8F3yEcwTtNLVqlaxRZENQb8ecB&#10;Ds3ZprvNSWmyWt/eCIKXw8x8wyzXna3FjVpfOVYwGScgiAunKy4VXC/b0QKED8gaa8ek4EEe1qt+&#10;b4m5dnc+0e0cShEh7HNUYEJocil9YciiH7uGOHo/rrUYomxLqVu8R7itZZokmbRYcVww2NC3oeLv&#10;/G8VHLPfhZ09pvrQobFpkNP9NXNKDQfd5gtEoC58wu/2TiuYp/D6En+AXD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ejNLDBAAAA2wAAAA8AAAAAAAAAAAAAAAAAnAIAAGRy&#10;cy9kb3ducmV2LnhtbFBLBQYAAAAABAAEAPcAAACKAwAAAAA=&#10;">
                  <v:imagedata r:id="rId997" o:title="foo-for-sort.png"/>
                  <v:path arrowok="t"/>
                </v:shape>
                <v:shape id="Picture 82" o:spid="_x0000_s1028" type="#_x0000_t75" alt="Macintosh HD:Users:bh:Desktop:grade-up-foo.png" style="position:absolute;left:2211070;top:45720;width:2484120;height:1104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C&#10;Hv/EAAAA2wAAAA8AAABkcnMvZG93bnJldi54bWxEj91qwkAUhO+FvsNyCt7VTRWiRNcQ+gMiFK3V&#10;+0P2mIRmz8bsmsS3dwsFL4eZ+YZZpYOpRUetqywreJ1EIIhzqysuFBx/Pl8WIJxH1lhbJgU3cpCu&#10;n0YrTLTt+Zu6gy9EgLBLUEHpfZNI6fKSDLqJbYiDd7atQR9kW0jdYh/gppbTKIqlwYrDQokNvZWU&#10;/x6uRsGl7y5fWm6vt/1pln28N/E83m2VGj8P2RKEp8E/wv/tjVawmMLfl/AD5P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CHv/EAAAA2wAAAA8AAAAAAAAAAAAAAAAAnAIA&#10;AGRycy9kb3ducmV2LnhtbFBLBQYAAAAABAAEAPcAAACNAwAAAAA=&#10;">
                  <v:imagedata r:id="rId998" o:title="grade-up-foo.png"/>
                  <v:path arrowok="t"/>
                </v:shape>
                <v:shape id="Picture 137" o:spid="_x0000_s1029" type="#_x0000_t75" alt="Macintosh HD:Users:bh:Desktop:sorted-foo.png" style="position:absolute;left:2768600;top:501650;width:4084320;height:115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G&#10;AhLDAAAA3AAAAA8AAABkcnMvZG93bnJldi54bWxET0trwkAQvhf8D8sI3urGClWiG5GittJe6us8&#10;yY5JMDsbslsT/fVuodDbfHzPmS86U4krNa60rGA0jEAQZ1aXnCs47NfPUxDOI2usLJOCGzlYJL2n&#10;OcbatvxN153PRQhhF6OCwvs6ltJlBRl0Q1sTB+5sG4M+wCaXusE2hJtKvkTRqzRYcmgosKa3grLL&#10;7sco2J5W9eR+fK/SzSprMdVOf0ZfSg363XIGwlPn/8V/7g8d5o8n8PtMuEAm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wYCEsMAAADcAAAADwAAAAAAAAAAAAAAAACcAgAA&#10;ZHJzL2Rvd25yZXYueG1sUEsFBgAAAAAEAAQA9wAAAIwDAAAAAA==&#10;">
                  <v:imagedata r:id="rId999" o:title="sorted-foo.png"/>
                  <v:path arrowok="t"/>
                </v:shape>
                <w10:wrap type="topAndBottom"/>
              </v:group>
            </w:pict>
          </mc:Fallback>
        </mc:AlternateContent>
      </w:r>
      <w:r w:rsidRPr="00702C72">
        <w:rPr>
          <w:rFonts w:eastAsia="Baskerville"/>
        </w:rPr>
        <w:t>clearer with an example:</w:t>
      </w:r>
    </w:p>
    <w:p w14:paraId="290F5432" w14:textId="0131F68A" w:rsidR="003A763E" w:rsidRPr="00702C72" w:rsidRDefault="003846EE" w:rsidP="003A763E">
      <w:pPr>
        <w:rPr>
          <w:rFonts w:eastAsia="Baskerville"/>
        </w:rPr>
      </w:pPr>
      <w:r w:rsidRPr="00702C72">
        <w:rPr>
          <w:rFonts w:eastAsia="Baskerville"/>
        </w:rPr>
        <w:t xml:space="preserve">The result from </w:t>
      </w:r>
      <w:r w:rsidRPr="00702C72">
        <w:rPr>
          <w:rFonts w:ascii="Tekton Pro Bold" w:eastAsia="Baskerville" w:hAnsi="Tekton Pro Bold"/>
        </w:rPr>
        <w:t>grade up</w:t>
      </w:r>
      <w:r w:rsidRPr="00702C72">
        <w:rPr>
          <w:rFonts w:eastAsia="Baskerville"/>
        </w:rPr>
        <w:t xml:space="preserve"> tells us that item 3 of </w:t>
      </w:r>
      <w:r w:rsidRPr="00702C72">
        <w:rPr>
          <w:rFonts w:eastAsia="Baskerville"/>
          <w:b/>
        </w:rPr>
        <w:t>foo</w:t>
      </w:r>
      <w:r w:rsidRPr="00702C72">
        <w:rPr>
          <w:rFonts w:eastAsia="Baskerville"/>
        </w:rPr>
        <w:t xml:space="preserve"> comes first in sorted order, then item 4, then 2, then 1.  When we actually select items of </w:t>
      </w:r>
      <w:r w:rsidRPr="00702C72">
        <w:rPr>
          <w:rFonts w:eastAsia="Baskerville"/>
          <w:b/>
        </w:rPr>
        <w:t>foo</w:t>
      </w:r>
      <w:r w:rsidRPr="00702C72">
        <w:rPr>
          <w:rFonts w:eastAsia="Baskerville"/>
        </w:rPr>
        <w:t xml:space="preserve"> based on this ordering, we get the desired sorted version.  The result reported by </w:t>
      </w:r>
      <w:r w:rsidRPr="00702C72">
        <w:rPr>
          <w:rFonts w:ascii="Tekton Pro Bold" w:eastAsia="Baskerville" w:hAnsi="Tekton Pro Bold"/>
        </w:rPr>
        <w:t>grade down</w:t>
      </w:r>
      <w:r w:rsidRPr="00702C72">
        <w:rPr>
          <w:rFonts w:eastAsia="Baskerville"/>
        </w:rPr>
        <w:t xml:space="preserve"> is almost the reverse of that from </w:t>
      </w:r>
      <w:r w:rsidRPr="00702C72">
        <w:rPr>
          <w:rFonts w:ascii="Tekton Pro Bold" w:eastAsia="Baskerville" w:hAnsi="Tekton Pro Bold"/>
        </w:rPr>
        <w:t>grade up</w:t>
      </w:r>
      <w:r w:rsidRPr="00702C72">
        <w:rPr>
          <w:rFonts w:eastAsia="Baskerville"/>
        </w:rPr>
        <w:t>, but not quite, if there are equal items in the list.  (The sort is stable, so if there are equal items, then whichever comes first in the input list will also be first in the sorted list.)</w:t>
      </w:r>
    </w:p>
    <w:p w14:paraId="55C1A709" w14:textId="19C516ED" w:rsidR="003846EE" w:rsidRPr="00702C72" w:rsidRDefault="003846EE" w:rsidP="003846EE">
      <w:pPr>
        <w:pStyle w:val="Indentedoaragraph"/>
        <w:tabs>
          <w:tab w:val="left" w:pos="4500"/>
        </w:tabs>
        <w:spacing w:after="0"/>
        <w:rPr>
          <w:rFonts w:eastAsia="Baskerville"/>
        </w:rPr>
      </w:pPr>
      <w:r w:rsidRPr="00702C72">
        <w:rPr>
          <w:rFonts w:eastAsia="Baskerville"/>
        </w:rPr>
        <w:t xml:space="preserve">Why this two-step process?  Why not just have a </w:t>
      </w:r>
      <w:r w:rsidRPr="00702C72">
        <w:rPr>
          <w:rFonts w:ascii="Tekton Pro Bold" w:eastAsia="Baskerville" w:hAnsi="Tekton Pro Bold"/>
        </w:rPr>
        <w:t>sort</w:t>
      </w:r>
      <w:r w:rsidRPr="00702C72">
        <w:rPr>
          <w:rFonts w:eastAsia="Baskerville"/>
        </w:rPr>
        <w:t xml:space="preserve"> primitive in APL?  One answer is that in a database application you might want to sort one array based on the order of another array:</w:t>
      </w:r>
    </w:p>
    <w:p w14:paraId="47857537" w14:textId="69896434" w:rsidR="003846EE" w:rsidRPr="00702C72" w:rsidRDefault="003846EE" w:rsidP="003846EE">
      <w:pPr>
        <w:rPr>
          <w:rFonts w:eastAsia="Baskerville"/>
        </w:rPr>
      </w:pPr>
      <w:r w:rsidRPr="00702C72">
        <w:rPr>
          <w:rFonts w:eastAsia="Baskerville"/>
          <w:noProof/>
        </w:rPr>
        <w:drawing>
          <wp:anchor distT="0" distB="0" distL="114300" distR="114300" simplePos="0" relativeHeight="252598272" behindDoc="0" locked="0" layoutInCell="1" allowOverlap="1" wp14:anchorId="543CEB5A" wp14:editId="02BB73A1">
            <wp:simplePos x="0" y="0"/>
            <wp:positionH relativeFrom="margin">
              <wp:align>left</wp:align>
            </wp:positionH>
            <wp:positionV relativeFrom="paragraph">
              <wp:posOffset>2716530</wp:posOffset>
            </wp:positionV>
            <wp:extent cx="3254375" cy="1911350"/>
            <wp:effectExtent l="0" t="0" r="0" b="0"/>
            <wp:wrapNone/>
            <wp:docPr id="419" name="Picture 419" descr="Macintosh HD:Users:bh:Desktop:get-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bh:Desktop:get-salaries-ex.png"/>
                    <pic:cNvPicPr>
                      <a:picLocks noChangeAspect="1" noChangeArrowheads="1"/>
                    </pic:cNvPicPr>
                  </pic:nvPicPr>
                  <pic:blipFill>
                    <a:blip r:embed="rId1000" cstate="screen">
                      <a:extLst>
                        <a:ext uri="{28A0092B-C50C-407E-A947-70E740481C1C}">
                          <a14:useLocalDpi xmlns:a14="http://schemas.microsoft.com/office/drawing/2010/main"/>
                        </a:ext>
                      </a:extLst>
                    </a:blip>
                    <a:srcRect/>
                    <a:stretch>
                      <a:fillRect/>
                    </a:stretch>
                  </pic:blipFill>
                  <pic:spPr bwMode="auto">
                    <a:xfrm>
                      <a:off x="0" y="0"/>
                      <a:ext cx="3254375"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This is the list of employees of a small company. </w:t>
      </w:r>
      <w:r w:rsidRPr="00702C72">
        <w:rPr>
          <w:rFonts w:eastAsia="Baskerville"/>
          <w:sz w:val="15"/>
          <w:szCs w:val="15"/>
        </w:rPr>
        <w:t xml:space="preserve">(Taken from </w:t>
      </w:r>
      <w:r>
        <w:rPr>
          <w:rStyle w:val="Emphasis"/>
          <w:rFonts w:eastAsia="Times New Roman"/>
          <w:sz w:val="15"/>
          <w:szCs w:val="15"/>
        </w:rPr>
        <w:t>Structure and Interpretation of Computer Programs</w:t>
      </w:r>
      <w:r w:rsidRPr="00702C72">
        <w:rPr>
          <w:rFonts w:eastAsia="Baskerville"/>
          <w:sz w:val="15"/>
          <w:szCs w:val="15"/>
        </w:rPr>
        <w:t xml:space="preserve"> by Abelson and Sussman. Creative Commons licensed.)</w:t>
      </w:r>
      <w:r w:rsidRPr="00702C72">
        <w:rPr>
          <w:rFonts w:eastAsia="Baskerville"/>
        </w:rPr>
        <w:t xml:space="preserve"> Each of the smaller lists contains a person's name, job title, and yearly salary. </w:t>
      </w:r>
      <w:r w:rsidRPr="00702C72">
        <w:rPr>
          <w:rFonts w:eastAsia="Baskerville"/>
          <w:noProof/>
        </w:rPr>
        <w:drawing>
          <wp:anchor distT="0" distB="0" distL="114300" distR="114300" simplePos="0" relativeHeight="252597248" behindDoc="0" locked="0" layoutInCell="1" allowOverlap="1" wp14:anchorId="5ECFED5E" wp14:editId="6C4F933E">
            <wp:simplePos x="0" y="0"/>
            <wp:positionH relativeFrom="margin">
              <wp:align>left</wp:align>
            </wp:positionH>
            <wp:positionV relativeFrom="paragraph">
              <wp:posOffset>1270</wp:posOffset>
            </wp:positionV>
            <wp:extent cx="5013960" cy="2011680"/>
            <wp:effectExtent l="0" t="0" r="0" b="0"/>
            <wp:wrapTopAndBottom/>
            <wp:docPr id="406" name="Picture 406" descr="Macintosh HD:Users:bh: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bh:Desktop:database.png"/>
                    <pic:cNvPicPr>
                      <a:picLocks noChangeAspect="1" noChangeArrowheads="1"/>
                    </pic:cNvPicPr>
                  </pic:nvPicPr>
                  <pic:blipFill>
                    <a:blip r:embed="rId1001" cstate="screen">
                      <a:extLst>
                        <a:ext uri="{28A0092B-C50C-407E-A947-70E740481C1C}">
                          <a14:useLocalDpi xmlns:a14="http://schemas.microsoft.com/office/drawing/2010/main"/>
                        </a:ext>
                      </a:extLst>
                    </a:blip>
                    <a:srcRect/>
                    <a:stretch>
                      <a:fillRect/>
                    </a:stretch>
                  </pic:blipFill>
                  <pic:spPr bwMode="auto">
                    <a:xfrm>
                      <a:off x="0" y="0"/>
                      <a:ext cx="501396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We would like to sort the employees’ names in big-to-small order of salary.  First we extract column 3 of the database, the salaries:</w:t>
      </w:r>
    </w:p>
    <w:p w14:paraId="5321932F" w14:textId="53BFB283" w:rsidR="003846EE" w:rsidRPr="00702C72" w:rsidRDefault="003846EE" w:rsidP="00572B95">
      <w:pPr>
        <w:spacing w:after="2880"/>
        <w:rPr>
          <w:rFonts w:eastAsia="Baskerville"/>
        </w:rPr>
      </w:pPr>
      <w:r w:rsidRPr="00702C72">
        <w:rPr>
          <w:rFonts w:eastAsia="Baskerville"/>
        </w:rPr>
        <w:br w:type="page"/>
        <w:t xml:space="preserve">Then we use </w:t>
      </w:r>
      <w:r w:rsidRPr="00702C72">
        <w:rPr>
          <w:rFonts w:ascii="Tekton Pro Bold" w:eastAsia="Baskerville" w:hAnsi="Tekton Pro Bold"/>
        </w:rPr>
        <w:t>grade down</w:t>
      </w:r>
      <w:r w:rsidRPr="00702C72">
        <w:rPr>
          <w:rFonts w:eastAsia="Baskerville"/>
        </w:rPr>
        <w:t xml:space="preserve"> to get the reordering indices:</w:t>
      </w:r>
    </w:p>
    <w:p w14:paraId="7C3031B7" w14:textId="74707160" w:rsidR="003846EE" w:rsidRPr="00702C72" w:rsidRDefault="003E428F" w:rsidP="00572B95">
      <w:pPr>
        <w:spacing w:after="3240"/>
        <w:rPr>
          <w:rFonts w:eastAsia="Baskerville"/>
        </w:rPr>
      </w:pPr>
      <w:r w:rsidRPr="00702C72">
        <w:rPr>
          <w:rFonts w:eastAsia="Baskerville"/>
          <w:noProof/>
        </w:rPr>
        <w:drawing>
          <wp:anchor distT="0" distB="0" distL="114300" distR="114300" simplePos="0" relativeHeight="252634112" behindDoc="1" locked="0" layoutInCell="1" allowOverlap="1" wp14:anchorId="4615530F" wp14:editId="43D0B4BA">
            <wp:simplePos x="0" y="0"/>
            <wp:positionH relativeFrom="column">
              <wp:posOffset>110433</wp:posOffset>
            </wp:positionH>
            <wp:positionV relativeFrom="paragraph">
              <wp:posOffset>2237913</wp:posOffset>
            </wp:positionV>
            <wp:extent cx="4943475" cy="2105025"/>
            <wp:effectExtent l="0" t="0" r="9525" b="3175"/>
            <wp:wrapNone/>
            <wp:docPr id="422" name="Picture 422" descr="Macintosh HD:Users:bh:Desktop:sorted-n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bh:Desktop:sorted-names.png"/>
                    <pic:cNvPicPr>
                      <a:picLocks noChangeAspect="1" noChangeArrowheads="1"/>
                    </pic:cNvPicPr>
                  </pic:nvPicPr>
                  <pic:blipFill>
                    <a:blip r:embed="rId1002" cstate="screen">
                      <a:extLst>
                        <a:ext uri="{28A0092B-C50C-407E-A947-70E740481C1C}">
                          <a14:useLocalDpi xmlns:a14="http://schemas.microsoft.com/office/drawing/2010/main"/>
                        </a:ext>
                      </a:extLst>
                    </a:blip>
                    <a:srcRect/>
                    <a:stretch>
                      <a:fillRect/>
                    </a:stretch>
                  </pic:blipFill>
                  <pic:spPr bwMode="auto">
                    <a:xfrm>
                      <a:off x="0" y="0"/>
                      <a:ext cx="4943475" cy="210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600320" behindDoc="1" locked="0" layoutInCell="1" allowOverlap="1" wp14:anchorId="0327C719" wp14:editId="38B21013">
            <wp:simplePos x="0" y="0"/>
            <wp:positionH relativeFrom="margin">
              <wp:posOffset>97155</wp:posOffset>
            </wp:positionH>
            <wp:positionV relativeFrom="paragraph">
              <wp:posOffset>67310</wp:posOffset>
            </wp:positionV>
            <wp:extent cx="4699000" cy="2174875"/>
            <wp:effectExtent l="0" t="0" r="0" b="9525"/>
            <wp:wrapNone/>
            <wp:docPr id="421" name="Picture 421" descr="Macintosh HD:Users:bh:Desktop:sorted-salarie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bh:Desktop:sorted-salaries-ex.png"/>
                    <pic:cNvPicPr>
                      <a:picLocks noChangeAspect="1" noChangeArrowheads="1"/>
                    </pic:cNvPicPr>
                  </pic:nvPicPr>
                  <pic:blipFill>
                    <a:blip r:embed="rId1003" cstate="screen">
                      <a:extLst>
                        <a:ext uri="{28A0092B-C50C-407E-A947-70E740481C1C}">
                          <a14:useLocalDpi xmlns:a14="http://schemas.microsoft.com/office/drawing/2010/main"/>
                        </a:ext>
                      </a:extLst>
                    </a:blip>
                    <a:srcRect/>
                    <a:stretch>
                      <a:fillRect/>
                    </a:stretch>
                  </pic:blipFill>
                  <pic:spPr bwMode="auto">
                    <a:xfrm>
                      <a:off x="0" y="0"/>
                      <a:ext cx="469900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noProof/>
        </w:rPr>
        <w:drawing>
          <wp:anchor distT="0" distB="0" distL="114300" distR="114300" simplePos="0" relativeHeight="252599296" behindDoc="1" locked="0" layoutInCell="1" allowOverlap="1" wp14:anchorId="6EE29AB7" wp14:editId="221F6DD7">
            <wp:simplePos x="0" y="0"/>
            <wp:positionH relativeFrom="column">
              <wp:posOffset>-13855</wp:posOffset>
            </wp:positionH>
            <wp:positionV relativeFrom="paragraph">
              <wp:posOffset>-2056822</wp:posOffset>
            </wp:positionV>
            <wp:extent cx="4983480" cy="2042160"/>
            <wp:effectExtent l="0" t="0" r="0" b="0"/>
            <wp:wrapNone/>
            <wp:docPr id="420" name="Picture 420" descr="Macintosh HD:Users:bh:Desktop:grade-dow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bh:Desktop:grade-down-ex.png"/>
                    <pic:cNvPicPr>
                      <a:picLocks noChangeAspect="1" noChangeArrowheads="1"/>
                    </pic:cNvPicPr>
                  </pic:nvPicPr>
                  <pic:blipFill>
                    <a:blip r:embed="rId1004" cstate="screen">
                      <a:extLst>
                        <a:ext uri="{28A0092B-C50C-407E-A947-70E740481C1C}">
                          <a14:useLocalDpi xmlns:a14="http://schemas.microsoft.com/office/drawing/2010/main"/>
                        </a:ext>
                      </a:extLst>
                    </a:blip>
                    <a:srcRect/>
                    <a:stretch>
                      <a:fillRect/>
                    </a:stretch>
                  </pic:blipFill>
                  <pic:spPr bwMode="auto">
                    <a:xfrm>
                      <a:off x="0" y="0"/>
                      <a:ext cx="498348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At this point we </w:t>
      </w:r>
      <w:r w:rsidR="003846EE" w:rsidRPr="00702C72">
        <w:rPr>
          <w:rFonts w:eastAsia="Baskerville"/>
          <w:i/>
        </w:rPr>
        <w:t>could</w:t>
      </w:r>
      <w:r w:rsidR="003846EE" w:rsidRPr="00702C72">
        <w:rPr>
          <w:rFonts w:eastAsia="Baskerville"/>
        </w:rPr>
        <w:t xml:space="preserve"> use the index vector to sort the salaries:</w:t>
      </w:r>
    </w:p>
    <w:p w14:paraId="69BD4C58" w14:textId="543A1555" w:rsidR="003846EE" w:rsidRPr="00702C72" w:rsidRDefault="003846EE" w:rsidP="003E428F">
      <w:pPr>
        <w:spacing w:after="2640"/>
        <w:rPr>
          <w:rFonts w:eastAsia="Baskerville"/>
        </w:rPr>
      </w:pPr>
      <w:r w:rsidRPr="00702C72">
        <w:rPr>
          <w:rFonts w:eastAsia="Baskerville"/>
        </w:rPr>
        <w:t xml:space="preserve">But what we actually want is a list of </w:t>
      </w:r>
      <w:r w:rsidRPr="00702C72">
        <w:rPr>
          <w:rFonts w:eastAsia="Baskerville"/>
          <w:i/>
        </w:rPr>
        <w:t>names,</w:t>
      </w:r>
      <w:r w:rsidRPr="00702C72">
        <w:rPr>
          <w:rFonts w:eastAsia="Baskerville"/>
        </w:rPr>
        <w:t xml:space="preserve"> sorted by salary:</w:t>
      </w:r>
    </w:p>
    <w:p w14:paraId="53513372" w14:textId="0ABEFFA4" w:rsidR="003846EE" w:rsidRPr="00702C72" w:rsidRDefault="003846EE" w:rsidP="003846EE">
      <w:pPr>
        <w:spacing w:after="0"/>
        <w:rPr>
          <w:rFonts w:eastAsia="Baskerville"/>
        </w:rPr>
      </w:pPr>
    </w:p>
    <w:p w14:paraId="59FE0A61" w14:textId="69E54E09" w:rsidR="003846EE" w:rsidRPr="00702C72" w:rsidRDefault="00684C49" w:rsidP="003846EE">
      <w:pPr>
        <w:rPr>
          <w:rFonts w:eastAsia="Baskerville" w:cs="Baskerville"/>
        </w:rPr>
      </w:pPr>
      <w:r w:rsidRPr="00702C72">
        <w:rPr>
          <w:rFonts w:eastAsia="Baskerville"/>
          <w:noProof/>
        </w:rPr>
        <w:drawing>
          <wp:anchor distT="0" distB="0" distL="0" distR="45720" simplePos="0" relativeHeight="252601344" behindDoc="0" locked="0" layoutInCell="1" allowOverlap="1" wp14:anchorId="6C2B6FA5" wp14:editId="2AC588C7">
            <wp:simplePos x="0" y="0"/>
            <wp:positionH relativeFrom="column">
              <wp:posOffset>1642110</wp:posOffset>
            </wp:positionH>
            <wp:positionV relativeFrom="paragraph">
              <wp:posOffset>488315</wp:posOffset>
            </wp:positionV>
            <wp:extent cx="2110740" cy="251460"/>
            <wp:effectExtent l="0" t="0" r="0" b="2540"/>
            <wp:wrapTight wrapText="bothSides">
              <wp:wrapPolygon edited="0">
                <wp:start x="0" y="0"/>
                <wp:lineTo x="0" y="19636"/>
                <wp:lineTo x="21314" y="19636"/>
                <wp:lineTo x="21314" y="0"/>
                <wp:lineTo x="0" y="0"/>
              </wp:wrapPolygon>
            </wp:wrapTight>
            <wp:docPr id="423" name="Picture 423" descr="Macintosh HD:Users:bh:Desktop:row-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bh:Desktop:row-select.png"/>
                    <pic:cNvPicPr>
                      <a:picLocks noChangeAspect="1" noChangeArrowheads="1"/>
                    </pic:cNvPicPr>
                  </pic:nvPicPr>
                  <pic:blipFill>
                    <a:blip r:embed="rId1005" cstate="screen">
                      <a:extLst>
                        <a:ext uri="{28A0092B-C50C-407E-A947-70E740481C1C}">
                          <a14:useLocalDpi xmlns:a14="http://schemas.microsoft.com/office/drawing/2010/main"/>
                        </a:ext>
                      </a:extLst>
                    </a:blip>
                    <a:srcRect/>
                    <a:stretch>
                      <a:fillRect/>
                    </a:stretch>
                  </pic:blipFill>
                  <pic:spPr bwMode="auto">
                    <a:xfrm>
                      <a:off x="0" y="0"/>
                      <a:ext cx="2110740" cy="25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6EE" w:rsidRPr="00702C72">
        <w:rPr>
          <w:rFonts w:eastAsia="Baskerville"/>
        </w:rPr>
        <w:t xml:space="preserve">By taking the index vector from </w:t>
      </w:r>
      <w:r w:rsidR="003846EE" w:rsidRPr="00702C72">
        <w:rPr>
          <w:rFonts w:ascii="Tekton Pro Bold" w:eastAsia="Baskerville" w:hAnsi="Tekton Pro Bold"/>
        </w:rPr>
        <w:t>grade down</w:t>
      </w:r>
      <w:r w:rsidR="003846EE" w:rsidRPr="00702C72">
        <w:rPr>
          <w:rFonts w:eastAsia="Baskerville"/>
        </w:rPr>
        <w:t xml:space="preserve"> of column 3 and telling </w:t>
      </w:r>
      <w:r w:rsidR="003846EE" w:rsidRPr="00702C72">
        <w:rPr>
          <w:rFonts w:ascii="Tekton Pro Bold" w:eastAsia="Baskerville" w:hAnsi="Tekton Pro Bold"/>
        </w:rPr>
        <w:t>item</w:t>
      </w:r>
      <w:r w:rsidR="003846EE" w:rsidRPr="00702C72">
        <w:rPr>
          <w:rFonts w:eastAsia="Baskerville"/>
        </w:rPr>
        <w:t xml:space="preserve"> to apply it to column 1, we get what we set out to find.  As usual the code is more elegant in APL:  </w:t>
      </w:r>
      <w:r w:rsidR="003846EE" w:rsidRPr="00702C72">
        <w:rPr>
          <w:rFonts w:ascii="Tekton Pro Bold" w:eastAsia="Baskerville" w:hAnsi="Tekton Pro Bold"/>
        </w:rPr>
        <w:t>database[</w:t>
      </w:r>
      <w:r w:rsidR="003846EE" w:rsidRPr="00702C72">
        <w:rPr>
          <w:rFonts w:ascii="Menlo Regular" w:eastAsia="Baskerville" w:hAnsi="Menlo Regular" w:cs="Menlo Regular"/>
          <w:sz w:val="20"/>
          <w:szCs w:val="20"/>
        </w:rPr>
        <w:t>⍒</w:t>
      </w:r>
      <w:r w:rsidR="003846EE" w:rsidRPr="00702C72">
        <w:rPr>
          <w:rFonts w:ascii="Tekton Pro Bold" w:eastAsia="Baskerville" w:hAnsi="Tekton Pro Bold" w:cs="Baskerville"/>
        </w:rPr>
        <w:t>database[;3];1]</w:t>
      </w:r>
      <w:r w:rsidR="003846EE" w:rsidRPr="00702C72">
        <w:rPr>
          <w:rFonts w:eastAsia="Baskerville" w:cs="Baskerville"/>
        </w:rPr>
        <w:t>.</w:t>
      </w:r>
    </w:p>
    <w:p w14:paraId="6049D5B0" w14:textId="39FF6C96" w:rsidR="00424085" w:rsidRPr="00702C72" w:rsidRDefault="00684C49" w:rsidP="003E428F">
      <w:pPr>
        <w:pStyle w:val="Indentedoaragraph"/>
        <w:spacing w:after="1440"/>
        <w:rPr>
          <w:rFonts w:eastAsia="Baskerville"/>
        </w:rPr>
      </w:pPr>
      <w:r w:rsidRPr="00702C72">
        <w:rPr>
          <w:rFonts w:eastAsia="Baskerville"/>
          <w:noProof/>
        </w:rPr>
        <w:drawing>
          <wp:anchor distT="0" distB="0" distL="0" distR="45720" simplePos="0" relativeHeight="252602368" behindDoc="0" locked="0" layoutInCell="1" allowOverlap="1" wp14:anchorId="04AB2E21" wp14:editId="771D128E">
            <wp:simplePos x="0" y="0"/>
            <wp:positionH relativeFrom="column">
              <wp:posOffset>1324610</wp:posOffset>
            </wp:positionH>
            <wp:positionV relativeFrom="paragraph">
              <wp:posOffset>248920</wp:posOffset>
            </wp:positionV>
            <wp:extent cx="2667000" cy="297180"/>
            <wp:effectExtent l="0" t="0" r="0" b="7620"/>
            <wp:wrapTight wrapText="bothSides">
              <wp:wrapPolygon edited="0">
                <wp:start x="0" y="0"/>
                <wp:lineTo x="0" y="20308"/>
                <wp:lineTo x="21394" y="20308"/>
                <wp:lineTo x="21394" y="0"/>
                <wp:lineTo x="0" y="0"/>
              </wp:wrapPolygon>
            </wp:wrapTight>
            <wp:docPr id="424" name="Picture 424" descr="Macintosh HD:Users:bh:Desktop:column-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h:Desktop:column-select.png"/>
                    <pic:cNvPicPr>
                      <a:picLocks noChangeAspect="1" noChangeArrowheads="1"/>
                    </pic:cNvPicPr>
                  </pic:nvPicPr>
                  <pic:blipFill>
                    <a:blip r:embed="rId1006" cstate="screen">
                      <a:extLst>
                        <a:ext uri="{28A0092B-C50C-407E-A947-70E740481C1C}">
                          <a14:useLocalDpi xmlns:a14="http://schemas.microsoft.com/office/drawing/2010/main"/>
                        </a:ext>
                      </a:extLst>
                    </a:blip>
                    <a:srcRect/>
                    <a:stretch>
                      <a:fillRect/>
                    </a:stretch>
                  </pic:blipFill>
                  <pic:spPr bwMode="auto">
                    <a:xfrm>
                      <a:off x="0" y="0"/>
                      <a:ext cx="266700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In case you’ve forgotten, would select the third </w:t>
      </w:r>
      <w:r w:rsidRPr="00702C72">
        <w:rPr>
          <w:rFonts w:eastAsia="Baskerville"/>
          <w:i/>
        </w:rPr>
        <w:t>row</w:t>
      </w:r>
      <w:r w:rsidRPr="00702C72">
        <w:rPr>
          <w:rFonts w:eastAsia="Baskerville"/>
        </w:rPr>
        <w:t xml:space="preserve"> of the database; we need the extra list wrapper  to select by columns rather than by rows.</w:t>
      </w:r>
    </w:p>
    <w:p w14:paraId="432F4F08" w14:textId="35266E27" w:rsidR="00424085" w:rsidRPr="00702C72" w:rsidRDefault="00424085" w:rsidP="00684C49">
      <w:pPr>
        <w:rPr>
          <w:rFonts w:eastAsia="Baskerville"/>
        </w:rPr>
      </w:pPr>
      <w:r w:rsidRPr="00702C72">
        <w:rPr>
          <w:rFonts w:eastAsia="Baskerville"/>
          <w:noProof/>
        </w:rPr>
        <mc:AlternateContent>
          <mc:Choice Requires="wpg">
            <w:drawing>
              <wp:anchor distT="0" distB="0" distL="114300" distR="114300" simplePos="0" relativeHeight="252631040" behindDoc="0" locked="0" layoutInCell="1" allowOverlap="1" wp14:anchorId="4A2A9135" wp14:editId="315DD0BE">
                <wp:simplePos x="0" y="0"/>
                <wp:positionH relativeFrom="margin">
                  <wp:posOffset>-6985</wp:posOffset>
                </wp:positionH>
                <wp:positionV relativeFrom="paragraph">
                  <wp:posOffset>77470</wp:posOffset>
                </wp:positionV>
                <wp:extent cx="2694940" cy="206375"/>
                <wp:effectExtent l="0" t="0" r="0" b="0"/>
                <wp:wrapTopAndBottom/>
                <wp:docPr id="628" name="Group 628"/>
                <wp:cNvGraphicFramePr/>
                <a:graphic xmlns:a="http://schemas.openxmlformats.org/drawingml/2006/main">
                  <a:graphicData uri="http://schemas.microsoft.com/office/word/2010/wordprocessingGroup">
                    <wpg:wgp>
                      <wpg:cNvGrpSpPr/>
                      <wpg:grpSpPr>
                        <a:xfrm>
                          <a:off x="0" y="0"/>
                          <a:ext cx="2694940" cy="206375"/>
                          <a:chOff x="0" y="0"/>
                          <a:chExt cx="2694940" cy="206375"/>
                        </a:xfrm>
                      </wpg:grpSpPr>
                      <pic:pic xmlns:pic="http://schemas.openxmlformats.org/drawingml/2006/picture">
                        <pic:nvPicPr>
                          <pic:cNvPr id="625" name="Picture 625" descr="Macintosh HD:Users:bh:Desktop:take.png"/>
                          <pic:cNvPicPr>
                            <a:picLocks noChangeAspect="1"/>
                          </pic:cNvPicPr>
                        </pic:nvPicPr>
                        <pic:blipFill>
                          <a:blip r:embed="rId1007" cstate="screen">
                            <a:extLst>
                              <a:ext uri="{28A0092B-C50C-407E-A947-70E740481C1C}">
                                <a14:useLocalDpi xmlns:a14="http://schemas.microsoft.com/office/drawing/2010/main"/>
                              </a:ext>
                            </a:extLst>
                          </a:blip>
                          <a:srcRect/>
                          <a:stretch>
                            <a:fillRect/>
                          </a:stretch>
                        </pic:blipFill>
                        <pic:spPr bwMode="auto">
                          <a:xfrm>
                            <a:off x="0" y="0"/>
                            <a:ext cx="1295400" cy="205740"/>
                          </a:xfrm>
                          <a:prstGeom prst="rect">
                            <a:avLst/>
                          </a:prstGeom>
                          <a:noFill/>
                          <a:ln>
                            <a:noFill/>
                          </a:ln>
                        </pic:spPr>
                      </pic:pic>
                      <pic:pic xmlns:pic="http://schemas.openxmlformats.org/drawingml/2006/picture">
                        <pic:nvPicPr>
                          <pic:cNvPr id="626" name="Picture 626" descr="Macintosh HD:Users:bh:Desktop:drop.png"/>
                          <pic:cNvPicPr>
                            <a:picLocks noChangeAspect="1"/>
                          </pic:cNvPicPr>
                        </pic:nvPicPr>
                        <pic:blipFill>
                          <a:blip r:embed="rId1008" cstate="screen">
                            <a:extLst>
                              <a:ext uri="{28A0092B-C50C-407E-A947-70E740481C1C}">
                                <a14:useLocalDpi xmlns:a14="http://schemas.microsoft.com/office/drawing/2010/main"/>
                              </a:ext>
                            </a:extLst>
                          </a:blip>
                          <a:srcRect/>
                          <a:stretch>
                            <a:fillRect/>
                          </a:stretch>
                        </pic:blipFill>
                        <pic:spPr bwMode="auto">
                          <a:xfrm>
                            <a:off x="1384300" y="635"/>
                            <a:ext cx="1310640" cy="205740"/>
                          </a:xfrm>
                          <a:prstGeom prst="rect">
                            <a:avLst/>
                          </a:prstGeom>
                          <a:noFill/>
                          <a:ln>
                            <a:noFill/>
                          </a:ln>
                        </pic:spPr>
                      </pic:pic>
                    </wpg:wgp>
                  </a:graphicData>
                </a:graphic>
              </wp:anchor>
            </w:drawing>
          </mc:Choice>
          <mc:Fallback>
            <w:pict>
              <v:group id="Group 628" o:spid="_x0000_s1026" style="position:absolute;margin-left:-.5pt;margin-top:6.1pt;width:212.2pt;height:16.25pt;z-index:252631040;mso-position-horizontal-relative:margin" coordsize="2694940,206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">
                <v:shape id="Picture 625" o:spid="_x0000_s1027" type="#_x0000_t75" alt="Macintosh HD:Users:bh:Desktop:take.png" style="position:absolute;width:129540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10;9aXFAAAA3AAAAA8AAABkcnMvZG93bnJldi54bWxEj9FqwkAURN8F/2G5Qt+aTcRaia4SWgRLodC0&#10;H3DNXjfB7N2YXU36991CwcdhZs4wm91oW3Gj3jeOFWRJCoK4crpho+D7a/+4AuEDssbWMSn4IQ+7&#10;7XSywVy7gT/pVgYjIoR9jgrqELpcSl/VZNEnriOO3sn1FkOUvZG6xyHCbSvnabqUFhuOCzV29FJT&#10;dS6vVkG5SE2WfQzF2ayes+Lt8P56WRyVepiNxRpEoDHcw//tg1awnD/B35l4BOT2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PvWlxQAAANwAAAAPAAAAAAAAAAAAAAAAAJwC&#10;AABkcnMvZG93bnJldi54bWxQSwUGAAAAAAQABAD3AAAAjgMAAAAA&#10;">
                  <v:imagedata r:id="rId1009" o:title="take.png"/>
                  <v:path arrowok="t"/>
                </v:shape>
                <v:shape id="Picture 626" o:spid="_x0000_s1028" type="#_x0000_t75" alt="Macintosh HD:Users:bh:Desktop:drop.png" style="position:absolute;left:1384300;top:635;width:1310640;height:205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g&#10;saLEAAAA3AAAAA8AAABkcnMvZG93bnJldi54bWxEj19rwkAQxN8L/Q7HFvpWL7UQSvSU/hMEKdTo&#10;i29Lbs1Fc3sht2r89r1CwcdhZn7DTOeDb9WZ+tgENvA8ykARV8E2XBvYbhZPr6CiIFtsA5OBK0WY&#10;z+7vpljYcOE1nUupVYJwLNCAE+kKrWPlyGMchY44efvQe5Qk+1rbHi8J7ls9zrJce2w4LTjs6MNR&#10;dSxP3kD5JatuHT6dLKP/fj8c+SffvRjz+DC8TUAJDXIL/7eX1kA+zuHvTDoCe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XgsaLEAAAA3AAAAA8AAAAAAAAAAAAAAAAAnAIA&#10;AGRycy9kb3ducmV2LnhtbFBLBQYAAAAABAAEAPcAAACNAwAAAAA=&#10;">
                  <v:imagedata r:id="rId1010" o:title="drop.png"/>
                  <v:path arrowok="t"/>
                </v:shape>
                <w10:wrap type="topAndBottom" anchorx="margin"/>
              </v:group>
            </w:pict>
          </mc:Fallback>
        </mc:AlternateContent>
      </w:r>
      <w:r w:rsidRPr="00702C72">
        <w:rPr>
          <w:rFonts w:eastAsia="Baskerville"/>
        </w:rPr>
        <w:t>Select (</w:t>
      </w:r>
      <w:r w:rsidRPr="00702C72">
        <w:rPr>
          <w:rFonts w:ascii="Tekton Pro Bold" w:eastAsia="Baskerville" w:hAnsi="Tekton Pro Bold"/>
        </w:rPr>
        <w:t>take</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take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or select all but (</w:t>
      </w:r>
      <w:r w:rsidRPr="00702C72">
        <w:rPr>
          <w:rFonts w:ascii="Tekton Pro Bold" w:eastAsia="Baskerville" w:hAnsi="Tekton Pro Bold"/>
        </w:rPr>
        <w:t>drop</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drop</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Pr="00702C72">
        <w:rPr>
          <w:rFonts w:eastAsia="Baskerville"/>
        </w:rPr>
        <w:t xml:space="preserve">) the first (n&gt;0) or last (n&lt;0) </w:t>
      </w:r>
      <w:r w:rsidRPr="00702C72">
        <w:rPr>
          <w:rFonts w:eastAsia="Baskerville"/>
          <w:spacing w:val="-40"/>
        </w:rPr>
        <w:t>|n|</w:t>
      </w:r>
      <w:r w:rsidRPr="00702C72">
        <w:rPr>
          <w:rFonts w:eastAsia="Baskerville"/>
        </w:rPr>
        <w:t xml:space="preserve"> items from a vector, or rows from a matrix. Alternatively, if the left input is a two-item vector, select rows with the first item and columns with the second.</w:t>
      </w:r>
    </w:p>
    <w:p w14:paraId="52923751" w14:textId="0861EE00" w:rsidR="00684C49" w:rsidRPr="00702C72" w:rsidRDefault="00684C49" w:rsidP="00684C49">
      <w:pPr>
        <w:rPr>
          <w:rFonts w:eastAsia="Baskerville" w:cs="Baskerville"/>
        </w:rPr>
      </w:pPr>
      <w:r w:rsidRPr="00702C72">
        <w:rPr>
          <w:rFonts w:eastAsia="Baskerville"/>
        </w:rPr>
        <w:br w:type="page"/>
        <w:t xml:space="preserve">The </w:t>
      </w:r>
      <w:r w:rsidRPr="00702C72">
        <w:rPr>
          <w:rFonts w:ascii="Tekton Pro Bold" w:eastAsia="Baskerville" w:hAnsi="Tekton Pro Bold"/>
        </w:rPr>
        <w:t>compress</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compress</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select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selects a subset of its right input based on the Boolean values in its left input, which must be a vector of Booleans whose length equals the length of the array (the number of rows, for a matrix) in the right input.  The block reports an array of the same rank as the right input, but containing only those rows whose corresponding Boolean value is </w:t>
      </w:r>
      <w:r w:rsidRPr="00702C72">
        <w:rPr>
          <w:rFonts w:ascii="Tekton Pro Bold" w:eastAsia="Baskerville" w:hAnsi="Tekton Pro Bold"/>
        </w:rPr>
        <w:t>true</w:t>
      </w:r>
      <w:r w:rsidRPr="00702C72">
        <w:rPr>
          <w:rFonts w:eastAsia="Baskerville"/>
        </w:rPr>
        <w:t>.</w:t>
      </w:r>
      <w:r w:rsidR="00D55658" w:rsidRPr="00702C72">
        <w:rPr>
          <w:rFonts w:eastAsia="Baskerville"/>
        </w:rPr>
        <w:t xml:space="preserve">  The columns version </w:t>
      </w:r>
      <w:r w:rsidR="00D55658" w:rsidRPr="000F33D0">
        <w:rPr>
          <w:rFonts w:ascii="Arial Unicode MS" w:eastAsia="Arial Unicode MS" w:hAnsi="Arial Unicode MS" w:cs="Arial Unicode MS"/>
          <w:b/>
        </w:rPr>
        <w:t>⌿</w:t>
      </w:r>
      <w:r w:rsidR="00D55658" w:rsidRPr="00702C72">
        <w:rPr>
          <w:rFonts w:eastAsia="Baskerville" w:cs="Baskerville"/>
        </w:rPr>
        <w:t xml:space="preserve"> is the same but selecting columns rather than selecting rows.</w:t>
      </w:r>
    </w:p>
    <w:p w14:paraId="7142724F" w14:textId="23A331F2" w:rsidR="009A7CD9" w:rsidRPr="00702C72" w:rsidRDefault="009A7CD9" w:rsidP="009A7CD9">
      <w:pPr>
        <w:pStyle w:val="Indentedoaragraph"/>
        <w:rPr>
          <w:rFonts w:eastAsia="Baskerville"/>
        </w:rPr>
      </w:pPr>
      <w:r w:rsidRPr="00702C72">
        <w:rPr>
          <w:rFonts w:eastAsia="Baskerville"/>
          <w:noProof/>
        </w:rPr>
        <mc:AlternateContent>
          <mc:Choice Requires="wpg">
            <w:drawing>
              <wp:anchor distT="0" distB="0" distL="114300" distR="114300" simplePos="0" relativeHeight="252621824" behindDoc="0" locked="0" layoutInCell="1" allowOverlap="1" wp14:anchorId="40A49E1E" wp14:editId="771DC5F0">
                <wp:simplePos x="0" y="0"/>
                <wp:positionH relativeFrom="margin">
                  <wp:align>left</wp:align>
                </wp:positionH>
                <wp:positionV relativeFrom="margin">
                  <wp:align>top</wp:align>
                </wp:positionV>
                <wp:extent cx="5899785" cy="228600"/>
                <wp:effectExtent l="0" t="0" r="0" b="0"/>
                <wp:wrapTopAndBottom/>
                <wp:docPr id="565" name="Group 565"/>
                <wp:cNvGraphicFramePr/>
                <a:graphic xmlns:a="http://schemas.openxmlformats.org/drawingml/2006/main">
                  <a:graphicData uri="http://schemas.microsoft.com/office/word/2010/wordprocessingGroup">
                    <wpg:wgp>
                      <wpg:cNvGrpSpPr/>
                      <wpg:grpSpPr>
                        <a:xfrm>
                          <a:off x="0" y="0"/>
                          <a:ext cx="5899785" cy="228600"/>
                          <a:chOff x="0" y="0"/>
                          <a:chExt cx="5899785" cy="228600"/>
                        </a:xfrm>
                      </wpg:grpSpPr>
                      <pic:pic xmlns:pic="http://schemas.openxmlformats.org/drawingml/2006/picture">
                        <pic:nvPicPr>
                          <pic:cNvPr id="425" name="Picture 425"/>
                          <pic:cNvPicPr>
                            <a:picLocks noChangeAspect="1"/>
                          </pic:cNvPicPr>
                        </pic:nvPicPr>
                        <pic:blipFill>
                          <a:blip r:embed="rId1011" cstate="screen">
                            <a:extLst>
                              <a:ext uri="{28A0092B-C50C-407E-A947-70E740481C1C}">
                                <a14:useLocalDpi xmlns:a14="http://schemas.microsoft.com/office/drawing/2010/main"/>
                              </a:ext>
                            </a:extLst>
                          </a:blip>
                          <a:stretch>
                            <a:fillRect/>
                          </a:stretch>
                        </pic:blipFill>
                        <pic:spPr bwMode="auto">
                          <a:xfrm>
                            <a:off x="0" y="30480"/>
                            <a:ext cx="2674620" cy="167640"/>
                          </a:xfrm>
                          <a:prstGeom prst="rect">
                            <a:avLst/>
                          </a:prstGeom>
                          <a:noFill/>
                          <a:ln>
                            <a:noFill/>
                          </a:ln>
                        </pic:spPr>
                      </pic:pic>
                      <pic:pic xmlns:pic="http://schemas.openxmlformats.org/drawingml/2006/picture">
                        <pic:nvPicPr>
                          <pic:cNvPr id="954" name="Picture 954"/>
                          <pic:cNvPicPr>
                            <a:picLocks noChangeAspect="1"/>
                          </pic:cNvPicPr>
                        </pic:nvPicPr>
                        <pic:blipFill>
                          <a:blip r:embed="rId1012" cstate="screen">
                            <a:extLst>
                              <a:ext uri="{28A0092B-C50C-407E-A947-70E740481C1C}">
                                <a14:useLocalDpi xmlns:a14="http://schemas.microsoft.com/office/drawing/2010/main"/>
                              </a:ext>
                            </a:extLst>
                          </a:blip>
                          <a:stretch>
                            <a:fillRect/>
                          </a:stretch>
                        </pic:blipFill>
                        <pic:spPr bwMode="auto">
                          <a:xfrm>
                            <a:off x="3179445" y="0"/>
                            <a:ext cx="2720340" cy="228600"/>
                          </a:xfrm>
                          <a:prstGeom prst="rect">
                            <a:avLst/>
                          </a:prstGeom>
                          <a:noFill/>
                          <a:ln>
                            <a:noFill/>
                          </a:ln>
                        </pic:spPr>
                      </pic:pic>
                    </wpg:wgp>
                  </a:graphicData>
                </a:graphic>
              </wp:anchor>
            </w:drawing>
          </mc:Choice>
          <mc:Fallback>
            <w:pict>
              <v:group id="Group 565" o:spid="_x0000_s1026" style="position:absolute;margin-left:0;margin-top:0;width:464.55pt;height:18pt;z-index:252621824;mso-position-horizontal:left;mso-position-horizontal-relative:margin;mso-position-vertical:top;mso-position-vertical-relative:margin" coordsize="5899785,22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">
                <v:shape id="Picture 425" o:spid="_x0000_s1027" type="#_x0000_t75" style="position:absolute;top:30480;width:2674620;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r&#10;/5jGAAAA3AAAAA8AAABkcnMvZG93bnJldi54bWxEj0FLAzEUhO9C/0N4BS/SZi21lLVpEUFQoWC3&#10;9dDbI3luFjcvaxK723/fFASPw8x8w6w2g2vFiUJsPCu4nxYgiLU3DdcKDvuXyRJETMgGW8+k4EwR&#10;NuvRzQpL43ve0alKtcgQjiUqsCl1pZRRW3IYp74jzt6XDw5TlqGWJmCf4a6Vs6JYSIcN5wWLHT1b&#10;0t/Vr1NQn234fNdH+3bX6eKof7bDR2+Uuh0PT48gEg3pP/zXfjUK5rMHuJ7JR0Cu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ev/mMYAAADcAAAADwAAAAAAAAAAAAAAAACc&#10;AgAAZHJzL2Rvd25yZXYueG1sUEsFBgAAAAAEAAQA9wAAAI8DAAAAAA==&#10;">
                  <v:imagedata r:id="rId1013" o:title=""/>
                  <v:path arrowok="t"/>
                </v:shape>
                <v:shape id="Picture 954" o:spid="_x0000_s1028" type="#_x0000_t75" style="position:absolute;left:3179445;width:272034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R&#10;5K7EAAAA3AAAAA8AAABkcnMvZG93bnJldi54bWxEj1uLwjAUhN8X9j+EI+ybpi67otUoewUFffCC&#10;z8fm2JY2J6WJNfvvjSDs4zAz3zCzRTC16Kh1pWUFw0ECgjizuuRcwWH/2x+DcB5ZY22ZFPyRg8X8&#10;+WmGqbZX3lK387mIEHYpKii8b1IpXVaQQTewDXH0zrY16KNsc6lbvEa4qeVrkoykwZLjQoENfRWU&#10;VbuLUbDGsPq5DL+TSladOW9OoTyOPpV66YWPKQhPwf+HH+2lVjB5f4P7mXgE5Pw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XR5K7EAAAA3AAAAA8AAAAAAAAAAAAAAAAAnAIA&#10;AGRycy9kb3ducmV2LnhtbFBLBQYAAAAABAAEAPcAAACNAwAAAAA=&#10;">
                  <v:imagedata r:id="rId1014" o:title=""/>
                  <v:path arrowok="t"/>
                </v:shape>
                <w10:wrap type="topAndBottom" anchorx="margin" anchory="margin"/>
              </v:group>
            </w:pict>
          </mc:Fallback>
        </mc:AlternateContent>
      </w:r>
      <w:r w:rsidRPr="00702C72">
        <w:rPr>
          <w:rFonts w:eastAsia="Baskerville"/>
        </w:rPr>
        <w:t xml:space="preserve">A word about the possibly confusing names of these blocks:  There are two ways to think about what they do.  Take the standard </w:t>
      </w:r>
      <w:r w:rsidRPr="00702C72">
        <w:rPr>
          <w:rFonts w:ascii="Tekton Pro Bold" w:eastAsia="Baskerville" w:hAnsi="Tekton Pro Bold"/>
        </w:rPr>
        <w:t>/</w:t>
      </w:r>
      <w:r w:rsidRPr="00702C72">
        <w:rPr>
          <w:rFonts w:eastAsia="Baskerville"/>
        </w:rPr>
        <w:t xml:space="preserve"> version, to avoid talking about both at once.  One way to think about it is that it selects some of the rows.  The other way is that it shortens the columns.  For Lispians, which includes you since you’ve learned about </w:t>
      </w:r>
      <w:r w:rsidRPr="00702C72">
        <w:rPr>
          <w:rFonts w:ascii="Tekton Pro Bold" w:eastAsia="Baskerville" w:hAnsi="Tekton Pro Bold"/>
        </w:rPr>
        <w:t>keep</w:t>
      </w:r>
      <w:r w:rsidRPr="00702C72">
        <w:rPr>
          <w:rFonts w:eastAsia="Baskerville"/>
        </w:rPr>
        <w:t xml:space="preserve">, the natural way to think about </w:t>
      </w:r>
      <w:r w:rsidRPr="00702C72">
        <w:rPr>
          <w:rFonts w:ascii="Tekton Pro Bold" w:eastAsia="Baskerville" w:hAnsi="Tekton Pro Bold"/>
        </w:rPr>
        <w:t>/</w:t>
      </w:r>
      <w:r w:rsidRPr="00702C72">
        <w:rPr>
          <w:rFonts w:eastAsia="Baskerville"/>
        </w:rPr>
        <w:t xml:space="preserve"> is that it keeps some of the rows.  Since we represent a matrix as a list of rows, that also fits with how this function is implemented.  (Read the code; you’ll find a </w:t>
      </w:r>
      <w:r w:rsidRPr="00702C72">
        <w:rPr>
          <w:rFonts w:ascii="Tekton Pro Bold" w:eastAsia="Baskerville" w:hAnsi="Tekton Pro Bold"/>
        </w:rPr>
        <w:t>keep</w:t>
      </w:r>
      <w:r w:rsidRPr="00702C72">
        <w:rPr>
          <w:rFonts w:eastAsia="Baskerville"/>
        </w:rPr>
        <w:t xml:space="preserve"> inside.)  But APL people think about it the other way, so when you read APL documentation, </w:t>
      </w:r>
      <w:r w:rsidRPr="00702C72">
        <w:rPr>
          <w:rFonts w:ascii="Tekton Pro Bold" w:eastAsia="Baskerville" w:hAnsi="Tekton Pro Bold"/>
        </w:rPr>
        <w:t>/</w:t>
      </w:r>
      <w:r w:rsidRPr="00702C72">
        <w:rPr>
          <w:rFonts w:eastAsia="Baskerville"/>
        </w:rPr>
        <w:t xml:space="preserve"> is described as operating on the last dimension (the columns), while </w:t>
      </w:r>
      <w:r w:rsidR="000F33D0" w:rsidRPr="000F33D0">
        <w:rPr>
          <w:rFonts w:ascii="Arial Unicode MS" w:eastAsia="Arial Unicode MS" w:hAnsi="Arial Unicode MS" w:cs="Arial Unicode MS"/>
          <w:b/>
        </w:rPr>
        <w:t>⌿</w:t>
      </w:r>
      <w:r w:rsidRPr="00702C72">
        <w:rPr>
          <w:rFonts w:eastAsia="Baskerville"/>
        </w:rPr>
        <w:t xml:space="preserve"> is described as operating on rows.  We were more than a month into this project before I understood all this.  You get long block names so it won’t take you a month!</w:t>
      </w:r>
    </w:p>
    <w:p w14:paraId="41B2D0BC" w14:textId="6BA2C054" w:rsidR="00684C49" w:rsidRPr="00702C72" w:rsidRDefault="00207409" w:rsidP="009A7CD9">
      <w:pPr>
        <w:pStyle w:val="Indentedoaragraph"/>
        <w:spacing w:after="240"/>
        <w:rPr>
          <w:rFonts w:eastAsia="Baskerville"/>
        </w:rPr>
      </w:pPr>
      <w:r>
        <w:rPr>
          <w:rFonts w:eastAsia="Baskerville"/>
          <w:noProof/>
        </w:rPr>
        <w:drawing>
          <wp:anchor distT="0" distB="0" distL="114300" distR="114300" simplePos="0" relativeHeight="252609536" behindDoc="0" locked="0" layoutInCell="1" allowOverlap="1" wp14:anchorId="39D512F6" wp14:editId="4C3F7BE0">
            <wp:simplePos x="0" y="0"/>
            <wp:positionH relativeFrom="margin">
              <wp:posOffset>2851785</wp:posOffset>
            </wp:positionH>
            <wp:positionV relativeFrom="paragraph">
              <wp:posOffset>1936750</wp:posOffset>
            </wp:positionV>
            <wp:extent cx="2903220" cy="167640"/>
            <wp:effectExtent l="0" t="0" r="0" b="1016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a:picLocks noChangeAspect="1"/>
                    </pic:cNvPicPr>
                  </pic:nvPicPr>
                  <pic:blipFill>
                    <a:blip r:embed="rId1015" cstate="screen">
                      <a:extLst>
                        <a:ext uri="{28A0092B-C50C-407E-A947-70E740481C1C}">
                          <a14:useLocalDpi xmlns:a14="http://schemas.microsoft.com/office/drawing/2010/main"/>
                        </a:ext>
                      </a:extLst>
                    </a:blip>
                    <a:stretch>
                      <a:fillRect/>
                    </a:stretch>
                  </pic:blipFill>
                  <pic:spPr bwMode="auto">
                    <a:xfrm>
                      <a:off x="0" y="0"/>
                      <a:ext cx="290322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08512" behindDoc="0" locked="0" layoutInCell="1" allowOverlap="1" wp14:anchorId="0217CD62" wp14:editId="3A802B99">
            <wp:simplePos x="0" y="0"/>
            <wp:positionH relativeFrom="margin">
              <wp:posOffset>0</wp:posOffset>
            </wp:positionH>
            <wp:positionV relativeFrom="paragraph">
              <wp:posOffset>1913890</wp:posOffset>
            </wp:positionV>
            <wp:extent cx="2738120" cy="213360"/>
            <wp:effectExtent l="0" t="0" r="508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a:picLocks noChangeAspect="1"/>
                    </pic:cNvPicPr>
                  </pic:nvPicPr>
                  <pic:blipFill>
                    <a:blip r:embed="rId1016" cstate="screen">
                      <a:extLst>
                        <a:ext uri="{28A0092B-C50C-407E-A947-70E740481C1C}">
                          <a14:useLocalDpi xmlns:a14="http://schemas.microsoft.com/office/drawing/2010/main"/>
                        </a:ext>
                      </a:extLst>
                    </a:blip>
                    <a:stretch>
                      <a:fillRect/>
                    </a:stretch>
                  </pic:blipFill>
                  <pic:spPr bwMode="auto">
                    <a:xfrm>
                      <a:off x="0" y="0"/>
                      <a:ext cx="2738120"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Baskerville"/>
          <w:noProof/>
        </w:rPr>
        <w:drawing>
          <wp:anchor distT="0" distB="0" distL="114300" distR="114300" simplePos="0" relativeHeight="252610560" behindDoc="0" locked="0" layoutInCell="1" allowOverlap="1" wp14:anchorId="51EE5390" wp14:editId="621563A6">
            <wp:simplePos x="0" y="0"/>
            <wp:positionH relativeFrom="margin">
              <wp:posOffset>5841365</wp:posOffset>
            </wp:positionH>
            <wp:positionV relativeFrom="paragraph">
              <wp:posOffset>1913255</wp:posOffset>
            </wp:positionV>
            <wp:extent cx="1016635" cy="213360"/>
            <wp:effectExtent l="0" t="0" r="0" b="0"/>
            <wp:wrapTopAndBottom/>
            <wp:docPr id="445" name="Picture 445" descr="Macintosh HD:Users:bh:Desktop:trans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cintosh HD:Users:bh:Desktop:transpose.png"/>
                    <pic:cNvPicPr>
                      <a:picLocks noChangeAspect="1"/>
                    </pic:cNvPicPr>
                  </pic:nvPicPr>
                  <pic:blipFill>
                    <a:blip r:embed="rId1017" cstate="screen">
                      <a:extLst>
                        <a:ext uri="{28A0092B-C50C-407E-A947-70E740481C1C}">
                          <a14:useLocalDpi xmlns:a14="http://schemas.microsoft.com/office/drawing/2010/main"/>
                        </a:ext>
                      </a:extLst>
                    </a:blip>
                    <a:srcRect/>
                    <a:stretch>
                      <a:fillRect/>
                    </a:stretch>
                  </pic:blipFill>
                  <pic:spPr bwMode="auto">
                    <a:xfrm>
                      <a:off x="0" y="0"/>
                      <a:ext cx="1016635" cy="21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C49" w:rsidRPr="00702C72">
        <w:rPr>
          <w:rFonts w:eastAsia="Baskerville"/>
        </w:rPr>
        <w:t xml:space="preserve">Don’t confuse this block with the </w:t>
      </w:r>
      <w:r w:rsidR="00684C49" w:rsidRPr="00702C72">
        <w:rPr>
          <w:rFonts w:ascii="Tekton Pro Bold" w:eastAsia="Baskerville" w:hAnsi="Tekton Pro Bold"/>
        </w:rPr>
        <w:t>reduce</w:t>
      </w:r>
      <w:r w:rsidR="00684C49"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684C49" w:rsidRPr="00702C72">
        <w:rPr>
          <w:rFonts w:eastAsia="Baskerville"/>
        </w:rPr>
        <w:t xml:space="preserve">, whose APL symbol is also a slash.  In that block, what comes to the left of the slash is a dyadic combining function; it’s the APL equivalent of </w:t>
      </w:r>
      <w:r w:rsidR="00684C49" w:rsidRPr="00702C72">
        <w:rPr>
          <w:rFonts w:ascii="Tekton Pro Bold" w:eastAsia="Baskerville" w:hAnsi="Tekton Pro Bold"/>
        </w:rPr>
        <w:t>combine</w:t>
      </w:r>
      <w:r w:rsidR="00684C49" w:rsidRPr="00702C72">
        <w:rPr>
          <w:rFonts w:eastAsia="Baskerville"/>
        </w:rPr>
        <w:t xml:space="preserve">.  This block is more nearly equivalent to </w:t>
      </w:r>
      <w:r w:rsidR="00684C49" w:rsidRPr="00702C72">
        <w:rPr>
          <w:rFonts w:ascii="Tekton Pro Bold" w:eastAsia="Baskerville" w:hAnsi="Tekton Pro Bold"/>
        </w:rPr>
        <w:t>keep</w:t>
      </w:r>
      <w:r w:rsidR="00684C49" w:rsidRPr="00702C72">
        <w:rPr>
          <w:rFonts w:eastAsia="Baskerville"/>
        </w:rPr>
        <w:t xml:space="preserve">.  But </w:t>
      </w:r>
      <w:r w:rsidR="00684C49" w:rsidRPr="00702C72">
        <w:rPr>
          <w:rFonts w:ascii="Tekton Pro Bold" w:eastAsia="Baskerville" w:hAnsi="Tekton Pro Bold"/>
        </w:rPr>
        <w:t>keep</w:t>
      </w:r>
      <w:r w:rsidR="00684C49" w:rsidRPr="00702C72">
        <w:rPr>
          <w:rFonts w:eastAsia="Baskerville"/>
        </w:rPr>
        <w:t xml:space="preserve"> takes a predicate function as input, and calls the function for each item of the second input.  With </w:t>
      </w:r>
      <w:r w:rsidR="00684C49" w:rsidRPr="00702C72">
        <w:rPr>
          <w:rFonts w:ascii="Tekton Pro Bold" w:eastAsia="Baskerville" w:hAnsi="Tekton Pro Bold"/>
        </w:rPr>
        <w:t>compress</w:t>
      </w:r>
      <w:r w:rsidR="00684C49" w:rsidRPr="00702C72">
        <w:rPr>
          <w:rFonts w:eastAsia="Baskerville"/>
        </w:rPr>
        <w:t xml:space="preserve">, the predicate function, if any, has already been called on all the items of the right input in parallel, resulting in a vector of Boolean values.  This is a typical APL move; since hyperblocks are equivalent to an implicit </w:t>
      </w:r>
      <w:r w:rsidR="00684C49" w:rsidRPr="00702C72">
        <w:rPr>
          <w:rFonts w:ascii="Tekton Pro Bold" w:eastAsia="Baskerville" w:hAnsi="Tekton Pro Bold"/>
        </w:rPr>
        <w:t>map</w:t>
      </w:r>
      <w:r w:rsidR="00684C49" w:rsidRPr="00702C72">
        <w:rPr>
          <w:rFonts w:eastAsia="Baskerville"/>
        </w:rPr>
        <w:t>, it’s easy to make the vector of Booleans, because any scalar function, including predicates, can be applied to a list instead of to a scalar.  The reason both blocks use the / character is that both of them reduce the size of the input array, although in different ways.</w:t>
      </w:r>
    </w:p>
    <w:p w14:paraId="7D04523A" w14:textId="5BA7A698" w:rsidR="00FE16AD" w:rsidRPr="00702C72" w:rsidRDefault="00207409" w:rsidP="00FE16AD">
      <w:pPr>
        <w:rPr>
          <w:rFonts w:eastAsia="Baskerville"/>
        </w:rPr>
      </w:pPr>
      <w:r>
        <w:rPr>
          <w:rFonts w:eastAsia="Baskerville"/>
          <w:noProof/>
        </w:rPr>
        <mc:AlternateContent>
          <mc:Choice Requires="wpg">
            <w:drawing>
              <wp:anchor distT="0" distB="0" distL="114300" distR="114300" simplePos="0" relativeHeight="252613632" behindDoc="0" locked="0" layoutInCell="1" allowOverlap="1" wp14:anchorId="49AEF56D" wp14:editId="699CB3B0">
                <wp:simplePos x="0" y="0"/>
                <wp:positionH relativeFrom="column">
                  <wp:posOffset>-6985</wp:posOffset>
                </wp:positionH>
                <wp:positionV relativeFrom="paragraph">
                  <wp:posOffset>1139825</wp:posOffset>
                </wp:positionV>
                <wp:extent cx="5372100" cy="2738120"/>
                <wp:effectExtent l="0" t="0" r="12700" b="5080"/>
                <wp:wrapThrough wrapText="bothSides">
                  <wp:wrapPolygon edited="0">
                    <wp:start x="10928" y="0"/>
                    <wp:lineTo x="0" y="2605"/>
                    <wp:lineTo x="0" y="6212"/>
                    <wp:lineTo x="10826" y="6412"/>
                    <wp:lineTo x="10621" y="9618"/>
                    <wp:lineTo x="0" y="10019"/>
                    <wp:lineTo x="0" y="13224"/>
                    <wp:lineTo x="12153" y="16030"/>
                    <wp:lineTo x="13481" y="16030"/>
                    <wp:lineTo x="102" y="19035"/>
                    <wp:lineTo x="0" y="19436"/>
                    <wp:lineTo x="0" y="21440"/>
                    <wp:lineTo x="13685" y="21440"/>
                    <wp:lineTo x="21549" y="21039"/>
                    <wp:lineTo x="21549" y="13826"/>
                    <wp:lineTo x="11438" y="12824"/>
                    <wp:lineTo x="19813" y="12824"/>
                    <wp:lineTo x="21243" y="12423"/>
                    <wp:lineTo x="21243" y="7013"/>
                    <wp:lineTo x="17668" y="6412"/>
                    <wp:lineTo x="21140" y="5410"/>
                    <wp:lineTo x="20936" y="601"/>
                    <wp:lineTo x="20732" y="0"/>
                    <wp:lineTo x="10928" y="0"/>
                  </wp:wrapPolygon>
                </wp:wrapThrough>
                <wp:docPr id="955" name="Group 955"/>
                <wp:cNvGraphicFramePr/>
                <a:graphic xmlns:a="http://schemas.openxmlformats.org/drawingml/2006/main">
                  <a:graphicData uri="http://schemas.microsoft.com/office/word/2010/wordprocessingGroup">
                    <wpg:wgp>
                      <wpg:cNvGrpSpPr/>
                      <wpg:grpSpPr>
                        <a:xfrm>
                          <a:off x="0" y="0"/>
                          <a:ext cx="5372100" cy="2738120"/>
                          <a:chOff x="0" y="0"/>
                          <a:chExt cx="5372100" cy="2738120"/>
                        </a:xfrm>
                      </wpg:grpSpPr>
                      <pic:pic xmlns:pic="http://schemas.openxmlformats.org/drawingml/2006/picture">
                        <pic:nvPicPr>
                          <pic:cNvPr id="538" name="Picture 538"/>
                          <pic:cNvPicPr>
                            <a:picLocks noChangeAspect="1"/>
                          </pic:cNvPicPr>
                        </pic:nvPicPr>
                        <pic:blipFill>
                          <a:blip r:embed="rId1018" cstate="screen">
                            <a:extLst>
                              <a:ext uri="{28A0092B-C50C-407E-A947-70E740481C1C}">
                                <a14:useLocalDpi xmlns:a14="http://schemas.microsoft.com/office/drawing/2010/main"/>
                              </a:ext>
                            </a:extLst>
                          </a:blip>
                          <a:stretch>
                            <a:fillRect/>
                          </a:stretch>
                        </pic:blipFill>
                        <pic:spPr bwMode="auto">
                          <a:xfrm>
                            <a:off x="0" y="0"/>
                            <a:ext cx="5207000" cy="793750"/>
                          </a:xfrm>
                          <a:prstGeom prst="rect">
                            <a:avLst/>
                          </a:prstGeom>
                          <a:noFill/>
                          <a:ln>
                            <a:noFill/>
                          </a:ln>
                        </pic:spPr>
                      </pic:pic>
                      <pic:pic xmlns:pic="http://schemas.openxmlformats.org/drawingml/2006/picture">
                        <pic:nvPicPr>
                          <pic:cNvPr id="559" name="Picture 559"/>
                          <pic:cNvPicPr>
                            <a:picLocks noChangeAspect="1"/>
                          </pic:cNvPicPr>
                        </pic:nvPicPr>
                        <pic:blipFill>
                          <a:blip r:embed="rId1019" cstate="screen">
                            <a:extLst>
                              <a:ext uri="{28A0092B-C50C-407E-A947-70E740481C1C}">
                                <a14:useLocalDpi xmlns:a14="http://schemas.microsoft.com/office/drawing/2010/main"/>
                              </a:ext>
                            </a:extLst>
                          </a:blip>
                          <a:stretch>
                            <a:fillRect/>
                          </a:stretch>
                        </pic:blipFill>
                        <pic:spPr bwMode="auto">
                          <a:xfrm>
                            <a:off x="0" y="889635"/>
                            <a:ext cx="5207000" cy="793750"/>
                          </a:xfrm>
                          <a:prstGeom prst="rect">
                            <a:avLst/>
                          </a:prstGeom>
                          <a:noFill/>
                          <a:ln>
                            <a:noFill/>
                          </a:ln>
                        </pic:spPr>
                      </pic:pic>
                      <pic:pic xmlns:pic="http://schemas.openxmlformats.org/drawingml/2006/picture">
                        <pic:nvPicPr>
                          <pic:cNvPr id="561" name="Picture 561" descr="Macintosh HD:Users:bh:Desktop:transpose-ex.png"/>
                          <pic:cNvPicPr>
                            <a:picLocks noChangeAspect="1"/>
                          </pic:cNvPicPr>
                        </pic:nvPicPr>
                        <pic:blipFill>
                          <a:blip r:embed="rId1020" cstate="screen">
                            <a:extLst>
                              <a:ext uri="{28A0092B-C50C-407E-A947-70E740481C1C}">
                                <a14:useLocalDpi xmlns:a14="http://schemas.microsoft.com/office/drawing/2010/main"/>
                              </a:ext>
                            </a:extLst>
                          </a:blip>
                          <a:srcRect/>
                          <a:stretch>
                            <a:fillRect/>
                          </a:stretch>
                        </pic:blipFill>
                        <pic:spPr bwMode="auto">
                          <a:xfrm>
                            <a:off x="0" y="1779270"/>
                            <a:ext cx="5372100" cy="958850"/>
                          </a:xfrm>
                          <a:prstGeom prst="rect">
                            <a:avLst/>
                          </a:prstGeom>
                          <a:noFill/>
                          <a:ln>
                            <a:noFill/>
                          </a:ln>
                        </pic:spPr>
                      </pic:pic>
                    </wpg:wgp>
                  </a:graphicData>
                </a:graphic>
              </wp:anchor>
            </w:drawing>
          </mc:Choice>
          <mc:Fallback>
            <w:pict>
              <v:group id="Group 955" o:spid="_x0000_s1026" style="position:absolute;margin-left:-.5pt;margin-top:89.75pt;width:423pt;height:215.6pt;z-index:252613632" coordsize="5372100,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">
                <v:shape id="Picture 538" o:spid="_x0000_s1027" type="#_x0000_t75" style="position:absolute;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9&#10;rc/BAAAA3AAAAA8AAABkcnMvZG93bnJldi54bWxET8uKwjAU3Q/4D+EK7sbUJ1KNooIgCMNYXbi8&#10;Nte22NzUJradv58sBmZ5OO/VpjOlaKh2hWUFo2EEgji1uuBMwfVy+FyAcB5ZY2mZFPyQg82697HC&#10;WNuWz9QkPhMhhF2MCnLvq1hKl+Zk0A1tRRy4h60N+gDrTOoa2xBuSjmOork0WHBoyLGifU7pM3kb&#10;Bc1pNr2/tv57ejvuqsSd6NZ+vZUa9LvtEoSnzv+L/9xHrWA2CWvDmXAE5P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39rc/BAAAA3AAAAA8AAAAAAAAAAAAAAAAAnAIAAGRy&#10;cy9kb3ducmV2LnhtbFBLBQYAAAAABAAEAPcAAACKAwAAAAA=&#10;">
                  <v:imagedata r:id="rId1021" o:title=""/>
                  <v:path arrowok="t"/>
                </v:shape>
                <v:shape id="Picture 559" o:spid="_x0000_s1028" type="#_x0000_t75" style="position:absolute;top:889635;width:5207000;height:79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E&#10;ojPFAAAA3AAAAA8AAABkcnMvZG93bnJldi54bWxEj0FrwkAUhO+F/oflFbzVjRFLk7oJrSDozWpb&#10;6O2RfU2WZt+G7Brjv3cFweMwM98wy3K0rRio98axgtk0AUFcOW24VvB1WD+/gvABWWPrmBScyUNZ&#10;PD4sMdfuxJ807EMtIoR9jgqaELpcSl81ZNFPXUccvT/XWwxR9rXUPZ4i3LYyTZIXadFwXGiwo1VD&#10;1f/+aBUM4xa32cz8zE2auXT30crz77dSk6fx/Q1EoDHcw7f2RitYLDK4nolHQBY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hKIzxQAAANwAAAAPAAAAAAAAAAAAAAAAAJwC&#10;AABkcnMvZG93bnJldi54bWxQSwUGAAAAAAQABAD3AAAAjgMAAAAA&#10;">
                  <v:imagedata r:id="rId1022" o:title=""/>
                  <v:path arrowok="t"/>
                </v:shape>
                <v:shape id="Picture 561" o:spid="_x0000_s1029" type="#_x0000_t75" alt="Macintosh HD:Users:bh:Desktop:transpose-ex.png" style="position:absolute;top:1779270;width:537210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B&#10;/zzFAAAA3AAAAA8AAABkcnMvZG93bnJldi54bWxEj0FrAjEUhO+F/ofwCl6KZle3IlujtIrgpYeq&#10;hR4fm9fN4uZlSaKu/94IQo/DzHzDzJe9bcWZfGgcK8hHGQjiyumGawWH/WY4AxEissbWMSm4UoDl&#10;4vlpjqV2F/6m8y7WIkE4lKjAxNiVUobKkMUwch1x8v6ctxiT9LXUHi8Jbls5zrKptNhwWjDY0cpQ&#10;ddydrIJf9/V6nJhm3c785yrfX4ui/ymUGrz0H+8gIvXxP/xob7WCt2kO9zPpCMjF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Qf88xQAAANwAAAAPAAAAAAAAAAAAAAAAAJwC&#10;AABkcnMvZG93bnJldi54bWxQSwUGAAAAAAQABAD3AAAAjgMAAAAA&#10;">
                  <v:imagedata r:id="rId1023" o:title="transpose-ex.png"/>
                  <v:path arrowok="t"/>
                </v:shape>
                <w10:wrap type="through"/>
              </v:group>
            </w:pict>
          </mc:Fallback>
        </mc:AlternateContent>
      </w:r>
      <w:r w:rsidR="00FE16AD" w:rsidRPr="00702C72">
        <w:rPr>
          <w:rFonts w:eastAsia="Baskerville"/>
        </w:rPr>
        <w:t xml:space="preserve">The </w:t>
      </w:r>
      <w:r w:rsidR="00FE16AD" w:rsidRPr="00702C72">
        <w:rPr>
          <w:rFonts w:ascii="Tekton Pro Bold" w:eastAsia="Baskerville" w:hAnsi="Tekton Pro Bold"/>
        </w:rPr>
        <w:t>reverse</w:t>
      </w:r>
      <w:r>
        <w:rPr>
          <w:rFonts w:ascii="Tekton Pro Bold" w:eastAsia="Baskerville" w:hAnsi="Tekton Pro Bold"/>
        </w:rPr>
        <w:t xml:space="preserve"> row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w:t>
      </w:r>
      <w:r w:rsidR="00FE16AD" w:rsidRPr="00702C72">
        <w:rPr>
          <w:rFonts w:ascii="Tekton Pro Bold" w:eastAsia="Baskerville" w:hAnsi="Tekton Pro Bold"/>
        </w:rPr>
        <w:t>reverse column</w:t>
      </w:r>
      <w:r>
        <w:rPr>
          <w:rFonts w:ascii="Tekton Pro Bold" w:eastAsia="Baskerville" w:hAnsi="Tekton Pro Bold"/>
        </w:rPr>
        <w:t xml:space="preserve"> order</w:t>
      </w:r>
      <w:r w:rsidR="00574A0E" w:rsidRPr="00702C72">
        <w:rPr>
          <w:rFonts w:ascii="Tekton Pro Bold" w:eastAsia="Baskerville" w:hAnsi="Tekton Pro Bold"/>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reverse columns</w:instrText>
      </w:r>
      <w:r w:rsidR="00574A0E" w:rsidRPr="00702C72">
        <w:rPr>
          <w:rFonts w:eastAsia="Baskerville" w:cs="Baskerville"/>
        </w:rPr>
        <w:instrText xml:space="preserve"> block</w:instrText>
      </w:r>
      <w:r w:rsidR="00574A0E" w:rsidRPr="00702C72">
        <w:rPr>
          <w:rFonts w:eastAsia="Baskerville"/>
        </w:rPr>
        <w:instrText xml:space="preserve">" </w:instrText>
      </w:r>
      <w:r w:rsidR="00574A0E" w:rsidRPr="00702C72">
        <w:rPr>
          <w:rFonts w:ascii="Tekton Pro Bold" w:eastAsia="Baskerville" w:hAnsi="Tekton Pro Bold"/>
        </w:rPr>
        <w:fldChar w:fldCharType="end"/>
      </w:r>
      <w:r w:rsidR="00FE16AD" w:rsidRPr="00702C72">
        <w:rPr>
          <w:rFonts w:eastAsia="Baskerville"/>
        </w:rPr>
        <w:t xml:space="preserve">, and </w:t>
      </w:r>
      <w:r w:rsidR="00FE16AD" w:rsidRPr="00702C72">
        <w:rPr>
          <w:rFonts w:ascii="Tekton Pro Bold" w:eastAsia="Baskerville" w:hAnsi="Tekton Pro Bold"/>
        </w:rPr>
        <w:t>transpose</w:t>
      </w:r>
      <w:r w:rsidR="00FE16AD" w:rsidRPr="00702C72">
        <w:rPr>
          <w:rFonts w:eastAsia="Baskerville"/>
        </w:rPr>
        <w:t xml:space="preserve"> blocks</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transpose</w:instrText>
      </w:r>
      <w:r w:rsidR="00574A0E" w:rsidRPr="00702C72">
        <w:rPr>
          <w:rFonts w:eastAsia="Baskerville"/>
        </w:rPr>
        <w:instrText xml:space="preserve"> block" </w:instrText>
      </w:r>
      <w:r w:rsidR="00574A0E" w:rsidRPr="00702C72">
        <w:rPr>
          <w:rFonts w:eastAsia="Baskerville"/>
        </w:rPr>
        <w:fldChar w:fldCharType="end"/>
      </w:r>
      <w:r w:rsidR="00FE16AD" w:rsidRPr="00702C72">
        <w:rPr>
          <w:rFonts w:eastAsia="Baskerville"/>
        </w:rPr>
        <w:t xml:space="preserve"> form a group: the group of reflections of a matrix.  The APL symbols are all a circle with a line through it; the lines are the different axes of reflection.  So the </w:t>
      </w:r>
      <w:r w:rsidR="00FE16AD" w:rsidRPr="00702C72">
        <w:rPr>
          <w:rFonts w:ascii="Tekton Pro Bold" w:eastAsia="Baskerville" w:hAnsi="Tekton Pro Bold"/>
        </w:rPr>
        <w:t>reverse</w:t>
      </w:r>
      <w:r>
        <w:rPr>
          <w:rFonts w:ascii="Tekton Pro Bold" w:eastAsia="Baskerville" w:hAnsi="Tekton Pro Bold"/>
        </w:rPr>
        <w:t xml:space="preserve"> row order</w:t>
      </w:r>
      <w:r w:rsidR="00FE16AD" w:rsidRPr="00702C72">
        <w:rPr>
          <w:rFonts w:eastAsia="Baskerville"/>
        </w:rPr>
        <w:t xml:space="preserve"> block reverses </w:t>
      </w:r>
      <w:r>
        <w:rPr>
          <w:rFonts w:eastAsia="Baskerville"/>
        </w:rPr>
        <w:t>which row is where</w:t>
      </w:r>
      <w:r w:rsidR="00FE16AD" w:rsidRPr="00702C72">
        <w:rPr>
          <w:rFonts w:eastAsia="Baskerville"/>
        </w:rPr>
        <w:t xml:space="preserve">; the </w:t>
      </w:r>
      <w:r w:rsidR="00FE16AD" w:rsidRPr="00702C72">
        <w:rPr>
          <w:rFonts w:ascii="Tekton Pro Bold" w:eastAsia="Baskerville" w:hAnsi="Tekton Pro Bold"/>
        </w:rPr>
        <w:t>reverse column</w:t>
      </w:r>
      <w:r>
        <w:rPr>
          <w:rFonts w:ascii="Tekton Pro Bold" w:eastAsia="Baskerville" w:hAnsi="Tekton Pro Bold"/>
        </w:rPr>
        <w:t xml:space="preserve"> order</w:t>
      </w:r>
      <w:r w:rsidR="00FE16AD" w:rsidRPr="00702C72">
        <w:rPr>
          <w:rFonts w:eastAsia="Baskerville"/>
        </w:rPr>
        <w:t xml:space="preserve"> block reverses </w:t>
      </w:r>
      <w:r>
        <w:rPr>
          <w:rFonts w:eastAsia="Baskerville"/>
        </w:rPr>
        <w:t>which</w:t>
      </w:r>
      <w:r w:rsidR="00FE16AD" w:rsidRPr="00702C72">
        <w:rPr>
          <w:rFonts w:eastAsia="Baskerville"/>
        </w:rPr>
        <w:t xml:space="preserve"> column</w:t>
      </w:r>
      <w:r>
        <w:rPr>
          <w:rFonts w:eastAsia="Baskerville"/>
        </w:rPr>
        <w:t xml:space="preserve"> is where</w:t>
      </w:r>
      <w:r w:rsidR="00FE16AD" w:rsidRPr="00702C72">
        <w:rPr>
          <w:rFonts w:eastAsia="Baskerville"/>
        </w:rPr>
        <w:t xml:space="preserve">; and the </w:t>
      </w:r>
      <w:r w:rsidR="00FE16AD" w:rsidRPr="00702C72">
        <w:rPr>
          <w:rFonts w:ascii="Tekton Pro Bold" w:eastAsia="Baskerville" w:hAnsi="Tekton Pro Bold"/>
        </w:rPr>
        <w:t>transpose</w:t>
      </w:r>
      <w:r w:rsidR="00FE16AD" w:rsidRPr="00702C72">
        <w:rPr>
          <w:rFonts w:eastAsia="Baskerville"/>
        </w:rPr>
        <w:t xml:space="preserve"> block turns rows into columns and vice versa:</w:t>
      </w:r>
    </w:p>
    <w:p w14:paraId="19588CE6" w14:textId="2E93DBAE" w:rsidR="00FE16AD" w:rsidRPr="00702C72" w:rsidRDefault="00FE16AD" w:rsidP="00FE16AD">
      <w:pPr>
        <w:rPr>
          <w:rFonts w:eastAsia="Baskerville"/>
        </w:rPr>
      </w:pPr>
    </w:p>
    <w:p w14:paraId="3CCBDF47" w14:textId="6247465A" w:rsidR="00FE16AD" w:rsidRPr="00702C72" w:rsidRDefault="00FE16AD" w:rsidP="003A763E">
      <w:pPr>
        <w:rPr>
          <w:rFonts w:eastAsia="Baskerville"/>
        </w:rPr>
      </w:pPr>
    </w:p>
    <w:p w14:paraId="31E99627" w14:textId="4799D018" w:rsidR="00FE16AD" w:rsidRPr="00702C72" w:rsidRDefault="00FE16AD" w:rsidP="003A763E">
      <w:pPr>
        <w:rPr>
          <w:rFonts w:eastAsia="Baskerville"/>
        </w:rPr>
      </w:pPr>
    </w:p>
    <w:p w14:paraId="69323746" w14:textId="77777777" w:rsidR="00FE16AD" w:rsidRPr="00702C72" w:rsidRDefault="00FE16AD" w:rsidP="003A763E">
      <w:pPr>
        <w:rPr>
          <w:rFonts w:eastAsia="Baskerville"/>
        </w:rPr>
      </w:pPr>
    </w:p>
    <w:p w14:paraId="467F61DB" w14:textId="31E50EC6" w:rsidR="00FE16AD" w:rsidRPr="00702C72" w:rsidRDefault="00FE16AD" w:rsidP="003A763E">
      <w:pPr>
        <w:rPr>
          <w:rFonts w:eastAsia="Baskerville"/>
        </w:rPr>
      </w:pPr>
    </w:p>
    <w:p w14:paraId="23A4F700" w14:textId="5A6B0961" w:rsidR="00FE16AD" w:rsidRPr="00702C72" w:rsidRDefault="00FE16AD" w:rsidP="003A763E">
      <w:pPr>
        <w:rPr>
          <w:rFonts w:eastAsia="Baskerville"/>
        </w:rPr>
      </w:pPr>
    </w:p>
    <w:p w14:paraId="0AA4815C" w14:textId="77777777" w:rsidR="00FE16AD" w:rsidRPr="00702C72" w:rsidRDefault="00FE16AD" w:rsidP="003A763E">
      <w:pPr>
        <w:rPr>
          <w:rFonts w:eastAsia="Baskerville"/>
        </w:rPr>
      </w:pPr>
    </w:p>
    <w:p w14:paraId="64036F66" w14:textId="77777777" w:rsidR="00FE16AD" w:rsidRPr="00702C72" w:rsidRDefault="00FE16AD" w:rsidP="003A763E">
      <w:pPr>
        <w:rPr>
          <w:rFonts w:eastAsia="Baskerville"/>
        </w:rPr>
      </w:pPr>
    </w:p>
    <w:p w14:paraId="72D5991B" w14:textId="77777777" w:rsidR="00FE16AD" w:rsidRPr="00702C72" w:rsidRDefault="00FE16AD" w:rsidP="003A763E">
      <w:pPr>
        <w:rPr>
          <w:rFonts w:eastAsia="Baskerville"/>
        </w:rPr>
      </w:pPr>
    </w:p>
    <w:p w14:paraId="680B0A1D" w14:textId="07A51BAA" w:rsidR="009A7CD9" w:rsidRPr="00702C72" w:rsidRDefault="00FE16AD" w:rsidP="0054009D">
      <w:pPr>
        <w:pStyle w:val="Indentedoaragraph"/>
        <w:spacing w:after="1320"/>
        <w:rPr>
          <w:rFonts w:eastAsia="Baskerville"/>
        </w:rPr>
      </w:pPr>
      <w:r w:rsidRPr="00702C72">
        <w:rPr>
          <w:rFonts w:eastAsia="Baskerville"/>
        </w:rPr>
        <w:t xml:space="preserve">Except for </w:t>
      </w:r>
      <w:r w:rsidRPr="00702C72">
        <w:rPr>
          <w:rFonts w:ascii="Tekton Pro Bold" w:eastAsia="Baskerville" w:hAnsi="Tekton Pro Bold"/>
        </w:rPr>
        <w:t>reverse</w:t>
      </w:r>
      <w:r w:rsidR="001362EE">
        <w:rPr>
          <w:rFonts w:ascii="Tekton Pro Bold" w:eastAsia="Baskerville" w:hAnsi="Tekton Pro Bold"/>
        </w:rPr>
        <w:t xml:space="preserve"> row order</w:t>
      </w:r>
      <w:r w:rsidRPr="00702C72">
        <w:rPr>
          <w:rFonts w:eastAsia="Baskerville"/>
        </w:rPr>
        <w:t>, these work only on full arrays, not ragged-right lists of lists, because the result of the other two would be an array in which some rows had “holes”: items 1 and 3 exist, but not item 2.  We don’t have a representation for that.  (In APL, all arrays are full, so it’s even more restrictive.)</w:t>
      </w:r>
    </w:p>
    <w:p w14:paraId="5ACA5356" w14:textId="1EEBED26" w:rsidR="00424085" w:rsidRDefault="00424085" w:rsidP="00424085">
      <w:pPr>
        <w:pStyle w:val="Heading3"/>
      </w:pPr>
      <w:bookmarkStart w:id="202" w:name="_Toc470725398"/>
      <w:r>
        <w:t>Higher order functions</w:t>
      </w:r>
      <w:bookmarkEnd w:id="202"/>
    </w:p>
    <w:p w14:paraId="61A0AD1B" w14:textId="41182012" w:rsidR="001B7040" w:rsidRPr="00702C72" w:rsidRDefault="009A7CD9" w:rsidP="00424085">
      <w:pPr>
        <w:pStyle w:val="Indentedoaragraph"/>
        <w:spacing w:before="120" w:after="360"/>
        <w:rPr>
          <w:rFonts w:eastAsia="Baskerville"/>
        </w:rPr>
      </w:pPr>
      <w:r w:rsidRPr="00702C72">
        <w:rPr>
          <w:rFonts w:eastAsia="Baskerville"/>
        </w:rPr>
        <w:t>The final category of function is operators</w:t>
      </w:r>
      <w:r w:rsidR="00574A0E" w:rsidRPr="00702C72">
        <w:rPr>
          <w:rFonts w:eastAsia="Baskerville"/>
        </w:rPr>
        <w:fldChar w:fldCharType="begin"/>
      </w:r>
      <w:r w:rsidR="00D77DEF">
        <w:rPr>
          <w:rFonts w:eastAsia="Baskerville"/>
        </w:rPr>
        <w:instrText xml:space="preserve"> XE "operator</w:instrText>
      </w:r>
      <w:r w:rsidR="00574A0E" w:rsidRPr="00702C72">
        <w:rPr>
          <w:rFonts w:eastAsia="Baskerville"/>
        </w:rPr>
        <w:instrText xml:space="preserve"> (APL)" </w:instrText>
      </w:r>
      <w:r w:rsidR="00574A0E" w:rsidRPr="00702C72">
        <w:rPr>
          <w:rFonts w:eastAsia="Baskerville"/>
        </w:rPr>
        <w:fldChar w:fldCharType="end"/>
      </w:r>
      <w:r w:rsidRPr="00702C72">
        <w:rPr>
          <w:rFonts w:eastAsia="Baskerville"/>
        </w:rPr>
        <w:t>—APL higher order functions</w:t>
      </w:r>
      <w:r w:rsidR="00574A0E" w:rsidRPr="00702C72">
        <w:rPr>
          <w:rFonts w:eastAsia="Baskerville"/>
        </w:rPr>
        <w:fldChar w:fldCharType="begin"/>
      </w:r>
      <w:r w:rsidR="000361E5">
        <w:rPr>
          <w:rFonts w:eastAsia="Baskerville"/>
        </w:rPr>
        <w:instrText xml:space="preserve"> XE "higher order function</w:instrText>
      </w:r>
      <w:r w:rsidR="00574A0E" w:rsidRPr="00702C72">
        <w:rPr>
          <w:rFonts w:eastAsia="Baskerville"/>
        </w:rPr>
        <w:instrText xml:space="preserve">" </w:instrText>
      </w:r>
      <w:r w:rsidR="00574A0E" w:rsidRPr="00702C72">
        <w:rPr>
          <w:rFonts w:eastAsia="Baskerville"/>
        </w:rPr>
        <w:fldChar w:fldCharType="end"/>
      </w:r>
      <w:r w:rsidRPr="00702C72">
        <w:rPr>
          <w:rFonts w:eastAsia="Baskerville"/>
        </w:rPr>
        <w:t xml:space="preserve">.  APL has no explicit </w:t>
      </w:r>
      <w:r w:rsidRPr="00702C72">
        <w:rPr>
          <w:rFonts w:ascii="Tekton Pro Bold" w:eastAsia="Baskerville" w:hAnsi="Tekton Pro Bold"/>
        </w:rPr>
        <w:t>map</w:t>
      </w:r>
      <w:r w:rsidRPr="00702C72">
        <w:rPr>
          <w:rFonts w:eastAsia="Baskerville"/>
        </w:rPr>
        <w:t xml:space="preserve"> function, because the hyperblock capability serves much the same need.  But APL2 did add an explicit </w:t>
      </w:r>
      <w:r w:rsidRPr="00702C72">
        <w:rPr>
          <w:rFonts w:ascii="Tekton Pro Bold" w:eastAsia="Baskerville" w:hAnsi="Tekton Pro Bold"/>
        </w:rPr>
        <w:t>map</w:t>
      </w:r>
      <w:r w:rsidRPr="00702C72">
        <w:rPr>
          <w:rFonts w:eastAsia="Baskerville"/>
        </w:rPr>
        <w:t xml:space="preserve">, which we might get around to adding to the library next time around.  Its symbol is </w:t>
      </w:r>
      <w:r w:rsidRPr="00702C72">
        <w:rPr>
          <w:rFonts w:eastAsia="Baskerville"/>
          <w:b/>
        </w:rPr>
        <w:t>¨</w:t>
      </w:r>
      <w:r w:rsidRPr="00702C72">
        <w:rPr>
          <w:rFonts w:eastAsia="Baskerville"/>
        </w:rPr>
        <w:t xml:space="preserve"> (diaeresis or umlaut).</w:t>
      </w:r>
    </w:p>
    <w:p w14:paraId="75762934" w14:textId="34A7B230" w:rsidR="009A7CD9" w:rsidRPr="00702C72" w:rsidRDefault="009A7CD9" w:rsidP="009A7CD9">
      <w:pPr>
        <w:pStyle w:val="Indentedoaragraph"/>
        <w:rPr>
          <w:rFonts w:eastAsia="Baskerville"/>
        </w:rPr>
      </w:pPr>
      <w:r w:rsidRPr="00702C72">
        <w:rPr>
          <w:rFonts w:eastAsia="Baskerville"/>
        </w:rPr>
        <w:t xml:space="preserve">The APL equivalent of </w:t>
      </w:r>
      <w:r w:rsidRPr="00702C72">
        <w:rPr>
          <w:rFonts w:ascii="Tekton Pro Bold" w:eastAsia="Baskerville" w:hAnsi="Tekton Pro Bold"/>
        </w:rPr>
        <w:t>keep</w:t>
      </w:r>
      <w:r w:rsidRPr="00702C72">
        <w:rPr>
          <w:rFonts w:eastAsia="Baskerville"/>
        </w:rPr>
        <w:t xml:space="preserve"> is </w:t>
      </w:r>
      <w:r w:rsidRPr="00702C72">
        <w:rPr>
          <w:rFonts w:ascii="Tekton Pro Bold" w:eastAsia="Baskerville" w:hAnsi="Tekton Pro Bold"/>
        </w:rPr>
        <w:t>compress</w:t>
      </w:r>
      <w:r w:rsidRPr="00702C72">
        <w:rPr>
          <w:rFonts w:eastAsia="Baskerville"/>
        </w:rPr>
        <w:t>, but it’s not a higher order function.  You create a vector of Booleans (0s and 1s, in APL) before applying the function to the array you want to compress.</w:t>
      </w:r>
    </w:p>
    <w:p w14:paraId="3D8218C3" w14:textId="206BB355" w:rsidR="009A7CD9" w:rsidRPr="00702C72" w:rsidRDefault="000F33D0" w:rsidP="000F33D0">
      <w:pPr>
        <w:pStyle w:val="Indentedoaragraph"/>
        <w:spacing w:after="0"/>
        <w:rPr>
          <w:rFonts w:eastAsia="Baskerville"/>
        </w:rPr>
      </w:pPr>
      <w:r w:rsidRPr="00702C72">
        <w:rPr>
          <w:rFonts w:eastAsia="Baskerville"/>
          <w:noProof/>
        </w:rPr>
        <mc:AlternateContent>
          <mc:Choice Requires="wpg">
            <w:drawing>
              <wp:anchor distT="0" distB="0" distL="114300" distR="114300" simplePos="0" relativeHeight="252624896" behindDoc="0" locked="0" layoutInCell="1" allowOverlap="1" wp14:anchorId="5ECB79D3" wp14:editId="3BA665B7">
                <wp:simplePos x="0" y="0"/>
                <wp:positionH relativeFrom="column">
                  <wp:posOffset>0</wp:posOffset>
                </wp:positionH>
                <wp:positionV relativeFrom="paragraph">
                  <wp:posOffset>216535</wp:posOffset>
                </wp:positionV>
                <wp:extent cx="3893820" cy="560705"/>
                <wp:effectExtent l="0" t="0" r="0" b="0"/>
                <wp:wrapTopAndBottom/>
                <wp:docPr id="612" name="Group 612"/>
                <wp:cNvGraphicFramePr/>
                <a:graphic xmlns:a="http://schemas.openxmlformats.org/drawingml/2006/main">
                  <a:graphicData uri="http://schemas.microsoft.com/office/word/2010/wordprocessingGroup">
                    <wpg:wgp>
                      <wpg:cNvGrpSpPr/>
                      <wpg:grpSpPr>
                        <a:xfrm>
                          <a:off x="0" y="0"/>
                          <a:ext cx="3893820" cy="560705"/>
                          <a:chOff x="0" y="0"/>
                          <a:chExt cx="3893820" cy="560705"/>
                        </a:xfrm>
                      </wpg:grpSpPr>
                      <pic:pic xmlns:pic="http://schemas.openxmlformats.org/drawingml/2006/picture">
                        <pic:nvPicPr>
                          <pic:cNvPr id="600" name="Picture 600"/>
                          <pic:cNvPicPr>
                            <a:picLocks noChangeAspect="1"/>
                          </pic:cNvPicPr>
                        </pic:nvPicPr>
                        <pic:blipFill>
                          <a:blip r:embed="rId1024" cstate="screen">
                            <a:extLst>
                              <a:ext uri="{28A0092B-C50C-407E-A947-70E740481C1C}">
                                <a14:useLocalDpi xmlns:a14="http://schemas.microsoft.com/office/drawing/2010/main"/>
                              </a:ext>
                            </a:extLst>
                          </a:blip>
                          <a:stretch>
                            <a:fillRect/>
                          </a:stretch>
                        </pic:blipFill>
                        <pic:spPr bwMode="auto">
                          <a:xfrm>
                            <a:off x="0" y="332105"/>
                            <a:ext cx="3893820" cy="228600"/>
                          </a:xfrm>
                          <a:prstGeom prst="rect">
                            <a:avLst/>
                          </a:prstGeom>
                          <a:noFill/>
                          <a:ln>
                            <a:noFill/>
                          </a:ln>
                        </pic:spPr>
                      </pic:pic>
                      <pic:pic xmlns:pic="http://schemas.openxmlformats.org/drawingml/2006/picture">
                        <pic:nvPicPr>
                          <pic:cNvPr id="587" name="Picture 587"/>
                          <pic:cNvPicPr>
                            <a:picLocks noChangeAspect="1"/>
                          </pic:cNvPicPr>
                        </pic:nvPicPr>
                        <pic:blipFill>
                          <a:blip r:embed="rId1025" cstate="screen">
                            <a:extLst>
                              <a:ext uri="{28A0092B-C50C-407E-A947-70E740481C1C}">
                                <a14:useLocalDpi xmlns:a14="http://schemas.microsoft.com/office/drawing/2010/main"/>
                              </a:ext>
                            </a:extLst>
                          </a:blip>
                          <a:stretch>
                            <a:fillRect/>
                          </a:stretch>
                        </pic:blipFill>
                        <pic:spPr bwMode="auto">
                          <a:xfrm>
                            <a:off x="0" y="0"/>
                            <a:ext cx="3840480" cy="220980"/>
                          </a:xfrm>
                          <a:prstGeom prst="rect">
                            <a:avLst/>
                          </a:prstGeom>
                          <a:noFill/>
                          <a:ln>
                            <a:noFill/>
                          </a:ln>
                        </pic:spPr>
                      </pic:pic>
                    </wpg:wgp>
                  </a:graphicData>
                </a:graphic>
              </wp:anchor>
            </w:drawing>
          </mc:Choice>
          <mc:Fallback>
            <w:pict>
              <v:group id="Group 612" o:spid="_x0000_s1026" style="position:absolute;margin-left:0;margin-top:17.05pt;width:306.6pt;height:44.15pt;z-index:252624896" coordsize="3893820,560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">
                <v:shape id="Picture 600" o:spid="_x0000_s1027" type="#_x0000_t75" style="position:absolute;top:332105;width:3893820;height:22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C&#10;QXXBAAAA3AAAAA8AAABkcnMvZG93bnJldi54bWxET02LwjAQvQv+hzCCN031IEs1lVWQiqCsugv2&#10;NjSzbbGZlCba+u83hwWPj/e9WvemFk9qXWVZwWwagSDOra64UPB93U0+QDiPrLG2TApe5GCdDAcr&#10;jLXt+EzPiy9ECGEXo4LS+yaW0uUlGXRT2xAH7te2Bn2AbSF1i10IN7WcR9FCGqw4NJTY0Lak/H55&#10;GAX77Cc1hzTPjjd7S/HUfG0K1yk1HvWfSxCeev8W/7v3WsEiCvPDmXAEZPI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CQXXBAAAA3AAAAA8AAAAAAAAAAAAAAAAAnAIAAGRy&#10;cy9kb3ducmV2LnhtbFBLBQYAAAAABAAEAPcAAACKAwAAAAA=&#10;">
                  <v:imagedata r:id="rId1026" o:title=""/>
                  <v:path arrowok="t"/>
                </v:shape>
                <v:shape id="Picture 587" o:spid="_x0000_s1028" type="#_x0000_t75" style="position:absolute;width:3840480;height:220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5&#10;u0rEAAAA3AAAAA8AAABkcnMvZG93bnJldi54bWxEj0FrAjEUhO+C/yE8wZtmrVRlaxQRCl5KWRVL&#10;b4/N62Zx87Juom799UYQPA4z8w0zX7a2EhdqfOlYwWiYgCDOnS65ULDffQ5mIHxA1lg5JgX/5GG5&#10;6HbmmGp35Ywu21CICGGfogITQp1K6XNDFv3Q1cTR+3ONxRBlU0jd4DXCbSXfkmQiLZYcFwzWtDaU&#10;H7dnq+CUfY0OFf7+HE2Zme+VHd+YWKl+r119gAjUhlf42d5oBe+zK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5u0rEAAAA3AAAAA8AAAAAAAAAAAAAAAAAnAIA&#10;AGRycy9kb3ducmV2LnhtbFBLBQYAAAAABAAEAPcAAACNAwAAAAA=&#10;">
                  <v:imagedata r:id="rId1027" o:title=""/>
                  <v:path arrowok="t"/>
                </v:shape>
                <w10:wrap type="topAndBottom"/>
              </v:group>
            </w:pict>
          </mc:Fallback>
        </mc:AlternateContent>
      </w:r>
      <w:r w:rsidR="009A7CD9" w:rsidRPr="00702C72">
        <w:rPr>
          <w:rFonts w:eastAsia="Baskerville"/>
        </w:rPr>
        <w:t xml:space="preserve">But APL does have a higher order version of </w:t>
      </w:r>
      <w:r w:rsidR="009A7CD9" w:rsidRPr="00702C72">
        <w:rPr>
          <w:rFonts w:ascii="Tekton Pro Bold" w:eastAsia="Baskerville" w:hAnsi="Tekton Pro Bold"/>
        </w:rPr>
        <w:t>combine</w:t>
      </w:r>
      <w:r w:rsidR="009A7CD9" w:rsidRPr="00702C72">
        <w:rPr>
          <w:rFonts w:eastAsia="Baskerville"/>
        </w:rPr>
        <w:t>:</w:t>
      </w:r>
    </w:p>
    <w:p w14:paraId="793FCF59" w14:textId="01534AF2" w:rsidR="000F33D0" w:rsidRDefault="000F33D0" w:rsidP="000F33D0">
      <w:pPr>
        <w:spacing w:before="120"/>
        <w:rPr>
          <w:rFonts w:eastAsia="Arial Unicode MS" w:cs="Baskerville"/>
        </w:rPr>
      </w:pPr>
      <w:r>
        <w:rPr>
          <w:rFonts w:eastAsia="Arial Unicode MS" w:cs="Baskerville"/>
          <w:noProof/>
        </w:rPr>
        <w:drawing>
          <wp:anchor distT="0" distB="0" distL="114300" distR="114300" simplePos="0" relativeHeight="252625920" behindDoc="0" locked="0" layoutInCell="1" allowOverlap="1" wp14:anchorId="19218406" wp14:editId="79990434">
            <wp:simplePos x="0" y="0"/>
            <wp:positionH relativeFrom="column">
              <wp:posOffset>0</wp:posOffset>
            </wp:positionH>
            <wp:positionV relativeFrom="paragraph">
              <wp:posOffset>1707515</wp:posOffset>
            </wp:positionV>
            <wp:extent cx="6111240" cy="952500"/>
            <wp:effectExtent l="0" t="0" r="10160" b="12700"/>
            <wp:wrapNone/>
            <wp:docPr id="613" name="Picture 613" descr="Macintosh HD:Users:bh:Desktop: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h:Desktop:matrix.png"/>
                    <pic:cNvPicPr>
                      <a:picLocks noChangeAspect="1" noChangeArrowheads="1"/>
                    </pic:cNvPicPr>
                  </pic:nvPicPr>
                  <pic:blipFill>
                    <a:blip r:embed="rId1028" cstate="screen">
                      <a:extLst>
                        <a:ext uri="{28A0092B-C50C-407E-A947-70E740481C1C}">
                          <a14:useLocalDpi xmlns:a14="http://schemas.microsoft.com/office/drawing/2010/main"/>
                        </a:ext>
                      </a:extLst>
                    </a:blip>
                    <a:srcRect/>
                    <a:stretch>
                      <a:fillRect/>
                    </a:stretch>
                  </pic:blipFill>
                  <pic:spPr bwMode="auto">
                    <a:xfrm>
                      <a:off x="0" y="0"/>
                      <a:ext cx="611124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reduce</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reduce</w:instrText>
      </w:r>
      <w:r w:rsidR="00574A0E" w:rsidRPr="00702C72">
        <w:rPr>
          <w:rFonts w:eastAsia="Baskerville"/>
        </w:rPr>
        <w:instrText xml:space="preserve"> block"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combine</w:instrText>
      </w:r>
      <w:r w:rsidR="00574A0E" w:rsidRPr="00702C72">
        <w:rPr>
          <w:rFonts w:eastAsia="Baskerville"/>
        </w:rPr>
        <w:instrText xml:space="preserve"> block (APL)" </w:instrText>
      </w:r>
      <w:r w:rsidR="00574A0E" w:rsidRPr="00702C72">
        <w:rPr>
          <w:rFonts w:eastAsia="Baskerville"/>
        </w:rPr>
        <w:fldChar w:fldCharType="end"/>
      </w:r>
      <w:r w:rsidRPr="00702C72">
        <w:rPr>
          <w:rFonts w:eastAsia="Baskerville"/>
        </w:rPr>
        <w:t xml:space="preserve"> works just like </w:t>
      </w:r>
      <w:r w:rsidRPr="00702C72">
        <w:rPr>
          <w:rFonts w:ascii="Tekton Pro Bold" w:eastAsia="Baskerville" w:hAnsi="Tekton Pro Bold"/>
        </w:rPr>
        <w:t>combine</w:t>
      </w:r>
      <w:r w:rsidRPr="00702C72">
        <w:rPr>
          <w:rFonts w:eastAsia="Baskerville"/>
        </w:rPr>
        <w:t xml:space="preserve">, taking a dyadic function and a list.  The </w:t>
      </w:r>
      <w:r w:rsidRPr="00702C72">
        <w:rPr>
          <w:rFonts w:ascii="Tekton Pro Bold" w:eastAsia="Baskerville" w:hAnsi="Tekton Pro Bold"/>
        </w:rPr>
        <w:t>/</w:t>
      </w:r>
      <w:r w:rsidRPr="00702C72">
        <w:rPr>
          <w:rFonts w:eastAsia="Baskerville"/>
        </w:rPr>
        <w:t xml:space="preserve"> version translates each row to a single value; the </w:t>
      </w:r>
      <w:r w:rsidRPr="000F33D0">
        <w:rPr>
          <w:rFonts w:ascii="Arial Unicode MS" w:eastAsia="Arial Unicode MS" w:hAnsi="Arial Unicode MS" w:cs="Arial Unicode MS"/>
          <w:b/>
        </w:rPr>
        <w:t>⌿</w:t>
      </w:r>
      <w:r>
        <w:rPr>
          <w:rFonts w:eastAsia="Arial Unicode MS" w:cs="Baskerville"/>
          <w:b/>
        </w:rPr>
        <w:t xml:space="preserve"> </w:t>
      </w:r>
      <w:r>
        <w:rPr>
          <w:rFonts w:eastAsia="Arial Unicode MS" w:cs="Baskerville"/>
        </w:rPr>
        <w:t>version translates each column to a single value.  That’s the only way to think about it from the perspective of combining individual elements: you are adding up, or whatever the function is, the numbers in a single row (</w:t>
      </w:r>
      <w:r w:rsidRPr="000F33D0">
        <w:rPr>
          <w:rFonts w:ascii="Tekton Pro Bold" w:eastAsia="Arial Unicode MS" w:hAnsi="Tekton Pro Bold" w:cs="Baskerville"/>
        </w:rPr>
        <w:t>/</w:t>
      </w:r>
      <w:r>
        <w:rPr>
          <w:rFonts w:eastAsia="Arial Unicode MS" w:cs="Baskerville"/>
        </w:rPr>
        <w:t>) or in a single column (</w:t>
      </w:r>
      <w:r w:rsidRPr="000F33D0">
        <w:rPr>
          <w:rFonts w:ascii="Arial Unicode MS" w:eastAsia="Arial Unicode MS" w:hAnsi="Arial Unicode MS" w:cs="Arial Unicode MS"/>
          <w:b/>
        </w:rPr>
        <w:t>⌿</w:t>
      </w:r>
      <w:r>
        <w:rPr>
          <w:rFonts w:eastAsia="Arial Unicode MS" w:cs="Baskerville"/>
        </w:rPr>
        <w:t>).  But APLers think of a matrix as made up of vectors, either row vectors or column vectors.  And if you think of what these blocks do as adding vectors, rather than adding individual numbers, it’s clear that in</w:t>
      </w:r>
    </w:p>
    <w:p w14:paraId="7791A334" w14:textId="29ED8D52" w:rsidR="000F33D0" w:rsidRDefault="000F33D0" w:rsidP="000F33D0">
      <w:pPr>
        <w:spacing w:before="120"/>
        <w:rPr>
          <w:rFonts w:eastAsia="Arial Unicode MS" w:cs="Baskerville"/>
        </w:rPr>
      </w:pPr>
    </w:p>
    <w:p w14:paraId="73941BB7" w14:textId="0CFF7E08" w:rsidR="000F33D0" w:rsidRPr="00702C72" w:rsidRDefault="000F33D0" w:rsidP="000F33D0">
      <w:pPr>
        <w:spacing w:before="240"/>
        <w:rPr>
          <w:rFonts w:eastAsia="Baskerville"/>
        </w:rPr>
      </w:pPr>
      <w:r w:rsidRPr="00702C72">
        <w:rPr>
          <w:rFonts w:eastAsia="Baskerville"/>
          <w:noProof/>
        </w:rPr>
        <w:drawing>
          <wp:anchor distT="0" distB="0" distL="114300" distR="114300" simplePos="0" relativeHeight="252626944" behindDoc="0" locked="0" layoutInCell="1" allowOverlap="1" wp14:anchorId="13BD2EC3" wp14:editId="7E434037">
            <wp:simplePos x="0" y="0"/>
            <wp:positionH relativeFrom="column">
              <wp:posOffset>6350</wp:posOffset>
            </wp:positionH>
            <wp:positionV relativeFrom="paragraph">
              <wp:posOffset>184150</wp:posOffset>
            </wp:positionV>
            <wp:extent cx="5334000" cy="1005840"/>
            <wp:effectExtent l="0" t="0" r="0" b="10160"/>
            <wp:wrapNone/>
            <wp:docPr id="616" name="Picture 616" descr="Macintosh HD:Users:bh:Desktop:ad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add-matrix.png"/>
                    <pic:cNvPicPr>
                      <a:picLocks noChangeAspect="1" noChangeArrowheads="1"/>
                    </pic:cNvPicPr>
                  </pic:nvPicPr>
                  <pic:blipFill>
                    <a:blip r:embed="rId1029" cstate="screen">
                      <a:extLst>
                        <a:ext uri="{28A0092B-C50C-407E-A947-70E740481C1C}">
                          <a14:useLocalDpi xmlns:a14="http://schemas.microsoft.com/office/drawing/2010/main"/>
                        </a:ext>
                      </a:extLst>
                    </a:blip>
                    <a:srcRect/>
                    <a:stretch>
                      <a:fillRect/>
                    </a:stretch>
                  </pic:blipFill>
                  <pic:spPr bwMode="auto">
                    <a:xfrm>
                      <a:off x="0" y="0"/>
                      <a:ext cx="5334000" cy="100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96C13" w14:textId="77777777" w:rsidR="000F33D0" w:rsidRPr="00702C72" w:rsidRDefault="000F33D0" w:rsidP="000F33D0">
      <w:pPr>
        <w:spacing w:before="240"/>
        <w:rPr>
          <w:rFonts w:eastAsia="Baskerville"/>
        </w:rPr>
      </w:pPr>
    </w:p>
    <w:p w14:paraId="1E4A295D" w14:textId="77777777" w:rsidR="000F33D0" w:rsidRPr="00702C72" w:rsidRDefault="000F33D0" w:rsidP="000F33D0">
      <w:pPr>
        <w:spacing w:before="240"/>
        <w:rPr>
          <w:rFonts w:eastAsia="Baskerville"/>
        </w:rPr>
      </w:pPr>
    </w:p>
    <w:p w14:paraId="31A1B971" w14:textId="7096B1F7" w:rsidR="000F33D0" w:rsidRPr="00702C72" w:rsidRDefault="000F33D0" w:rsidP="000F33D0">
      <w:pPr>
        <w:spacing w:before="400"/>
        <w:rPr>
          <w:rFonts w:eastAsia="Baskerville"/>
        </w:rPr>
      </w:pPr>
      <w:r w:rsidRPr="00702C72">
        <w:rPr>
          <w:rFonts w:eastAsia="Baskerville"/>
          <w:noProof/>
        </w:rPr>
        <w:drawing>
          <wp:anchor distT="0" distB="0" distL="114300" distR="114300" simplePos="0" relativeHeight="252627968" behindDoc="0" locked="0" layoutInCell="1" allowOverlap="1" wp14:anchorId="0727ECBA" wp14:editId="75036B99">
            <wp:simplePos x="0" y="0"/>
            <wp:positionH relativeFrom="column">
              <wp:posOffset>-6985</wp:posOffset>
            </wp:positionH>
            <wp:positionV relativeFrom="paragraph">
              <wp:posOffset>312475</wp:posOffset>
            </wp:positionV>
            <wp:extent cx="4396740" cy="1005840"/>
            <wp:effectExtent l="0" t="0" r="0" b="10160"/>
            <wp:wrapNone/>
            <wp:docPr id="617" name="Picture 617" descr="Macintosh HD:Users:bh:Desktop:non-apl-comb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h:Desktop:non-apl-combine.png"/>
                    <pic:cNvPicPr>
                      <a:picLocks noChangeAspect="1" noChangeArrowheads="1"/>
                    </pic:cNvPicPr>
                  </pic:nvPicPr>
                  <pic:blipFill>
                    <a:blip r:embed="rId1030" cstate="screen">
                      <a:extLst>
                        <a:ext uri="{28A0092B-C50C-407E-A947-70E740481C1C}">
                          <a14:useLocalDpi xmlns:a14="http://schemas.microsoft.com/office/drawing/2010/main"/>
                        </a:ext>
                      </a:extLst>
                    </a:blip>
                    <a:srcRect/>
                    <a:stretch>
                      <a:fillRect/>
                    </a:stretch>
                  </pic:blipFill>
                  <pic:spPr bwMode="auto">
                    <a:xfrm>
                      <a:off x="0" y="0"/>
                      <a:ext cx="439674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eastAsia="Baskerville"/>
          <w:i/>
        </w:rPr>
        <w:t>vector</w:t>
      </w:r>
      <w:r w:rsidRPr="00702C72">
        <w:rPr>
          <w:rFonts w:eastAsia="Baskerville"/>
        </w:rPr>
        <w:t xml:space="preserve"> (10, 26, 42) is the sum of </w:t>
      </w:r>
      <w:r w:rsidRPr="00702C72">
        <w:rPr>
          <w:rFonts w:eastAsia="Baskerville"/>
          <w:i/>
        </w:rPr>
        <w:t>column vectors</w:t>
      </w:r>
      <w:r w:rsidRPr="00702C72">
        <w:rPr>
          <w:rFonts w:eastAsia="Baskerville"/>
        </w:rPr>
        <w:t xml:space="preserve"> (1, 5, 9)+(2, 6, 10)+(3, 7, 11)+(4, 8, 12).  In pre-6.0 </w:t>
      </w:r>
      <w:r w:rsidR="00320909" w:rsidRPr="00E57977">
        <w:rPr>
          <w:rFonts w:ascii="Candara" w:eastAsia="Baskerville" w:hAnsi="Candara"/>
          <w:spacing w:val="-20"/>
          <w14:ligatures w14:val="all"/>
        </w:rPr>
        <w:t>Snap</w:t>
      </w:r>
      <w:r w:rsidR="00320909" w:rsidRPr="00E57977">
        <w:rPr>
          <w:rFonts w:ascii="Candara" w:eastAsia="Baskerville" w:hAnsi="Candara"/>
          <w:i/>
          <w:spacing w:val="-20"/>
          <w14:ligatures w14:val="all"/>
        </w:rPr>
        <w:t>!</w:t>
      </w:r>
      <w:r w:rsidRPr="00702C72">
        <w:rPr>
          <w:rFonts w:eastAsia="Baskerville"/>
        </w:rPr>
        <w:t>, we’d get the same result this way:</w:t>
      </w:r>
    </w:p>
    <w:p w14:paraId="56731732" w14:textId="5C159BD8" w:rsidR="000F33D0" w:rsidRPr="00702C72" w:rsidRDefault="000F33D0" w:rsidP="000F33D0">
      <w:pPr>
        <w:spacing w:before="240"/>
        <w:rPr>
          <w:rFonts w:eastAsia="Baskerville"/>
        </w:rPr>
      </w:pPr>
    </w:p>
    <w:p w14:paraId="2453E6D0" w14:textId="77777777" w:rsidR="000F33D0" w:rsidRPr="00702C72" w:rsidRDefault="000F33D0" w:rsidP="000F33D0">
      <w:pPr>
        <w:spacing w:before="120"/>
        <w:rPr>
          <w:rFonts w:eastAsia="Baskerville"/>
        </w:rPr>
      </w:pPr>
    </w:p>
    <w:p w14:paraId="19C21AE5" w14:textId="0DB5C916" w:rsidR="001B7040" w:rsidRPr="00702C72" w:rsidRDefault="000F33D0" w:rsidP="000F33D0">
      <w:pPr>
        <w:spacing w:before="120"/>
        <w:rPr>
          <w:rFonts w:eastAsia="Baskerville"/>
        </w:rPr>
      </w:pPr>
      <w:r w:rsidRPr="00702C72">
        <w:rPr>
          <w:rFonts w:eastAsia="Baskerville"/>
        </w:rPr>
        <w:t xml:space="preserve">mapping over the </w:t>
      </w:r>
      <w:r w:rsidRPr="00702C72">
        <w:rPr>
          <w:rFonts w:eastAsia="Baskerville"/>
          <w:i/>
        </w:rPr>
        <w:t>rows</w:t>
      </w:r>
      <w:r w:rsidRPr="00702C72">
        <w:rPr>
          <w:rFonts w:eastAsia="Baskerville"/>
        </w:rPr>
        <w:t xml:space="preserve"> of the matrix, applying </w:t>
      </w:r>
      <w:r w:rsidRPr="00702C72">
        <w:rPr>
          <w:rFonts w:ascii="Tekton Pro Bold" w:eastAsia="Baskerville" w:hAnsi="Tekton Pro Bold"/>
        </w:rPr>
        <w:t>combine</w:t>
      </w:r>
      <w:r w:rsidRPr="00702C72">
        <w:rPr>
          <w:rFonts w:eastAsia="Baskerville"/>
        </w:rPr>
        <w:t xml:space="preserve"> to each row.  Combining rows, reducing column vectors.</w:t>
      </w:r>
      <w:r w:rsidR="001B7040" w:rsidRPr="00702C72">
        <w:rPr>
          <w:rFonts w:eastAsia="Baskerville"/>
        </w:rPr>
        <w:br w:type="page"/>
        <w:t xml:space="preserve">The </w:t>
      </w:r>
      <w:r w:rsidR="001B7040" w:rsidRPr="00702C72">
        <w:rPr>
          <w:rFonts w:ascii="Tekton Pro Bold" w:eastAsia="Baskerville" w:hAnsi="Tekton Pro Bold"/>
        </w:rPr>
        <w:t>outer product</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outer product</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takes two arrays (vectors, typically) and a dyadic scalar function as inputs.  It reports an array whose rank is the sum of the ranks of the inputs (so, typically a matrix), in which each item is the result of applying the function to an atomic element of each array.  The third element of the second row of the result is the value reported by the function with the second element of the left input and the third element of the right “input.  (The APL symbol </w:t>
      </w:r>
      <w:r w:rsidR="001B7040" w:rsidRPr="00702C72">
        <w:rPr>
          <w:rFonts w:ascii="Times New Roman" w:eastAsia="Baskerville" w:hAnsi="Times New Roman" w:cs="Times New Roman"/>
        </w:rPr>
        <w:t>◦.</w:t>
      </w:r>
      <w:r w:rsidR="001B7040" w:rsidRPr="008A24E5">
        <w:rPr>
          <w:rFonts w:eastAsia="Baskerville" w:cs="Baskerville"/>
        </w:rPr>
        <w:t xml:space="preserve"> is pronounced “jot dot.”)  </w:t>
      </w:r>
      <w:r w:rsidR="001B7040" w:rsidRPr="00702C72">
        <w:rPr>
          <w:rFonts w:eastAsia="Baskerville" w:cs="Baskerville"/>
        </w:rPr>
        <w:t>The way to think about this block is “multiplication table</w:t>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table</w:instrText>
      </w:r>
      <w:r w:rsidR="00574A0E" w:rsidRPr="00702C72">
        <w:rPr>
          <w:rFonts w:eastAsia="Baskerville"/>
        </w:rPr>
        <w:instrText xml:space="preserve">" </w:instrText>
      </w:r>
      <w:r w:rsidR="00574A0E" w:rsidRPr="00702C72">
        <w:rPr>
          <w:rFonts w:eastAsia="Baskerville" w:cs="Baskerville"/>
        </w:rPr>
        <w:fldChar w:fldCharType="end"/>
      </w:r>
      <w:r w:rsidR="00574A0E" w:rsidRPr="00702C72">
        <w:rPr>
          <w:rFonts w:eastAsia="Baskerville" w:cs="Baskerville"/>
        </w:rPr>
        <w:fldChar w:fldCharType="begin"/>
      </w:r>
      <w:r w:rsidR="00574A0E" w:rsidRPr="00702C72">
        <w:rPr>
          <w:rFonts w:eastAsia="Baskerville"/>
        </w:rPr>
        <w:instrText xml:space="preserve"> XE "</w:instrText>
      </w:r>
      <w:r w:rsidR="00574A0E" w:rsidRPr="00702C72">
        <w:rPr>
          <w:rFonts w:eastAsia="Baskerville" w:cs="Baskerville"/>
        </w:rPr>
        <w:instrText>multiplication table</w:instrText>
      </w:r>
      <w:r w:rsidR="00574A0E" w:rsidRPr="00702C72">
        <w:rPr>
          <w:rFonts w:eastAsia="Baskerville"/>
        </w:rPr>
        <w:instrText xml:space="preserve">" </w:instrText>
      </w:r>
      <w:r w:rsidR="00574A0E" w:rsidRPr="00702C72">
        <w:rPr>
          <w:rFonts w:eastAsia="Baskerville" w:cs="Baskerville"/>
        </w:rPr>
        <w:fldChar w:fldCharType="end"/>
      </w:r>
      <w:r w:rsidR="001B7040" w:rsidRPr="00702C72">
        <w:rPr>
          <w:rFonts w:eastAsia="Baskerville" w:cs="Baskerville"/>
        </w:rPr>
        <w:t>” from elementary school:</w:t>
      </w:r>
    </w:p>
    <w:p w14:paraId="48ABE945" w14:textId="70CB5534" w:rsidR="001B7040" w:rsidRPr="008A24E5" w:rsidRDefault="001B7040" w:rsidP="001B7040">
      <w:pPr>
        <w:rPr>
          <w:rFonts w:eastAsia="Baskerville" w:cs="Baskerville"/>
        </w:rPr>
      </w:pPr>
      <w:r w:rsidRPr="00702C72">
        <w:rPr>
          <w:rFonts w:eastAsia="Baskerville"/>
          <w:noProof/>
        </w:rPr>
        <w:drawing>
          <wp:anchor distT="0" distB="0" distL="114300" distR="114300" simplePos="0" relativeHeight="252615680" behindDoc="1" locked="0" layoutInCell="1" allowOverlap="1" wp14:anchorId="12D78F1F" wp14:editId="1F43C2E5">
            <wp:simplePos x="0" y="0"/>
            <wp:positionH relativeFrom="margin">
              <wp:align>left</wp:align>
            </wp:positionH>
            <wp:positionV relativeFrom="paragraph">
              <wp:posOffset>-318770</wp:posOffset>
            </wp:positionV>
            <wp:extent cx="6620256" cy="1389888"/>
            <wp:effectExtent l="0" t="0" r="9525" b="7620"/>
            <wp:wrapNone/>
            <wp:docPr id="570" name="Picture 570" descr="Macintosh HD:Users:bh:Desktop:out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h:Desktop:outer-ex.png"/>
                    <pic:cNvPicPr>
                      <a:picLocks noChangeAspect="1" noChangeArrowheads="1"/>
                    </pic:cNvPicPr>
                  </pic:nvPicPr>
                  <pic:blipFill>
                    <a:blip r:embed="rId1031" cstate="screen">
                      <a:extLst>
                        <a:ext uri="{28A0092B-C50C-407E-A947-70E740481C1C}">
                          <a14:useLocalDpi xmlns:a14="http://schemas.microsoft.com/office/drawing/2010/main"/>
                        </a:ext>
                      </a:extLst>
                    </a:blip>
                    <a:srcRect/>
                    <a:stretch>
                      <a:fillRect/>
                    </a:stretch>
                  </pic:blipFill>
                  <pic:spPr bwMode="auto">
                    <a:xfrm>
                      <a:off x="0" y="0"/>
                      <a:ext cx="6620256" cy="1389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4567B" w14:textId="4724FB59"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4656" behindDoc="0" locked="0" layoutInCell="1" allowOverlap="1" wp14:anchorId="3C144743" wp14:editId="05989DD7">
            <wp:simplePos x="0" y="0"/>
            <wp:positionH relativeFrom="margin">
              <wp:align>left</wp:align>
            </wp:positionH>
            <wp:positionV relativeFrom="margin">
              <wp:align>top</wp:align>
            </wp:positionV>
            <wp:extent cx="1981200" cy="220980"/>
            <wp:effectExtent l="0" t="0" r="0" b="7620"/>
            <wp:wrapTopAndBottom/>
            <wp:docPr id="568" name="Picture 568" descr="Macintosh HD:Users:bh:Desktop: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outer.png"/>
                    <pic:cNvPicPr>
                      <a:picLocks noChangeAspect="1" noChangeArrowheads="1"/>
                    </pic:cNvPicPr>
                  </pic:nvPicPr>
                  <pic:blipFill>
                    <a:blip r:embed="rId1032" cstate="screen">
                      <a:extLst>
                        <a:ext uri="{28A0092B-C50C-407E-A947-70E740481C1C}">
                          <a14:useLocalDpi xmlns:a14="http://schemas.microsoft.com/office/drawing/2010/main"/>
                        </a:ext>
                      </a:extLst>
                    </a:blip>
                    <a:srcRect/>
                    <a:stretch>
                      <a:fillRect/>
                    </a:stretch>
                  </pic:blipFill>
                  <pic:spPr bwMode="auto">
                    <a:xfrm>
                      <a:off x="0" y="0"/>
                      <a:ext cx="198120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767B2" w14:textId="1BB294DE" w:rsidR="001B7040" w:rsidRPr="00702C72" w:rsidRDefault="001B7040" w:rsidP="001B7040">
      <w:pPr>
        <w:pStyle w:val="Indentedoaragraph"/>
        <w:spacing w:after="360"/>
        <w:rPr>
          <w:rFonts w:eastAsia="Baskerville"/>
        </w:rPr>
      </w:pPr>
    </w:p>
    <w:p w14:paraId="2387360D" w14:textId="77777777" w:rsidR="001B7040" w:rsidRPr="00702C72" w:rsidRDefault="001B7040" w:rsidP="001B7040">
      <w:pPr>
        <w:pStyle w:val="Indentedoaragraph"/>
        <w:spacing w:after="360"/>
        <w:rPr>
          <w:rFonts w:eastAsia="Baskerville"/>
        </w:rPr>
      </w:pPr>
    </w:p>
    <w:p w14:paraId="15314FF8" w14:textId="2D05C485"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6704" behindDoc="0" locked="0" layoutInCell="1" allowOverlap="1" wp14:anchorId="46CC3D03" wp14:editId="4AEC01FE">
            <wp:simplePos x="0" y="0"/>
            <wp:positionH relativeFrom="margin">
              <wp:align>left</wp:align>
            </wp:positionH>
            <wp:positionV relativeFrom="paragraph">
              <wp:posOffset>175260</wp:posOffset>
            </wp:positionV>
            <wp:extent cx="2392680" cy="220980"/>
            <wp:effectExtent l="0" t="0" r="0" b="7620"/>
            <wp:wrapNone/>
            <wp:docPr id="572" name="Picture 572" descr="Macintosh HD:Users:bh:Deskto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h:Desktop:inner.png"/>
                    <pic:cNvPicPr>
                      <a:picLocks noChangeAspect="1" noChangeArrowheads="1"/>
                    </pic:cNvPicPr>
                  </pic:nvPicPr>
                  <pic:blipFill>
                    <a:blip r:embed="rId1033" cstate="screen">
                      <a:extLst>
                        <a:ext uri="{28A0092B-C50C-407E-A947-70E740481C1C}">
                          <a14:useLocalDpi xmlns:a14="http://schemas.microsoft.com/office/drawing/2010/main"/>
                        </a:ext>
                      </a:extLst>
                    </a:blip>
                    <a:srcRect/>
                    <a:stretch>
                      <a:fillRect/>
                    </a:stretch>
                  </pic:blipFill>
                  <pic:spPr bwMode="auto">
                    <a:xfrm>
                      <a:off x="0" y="0"/>
                      <a:ext cx="2392680" cy="22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C3778" w14:textId="5EA4D9AE" w:rsidR="001B7040" w:rsidRPr="00702C72" w:rsidRDefault="001B7040" w:rsidP="001B7040">
      <w:pPr>
        <w:pStyle w:val="Indentedoaragraph"/>
        <w:spacing w:after="360"/>
        <w:rPr>
          <w:rFonts w:eastAsia="Baskerville"/>
        </w:rPr>
      </w:pPr>
      <w:r w:rsidRPr="00702C72">
        <w:rPr>
          <w:rFonts w:eastAsia="Baskerville"/>
          <w:noProof/>
        </w:rPr>
        <w:drawing>
          <wp:anchor distT="0" distB="0" distL="114300" distR="114300" simplePos="0" relativeHeight="252617728" behindDoc="1" locked="0" layoutInCell="1" allowOverlap="1" wp14:anchorId="523A2599" wp14:editId="5B1552A6">
            <wp:simplePos x="0" y="0"/>
            <wp:positionH relativeFrom="margin">
              <wp:posOffset>6350</wp:posOffset>
            </wp:positionH>
            <wp:positionV relativeFrom="paragraph">
              <wp:posOffset>423724</wp:posOffset>
            </wp:positionV>
            <wp:extent cx="6710426" cy="920750"/>
            <wp:effectExtent l="0" t="0" r="0" b="0"/>
            <wp:wrapNone/>
            <wp:docPr id="573" name="Picture 573" descr="Macintosh HD:Users:bh:Desktop:inne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bh:Desktop:inner-ex.png"/>
                    <pic:cNvPicPr>
                      <a:picLocks noChangeAspect="1" noChangeArrowheads="1"/>
                    </pic:cNvPicPr>
                  </pic:nvPicPr>
                  <pic:blipFill>
                    <a:blip r:embed="rId1034" cstate="screen">
                      <a:extLst>
                        <a:ext uri="{28A0092B-C50C-407E-A947-70E740481C1C}">
                          <a14:useLocalDpi xmlns:a14="http://schemas.microsoft.com/office/drawing/2010/main"/>
                        </a:ext>
                      </a:extLst>
                    </a:blip>
                    <a:srcRect/>
                    <a:stretch>
                      <a:fillRect/>
                    </a:stretch>
                  </pic:blipFill>
                  <pic:spPr bwMode="auto">
                    <a:xfrm>
                      <a:off x="0" y="0"/>
                      <a:ext cx="6710426" cy="92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 xml:space="preserve">The </w:t>
      </w:r>
      <w:r w:rsidRPr="00702C72">
        <w:rPr>
          <w:rFonts w:ascii="Tekton Pro Bold" w:eastAsia="Baskerville" w:hAnsi="Tekton Pro Bold"/>
        </w:rPr>
        <w:t>inner product</w:t>
      </w:r>
      <w:r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inner product</w:instrText>
      </w:r>
      <w:r w:rsidR="00574A0E" w:rsidRPr="00702C72">
        <w:rPr>
          <w:rFonts w:eastAsia="Baskerville"/>
        </w:rPr>
        <w:instrText xml:space="preserve"> block" </w:instrText>
      </w:r>
      <w:r w:rsidR="00574A0E" w:rsidRPr="00702C72">
        <w:rPr>
          <w:rFonts w:eastAsia="Baskerville"/>
        </w:rPr>
        <w:fldChar w:fldCharType="end"/>
      </w:r>
      <w:r w:rsidRPr="00702C72">
        <w:rPr>
          <w:rFonts w:eastAsia="Baskerville"/>
        </w:rPr>
        <w:t xml:space="preserve"> takes two matrices and two operations as input.  The number of columns in the left matrix must equal the number of rows in the right matrix.  When the two operations are + and ×, this is the matrix multiplication</w:t>
      </w:r>
      <w:r w:rsidR="00574A0E" w:rsidRPr="00702C72">
        <w:rPr>
          <w:rFonts w:eastAsia="Baskerville"/>
        </w:rPr>
        <w:fldChar w:fldCharType="begin"/>
      </w:r>
      <w:r w:rsidR="00574A0E" w:rsidRPr="00702C72">
        <w:rPr>
          <w:rFonts w:eastAsia="Baskerville"/>
        </w:rPr>
        <w:instrText xml:space="preserve"> XE "multiplication, matrix" </w:instrText>
      </w:r>
      <w:r w:rsidR="00574A0E" w:rsidRPr="00702C72">
        <w:rPr>
          <w:rFonts w:eastAsia="Baskerville"/>
        </w:rPr>
        <w:fldChar w:fldCharType="end"/>
      </w:r>
      <w:r w:rsidR="00574A0E" w:rsidRPr="00702C72">
        <w:rPr>
          <w:rFonts w:eastAsia="Baskerville"/>
        </w:rPr>
        <w:fldChar w:fldCharType="begin"/>
      </w:r>
      <w:r w:rsidR="00574A0E" w:rsidRPr="00702C72">
        <w:rPr>
          <w:rFonts w:eastAsia="Baskerville"/>
        </w:rPr>
        <w:instrText xml:space="preserve"> XE "matrix multiplication" </w:instrText>
      </w:r>
      <w:r w:rsidR="00574A0E" w:rsidRPr="00702C72">
        <w:rPr>
          <w:rFonts w:eastAsia="Baskerville"/>
        </w:rPr>
        <w:fldChar w:fldCharType="end"/>
      </w:r>
      <w:r w:rsidRPr="00702C72">
        <w:rPr>
          <w:rFonts w:eastAsia="Baskerville"/>
        </w:rPr>
        <w:t xml:space="preserve"> familiar to mathematicians:</w:t>
      </w:r>
    </w:p>
    <w:p w14:paraId="7D6E0F6F" w14:textId="72908B01" w:rsidR="001B7040" w:rsidRPr="00702C72" w:rsidRDefault="001B7040" w:rsidP="001B7040">
      <w:pPr>
        <w:pStyle w:val="Indentedoaragraph"/>
        <w:spacing w:after="360"/>
        <w:rPr>
          <w:rFonts w:eastAsia="Baskerville"/>
        </w:rPr>
      </w:pPr>
    </w:p>
    <w:p w14:paraId="029C7363" w14:textId="14E1B742" w:rsidR="001B7040" w:rsidRPr="00702C72" w:rsidRDefault="001B7040" w:rsidP="008938BA">
      <w:pPr>
        <w:spacing w:before="600" w:after="480"/>
        <w:rPr>
          <w:rFonts w:eastAsia="Baskerville"/>
        </w:rPr>
      </w:pPr>
      <w:r w:rsidRPr="00702C72">
        <w:rPr>
          <w:rFonts w:eastAsia="Baskerville"/>
        </w:rPr>
        <w:t xml:space="preserve">But other operations can be used.  One common inner product is </w:t>
      </w:r>
      <w:r w:rsidRPr="00702C72">
        <w:rPr>
          <w:rFonts w:ascii="Monaco" w:eastAsia="Baskerville" w:hAnsi="Monaco" w:cs="Monaco"/>
          <w:sz w:val="20"/>
          <w:szCs w:val="20"/>
        </w:rPr>
        <w:t>∨</w:t>
      </w:r>
      <w:r w:rsidRPr="00702C72">
        <w:rPr>
          <w:rFonts w:eastAsia="Baskerville" w:cs="Baskerville"/>
        </w:rPr>
        <w:t>.</w:t>
      </w:r>
      <w:r w:rsidRPr="00702C72">
        <w:rPr>
          <w:rFonts w:ascii="Monaco" w:eastAsia="Baskerville" w:hAnsi="Monaco" w:cs="Monaco"/>
          <w:sz w:val="20"/>
          <w:szCs w:val="20"/>
        </w:rPr>
        <w:t>∧</w:t>
      </w:r>
      <w:r w:rsidRPr="00702C72">
        <w:rPr>
          <w:rFonts w:eastAsia="Baskerville" w:cs="Baskerville"/>
          <w:sz w:val="20"/>
          <w:szCs w:val="20"/>
        </w:rPr>
        <w:t xml:space="preserve"> (“or dot and”)</w:t>
      </w:r>
      <w:r w:rsidRPr="00702C72">
        <w:rPr>
          <w:rFonts w:eastAsia="Baskerville" w:cs="Baskerville"/>
        </w:rPr>
        <w:t xml:space="preserve"> applied to Boolean matrices, to find </w:t>
      </w:r>
      <w:r w:rsidRPr="00702C72">
        <w:rPr>
          <w:rFonts w:eastAsia="Baskerville"/>
        </w:rPr>
        <w:t>rows and columns that have corresponding items in common.</w:t>
      </w:r>
    </w:p>
    <w:p w14:paraId="669640B0" w14:textId="60EAA0F2" w:rsidR="001B7040" w:rsidRPr="00702C72" w:rsidRDefault="008938BA" w:rsidP="001B7040">
      <w:pPr>
        <w:spacing w:before="120" w:after="0"/>
        <w:rPr>
          <w:rFonts w:eastAsia="Baskerville"/>
          <w14:ligatures w14:val="all"/>
        </w:rPr>
      </w:pPr>
      <w:r w:rsidRPr="00702C72">
        <w:rPr>
          <w:rFonts w:eastAsia="Baskerville"/>
          <w:noProof/>
        </w:rPr>
        <w:drawing>
          <wp:anchor distT="0" distB="0" distL="114300" distR="114300" simplePos="0" relativeHeight="252618752" behindDoc="0" locked="0" layoutInCell="1" allowOverlap="1" wp14:anchorId="77DA7277" wp14:editId="5C10A14A">
            <wp:simplePos x="0" y="0"/>
            <wp:positionH relativeFrom="margin">
              <wp:posOffset>12700</wp:posOffset>
            </wp:positionH>
            <wp:positionV relativeFrom="paragraph">
              <wp:posOffset>40640</wp:posOffset>
            </wp:positionV>
            <wp:extent cx="876300" cy="167640"/>
            <wp:effectExtent l="0" t="0" r="12700" b="10160"/>
            <wp:wrapTopAndBottom/>
            <wp:docPr id="575" name="Picture 575" descr="Macintosh HD:Users:bh:Desktop:pr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bh:Desktop:printable.png"/>
                    <pic:cNvPicPr>
                      <a:picLocks noChangeAspect="1" noChangeArrowheads="1"/>
                    </pic:cNvPicPr>
                  </pic:nvPicPr>
                  <pic:blipFill>
                    <a:blip r:embed="rId1035" cstate="screen">
                      <a:extLst>
                        <a:ext uri="{28A0092B-C50C-407E-A947-70E740481C1C}">
                          <a14:useLocalDpi xmlns:a14="http://schemas.microsoft.com/office/drawing/2010/main"/>
                        </a:ext>
                      </a:extLst>
                    </a:blip>
                    <a:srcRect/>
                    <a:stretch>
                      <a:fillRect/>
                    </a:stretch>
                  </pic:blipFill>
                  <pic:spPr bwMode="auto">
                    <a:xfrm>
                      <a:off x="0" y="0"/>
                      <a:ext cx="876300" cy="167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7040" w:rsidRPr="00702C72">
        <w:rPr>
          <w:rFonts w:eastAsia="Baskerville"/>
        </w:rPr>
        <w:t xml:space="preserve">The </w:t>
      </w:r>
      <w:r w:rsidR="001B7040" w:rsidRPr="00702C72">
        <w:rPr>
          <w:rFonts w:ascii="Tekton Pro Bold" w:eastAsia="Baskerville" w:hAnsi="Tekton Pro Bold"/>
        </w:rPr>
        <w:t>printable</w:t>
      </w:r>
      <w:r w:rsidR="001B7040" w:rsidRPr="00702C72">
        <w:rPr>
          <w:rFonts w:eastAsia="Baskerville"/>
        </w:rPr>
        <w:t xml:space="preserve"> block</w:t>
      </w:r>
      <w:r w:rsidR="00574A0E" w:rsidRPr="00702C72">
        <w:rPr>
          <w:rFonts w:eastAsia="Baskerville"/>
        </w:rPr>
        <w:fldChar w:fldCharType="begin"/>
      </w:r>
      <w:r w:rsidR="00574A0E" w:rsidRPr="00702C72">
        <w:rPr>
          <w:rFonts w:eastAsia="Baskerville"/>
        </w:rPr>
        <w:instrText xml:space="preserve"> XE "</w:instrText>
      </w:r>
      <w:r w:rsidR="00574A0E" w:rsidRPr="00702C72">
        <w:rPr>
          <w:rFonts w:ascii="Tekton Pro Bold" w:eastAsia="Baskerville" w:hAnsi="Tekton Pro Bold"/>
        </w:rPr>
        <w:instrText>printable</w:instrText>
      </w:r>
      <w:r w:rsidR="00574A0E" w:rsidRPr="00702C72">
        <w:rPr>
          <w:rFonts w:eastAsia="Baskerville"/>
        </w:rPr>
        <w:instrText xml:space="preserve"> block" </w:instrText>
      </w:r>
      <w:r w:rsidR="00574A0E" w:rsidRPr="00702C72">
        <w:rPr>
          <w:rFonts w:eastAsia="Baskerville"/>
        </w:rPr>
        <w:fldChar w:fldCharType="end"/>
      </w:r>
      <w:r w:rsidR="001B7040" w:rsidRPr="00702C72">
        <w:rPr>
          <w:rFonts w:eastAsia="Baskerville"/>
        </w:rPr>
        <w:t xml:space="preserve"> isn’t an APL function; it’s an aid to exploring APL-in-</w:t>
      </w:r>
      <w:r w:rsidR="001B7040" w:rsidRPr="00E57977">
        <w:rPr>
          <w:rFonts w:ascii="Candara" w:eastAsia="Baskerville" w:hAnsi="Candara"/>
          <w:spacing w:val="-20"/>
          <w14:ligatures w14:val="all"/>
        </w:rPr>
        <w:t>Snap</w:t>
      </w:r>
      <w:r w:rsidR="001B7040" w:rsidRPr="00E57977">
        <w:rPr>
          <w:rFonts w:ascii="Candara" w:eastAsia="Baskerville" w:hAnsi="Candara"/>
          <w:i/>
          <w:spacing w:val="-20"/>
          <w14:ligatures w14:val="all"/>
        </w:rPr>
        <w:t>!</w:t>
      </w:r>
      <w:r w:rsidR="001B7040" w:rsidRPr="00702C72">
        <w:rPr>
          <w:rFonts w:eastAsia="Baskerville"/>
          <w14:ligatures w14:val="all"/>
        </w:rPr>
        <w:t>.  It transforms arrays to a compact representation that still makes the structure clear:</w:t>
      </w:r>
    </w:p>
    <w:p w14:paraId="635E819F" w14:textId="642BD6F3" w:rsidR="001B7040" w:rsidRPr="00702C72" w:rsidRDefault="001B7040" w:rsidP="001B7040">
      <w:pPr>
        <w:spacing w:before="120"/>
        <w:rPr>
          <w:rFonts w:eastAsia="Baskerville"/>
        </w:rPr>
      </w:pPr>
      <w:r w:rsidRPr="00702C72">
        <w:rPr>
          <w:rFonts w:eastAsia="Baskerville"/>
          <w:noProof/>
        </w:rPr>
        <w:drawing>
          <wp:anchor distT="0" distB="0" distL="114300" distR="114300" simplePos="0" relativeHeight="252619776" behindDoc="0" locked="0" layoutInCell="1" allowOverlap="1" wp14:anchorId="06F75B0A" wp14:editId="05087ECF">
            <wp:simplePos x="0" y="0"/>
            <wp:positionH relativeFrom="margin">
              <wp:align>left</wp:align>
            </wp:positionH>
            <wp:positionV relativeFrom="paragraph">
              <wp:posOffset>84455</wp:posOffset>
            </wp:positionV>
            <wp:extent cx="5484495" cy="304800"/>
            <wp:effectExtent l="0" t="0" r="1905" b="0"/>
            <wp:wrapTopAndBottom/>
            <wp:docPr id="610" name="Picture 610" descr="Macintosh HD:Users:bh:Desktop:printable-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bh:Desktop:printable-ex.png"/>
                    <pic:cNvPicPr>
                      <a:picLocks noChangeAspect="1" noChangeArrowheads="1"/>
                    </pic:cNvPicPr>
                  </pic:nvPicPr>
                  <pic:blipFill>
                    <a:blip r:embed="rId1036" cstate="screen">
                      <a:extLst>
                        <a:ext uri="{28A0092B-C50C-407E-A947-70E740481C1C}">
                          <a14:useLocalDpi xmlns:a14="http://schemas.microsoft.com/office/drawing/2010/main"/>
                        </a:ext>
                      </a:extLst>
                    </a:blip>
                    <a:srcRect/>
                    <a:stretch>
                      <a:fillRect/>
                    </a:stretch>
                  </pic:blipFill>
                  <pic:spPr bwMode="auto">
                    <a:xfrm>
                      <a:off x="0" y="0"/>
                      <a:ext cx="548449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2C72">
        <w:rPr>
          <w:rFonts w:eastAsia="Baskerville"/>
        </w:rPr>
        <w:t>Experts will recognize this as the Lisp representation of list structure.</w:t>
      </w:r>
    </w:p>
    <w:p w14:paraId="4B38EC99" w14:textId="322916E0" w:rsidR="007E2ABB" w:rsidRPr="00702C72" w:rsidRDefault="00174C1E" w:rsidP="001B7040">
      <w:pPr>
        <w:spacing w:before="600"/>
        <w:rPr>
          <w:rFonts w:eastAsia="Baskerville"/>
        </w:rPr>
        <w:sectPr w:rsidR="007E2ABB" w:rsidRPr="00702C72" w:rsidSect="00CB5B35">
          <w:footnotePr>
            <w:numRestart w:val="eachPage"/>
          </w:footnotePr>
          <w:type w:val="continuous"/>
          <w:pgSz w:w="12240" w:h="15840"/>
          <w:pgMar w:top="720" w:right="720" w:bottom="720" w:left="720" w:header="720" w:footer="144" w:gutter="0"/>
          <w:cols w:space="720"/>
          <w:docGrid w:linePitch="360"/>
          <w:printerSettings r:id="rId1037"/>
        </w:sectPr>
      </w:pPr>
      <w:r w:rsidRPr="00702C72">
        <w:rPr>
          <w:rFonts w:eastAsia="Baskerville"/>
        </w:rPr>
        <w:br w:type="page"/>
      </w:r>
      <w:r w:rsidR="0061382C" w:rsidRPr="00702C72">
        <w:rPr>
          <w:rFonts w:eastAsia="Baskerville"/>
        </w:rPr>
        <w:t>Inde</w:t>
      </w:r>
      <w:r w:rsidR="006E3717">
        <w:rPr>
          <w:rFonts w:eastAsia="Baskerville"/>
        </w:rPr>
        <w:t>x</w:t>
      </w:r>
      <w:r w:rsidR="000D52FD">
        <w:rPr>
          <w:rFonts w:eastAsia="Baskerville"/>
        </w:rPr>
        <w:fldChar w:fldCharType="begin"/>
      </w:r>
      <w:r w:rsidR="000D52FD">
        <w:rPr>
          <w:rFonts w:eastAsia="Baskerville"/>
        </w:rPr>
        <w:instrText xml:space="preserve"> REF index \h </w:instrText>
      </w:r>
      <w:r w:rsidR="000D52FD">
        <w:rPr>
          <w:rFonts w:eastAsia="Baskerville"/>
        </w:rPr>
      </w:r>
      <w:r w:rsidR="000D52FD">
        <w:rPr>
          <w:rFonts w:eastAsia="Baskerville"/>
        </w:rPr>
        <w:fldChar w:fldCharType="end"/>
      </w:r>
    </w:p>
    <w:p w14:paraId="1C75F79D" w14:textId="77777777" w:rsidR="00362686" w:rsidRDefault="00362686" w:rsidP="00D93C16">
      <w:pPr>
        <w:tabs>
          <w:tab w:val="left" w:pos="793"/>
        </w:tabs>
        <w:rPr>
          <w:rFonts w:eastAsia="Baskerville"/>
          <w:noProof/>
          <w14:ligatures w14:val="all"/>
        </w:rPr>
        <w:sectPr w:rsidR="00362686" w:rsidSect="00CB5B35">
          <w:footnotePr>
            <w:numRestart w:val="eachPage"/>
          </w:footnotePr>
          <w:type w:val="continuous"/>
          <w:pgSz w:w="12240" w:h="15840"/>
          <w:pgMar w:top="720" w:right="720" w:bottom="720" w:left="720" w:header="720" w:footer="144" w:gutter="0"/>
          <w:cols w:space="720"/>
          <w:docGrid w:linePitch="360"/>
          <w:printerSettings r:id="rId1038"/>
        </w:sectPr>
      </w:pPr>
      <w:r>
        <w:rPr>
          <w:rFonts w:eastAsia="Baskerville"/>
          <w14:ligatures w14:val="all"/>
        </w:rPr>
        <w:fldChar w:fldCharType="begin"/>
      </w:r>
      <w:r>
        <w:rPr>
          <w:rFonts w:eastAsia="Baskerville"/>
          <w14:ligatures w14:val="all"/>
        </w:rPr>
        <w:instrText xml:space="preserve"> INDEX \r \e " · " \h "A" \c "2" </w:instrText>
      </w:r>
      <w:r>
        <w:rPr>
          <w:rFonts w:eastAsia="Baskerville"/>
          <w14:ligatures w14:val="all"/>
        </w:rPr>
        <w:fldChar w:fldCharType="separate"/>
      </w:r>
    </w:p>
    <w:p w14:paraId="152982DD"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block</w:t>
      </w:r>
      <w:r>
        <w:rPr>
          <w:noProof/>
        </w:rPr>
        <w:t xml:space="preserve"> · 95</w:t>
      </w:r>
    </w:p>
    <w:p w14:paraId="08210C9F"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csv</w:t>
      </w:r>
      <w:r>
        <w:rPr>
          <w:noProof/>
        </w:rPr>
        <w:t xml:space="preserve"> file · 119</w:t>
      </w:r>
    </w:p>
    <w:p w14:paraId="76EDD2C0"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json</w:t>
      </w:r>
      <w:r>
        <w:rPr>
          <w:noProof/>
        </w:rPr>
        <w:t xml:space="preserve"> file · 119</w:t>
      </w:r>
    </w:p>
    <w:p w14:paraId="1CBB0949" w14:textId="77777777" w:rsidR="00362686" w:rsidRDefault="00362686">
      <w:pPr>
        <w:pStyle w:val="Index1"/>
        <w:tabs>
          <w:tab w:val="right" w:pos="5030"/>
        </w:tabs>
        <w:rPr>
          <w:noProof/>
        </w:rPr>
      </w:pPr>
      <w:r w:rsidRPr="008B6884">
        <w:rPr>
          <w:rFonts w:ascii="Courier" w:hAnsi="Courier"/>
          <w:noProof/>
          <w:spacing w:val="-20"/>
        </w:rPr>
        <w:t>.</w:t>
      </w:r>
      <w:r w:rsidRPr="008B6884">
        <w:rPr>
          <w:rFonts w:ascii="Courier" w:hAnsi="Courier"/>
          <w:noProof/>
        </w:rPr>
        <w:t>txt</w:t>
      </w:r>
      <w:r>
        <w:rPr>
          <w:noProof/>
        </w:rPr>
        <w:t xml:space="preserve"> file · 119</w:t>
      </w:r>
    </w:p>
    <w:p w14:paraId="541226EC" w14:textId="77777777" w:rsidR="00362686" w:rsidRDefault="00362686">
      <w:pPr>
        <w:pStyle w:val="Index1"/>
        <w:tabs>
          <w:tab w:val="right" w:pos="5030"/>
        </w:tabs>
        <w:rPr>
          <w:noProof/>
        </w:rPr>
      </w:pPr>
      <w:r w:rsidRPr="008B6884">
        <w:rPr>
          <w:rFonts w:ascii="Tekton Pro Bold" w:eastAsia="Baskerville" w:hAnsi="Tekton Pro Bold"/>
          <w:noProof/>
          <w14:ligatures w14:val="all"/>
        </w:rPr>
        <w:t>#</w:t>
      </w:r>
      <w:r w:rsidRPr="008B6884">
        <w:rPr>
          <w:rFonts w:eastAsia="Baskerville"/>
          <w:noProof/>
          <w14:ligatures w14:val="all"/>
        </w:rPr>
        <w:t xml:space="preserve"> variable</w:t>
      </w:r>
      <w:r>
        <w:rPr>
          <w:noProof/>
        </w:rPr>
        <w:t xml:space="preserve"> · 89</w:t>
      </w:r>
    </w:p>
    <w:p w14:paraId="576C1D1A" w14:textId="77777777" w:rsidR="00362686" w:rsidRDefault="00362686">
      <w:pPr>
        <w:pStyle w:val="Index1"/>
        <w:tabs>
          <w:tab w:val="right" w:pos="5030"/>
        </w:tabs>
        <w:rPr>
          <w:noProof/>
        </w:rPr>
      </w:pPr>
      <w:r w:rsidRPr="008B6884">
        <w:rPr>
          <w:rFonts w:ascii="Tekton Pro Bold" w:eastAsia="Baskerville" w:hAnsi="Tekton Pro Bold"/>
          <w:noProof/>
          <w14:ligatures w14:val="all"/>
        </w:rPr>
        <w:t>#1</w:t>
      </w:r>
      <w:r>
        <w:rPr>
          <w:noProof/>
        </w:rPr>
        <w:t xml:space="preserve"> · 53</w:t>
      </w:r>
    </w:p>
    <w:p w14:paraId="69A54177" w14:textId="77777777" w:rsidR="00362686" w:rsidRDefault="00362686">
      <w:pPr>
        <w:pStyle w:val="IndexHeading"/>
        <w:keepNext/>
        <w:tabs>
          <w:tab w:val="right" w:pos="5030"/>
        </w:tabs>
        <w:rPr>
          <w:rFonts w:eastAsiaTheme="minorEastAsia"/>
          <w:b/>
          <w:bCs/>
          <w:noProof/>
        </w:rPr>
      </w:pPr>
      <w:r>
        <w:rPr>
          <w:noProof/>
        </w:rPr>
        <w:t>A</w:t>
      </w:r>
    </w:p>
    <w:p w14:paraId="03CD5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a new clone of</w:t>
      </w:r>
      <w:r w:rsidRPr="008B6884">
        <w:rPr>
          <w:rFonts w:eastAsia="Baskerville"/>
          <w:noProof/>
          <w14:ligatures w14:val="all"/>
        </w:rPr>
        <w:t xml:space="preserve"> block</w:t>
      </w:r>
      <w:r>
        <w:rPr>
          <w:noProof/>
        </w:rPr>
        <w:t xml:space="preserve"> · 61</w:t>
      </w:r>
    </w:p>
    <w:p w14:paraId="77678F23" w14:textId="77777777" w:rsidR="00362686" w:rsidRDefault="00362686">
      <w:pPr>
        <w:pStyle w:val="Index1"/>
        <w:tabs>
          <w:tab w:val="right" w:pos="5030"/>
        </w:tabs>
        <w:rPr>
          <w:noProof/>
        </w:rPr>
      </w:pPr>
      <w:r w:rsidRPr="008B6884">
        <w:rPr>
          <w:rFonts w:eastAsia="Baskerville"/>
          <w:i/>
          <w:noProof/>
          <w14:ligatures w14:val="all"/>
        </w:rPr>
        <w:t>A Programming Language</w:t>
      </w:r>
      <w:r>
        <w:rPr>
          <w:noProof/>
        </w:rPr>
        <w:t xml:space="preserve"> · 130</w:t>
      </w:r>
    </w:p>
    <w:p w14:paraId="5AEB2A93" w14:textId="77777777" w:rsidR="00362686" w:rsidRDefault="00362686">
      <w:pPr>
        <w:pStyle w:val="Index1"/>
        <w:tabs>
          <w:tab w:val="right" w:pos="5030"/>
        </w:tabs>
        <w:rPr>
          <w:noProof/>
        </w:rPr>
      </w:pPr>
      <w:r w:rsidRPr="008B6884">
        <w:rPr>
          <w:rFonts w:eastAsia="Baskerville"/>
          <w:noProof/>
          <w14:ligatures w14:val="all"/>
        </w:rPr>
        <w:t>Abelson, Hal</w:t>
      </w:r>
      <w:r>
        <w:rPr>
          <w:noProof/>
        </w:rPr>
        <w:t xml:space="preserve"> · 4</w:t>
      </w:r>
    </w:p>
    <w:p w14:paraId="0ACD22CC" w14:textId="77777777" w:rsidR="00362686" w:rsidRDefault="00362686">
      <w:pPr>
        <w:pStyle w:val="Index1"/>
        <w:tabs>
          <w:tab w:val="right" w:pos="5030"/>
        </w:tabs>
        <w:rPr>
          <w:noProof/>
        </w:rPr>
      </w:pPr>
      <w:r w:rsidRPr="008B6884">
        <w:rPr>
          <w:rFonts w:ascii="Tekton Pro Bold" w:eastAsia="Baskerville" w:hAnsi="Tekton Pro Bold"/>
          <w:noProof/>
          <w14:ligatures w14:val="all"/>
        </w:rPr>
        <w:t>About</w:t>
      </w:r>
      <w:r w:rsidRPr="008B6884">
        <w:rPr>
          <w:rFonts w:eastAsia="Baskerville"/>
          <w:noProof/>
          <w14:ligatures w14:val="all"/>
        </w:rPr>
        <w:t xml:space="preserve"> option</w:t>
      </w:r>
      <w:r>
        <w:rPr>
          <w:noProof/>
        </w:rPr>
        <w:t xml:space="preserve"> · 85</w:t>
      </w:r>
    </w:p>
    <w:p w14:paraId="7ABC93F8" w14:textId="77777777" w:rsidR="00362686" w:rsidRDefault="00362686">
      <w:pPr>
        <w:pStyle w:val="Index1"/>
        <w:tabs>
          <w:tab w:val="right" w:pos="5030"/>
        </w:tabs>
        <w:rPr>
          <w:noProof/>
        </w:rPr>
      </w:pPr>
      <w:r w:rsidRPr="008B6884">
        <w:rPr>
          <w:rFonts w:ascii="Tekton Pro Bold" w:eastAsia="Baskerville" w:hAnsi="Tekton Pro Bold"/>
          <w:noProof/>
          <w14:ligatures w14:val="all"/>
        </w:rPr>
        <w:t>add comment</w:t>
      </w:r>
      <w:r w:rsidRPr="008B6884">
        <w:rPr>
          <w:rFonts w:eastAsia="Baskerville"/>
          <w:noProof/>
          <w14:ligatures w14:val="all"/>
        </w:rPr>
        <w:t xml:space="preserve"> option</w:t>
      </w:r>
      <w:r>
        <w:rPr>
          <w:noProof/>
        </w:rPr>
        <w:t xml:space="preserve"> · 111</w:t>
      </w:r>
    </w:p>
    <w:p w14:paraId="2F858336" w14:textId="77777777" w:rsidR="00362686" w:rsidRDefault="00362686">
      <w:pPr>
        <w:pStyle w:val="Index1"/>
        <w:tabs>
          <w:tab w:val="right" w:pos="5030"/>
        </w:tabs>
        <w:rPr>
          <w:noProof/>
        </w:rPr>
      </w:pPr>
      <w:r w:rsidRPr="008B6884">
        <w:rPr>
          <w:rFonts w:eastAsia="Baskerville"/>
          <w:noProof/>
          <w14:ligatures w14:val="all"/>
        </w:rPr>
        <w:t>Advanced Placement Computer Science Principles</w:t>
      </w:r>
      <w:r>
        <w:rPr>
          <w:noProof/>
        </w:rPr>
        <w:t xml:space="preserve"> · 89</w:t>
      </w:r>
    </w:p>
    <w:p w14:paraId="30077AAC" w14:textId="77777777" w:rsidR="00362686" w:rsidRDefault="00362686">
      <w:pPr>
        <w:pStyle w:val="Index1"/>
        <w:tabs>
          <w:tab w:val="right" w:pos="5030"/>
        </w:tabs>
        <w:rPr>
          <w:noProof/>
        </w:rPr>
      </w:pPr>
      <w:r w:rsidRPr="008B6884">
        <w:rPr>
          <w:rFonts w:eastAsia="Baskerville"/>
          <w:noProof/>
          <w14:ligatures w14:val="all"/>
        </w:rPr>
        <w:t>AGPL</w:t>
      </w:r>
      <w:r>
        <w:rPr>
          <w:noProof/>
        </w:rPr>
        <w:t xml:space="preserve"> · 85</w:t>
      </w:r>
    </w:p>
    <w:p w14:paraId="29F9D9F9" w14:textId="77777777" w:rsidR="00362686" w:rsidRDefault="00362686">
      <w:pPr>
        <w:pStyle w:val="Index1"/>
        <w:tabs>
          <w:tab w:val="right" w:pos="5030"/>
        </w:tabs>
        <w:rPr>
          <w:noProof/>
        </w:rPr>
      </w:pPr>
      <w:r w:rsidRPr="008B6884">
        <w:rPr>
          <w:rFonts w:ascii="Tekton Pro Bold" w:eastAsia="Baskerville" w:hAnsi="Tekton Pro Bold" w:cs="Baskerville"/>
          <w:noProof/>
        </w:rPr>
        <w:t>all but first</w:t>
      </w:r>
      <w:r w:rsidRPr="008B6884">
        <w:rPr>
          <w:rFonts w:eastAsia="Baskerville"/>
          <w:noProof/>
        </w:rPr>
        <w:t xml:space="preserve"> blocks</w:t>
      </w:r>
      <w:r>
        <w:rPr>
          <w:noProof/>
        </w:rPr>
        <w:t xml:space="preserve"> · 91</w:t>
      </w:r>
    </w:p>
    <w:p w14:paraId="712BF5D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all but first of </w:t>
      </w:r>
      <w:r w:rsidRPr="008B6884">
        <w:rPr>
          <w:rFonts w:eastAsia="Baskerville" w:cs="Baskerville"/>
          <w:noProof/>
          <w14:ligatures w14:val="all"/>
        </w:rPr>
        <w:t>block</w:t>
      </w:r>
      <w:r>
        <w:rPr>
          <w:noProof/>
        </w:rPr>
        <w:t xml:space="preserve"> · 37</w:t>
      </w:r>
    </w:p>
    <w:p w14:paraId="3E83A894"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but first of stream</w:t>
      </w:r>
      <w:r w:rsidRPr="008B6884">
        <w:rPr>
          <w:rFonts w:eastAsia="Baskerville" w:cs="Baskerville"/>
          <w:noProof/>
          <w14:ligatures w14:val="all"/>
        </w:rPr>
        <w:t xml:space="preserve"> block</w:t>
      </w:r>
      <w:r>
        <w:rPr>
          <w:noProof/>
        </w:rPr>
        <w:t xml:space="preserve"> · 90</w:t>
      </w:r>
    </w:p>
    <w:p w14:paraId="5BE6FD52" w14:textId="77777777" w:rsidR="00362686" w:rsidRDefault="00362686">
      <w:pPr>
        <w:pStyle w:val="Index1"/>
        <w:tabs>
          <w:tab w:val="right" w:pos="5030"/>
        </w:tabs>
        <w:rPr>
          <w:noProof/>
        </w:rPr>
      </w:pPr>
      <w:r w:rsidRPr="008B6884">
        <w:rPr>
          <w:rFonts w:ascii="Tekton Pro Bold" w:eastAsia="Baskerville" w:hAnsi="Tekton Pro Bold"/>
          <w:noProof/>
        </w:rPr>
        <w:t>all but last</w:t>
      </w:r>
      <w:r w:rsidRPr="008B6884">
        <w:rPr>
          <w:rFonts w:eastAsia="Baskerville"/>
          <w:noProof/>
        </w:rPr>
        <w:t xml:space="preserve"> blocks</w:t>
      </w:r>
      <w:r>
        <w:rPr>
          <w:noProof/>
        </w:rPr>
        <w:t xml:space="preserve"> · 91</w:t>
      </w:r>
    </w:p>
    <w:p w14:paraId="47911E89" w14:textId="77777777" w:rsidR="00362686" w:rsidRDefault="00362686">
      <w:pPr>
        <w:pStyle w:val="Index1"/>
        <w:tabs>
          <w:tab w:val="right" w:pos="5030"/>
        </w:tabs>
        <w:rPr>
          <w:noProof/>
        </w:rPr>
      </w:pPr>
      <w:r w:rsidRPr="008B6884">
        <w:rPr>
          <w:rFonts w:ascii="Tekton Pro Bold" w:eastAsia="Baskerville" w:hAnsi="Tekton Pro Bold"/>
          <w:noProof/>
          <w14:ligatures w14:val="all"/>
        </w:rPr>
        <w:t>all of</w:t>
      </w:r>
      <w:r w:rsidRPr="008B6884">
        <w:rPr>
          <w:rFonts w:eastAsia="Baskerville"/>
          <w:noProof/>
          <w14:ligatures w14:val="all"/>
        </w:rPr>
        <w:t xml:space="preserve"> block</w:t>
      </w:r>
      <w:r>
        <w:rPr>
          <w:noProof/>
        </w:rPr>
        <w:t xml:space="preserve"> · 89</w:t>
      </w:r>
    </w:p>
    <w:p w14:paraId="254D4F41" w14:textId="77777777" w:rsidR="00362686" w:rsidRDefault="00362686">
      <w:pPr>
        <w:pStyle w:val="Index1"/>
        <w:tabs>
          <w:tab w:val="right" w:pos="5030"/>
        </w:tabs>
        <w:rPr>
          <w:noProof/>
        </w:rPr>
      </w:pPr>
      <w:r w:rsidRPr="008B6884">
        <w:rPr>
          <w:rFonts w:eastAsia="Baskerville"/>
          <w:noProof/>
          <w14:ligatures w14:val="all"/>
        </w:rPr>
        <w:t>Alonzo</w:t>
      </w:r>
      <w:r>
        <w:rPr>
          <w:noProof/>
        </w:rPr>
        <w:t xml:space="preserve"> · 9, 19</w:t>
      </w:r>
    </w:p>
    <w:p w14:paraId="21E63028" w14:textId="77777777" w:rsidR="00362686" w:rsidRDefault="00362686">
      <w:pPr>
        <w:pStyle w:val="Index1"/>
        <w:tabs>
          <w:tab w:val="right" w:pos="5030"/>
        </w:tabs>
        <w:rPr>
          <w:noProof/>
        </w:rPr>
      </w:pPr>
      <w:r w:rsidRPr="008B6884">
        <w:rPr>
          <w:rFonts w:eastAsia="Baskerville"/>
          <w:noProof/>
          <w14:ligatures w14:val="all"/>
        </w:rPr>
        <w:t>anchor</w:t>
      </w:r>
      <w:r>
        <w:rPr>
          <w:noProof/>
        </w:rPr>
        <w:t xml:space="preserve"> · 10</w:t>
      </w:r>
    </w:p>
    <w:p w14:paraId="16D2233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anchor</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69D7655" w14:textId="77777777" w:rsidR="00362686" w:rsidRDefault="00362686">
      <w:pPr>
        <w:pStyle w:val="Index1"/>
        <w:tabs>
          <w:tab w:val="right" w:pos="5030"/>
        </w:tabs>
        <w:rPr>
          <w:noProof/>
        </w:rPr>
      </w:pPr>
      <w:r w:rsidRPr="008B6884">
        <w:rPr>
          <w:rFonts w:ascii="Tekton Pro Bold" w:eastAsia="Baskerville" w:hAnsi="Tekton Pro Bold"/>
          <w:noProof/>
          <w14:ligatures w14:val="all"/>
        </w:rPr>
        <w:t>animate</w:t>
      </w:r>
      <w:r w:rsidRPr="008B6884">
        <w:rPr>
          <w:rFonts w:eastAsia="Baskerville"/>
          <w:noProof/>
          <w14:ligatures w14:val="all"/>
        </w:rPr>
        <w:t xml:space="preserve"> block</w:t>
      </w:r>
      <w:r>
        <w:rPr>
          <w:noProof/>
        </w:rPr>
        <w:t xml:space="preserve"> · 96</w:t>
      </w:r>
    </w:p>
    <w:p w14:paraId="31D158B2" w14:textId="77777777" w:rsidR="00362686" w:rsidRDefault="00362686">
      <w:pPr>
        <w:pStyle w:val="Index1"/>
        <w:tabs>
          <w:tab w:val="right" w:pos="5030"/>
        </w:tabs>
        <w:rPr>
          <w:noProof/>
        </w:rPr>
      </w:pPr>
      <w:r w:rsidRPr="008B6884">
        <w:rPr>
          <w:rFonts w:eastAsia="Baskerville"/>
          <w:noProof/>
          <w14:ligatures w14:val="all"/>
        </w:rPr>
        <w:t>animation</w:t>
      </w:r>
      <w:r>
        <w:rPr>
          <w:noProof/>
        </w:rPr>
        <w:t xml:space="preserve"> · 12</w:t>
      </w:r>
    </w:p>
    <w:p w14:paraId="474478E2" w14:textId="77777777" w:rsidR="00362686" w:rsidRDefault="00362686">
      <w:pPr>
        <w:pStyle w:val="Index1"/>
        <w:tabs>
          <w:tab w:val="right" w:pos="5030"/>
        </w:tabs>
        <w:rPr>
          <w:noProof/>
        </w:rPr>
      </w:pPr>
      <w:r w:rsidRPr="008B6884">
        <w:rPr>
          <w:rFonts w:eastAsia="Baskerville"/>
          <w:noProof/>
          <w14:ligatures w14:val="all"/>
        </w:rPr>
        <w:t>animation library</w:t>
      </w:r>
      <w:r>
        <w:rPr>
          <w:noProof/>
        </w:rPr>
        <w:t xml:space="preserve"> · 96</w:t>
      </w:r>
    </w:p>
    <w:p w14:paraId="28DE563C" w14:textId="77777777" w:rsidR="00362686" w:rsidRDefault="00362686">
      <w:pPr>
        <w:pStyle w:val="Index1"/>
        <w:tabs>
          <w:tab w:val="right" w:pos="5030"/>
        </w:tabs>
        <w:rPr>
          <w:noProof/>
        </w:rPr>
      </w:pPr>
      <w:r w:rsidRPr="008B6884">
        <w:rPr>
          <w:rFonts w:eastAsia="Baskerville"/>
          <w:noProof/>
          <w14:ligatures w14:val="all"/>
        </w:rPr>
        <w:t>anonymous list</w:t>
      </w:r>
      <w:r>
        <w:rPr>
          <w:noProof/>
        </w:rPr>
        <w:t xml:space="preserve"> · 34</w:t>
      </w:r>
    </w:p>
    <w:p w14:paraId="749F175B" w14:textId="77777777" w:rsidR="00362686" w:rsidRDefault="00362686">
      <w:pPr>
        <w:pStyle w:val="Index1"/>
        <w:tabs>
          <w:tab w:val="right" w:pos="5030"/>
        </w:tabs>
        <w:rPr>
          <w:noProof/>
        </w:rPr>
      </w:pPr>
      <w:r w:rsidRPr="008B6884">
        <w:rPr>
          <w:rFonts w:eastAsia="Baskerville"/>
          <w:noProof/>
          <w14:ligatures w14:val="all"/>
        </w:rPr>
        <w:t>Any (unevaluated) type</w:t>
      </w:r>
      <w:r>
        <w:rPr>
          <w:noProof/>
        </w:rPr>
        <w:t xml:space="preserve"> · 56</w:t>
      </w:r>
    </w:p>
    <w:p w14:paraId="164FFCEA" w14:textId="77777777" w:rsidR="00362686" w:rsidRDefault="00362686">
      <w:pPr>
        <w:pStyle w:val="Index1"/>
        <w:tabs>
          <w:tab w:val="right" w:pos="5030"/>
        </w:tabs>
        <w:rPr>
          <w:noProof/>
        </w:rPr>
      </w:pPr>
      <w:r w:rsidRPr="008B6884">
        <w:rPr>
          <w:rFonts w:ascii="Tekton Pro Bold" w:eastAsia="Baskerville" w:hAnsi="Tekton Pro Bold"/>
          <w:noProof/>
          <w14:ligatures w14:val="all"/>
        </w:rPr>
        <w:t>any of</w:t>
      </w:r>
      <w:r w:rsidRPr="008B6884">
        <w:rPr>
          <w:rFonts w:eastAsia="Baskerville"/>
          <w:noProof/>
          <w14:ligatures w14:val="all"/>
        </w:rPr>
        <w:t xml:space="preserve"> block</w:t>
      </w:r>
      <w:r>
        <w:rPr>
          <w:noProof/>
        </w:rPr>
        <w:t xml:space="preserve"> · 89</w:t>
      </w:r>
    </w:p>
    <w:p w14:paraId="15A6646B" w14:textId="77777777" w:rsidR="00362686" w:rsidRDefault="00362686">
      <w:pPr>
        <w:pStyle w:val="Index1"/>
        <w:tabs>
          <w:tab w:val="right" w:pos="5030"/>
        </w:tabs>
        <w:rPr>
          <w:noProof/>
        </w:rPr>
      </w:pPr>
      <w:r w:rsidRPr="008B6884">
        <w:rPr>
          <w:rFonts w:eastAsia="Baskerville"/>
          <w:noProof/>
          <w14:ligatures w14:val="all"/>
        </w:rPr>
        <w:t>Any type</w:t>
      </w:r>
      <w:r>
        <w:rPr>
          <w:noProof/>
        </w:rPr>
        <w:t xml:space="preserve"> · 44</w:t>
      </w:r>
    </w:p>
    <w:p w14:paraId="2B671452" w14:textId="77777777" w:rsidR="00362686" w:rsidRDefault="00362686">
      <w:pPr>
        <w:pStyle w:val="Index1"/>
        <w:tabs>
          <w:tab w:val="right" w:pos="5030"/>
        </w:tabs>
        <w:rPr>
          <w:noProof/>
        </w:rPr>
      </w:pPr>
      <w:r w:rsidRPr="008B6884">
        <w:rPr>
          <w:rFonts w:eastAsia="Baskerville"/>
          <w:noProof/>
          <w14:ligatures w14:val="all"/>
        </w:rPr>
        <w:t>APL</w:t>
      </w:r>
      <w:r>
        <w:rPr>
          <w:noProof/>
        </w:rPr>
        <w:t xml:space="preserve"> · 4, 20, 130</w:t>
      </w:r>
    </w:p>
    <w:p w14:paraId="2C835127" w14:textId="77777777" w:rsidR="00362686" w:rsidRDefault="00362686">
      <w:pPr>
        <w:pStyle w:val="Index1"/>
        <w:tabs>
          <w:tab w:val="right" w:pos="5030"/>
        </w:tabs>
        <w:rPr>
          <w:noProof/>
        </w:rPr>
      </w:pPr>
      <w:r w:rsidRPr="008B6884">
        <w:rPr>
          <w:rFonts w:eastAsia="Baskerville" w:cs="Baskerville"/>
          <w:noProof/>
          <w14:ligatures w14:val="all"/>
        </w:rPr>
        <w:t>APL character set</w:t>
      </w:r>
      <w:r>
        <w:rPr>
          <w:noProof/>
        </w:rPr>
        <w:t xml:space="preserve"> · 131</w:t>
      </w:r>
    </w:p>
    <w:p w14:paraId="44CD03F5" w14:textId="77777777" w:rsidR="00362686" w:rsidRDefault="00362686">
      <w:pPr>
        <w:pStyle w:val="Index1"/>
        <w:tabs>
          <w:tab w:val="right" w:pos="5030"/>
        </w:tabs>
        <w:rPr>
          <w:noProof/>
        </w:rPr>
      </w:pPr>
      <w:r w:rsidRPr="008B6884">
        <w:rPr>
          <w:rFonts w:eastAsia="Baskerville"/>
          <w:noProof/>
          <w14:ligatures w14:val="all"/>
        </w:rPr>
        <w:t>APL library</w:t>
      </w:r>
      <w:r>
        <w:rPr>
          <w:noProof/>
        </w:rPr>
        <w:t xml:space="preserve"> · 130</w:t>
      </w:r>
    </w:p>
    <w:p w14:paraId="081DB017" w14:textId="77777777" w:rsidR="00362686" w:rsidRDefault="00362686">
      <w:pPr>
        <w:pStyle w:val="Index1"/>
        <w:tabs>
          <w:tab w:val="right" w:pos="5030"/>
        </w:tabs>
        <w:rPr>
          <w:noProof/>
        </w:rPr>
      </w:pPr>
      <w:r w:rsidRPr="008B6884">
        <w:rPr>
          <w:rFonts w:eastAsia="Baskerville" w:cs="Baskerville"/>
          <w:noProof/>
          <w14:ligatures w14:val="all"/>
        </w:rPr>
        <w:t>APL2</w:t>
      </w:r>
      <w:r>
        <w:rPr>
          <w:noProof/>
        </w:rPr>
        <w:t xml:space="preserve"> · 131</w:t>
      </w:r>
    </w:p>
    <w:p w14:paraId="75F90CE9" w14:textId="77777777" w:rsidR="00362686" w:rsidRDefault="00362686">
      <w:pPr>
        <w:pStyle w:val="Index1"/>
        <w:tabs>
          <w:tab w:val="right" w:pos="5030"/>
        </w:tabs>
        <w:rPr>
          <w:noProof/>
        </w:rPr>
      </w:pPr>
      <w:r w:rsidRPr="008B6884">
        <w:rPr>
          <w:rFonts w:eastAsia="Baskerville"/>
          <w:noProof/>
          <w14:ligatures w14:val="all"/>
        </w:rPr>
        <w:t>APL\360</w:t>
      </w:r>
      <w:r>
        <w:rPr>
          <w:noProof/>
        </w:rPr>
        <w:t xml:space="preserve"> · 130</w:t>
      </w:r>
    </w:p>
    <w:p w14:paraId="6E714D70" w14:textId="77777777" w:rsidR="00362686" w:rsidRDefault="00362686">
      <w:pPr>
        <w:pStyle w:val="Index1"/>
        <w:tabs>
          <w:tab w:val="right" w:pos="5030"/>
        </w:tabs>
        <w:rPr>
          <w:noProof/>
        </w:rPr>
      </w:pPr>
      <w:r w:rsidRPr="008B6884">
        <w:rPr>
          <w:rFonts w:eastAsia="Baskerville"/>
          <w:noProof/>
          <w14:ligatures w14:val="all"/>
        </w:rPr>
        <w:t>Arduino</w:t>
      </w:r>
      <w:r>
        <w:rPr>
          <w:noProof/>
        </w:rPr>
        <w:t xml:space="preserve"> · 76</w:t>
      </w:r>
    </w:p>
    <w:p w14:paraId="0BB4B934" w14:textId="77777777" w:rsidR="00362686" w:rsidRDefault="00362686">
      <w:pPr>
        <w:pStyle w:val="Index1"/>
        <w:tabs>
          <w:tab w:val="right" w:pos="5030"/>
        </w:tabs>
        <w:rPr>
          <w:noProof/>
        </w:rPr>
      </w:pPr>
      <w:r w:rsidRPr="008B6884">
        <w:rPr>
          <w:rFonts w:eastAsia="Baskerville"/>
          <w:noProof/>
          <w14:ligatures w14:val="all"/>
        </w:rPr>
        <w:t>arithmetic</w:t>
      </w:r>
      <w:r>
        <w:rPr>
          <w:noProof/>
        </w:rPr>
        <w:t xml:space="preserve"> · 11</w:t>
      </w:r>
    </w:p>
    <w:p w14:paraId="2F31A894" w14:textId="77777777" w:rsidR="00362686" w:rsidRDefault="00362686">
      <w:pPr>
        <w:pStyle w:val="Index1"/>
        <w:tabs>
          <w:tab w:val="right" w:pos="5030"/>
        </w:tabs>
        <w:rPr>
          <w:noProof/>
        </w:rPr>
      </w:pPr>
      <w:r w:rsidRPr="008B6884">
        <w:rPr>
          <w:rFonts w:eastAsia="Baskerville"/>
          <w:noProof/>
          <w14:ligatures w14:val="all"/>
        </w:rPr>
        <w:t>array, dynamic</w:t>
      </w:r>
      <w:r>
        <w:rPr>
          <w:noProof/>
        </w:rPr>
        <w:t xml:space="preserve"> · 37</w:t>
      </w:r>
    </w:p>
    <w:p w14:paraId="1F1D0172" w14:textId="77777777" w:rsidR="00362686" w:rsidRDefault="00362686">
      <w:pPr>
        <w:pStyle w:val="Index1"/>
        <w:tabs>
          <w:tab w:val="right" w:pos="5030"/>
        </w:tabs>
        <w:rPr>
          <w:noProof/>
        </w:rPr>
      </w:pPr>
      <w:r w:rsidRPr="008B6884">
        <w:rPr>
          <w:rFonts w:eastAsia="Baskerville"/>
          <w:noProof/>
          <w14:ligatures w14:val="all"/>
        </w:rPr>
        <w:t>arrow, upward-pointing</w:t>
      </w:r>
      <w:r>
        <w:rPr>
          <w:noProof/>
        </w:rPr>
        <w:t xml:space="preserve"> · 47</w:t>
      </w:r>
    </w:p>
    <w:p w14:paraId="36CD376D" w14:textId="77777777" w:rsidR="00362686" w:rsidRDefault="00362686">
      <w:pPr>
        <w:pStyle w:val="Index1"/>
        <w:tabs>
          <w:tab w:val="right" w:pos="5030"/>
        </w:tabs>
        <w:rPr>
          <w:noProof/>
        </w:rPr>
      </w:pPr>
      <w:r w:rsidRPr="008B6884">
        <w:rPr>
          <w:rFonts w:eastAsia="Baskerville"/>
          <w:noProof/>
          <w14:ligatures w14:val="all"/>
        </w:rPr>
        <w:t>arrowheads</w:t>
      </w:r>
      <w:r>
        <w:rPr>
          <w:noProof/>
        </w:rPr>
        <w:t xml:space="preserve"> · 34, 47, 53</w:t>
      </w:r>
    </w:p>
    <w:p w14:paraId="79D40F3C" w14:textId="77777777" w:rsidR="00362686" w:rsidRDefault="00362686">
      <w:pPr>
        <w:pStyle w:val="Index1"/>
        <w:tabs>
          <w:tab w:val="right" w:pos="5030"/>
        </w:tabs>
        <w:rPr>
          <w:noProof/>
        </w:rPr>
      </w:pPr>
      <w:r w:rsidRPr="008B6884">
        <w:rPr>
          <w:rFonts w:ascii="Tekton Pro Bold" w:eastAsia="Baskerville" w:hAnsi="Tekton Pro Bold"/>
          <w:noProof/>
          <w14:ligatures w14:val="all"/>
        </w:rPr>
        <w:t>ask</w:t>
      </w:r>
      <w:r w:rsidRPr="008B6884">
        <w:rPr>
          <w:rFonts w:eastAsia="Baskerville"/>
          <w:noProof/>
          <w14:ligatures w14:val="all"/>
        </w:rPr>
        <w:t xml:space="preserve"> block</w:t>
      </w:r>
      <w:r>
        <w:rPr>
          <w:noProof/>
        </w:rPr>
        <w:t xml:space="preserve"> · 70</w:t>
      </w:r>
    </w:p>
    <w:p w14:paraId="57596B4E" w14:textId="77777777" w:rsidR="00362686" w:rsidRDefault="00362686">
      <w:pPr>
        <w:pStyle w:val="Index1"/>
        <w:tabs>
          <w:tab w:val="right" w:pos="5030"/>
        </w:tabs>
        <w:rPr>
          <w:noProof/>
        </w:rPr>
      </w:pPr>
      <w:r w:rsidRPr="008B6884">
        <w:rPr>
          <w:rFonts w:ascii="Tekton Pro Bold" w:eastAsia="Baskerville" w:hAnsi="Tekton Pro Bold"/>
          <w:noProof/>
          <w14:ligatures w14:val="all"/>
        </w:rPr>
        <w:t>assoc</w:t>
      </w:r>
      <w:r w:rsidRPr="008B6884">
        <w:rPr>
          <w:rFonts w:eastAsia="Baskerville"/>
          <w:noProof/>
          <w14:ligatures w14:val="all"/>
        </w:rPr>
        <w:t xml:space="preserve"> block</w:t>
      </w:r>
      <w:r>
        <w:rPr>
          <w:noProof/>
        </w:rPr>
        <w:t xml:space="preserve"> · 89</w:t>
      </w:r>
    </w:p>
    <w:p w14:paraId="1C766894" w14:textId="77777777" w:rsidR="00362686" w:rsidRDefault="00362686">
      <w:pPr>
        <w:pStyle w:val="Index1"/>
        <w:tabs>
          <w:tab w:val="right" w:pos="5030"/>
        </w:tabs>
        <w:rPr>
          <w:noProof/>
        </w:rPr>
      </w:pPr>
      <w:r w:rsidRPr="008B6884">
        <w:rPr>
          <w:rFonts w:eastAsia="Baskerville"/>
          <w:noProof/>
          <w14:ligatures w14:val="all"/>
        </w:rPr>
        <w:t>association list</w:t>
      </w:r>
      <w:r>
        <w:rPr>
          <w:noProof/>
        </w:rPr>
        <w:t xml:space="preserve"> · 72</w:t>
      </w:r>
    </w:p>
    <w:p w14:paraId="0596B60F" w14:textId="77777777" w:rsidR="00362686" w:rsidRDefault="00362686">
      <w:pPr>
        <w:pStyle w:val="Index1"/>
        <w:tabs>
          <w:tab w:val="right" w:pos="5030"/>
        </w:tabs>
        <w:rPr>
          <w:noProof/>
        </w:rPr>
      </w:pPr>
      <w:r w:rsidRPr="008B6884">
        <w:rPr>
          <w:rFonts w:eastAsia="Baskerville"/>
          <w:noProof/>
          <w14:ligatures w14:val="all"/>
        </w:rPr>
        <w:t>associative function</w:t>
      </w:r>
      <w:r>
        <w:rPr>
          <w:noProof/>
        </w:rPr>
        <w:t xml:space="preserve"> · 39</w:t>
      </w:r>
    </w:p>
    <w:p w14:paraId="01D30B16" w14:textId="77777777" w:rsidR="00362686" w:rsidRDefault="00362686">
      <w:pPr>
        <w:pStyle w:val="Index1"/>
        <w:tabs>
          <w:tab w:val="right" w:pos="5030"/>
        </w:tabs>
        <w:rPr>
          <w:noProof/>
        </w:rPr>
      </w:pPr>
      <w:r w:rsidRPr="008B6884">
        <w:rPr>
          <w:rFonts w:ascii="Tekton Pro Bold" w:eastAsia="Baskerville" w:hAnsi="Tekton Pro Bold"/>
          <w:noProof/>
          <w14:ligatures w14:val="all"/>
        </w:rPr>
        <w:t>at</w:t>
      </w:r>
      <w:r w:rsidRPr="008B6884">
        <w:rPr>
          <w:rFonts w:eastAsia="Baskerville"/>
          <w:noProof/>
          <w14:ligatures w14:val="all"/>
        </w:rPr>
        <w:t xml:space="preserve"> block</w:t>
      </w:r>
      <w:r>
        <w:rPr>
          <w:noProof/>
        </w:rPr>
        <w:t xml:space="preserve"> · 22</w:t>
      </w:r>
    </w:p>
    <w:p w14:paraId="185CEFDC" w14:textId="77777777" w:rsidR="00362686" w:rsidRDefault="00362686">
      <w:pPr>
        <w:pStyle w:val="Index1"/>
        <w:tabs>
          <w:tab w:val="right" w:pos="5030"/>
        </w:tabs>
        <w:rPr>
          <w:noProof/>
        </w:rPr>
      </w:pPr>
      <w:r w:rsidRPr="008B6884">
        <w:rPr>
          <w:rFonts w:eastAsia="Baskerville"/>
          <w:noProof/>
          <w14:ligatures w14:val="all"/>
        </w:rPr>
        <w:t>attribute</w:t>
      </w:r>
      <w:r>
        <w:rPr>
          <w:noProof/>
        </w:rPr>
        <w:t xml:space="preserve"> · 60</w:t>
      </w:r>
    </w:p>
    <w:p w14:paraId="406A8C7D" w14:textId="77777777" w:rsidR="00362686" w:rsidRDefault="00362686">
      <w:pPr>
        <w:pStyle w:val="Index1"/>
        <w:tabs>
          <w:tab w:val="right" w:pos="5030"/>
        </w:tabs>
        <w:rPr>
          <w:noProof/>
        </w:rPr>
      </w:pPr>
      <w:r w:rsidRPr="008B6884">
        <w:rPr>
          <w:rFonts w:eastAsia="Baskerville"/>
          <w:noProof/>
          <w14:ligatures w14:val="all"/>
        </w:rPr>
        <w:t>attributes, list of</w:t>
      </w:r>
      <w:r>
        <w:rPr>
          <w:noProof/>
        </w:rPr>
        <w:t xml:space="preserve"> · 62</w:t>
      </w:r>
    </w:p>
    <w:p w14:paraId="529C5F6A" w14:textId="77777777" w:rsidR="00362686" w:rsidRDefault="00362686">
      <w:pPr>
        <w:pStyle w:val="IndexHeading"/>
        <w:keepNext/>
        <w:tabs>
          <w:tab w:val="right" w:pos="5030"/>
        </w:tabs>
        <w:rPr>
          <w:rFonts w:eastAsiaTheme="minorEastAsia"/>
          <w:b/>
          <w:bCs/>
          <w:noProof/>
        </w:rPr>
      </w:pPr>
      <w:r>
        <w:rPr>
          <w:noProof/>
        </w:rPr>
        <w:t>B</w:t>
      </w:r>
    </w:p>
    <w:p w14:paraId="540554B3" w14:textId="77777777" w:rsidR="00362686" w:rsidRDefault="00362686">
      <w:pPr>
        <w:pStyle w:val="Index1"/>
        <w:tabs>
          <w:tab w:val="right" w:pos="5030"/>
        </w:tabs>
        <w:rPr>
          <w:noProof/>
        </w:rPr>
      </w:pPr>
      <w:r>
        <w:rPr>
          <w:noProof/>
        </w:rPr>
        <w:t>background blocks · 24</w:t>
      </w:r>
    </w:p>
    <w:p w14:paraId="6B8F4625" w14:textId="77777777" w:rsidR="00362686" w:rsidRDefault="00362686">
      <w:pPr>
        <w:pStyle w:val="Index1"/>
        <w:tabs>
          <w:tab w:val="right" w:pos="5030"/>
        </w:tabs>
        <w:rPr>
          <w:noProof/>
        </w:rPr>
      </w:pPr>
      <w:r w:rsidRPr="008B6884">
        <w:rPr>
          <w:rFonts w:ascii="Tekton Pro Bold" w:eastAsia="Baskerville" w:hAnsi="Tekton Pro Bold"/>
          <w:noProof/>
          <w14:ligatures w14:val="all"/>
        </w:rPr>
        <w:t>Backgrounds…</w:t>
      </w:r>
      <w:r w:rsidRPr="008B6884">
        <w:rPr>
          <w:rFonts w:eastAsia="Baskerville"/>
          <w:noProof/>
          <w14:ligatures w14:val="all"/>
        </w:rPr>
        <w:t xml:space="preserve"> option</w:t>
      </w:r>
      <w:r>
        <w:rPr>
          <w:noProof/>
        </w:rPr>
        <w:t xml:space="preserve"> · 100</w:t>
      </w:r>
    </w:p>
    <w:p w14:paraId="7282E197" w14:textId="77777777" w:rsidR="00362686" w:rsidRDefault="00362686">
      <w:pPr>
        <w:pStyle w:val="Index1"/>
        <w:tabs>
          <w:tab w:val="right" w:pos="5030"/>
        </w:tabs>
        <w:rPr>
          <w:noProof/>
        </w:rPr>
      </w:pPr>
      <w:r w:rsidRPr="008B6884">
        <w:rPr>
          <w:rFonts w:eastAsia="Baskerville" w:cs="Baskerville"/>
          <w:noProof/>
          <w14:ligatures w14:val="all"/>
        </w:rPr>
        <w:t>backspace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2154A47" w14:textId="77777777" w:rsidR="00362686" w:rsidRDefault="00362686">
      <w:pPr>
        <w:pStyle w:val="Index1"/>
        <w:tabs>
          <w:tab w:val="right" w:pos="5030"/>
        </w:tabs>
        <w:rPr>
          <w:noProof/>
        </w:rPr>
      </w:pPr>
      <w:r w:rsidRPr="008B6884">
        <w:rPr>
          <w:rFonts w:eastAsia="Baskerville"/>
          <w:noProof/>
          <w14:ligatures w14:val="all"/>
        </w:rPr>
        <w:t>Ball, Michael</w:t>
      </w:r>
      <w:r>
        <w:rPr>
          <w:noProof/>
        </w:rPr>
        <w:t xml:space="preserve"> · 4</w:t>
      </w:r>
    </w:p>
    <w:p w14:paraId="25CF5957" w14:textId="77777777" w:rsidR="00362686" w:rsidRDefault="00362686">
      <w:pPr>
        <w:pStyle w:val="Index1"/>
        <w:tabs>
          <w:tab w:val="right" w:pos="5030"/>
        </w:tabs>
        <w:rPr>
          <w:noProof/>
        </w:rPr>
      </w:pPr>
      <w:r w:rsidRPr="008B6884">
        <w:rPr>
          <w:rFonts w:ascii="Tekton Pro Bold" w:eastAsia="Baskerville" w:hAnsi="Tekton Pro Bold"/>
          <w:noProof/>
          <w14:ligatures w14:val="all"/>
        </w:rPr>
        <w:t>bar chart</w:t>
      </w:r>
      <w:r w:rsidRPr="008B6884">
        <w:rPr>
          <w:rFonts w:eastAsia="Baskerville" w:cs="Baskerville"/>
          <w:noProof/>
          <w14:ligatures w14:val="all"/>
        </w:rPr>
        <w:t xml:space="preserve"> block</w:t>
      </w:r>
      <w:r>
        <w:rPr>
          <w:noProof/>
        </w:rPr>
        <w:t xml:space="preserve"> · 92</w:t>
      </w:r>
    </w:p>
    <w:p w14:paraId="1EA32664" w14:textId="77777777" w:rsidR="00362686" w:rsidRDefault="00362686">
      <w:pPr>
        <w:pStyle w:val="Index1"/>
        <w:tabs>
          <w:tab w:val="right" w:pos="5030"/>
        </w:tabs>
        <w:rPr>
          <w:noProof/>
        </w:rPr>
      </w:pPr>
      <w:r w:rsidRPr="008B6884">
        <w:rPr>
          <w:rFonts w:eastAsia="Baskerville"/>
          <w:noProof/>
          <w14:ligatures w14:val="all"/>
        </w:rPr>
        <w:t>bar charts library</w:t>
      </w:r>
      <w:r>
        <w:rPr>
          <w:noProof/>
        </w:rPr>
        <w:t xml:space="preserve"> · 92</w:t>
      </w:r>
    </w:p>
    <w:p w14:paraId="74047E40" w14:textId="77777777" w:rsidR="00362686" w:rsidRDefault="00362686">
      <w:pPr>
        <w:pStyle w:val="Index1"/>
        <w:tabs>
          <w:tab w:val="right" w:pos="5030"/>
        </w:tabs>
        <w:rPr>
          <w:noProof/>
        </w:rPr>
      </w:pPr>
      <w:r w:rsidRPr="008B6884">
        <w:rPr>
          <w:rFonts w:eastAsia="Baskerville"/>
          <w:noProof/>
          <w14:ligatures w14:val="all"/>
        </w:rPr>
        <w:t>base</w:t>
      </w:r>
      <w:r w:rsidRPr="008B6884">
        <w:rPr>
          <w:rFonts w:eastAsia="Baskerville"/>
          <w:i/>
          <w:noProof/>
          <w14:ligatures w14:val="all"/>
        </w:rPr>
        <w:t xml:space="preserve"> </w:t>
      </w:r>
      <w:r w:rsidRPr="008B6884">
        <w:rPr>
          <w:rFonts w:eastAsia="Baskerville"/>
          <w:noProof/>
          <w14:ligatures w14:val="all"/>
        </w:rPr>
        <w:t>case</w:t>
      </w:r>
      <w:r>
        <w:rPr>
          <w:noProof/>
        </w:rPr>
        <w:t xml:space="preserve"> · 32</w:t>
      </w:r>
    </w:p>
    <w:p w14:paraId="6B6C58BB" w14:textId="77777777" w:rsidR="00362686" w:rsidRDefault="00362686">
      <w:pPr>
        <w:pStyle w:val="Index1"/>
        <w:tabs>
          <w:tab w:val="right" w:pos="5030"/>
        </w:tabs>
        <w:rPr>
          <w:noProof/>
        </w:rPr>
      </w:pPr>
      <w:r w:rsidRPr="008B6884">
        <w:rPr>
          <w:rFonts w:eastAsia="Baskerville" w:cs="Baskerville"/>
          <w:noProof/>
          <w14:ligatures w14:val="all"/>
        </w:rPr>
        <w:t>bigger data library</w:t>
      </w:r>
      <w:r>
        <w:rPr>
          <w:noProof/>
        </w:rPr>
        <w:t xml:space="preserve"> · 97</w:t>
      </w:r>
    </w:p>
    <w:p w14:paraId="3694E4F6" w14:textId="77777777" w:rsidR="00362686" w:rsidRDefault="00362686">
      <w:pPr>
        <w:pStyle w:val="Index1"/>
        <w:tabs>
          <w:tab w:val="right" w:pos="5030"/>
        </w:tabs>
        <w:rPr>
          <w:noProof/>
        </w:rPr>
      </w:pPr>
      <w:r w:rsidRPr="008B6884">
        <w:rPr>
          <w:rFonts w:ascii="Tekton Pro Bold" w:eastAsia="Baskerville" w:hAnsi="Tekton Pro Bold"/>
          <w:noProof/>
          <w14:ligatures w14:val="all"/>
        </w:rPr>
        <w:t>BIGNUMS</w:t>
      </w:r>
      <w:r w:rsidRPr="008B6884">
        <w:rPr>
          <w:rFonts w:eastAsia="Baskerville"/>
          <w:noProof/>
          <w14:ligatures w14:val="all"/>
        </w:rPr>
        <w:t xml:space="preserve"> block</w:t>
      </w:r>
      <w:r>
        <w:rPr>
          <w:noProof/>
        </w:rPr>
        <w:t xml:space="preserve"> · 95</w:t>
      </w:r>
    </w:p>
    <w:p w14:paraId="092081EB" w14:textId="77777777" w:rsidR="00362686" w:rsidRDefault="00362686">
      <w:pPr>
        <w:pStyle w:val="Index1"/>
        <w:tabs>
          <w:tab w:val="right" w:pos="5030"/>
        </w:tabs>
        <w:rPr>
          <w:noProof/>
        </w:rPr>
      </w:pPr>
      <w:r w:rsidRPr="008B6884">
        <w:rPr>
          <w:rFonts w:eastAsia="Baskerville"/>
          <w:noProof/>
          <w14:ligatures w14:val="all"/>
        </w:rPr>
        <w:t>binary tree</w:t>
      </w:r>
      <w:r>
        <w:rPr>
          <w:noProof/>
        </w:rPr>
        <w:t xml:space="preserve"> · 35</w:t>
      </w:r>
    </w:p>
    <w:p w14:paraId="3F24D1F6" w14:textId="77777777" w:rsidR="00362686" w:rsidRDefault="00362686">
      <w:pPr>
        <w:pStyle w:val="Index1"/>
        <w:tabs>
          <w:tab w:val="right" w:pos="5030"/>
        </w:tabs>
        <w:rPr>
          <w:noProof/>
        </w:rPr>
      </w:pPr>
      <w:r w:rsidRPr="008B6884">
        <w:rPr>
          <w:rFonts w:eastAsia="Baskerville"/>
          <w:noProof/>
          <w14:ligatures w14:val="all"/>
        </w:rPr>
        <w:t>bitmap</w:t>
      </w:r>
      <w:r>
        <w:rPr>
          <w:noProof/>
        </w:rPr>
        <w:t xml:space="preserve"> · 63, 100</w:t>
      </w:r>
    </w:p>
    <w:p w14:paraId="0297B00D" w14:textId="77777777" w:rsidR="00362686" w:rsidRDefault="00362686">
      <w:pPr>
        <w:pStyle w:val="Index1"/>
        <w:tabs>
          <w:tab w:val="right" w:pos="5030"/>
        </w:tabs>
        <w:rPr>
          <w:noProof/>
        </w:rPr>
      </w:pPr>
      <w:r w:rsidRPr="008B6884">
        <w:rPr>
          <w:rFonts w:ascii="Courier" w:eastAsia="Baskerville" w:hAnsi="Courier"/>
          <w:noProof/>
          <w14:ligatures w14:val="all"/>
        </w:rPr>
        <w:t>bjc.edc.org</w:t>
      </w:r>
      <w:r>
        <w:rPr>
          <w:noProof/>
        </w:rPr>
        <w:t xml:space="preserve"> · 122</w:t>
      </w:r>
    </w:p>
    <w:p w14:paraId="1049827F" w14:textId="77777777" w:rsidR="00362686" w:rsidRDefault="00362686">
      <w:pPr>
        <w:pStyle w:val="Index1"/>
        <w:tabs>
          <w:tab w:val="right" w:pos="5030"/>
        </w:tabs>
        <w:rPr>
          <w:noProof/>
        </w:rPr>
      </w:pPr>
      <w:r w:rsidRPr="008B6884">
        <w:rPr>
          <w:rFonts w:eastAsia="Baskerville"/>
          <w:noProof/>
          <w14:ligatures w14:val="all"/>
        </w:rPr>
        <w:t>Black Hole problem</w:t>
      </w:r>
      <w:r>
        <w:rPr>
          <w:noProof/>
        </w:rPr>
        <w:t xml:space="preserve"> · 124</w:t>
      </w:r>
    </w:p>
    <w:p w14:paraId="6F1FF636" w14:textId="77777777" w:rsidR="00362686" w:rsidRDefault="00362686">
      <w:pPr>
        <w:pStyle w:val="Index1"/>
        <w:tabs>
          <w:tab w:val="right" w:pos="5030"/>
        </w:tabs>
        <w:rPr>
          <w:noProof/>
        </w:rPr>
      </w:pPr>
      <w:r w:rsidRPr="008B6884">
        <w:rPr>
          <w:rFonts w:eastAsia="Baskerville"/>
          <w:noProof/>
          <w14:ligatures w14:val="all"/>
        </w:rPr>
        <w:t>block</w:t>
      </w:r>
      <w:r>
        <w:rPr>
          <w:noProof/>
        </w:rPr>
        <w:t xml:space="preserve"> · 6; </w:t>
      </w:r>
      <w:r w:rsidRPr="008B6884">
        <w:rPr>
          <w:rFonts w:eastAsia="Baskerville"/>
          <w:noProof/>
          <w14:ligatures w14:val="all"/>
        </w:rPr>
        <w:t>command</w:t>
      </w:r>
      <w:r>
        <w:rPr>
          <w:noProof/>
        </w:rPr>
        <w:t xml:space="preserve"> · 6; </w:t>
      </w:r>
      <w:r w:rsidRPr="008B6884">
        <w:rPr>
          <w:rFonts w:eastAsia="Baskerville"/>
          <w:noProof/>
          <w14:ligatures w14:val="all"/>
        </w:rPr>
        <w:t>C-shaped</w:t>
      </w:r>
      <w:r>
        <w:rPr>
          <w:noProof/>
        </w:rPr>
        <w:t xml:space="preserve"> · 7; </w:t>
      </w:r>
      <w:r w:rsidRPr="008B6884">
        <w:rPr>
          <w:rFonts w:eastAsia="Baskerville"/>
          <w:noProof/>
          <w14:ligatures w14:val="all"/>
        </w:rPr>
        <w:t>hat</w:t>
      </w:r>
      <w:r>
        <w:rPr>
          <w:noProof/>
        </w:rPr>
        <w:t xml:space="preserve"> · 6; </w:t>
      </w:r>
      <w:r w:rsidRPr="008B6884">
        <w:rPr>
          <w:rFonts w:eastAsia="Baskerville"/>
          <w:noProof/>
          <w14:ligatures w14:val="all"/>
        </w:rPr>
        <w:t>predicate</w:t>
      </w:r>
      <w:r>
        <w:rPr>
          <w:noProof/>
        </w:rPr>
        <w:t xml:space="preserve"> · 12; reporter · 10; </w:t>
      </w:r>
      <w:r w:rsidRPr="008B6884">
        <w:rPr>
          <w:rFonts w:eastAsia="Baskerville"/>
          <w:noProof/>
          <w14:ligatures w14:val="all"/>
        </w:rPr>
        <w:t>sprite-local</w:t>
      </w:r>
      <w:r>
        <w:rPr>
          <w:noProof/>
        </w:rPr>
        <w:t xml:space="preserve"> · 59</w:t>
      </w:r>
    </w:p>
    <w:p w14:paraId="38356FAD" w14:textId="77777777" w:rsidR="00362686" w:rsidRDefault="00362686">
      <w:pPr>
        <w:pStyle w:val="Index1"/>
        <w:tabs>
          <w:tab w:val="right" w:pos="5030"/>
        </w:tabs>
        <w:rPr>
          <w:noProof/>
        </w:rPr>
      </w:pPr>
      <w:r w:rsidRPr="008B6884">
        <w:rPr>
          <w:rFonts w:eastAsia="Baskerville"/>
          <w:noProof/>
          <w14:ligatures w14:val="all"/>
        </w:rPr>
        <w:t>block colors</w:t>
      </w:r>
      <w:r>
        <w:rPr>
          <w:noProof/>
        </w:rPr>
        <w:t xml:space="preserve"> · 124</w:t>
      </w:r>
    </w:p>
    <w:p w14:paraId="750A15A3" w14:textId="77777777" w:rsidR="00362686" w:rsidRDefault="00362686">
      <w:pPr>
        <w:pStyle w:val="Index1"/>
        <w:tabs>
          <w:tab w:val="right" w:pos="5030"/>
        </w:tabs>
        <w:rPr>
          <w:noProof/>
        </w:rPr>
      </w:pPr>
      <w:r w:rsidRPr="008B6884">
        <w:rPr>
          <w:rFonts w:eastAsia="Baskerville"/>
          <w:noProof/>
          <w14:ligatures w14:val="all"/>
        </w:rPr>
        <w:t>Block Editor</w:t>
      </w:r>
      <w:r>
        <w:rPr>
          <w:noProof/>
        </w:rPr>
        <w:t xml:space="preserve"> · 29, 30, 43</w:t>
      </w:r>
    </w:p>
    <w:p w14:paraId="1EED0D98" w14:textId="77777777" w:rsidR="00362686" w:rsidRDefault="00362686">
      <w:pPr>
        <w:pStyle w:val="Index1"/>
        <w:tabs>
          <w:tab w:val="right" w:pos="5030"/>
        </w:tabs>
        <w:rPr>
          <w:noProof/>
        </w:rPr>
      </w:pPr>
      <w:r w:rsidRPr="008B6884">
        <w:rPr>
          <w:rFonts w:eastAsia="Baskerville"/>
          <w:noProof/>
          <w14:ligatures w14:val="all"/>
        </w:rPr>
        <w:t>block library</w:t>
      </w:r>
      <w:r>
        <w:rPr>
          <w:noProof/>
        </w:rPr>
        <w:t xml:space="preserve"> · 33, 88</w:t>
      </w:r>
    </w:p>
    <w:p w14:paraId="072F51F8" w14:textId="77777777" w:rsidR="00362686" w:rsidRDefault="00362686">
      <w:pPr>
        <w:pStyle w:val="Index1"/>
        <w:tabs>
          <w:tab w:val="right" w:pos="5030"/>
        </w:tabs>
        <w:rPr>
          <w:noProof/>
        </w:rPr>
      </w:pPr>
      <w:r w:rsidRPr="008B6884">
        <w:rPr>
          <w:rFonts w:eastAsia="Baskerville"/>
          <w:noProof/>
          <w14:ligatures w14:val="all"/>
        </w:rPr>
        <w:t>block picture option</w:t>
      </w:r>
      <w:r>
        <w:rPr>
          <w:noProof/>
        </w:rPr>
        <w:t xml:space="preserve"> · 109</w:t>
      </w:r>
    </w:p>
    <w:p w14:paraId="3D685117" w14:textId="77777777" w:rsidR="00362686" w:rsidRDefault="00362686">
      <w:pPr>
        <w:pStyle w:val="Index1"/>
        <w:tabs>
          <w:tab w:val="right" w:pos="5030"/>
        </w:tabs>
        <w:rPr>
          <w:noProof/>
        </w:rPr>
      </w:pPr>
      <w:r w:rsidRPr="008B6884">
        <w:rPr>
          <w:rFonts w:eastAsia="Baskerville"/>
          <w:noProof/>
          <w14:ligatures w14:val="all"/>
        </w:rPr>
        <w:t>block shapes</w:t>
      </w:r>
      <w:r>
        <w:rPr>
          <w:noProof/>
        </w:rPr>
        <w:t xml:space="preserve"> · 28, 44</w:t>
      </w:r>
    </w:p>
    <w:p w14:paraId="65FBA975" w14:textId="77777777" w:rsidR="00362686" w:rsidRDefault="00362686">
      <w:pPr>
        <w:pStyle w:val="Index1"/>
        <w:tabs>
          <w:tab w:val="right" w:pos="5030"/>
        </w:tabs>
        <w:rPr>
          <w:noProof/>
        </w:rPr>
      </w:pPr>
      <w:r w:rsidRPr="008B6884">
        <w:rPr>
          <w:rFonts w:eastAsia="Baskerville"/>
          <w:noProof/>
          <w14:ligatures w14:val="all"/>
        </w:rPr>
        <w:t>block variable</w:t>
      </w:r>
      <w:r>
        <w:rPr>
          <w:noProof/>
        </w:rPr>
        <w:t xml:space="preserve"> · 31</w:t>
      </w:r>
    </w:p>
    <w:p w14:paraId="02A0E000" w14:textId="77777777" w:rsidR="00362686" w:rsidRDefault="00362686">
      <w:pPr>
        <w:pStyle w:val="Index1"/>
        <w:tabs>
          <w:tab w:val="right" w:pos="5030"/>
        </w:tabs>
        <w:rPr>
          <w:noProof/>
        </w:rPr>
      </w:pPr>
      <w:r w:rsidRPr="008B6884">
        <w:rPr>
          <w:rFonts w:eastAsia="Baskerville"/>
          <w:noProof/>
          <w14:ligatures w14:val="all"/>
        </w:rPr>
        <w:t>block with no name</w:t>
      </w:r>
      <w:r>
        <w:rPr>
          <w:noProof/>
        </w:rPr>
        <w:t xml:space="preserve"> · 95</w:t>
      </w:r>
    </w:p>
    <w:p w14:paraId="70BE0217" w14:textId="77777777" w:rsidR="00362686" w:rsidRDefault="00362686">
      <w:pPr>
        <w:pStyle w:val="Index1"/>
        <w:tabs>
          <w:tab w:val="right" w:pos="5030"/>
        </w:tabs>
        <w:rPr>
          <w:noProof/>
        </w:rPr>
      </w:pPr>
      <w:r w:rsidRPr="008B6884">
        <w:rPr>
          <w:rFonts w:eastAsia="Baskerville"/>
          <w:noProof/>
          <w14:ligatures w14:val="all"/>
        </w:rPr>
        <w:t>blocks, color of</w:t>
      </w:r>
      <w:r>
        <w:rPr>
          <w:noProof/>
        </w:rPr>
        <w:t xml:space="preserve"> · 28</w:t>
      </w:r>
    </w:p>
    <w:p w14:paraId="44631F00" w14:textId="77777777" w:rsidR="00362686" w:rsidRDefault="00362686">
      <w:pPr>
        <w:pStyle w:val="Index1"/>
        <w:tabs>
          <w:tab w:val="right" w:pos="5030"/>
        </w:tabs>
        <w:rPr>
          <w:noProof/>
        </w:rPr>
      </w:pPr>
      <w:r w:rsidRPr="008B6884">
        <w:rPr>
          <w:rFonts w:eastAsia="Baskerville"/>
          <w:noProof/>
          <w14:ligatures w14:val="all"/>
        </w:rPr>
        <w:t>Boole, George</w:t>
      </w:r>
      <w:r>
        <w:rPr>
          <w:noProof/>
        </w:rPr>
        <w:t xml:space="preserve"> · 12</w:t>
      </w:r>
    </w:p>
    <w:p w14:paraId="29A90A1C" w14:textId="77777777" w:rsidR="00362686" w:rsidRDefault="00362686">
      <w:pPr>
        <w:pStyle w:val="Index1"/>
        <w:tabs>
          <w:tab w:val="right" w:pos="5030"/>
        </w:tabs>
        <w:rPr>
          <w:noProof/>
        </w:rPr>
      </w:pPr>
      <w:r w:rsidRPr="008B6884">
        <w:rPr>
          <w:rFonts w:eastAsia="Baskerville"/>
          <w:noProof/>
          <w14:ligatures w14:val="all"/>
        </w:rPr>
        <w:t>Boolean</w:t>
      </w:r>
      <w:r>
        <w:rPr>
          <w:noProof/>
        </w:rPr>
        <w:t xml:space="preserve"> · 12</w:t>
      </w:r>
    </w:p>
    <w:p w14:paraId="54F5961C" w14:textId="77777777" w:rsidR="00362686" w:rsidRDefault="00362686">
      <w:pPr>
        <w:pStyle w:val="Index1"/>
        <w:tabs>
          <w:tab w:val="right" w:pos="5030"/>
        </w:tabs>
        <w:rPr>
          <w:noProof/>
        </w:rPr>
      </w:pPr>
      <w:r w:rsidRPr="008B6884">
        <w:rPr>
          <w:rFonts w:eastAsia="Baskerville"/>
          <w:noProof/>
          <w14:ligatures w14:val="all"/>
        </w:rPr>
        <w:t>Boolean (unevaluated) type</w:t>
      </w:r>
      <w:r>
        <w:rPr>
          <w:noProof/>
        </w:rPr>
        <w:t xml:space="preserve"> · 56</w:t>
      </w:r>
    </w:p>
    <w:p w14:paraId="6C8C8404" w14:textId="77777777" w:rsidR="00362686" w:rsidRDefault="00362686">
      <w:pPr>
        <w:pStyle w:val="Index1"/>
        <w:tabs>
          <w:tab w:val="right" w:pos="5030"/>
        </w:tabs>
        <w:rPr>
          <w:noProof/>
        </w:rPr>
      </w:pPr>
      <w:r w:rsidRPr="008B6884">
        <w:rPr>
          <w:rFonts w:eastAsia="Baskerville"/>
          <w:noProof/>
          <w14:ligatures w14:val="all"/>
        </w:rPr>
        <w:t>Boolean constant</w:t>
      </w:r>
      <w:r>
        <w:rPr>
          <w:noProof/>
        </w:rPr>
        <w:t xml:space="preserve"> · 12</w:t>
      </w:r>
    </w:p>
    <w:p w14:paraId="65B1711B" w14:textId="77777777" w:rsidR="00362686" w:rsidRDefault="00362686">
      <w:pPr>
        <w:pStyle w:val="Index1"/>
        <w:tabs>
          <w:tab w:val="right" w:pos="5030"/>
        </w:tabs>
        <w:rPr>
          <w:noProof/>
        </w:rPr>
      </w:pPr>
      <w:r w:rsidRPr="008B6884">
        <w:rPr>
          <w:rFonts w:eastAsia="Baskerville"/>
          <w:noProof/>
          <w14:ligatures w14:val="all"/>
        </w:rPr>
        <w:t>box of ten crayons</w:t>
      </w:r>
      <w:r>
        <w:rPr>
          <w:noProof/>
        </w:rPr>
        <w:t xml:space="preserve"> · 124</w:t>
      </w:r>
    </w:p>
    <w:p w14:paraId="634D0920" w14:textId="77777777" w:rsidR="00362686" w:rsidRDefault="00362686">
      <w:pPr>
        <w:pStyle w:val="Index1"/>
        <w:tabs>
          <w:tab w:val="right" w:pos="5030"/>
        </w:tabs>
        <w:rPr>
          <w:noProof/>
        </w:rPr>
      </w:pPr>
      <w:r w:rsidRPr="008B6884">
        <w:rPr>
          <w:rFonts w:eastAsia="Baskerville"/>
          <w:noProof/>
          <w14:ligatures w14:val="all"/>
        </w:rPr>
        <w:t>box of twenty crayons</w:t>
      </w:r>
      <w:r>
        <w:rPr>
          <w:noProof/>
        </w:rPr>
        <w:t xml:space="preserve"> · 124</w:t>
      </w:r>
    </w:p>
    <w:p w14:paraId="1D63F52E" w14:textId="77777777" w:rsidR="00362686" w:rsidRDefault="00362686">
      <w:pPr>
        <w:pStyle w:val="Index1"/>
        <w:tabs>
          <w:tab w:val="right" w:pos="5030"/>
        </w:tabs>
        <w:rPr>
          <w:noProof/>
        </w:rPr>
      </w:pPr>
      <w:r w:rsidRPr="008B6884">
        <w:rPr>
          <w:rFonts w:ascii="Tekton Pro Bold" w:eastAsia="Baskerville" w:hAnsi="Tekton Pro Bold"/>
          <w:noProof/>
          <w14:ligatures w14:val="all"/>
        </w:rPr>
        <w:t>break</w:t>
      </w:r>
      <w:r w:rsidRPr="008B6884">
        <w:rPr>
          <w:rFonts w:eastAsia="Baskerville"/>
          <w:noProof/>
          <w14:ligatures w14:val="all"/>
        </w:rPr>
        <w:t xml:space="preserve"> command</w:t>
      </w:r>
      <w:r>
        <w:rPr>
          <w:noProof/>
        </w:rPr>
        <w:t xml:space="preserve"> · 83</w:t>
      </w:r>
    </w:p>
    <w:p w14:paraId="1EC1B669" w14:textId="77777777" w:rsidR="00362686" w:rsidRDefault="00362686">
      <w:pPr>
        <w:pStyle w:val="Index1"/>
        <w:tabs>
          <w:tab w:val="right" w:pos="5030"/>
        </w:tabs>
        <w:rPr>
          <w:noProof/>
        </w:rPr>
      </w:pPr>
      <w:r w:rsidRPr="008B6884">
        <w:rPr>
          <w:noProof/>
          <w14:ligatures w14:val="all"/>
        </w:rPr>
        <w:t>breakpoint</w:t>
      </w:r>
      <w:r>
        <w:rPr>
          <w:noProof/>
        </w:rPr>
        <w:t xml:space="preserve"> · 17, 105</w:t>
      </w:r>
    </w:p>
    <w:p w14:paraId="087FA5AD" w14:textId="77777777" w:rsidR="00362686" w:rsidRDefault="00362686">
      <w:pPr>
        <w:pStyle w:val="Index1"/>
        <w:tabs>
          <w:tab w:val="right" w:pos="5030"/>
        </w:tabs>
        <w:rPr>
          <w:noProof/>
        </w:rPr>
      </w:pPr>
      <w:r w:rsidRPr="008B6884">
        <w:rPr>
          <w:rFonts w:eastAsia="Baskerville"/>
          <w:noProof/>
          <w14:ligatures w14:val="all"/>
        </w:rPr>
        <w:t>broadcast</w:t>
      </w:r>
      <w:r>
        <w:rPr>
          <w:noProof/>
        </w:rPr>
        <w:t xml:space="preserve"> · 22</w:t>
      </w:r>
    </w:p>
    <w:p w14:paraId="240394EC" w14:textId="77777777" w:rsidR="00362686" w:rsidRDefault="00362686">
      <w:pPr>
        <w:pStyle w:val="Index1"/>
        <w:tabs>
          <w:tab w:val="right" w:pos="5030"/>
        </w:tabs>
        <w:rPr>
          <w:noProof/>
        </w:rPr>
      </w:pPr>
      <w:r w:rsidRPr="008B6884">
        <w:rPr>
          <w:rFonts w:ascii="Tekton Pro Bold" w:hAnsi="Tekton Pro Bold"/>
          <w:noProof/>
        </w:rPr>
        <w:t>broadcast and wait</w:t>
      </w:r>
      <w:r>
        <w:rPr>
          <w:noProof/>
        </w:rPr>
        <w:t xml:space="preserve"> block · 110</w:t>
      </w:r>
    </w:p>
    <w:p w14:paraId="3874E89E"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broadcast and wait </w:t>
      </w:r>
      <w:r w:rsidRPr="008B6884">
        <w:rPr>
          <w:rFonts w:eastAsia="Baskerville" w:cs="Baskerville"/>
          <w:noProof/>
          <w14:ligatures w14:val="all"/>
        </w:rPr>
        <w:t>block</w:t>
      </w:r>
      <w:r>
        <w:rPr>
          <w:noProof/>
        </w:rPr>
        <w:t xml:space="preserve"> · 9</w:t>
      </w:r>
    </w:p>
    <w:p w14:paraId="780CC8CA" w14:textId="77777777" w:rsidR="00362686" w:rsidRDefault="00362686">
      <w:pPr>
        <w:pStyle w:val="Index1"/>
        <w:tabs>
          <w:tab w:val="right" w:pos="5030"/>
        </w:tabs>
        <w:rPr>
          <w:noProof/>
        </w:rPr>
      </w:pPr>
      <w:r w:rsidRPr="008B6884">
        <w:rPr>
          <w:rFonts w:ascii="Tekton Pro Bold" w:eastAsia="Baskerville" w:hAnsi="Tekton Pro Bold"/>
          <w:noProof/>
          <w14:ligatures w14:val="all"/>
        </w:rPr>
        <w:t>broadcast</w:t>
      </w:r>
      <w:r w:rsidRPr="008B6884">
        <w:rPr>
          <w:rFonts w:eastAsia="Baskerville"/>
          <w:noProof/>
          <w14:ligatures w14:val="all"/>
        </w:rPr>
        <w:t xml:space="preserve"> block</w:t>
      </w:r>
      <w:r>
        <w:rPr>
          <w:noProof/>
        </w:rPr>
        <w:t xml:space="preserve"> · 57, 110</w:t>
      </w:r>
    </w:p>
    <w:p w14:paraId="1D7FF3F5" w14:textId="77777777" w:rsidR="00362686" w:rsidRDefault="00362686">
      <w:pPr>
        <w:pStyle w:val="Index1"/>
        <w:tabs>
          <w:tab w:val="right" w:pos="5030"/>
        </w:tabs>
        <w:rPr>
          <w:noProof/>
        </w:rPr>
      </w:pPr>
      <w:r w:rsidRPr="008B6884">
        <w:rPr>
          <w:rFonts w:eastAsia="Baskerville"/>
          <w:noProof/>
          <w14:ligatures w14:val="all"/>
        </w:rPr>
        <w:t>brown dot</w:t>
      </w:r>
      <w:r>
        <w:rPr>
          <w:noProof/>
        </w:rPr>
        <w:t xml:space="preserve"> · 9</w:t>
      </w:r>
    </w:p>
    <w:p w14:paraId="50BEBA2C" w14:textId="77777777" w:rsidR="00362686" w:rsidRDefault="00362686">
      <w:pPr>
        <w:pStyle w:val="Index1"/>
        <w:tabs>
          <w:tab w:val="right" w:pos="5030"/>
        </w:tabs>
        <w:rPr>
          <w:noProof/>
        </w:rPr>
      </w:pPr>
      <w:r w:rsidRPr="008B6884">
        <w:rPr>
          <w:rFonts w:eastAsia="Baskerville"/>
          <w:noProof/>
          <w14:ligatures w14:val="all"/>
        </w:rPr>
        <w:t>Build Your Own Blocks</w:t>
      </w:r>
      <w:r>
        <w:rPr>
          <w:noProof/>
        </w:rPr>
        <w:t xml:space="preserve"> · 28</w:t>
      </w:r>
    </w:p>
    <w:p w14:paraId="3FF8FE5B" w14:textId="77777777" w:rsidR="00362686" w:rsidRDefault="00362686">
      <w:pPr>
        <w:pStyle w:val="Index1"/>
        <w:tabs>
          <w:tab w:val="right" w:pos="5030"/>
        </w:tabs>
        <w:rPr>
          <w:noProof/>
        </w:rPr>
      </w:pPr>
      <w:r w:rsidRPr="008B6884">
        <w:rPr>
          <w:rFonts w:eastAsia="Baskerville"/>
          <w:noProof/>
          <w14:ligatures w14:val="all"/>
        </w:rPr>
        <w:t>button</w:t>
      </w:r>
      <w:r>
        <w:rPr>
          <w:noProof/>
        </w:rPr>
        <w:t xml:space="preserve">: </w:t>
      </w:r>
      <w:r w:rsidRPr="008B6884">
        <w:rPr>
          <w:rFonts w:eastAsia="Baskerville"/>
          <w:noProof/>
          <w14:ligatures w14:val="all"/>
        </w:rPr>
        <w:t>pause</w:t>
      </w:r>
      <w:r>
        <w:rPr>
          <w:noProof/>
        </w:rPr>
        <w:t xml:space="preserve"> · 17; </w:t>
      </w:r>
      <w:r w:rsidRPr="008B6884">
        <w:rPr>
          <w:rFonts w:ascii="Tekton Pro Bold" w:eastAsia="Baskerville" w:hAnsi="Tekton Pro Bold" w:cs="Baskerville"/>
          <w:noProof/>
          <w14:ligatures w14:val="all"/>
        </w:rPr>
        <w:t>recover</w:t>
      </w:r>
      <w:r>
        <w:rPr>
          <w:noProof/>
        </w:rPr>
        <w:t xml:space="preserve"> · 27; </w:t>
      </w:r>
      <w:r w:rsidRPr="008B6884">
        <w:rPr>
          <w:rFonts w:eastAsia="Baskerville"/>
          <w:noProof/>
          <w14:ligatures w14:val="all"/>
        </w:rPr>
        <w:t>visible stepping</w:t>
      </w:r>
      <w:r>
        <w:rPr>
          <w:noProof/>
        </w:rPr>
        <w:t xml:space="preserve"> · 18</w:t>
      </w:r>
    </w:p>
    <w:p w14:paraId="4E42B0C4" w14:textId="77777777" w:rsidR="00362686" w:rsidRDefault="00362686">
      <w:pPr>
        <w:pStyle w:val="IndexHeading"/>
        <w:keepNext/>
        <w:tabs>
          <w:tab w:val="right" w:pos="5030"/>
        </w:tabs>
        <w:rPr>
          <w:rFonts w:eastAsiaTheme="minorEastAsia"/>
          <w:b/>
          <w:bCs/>
          <w:noProof/>
        </w:rPr>
      </w:pPr>
      <w:r>
        <w:rPr>
          <w:noProof/>
        </w:rPr>
        <w:t>C</w:t>
      </w:r>
    </w:p>
    <w:p w14:paraId="6F842285" w14:textId="77777777" w:rsidR="00362686" w:rsidRDefault="00362686">
      <w:pPr>
        <w:pStyle w:val="Index1"/>
        <w:tabs>
          <w:tab w:val="right" w:pos="5030"/>
        </w:tabs>
        <w:rPr>
          <w:noProof/>
        </w:rPr>
      </w:pPr>
      <w:r w:rsidRPr="008B6884">
        <w:rPr>
          <w:rFonts w:eastAsia="Baskerville"/>
          <w:noProof/>
          <w14:ligatures w14:val="all"/>
        </w:rPr>
        <w:t>C programming language</w:t>
      </w:r>
      <w:r>
        <w:rPr>
          <w:noProof/>
        </w:rPr>
        <w:t xml:space="preserve"> · 52</w:t>
      </w:r>
    </w:p>
    <w:p w14:paraId="3B2D47EB"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call</w:t>
      </w:r>
      <w:r w:rsidRPr="008B6884">
        <w:rPr>
          <w:rFonts w:eastAsia="Baskerville" w:cs="Baskerville"/>
          <w:noProof/>
          <w14:ligatures w14:val="all"/>
        </w:rPr>
        <w:t xml:space="preserve"> block</w:t>
      </w:r>
      <w:r>
        <w:rPr>
          <w:noProof/>
        </w:rPr>
        <w:t xml:space="preserve"> · 49, 52</w:t>
      </w:r>
    </w:p>
    <w:p w14:paraId="532CE91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call w/continuation</w:t>
      </w:r>
      <w:r w:rsidRPr="008B6884">
        <w:rPr>
          <w:rFonts w:eastAsia="Baskerville"/>
          <w:noProof/>
          <w14:ligatures w14:val="all"/>
        </w:rPr>
        <w:t xml:space="preserve"> block</w:t>
      </w:r>
      <w:r>
        <w:rPr>
          <w:noProof/>
        </w:rPr>
        <w:t xml:space="preserve"> · 81</w:t>
      </w:r>
    </w:p>
    <w:p w14:paraId="7CF73F0B" w14:textId="77777777" w:rsidR="00362686" w:rsidRDefault="00362686">
      <w:pPr>
        <w:pStyle w:val="Index1"/>
        <w:tabs>
          <w:tab w:val="right" w:pos="5030"/>
        </w:tabs>
        <w:rPr>
          <w:noProof/>
        </w:rPr>
      </w:pPr>
      <w:r w:rsidRPr="008B6884">
        <w:rPr>
          <w:rFonts w:eastAsia="Baskerville"/>
          <w:noProof/>
          <w14:ligatures w14:val="all"/>
        </w:rPr>
        <w:t>camera icon</w:t>
      </w:r>
      <w:r>
        <w:rPr>
          <w:noProof/>
        </w:rPr>
        <w:t xml:space="preserve"> · 112</w:t>
      </w:r>
    </w:p>
    <w:p w14:paraId="343A767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Cancel</w:t>
      </w:r>
      <w:r w:rsidRPr="008B6884">
        <w:rPr>
          <w:rFonts w:eastAsia="Baskerville"/>
          <w:noProof/>
          <w14:ligatures w14:val="all"/>
        </w:rPr>
        <w:t xml:space="preserve"> button</w:t>
      </w:r>
      <w:r>
        <w:rPr>
          <w:noProof/>
        </w:rPr>
        <w:t xml:space="preserve"> · 114</w:t>
      </w:r>
    </w:p>
    <w:p w14:paraId="41DF9B9B" w14:textId="77777777" w:rsidR="00362686" w:rsidRDefault="00362686">
      <w:pPr>
        <w:pStyle w:val="Index1"/>
        <w:tabs>
          <w:tab w:val="right" w:pos="5030"/>
        </w:tabs>
        <w:rPr>
          <w:noProof/>
        </w:rPr>
      </w:pPr>
      <w:r w:rsidRPr="008B6884">
        <w:rPr>
          <w:rFonts w:eastAsia="Baskerville"/>
          <w:noProof/>
          <w14:ligatures w14:val="all"/>
        </w:rPr>
        <w:t>carriage return character</w:t>
      </w:r>
      <w:r>
        <w:rPr>
          <w:noProof/>
        </w:rPr>
        <w:t xml:space="preserve"> · 22</w:t>
      </w:r>
    </w:p>
    <w:p w14:paraId="3A61641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cascade</w:t>
      </w:r>
      <w:r w:rsidRPr="008B6884">
        <w:rPr>
          <w:rFonts w:eastAsia="Baskerville" w:cs="Baskerville"/>
          <w:noProof/>
          <w14:ligatures w14:val="all"/>
        </w:rPr>
        <w:t xml:space="preserve"> blocks</w:t>
      </w:r>
      <w:r>
        <w:rPr>
          <w:noProof/>
        </w:rPr>
        <w:t xml:space="preserve"> · 90</w:t>
      </w:r>
    </w:p>
    <w:p w14:paraId="454AD8CC"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case-independent comparisons</w:t>
      </w:r>
      <w:r w:rsidRPr="008B6884">
        <w:rPr>
          <w:rFonts w:eastAsia="Baskerville"/>
          <w:noProof/>
          <w14:ligatures w14:val="all"/>
        </w:rPr>
        <w:t xml:space="preserve"> block</w:t>
      </w:r>
      <w:r>
        <w:rPr>
          <w:noProof/>
        </w:rPr>
        <w:t xml:space="preserve"> · 98</w:t>
      </w:r>
    </w:p>
    <w:p w14:paraId="636BD449" w14:textId="77777777" w:rsidR="00362686" w:rsidRDefault="00362686">
      <w:pPr>
        <w:pStyle w:val="Index1"/>
        <w:tabs>
          <w:tab w:val="right" w:pos="5030"/>
        </w:tabs>
        <w:rPr>
          <w:noProof/>
        </w:rPr>
      </w:pPr>
      <w:r w:rsidRPr="008B6884">
        <w:rPr>
          <w:rFonts w:ascii="Tekton Pro Bold" w:eastAsia="Baskerville" w:hAnsi="Tekton Pro Bold"/>
          <w:noProof/>
          <w14:ligatures w14:val="all"/>
        </w:rPr>
        <w:t>cases</w:t>
      </w:r>
      <w:r w:rsidRPr="008B6884">
        <w:rPr>
          <w:rFonts w:eastAsia="Baskerville"/>
          <w:noProof/>
          <w14:ligatures w14:val="all"/>
        </w:rPr>
        <w:t xml:space="preserve"> block</w:t>
      </w:r>
      <w:r>
        <w:rPr>
          <w:noProof/>
        </w:rPr>
        <w:t xml:space="preserve"> · 92</w:t>
      </w:r>
    </w:p>
    <w:p w14:paraId="3ABBEDFB"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catch</w:t>
      </w:r>
      <w:r w:rsidRPr="008B6884">
        <w:rPr>
          <w:rFonts w:eastAsia="Baskerville" w:cs="Baskerville"/>
          <w:noProof/>
          <w14:ligatures w14:val="all"/>
        </w:rPr>
        <w:t xml:space="preserve"> block</w:t>
      </w:r>
      <w:r>
        <w:rPr>
          <w:noProof/>
        </w:rPr>
        <w:t xml:space="preserve"> · 83, 90</w:t>
      </w:r>
    </w:p>
    <w:p w14:paraId="56A57A84"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w:t>
      </w:r>
      <w:r w:rsidRPr="008B6884">
        <w:rPr>
          <w:rFonts w:eastAsia="Baskerville" w:cs="Baskerville"/>
          <w:noProof/>
          <w14:ligatures w14:val="all"/>
        </w:rPr>
        <w:t xml:space="preserve"> block</w:t>
      </w:r>
      <w:r>
        <w:rPr>
          <w:noProof/>
        </w:rPr>
        <w:t xml:space="preserve"> · 134</w:t>
      </w:r>
    </w:p>
    <w:p w14:paraId="255A0CF8" w14:textId="77777777" w:rsidR="00362686" w:rsidRDefault="00362686">
      <w:pPr>
        <w:pStyle w:val="Index1"/>
        <w:tabs>
          <w:tab w:val="right" w:pos="5030"/>
        </w:tabs>
        <w:rPr>
          <w:noProof/>
        </w:rPr>
      </w:pPr>
      <w:r w:rsidRPr="008B6884">
        <w:rPr>
          <w:rFonts w:ascii="Tekton Pro Bold" w:eastAsia="Baskerville" w:hAnsi="Tekton Pro Bold"/>
          <w:noProof/>
          <w14:ligatures w14:val="all"/>
        </w:rPr>
        <w:t>catenate vertically</w:t>
      </w:r>
      <w:r w:rsidRPr="008B6884">
        <w:rPr>
          <w:rFonts w:eastAsia="Baskerville" w:cs="Baskerville"/>
          <w:noProof/>
          <w14:ligatures w14:val="all"/>
        </w:rPr>
        <w:t xml:space="preserve"> block</w:t>
      </w:r>
      <w:r>
        <w:rPr>
          <w:noProof/>
        </w:rPr>
        <w:t xml:space="preserve"> · 134</w:t>
      </w:r>
    </w:p>
    <w:p w14:paraId="0AB058F8" w14:textId="77777777" w:rsidR="00362686" w:rsidRDefault="00362686">
      <w:pPr>
        <w:pStyle w:val="Index1"/>
        <w:tabs>
          <w:tab w:val="right" w:pos="5030"/>
        </w:tabs>
        <w:rPr>
          <w:noProof/>
        </w:rPr>
      </w:pPr>
      <w:r w:rsidRPr="008B6884">
        <w:rPr>
          <w:rFonts w:eastAsia="Baskerville"/>
          <w:noProof/>
          <w14:ligatures w14:val="all"/>
        </w:rPr>
        <w:t>center of the stage</w:t>
      </w:r>
      <w:r>
        <w:rPr>
          <w:noProof/>
        </w:rPr>
        <w:t xml:space="preserve"> · 24</w:t>
      </w:r>
    </w:p>
    <w:p w14:paraId="2A51D186"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FDFDAB2" w14:textId="77777777" w:rsidR="00362686" w:rsidRDefault="00362686">
      <w:pPr>
        <w:pStyle w:val="Index1"/>
        <w:tabs>
          <w:tab w:val="right" w:pos="5030"/>
        </w:tabs>
        <w:rPr>
          <w:noProof/>
        </w:rPr>
      </w:pPr>
      <w:r w:rsidRPr="008B6884">
        <w:rPr>
          <w:rFonts w:ascii="Tekton Pro Bold" w:eastAsia="Baskerville" w:hAnsi="Tekton Pro Bold"/>
          <w:noProof/>
          <w14:ligatures w14:val="all"/>
        </w:rPr>
        <w:t>center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D5B069" w14:textId="77777777" w:rsidR="00362686" w:rsidRDefault="00362686">
      <w:pPr>
        <w:pStyle w:val="Index1"/>
        <w:tabs>
          <w:tab w:val="right" w:pos="5030"/>
        </w:tabs>
        <w:rPr>
          <w:noProof/>
        </w:rPr>
      </w:pPr>
      <w:r w:rsidRPr="008B6884">
        <w:rPr>
          <w:rFonts w:eastAsia="Baskerville"/>
          <w:noProof/>
          <w14:ligatures w14:val="all"/>
        </w:rPr>
        <w:t>Chandra, Kartik</w:t>
      </w:r>
      <w:r>
        <w:rPr>
          <w:noProof/>
        </w:rPr>
        <w:t xml:space="preserve"> · 4</w:t>
      </w:r>
    </w:p>
    <w:p w14:paraId="45DD8C81"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password…</w:t>
      </w:r>
      <w:r w:rsidRPr="008B6884">
        <w:rPr>
          <w:rFonts w:eastAsia="Baskerville" w:cs="Baskerville"/>
          <w:noProof/>
          <w14:ligatures w14:val="all"/>
        </w:rPr>
        <w:t xml:space="preserve"> option</w:t>
      </w:r>
      <w:r>
        <w:rPr>
          <w:noProof/>
        </w:rPr>
        <w:t xml:space="preserve"> · 101</w:t>
      </w:r>
    </w:p>
    <w:p w14:paraId="5F63FAF7" w14:textId="77777777" w:rsidR="00362686" w:rsidRDefault="00362686">
      <w:pPr>
        <w:pStyle w:val="Index1"/>
        <w:tabs>
          <w:tab w:val="right" w:pos="5030"/>
        </w:tabs>
        <w:rPr>
          <w:noProof/>
        </w:rPr>
      </w:pPr>
      <w:r w:rsidRPr="008B6884">
        <w:rPr>
          <w:rFonts w:ascii="Tekton Pro Bold" w:eastAsia="Baskerville" w:hAnsi="Tekton Pro Bold"/>
          <w:noProof/>
          <w14:ligatures w14:val="all"/>
        </w:rPr>
        <w:t>change pen</w:t>
      </w:r>
      <w:r w:rsidRPr="008B6884">
        <w:rPr>
          <w:rFonts w:eastAsia="Baskerville"/>
          <w:noProof/>
          <w14:ligatures w14:val="all"/>
        </w:rPr>
        <w:t xml:space="preserve"> block</w:t>
      </w:r>
      <w:r>
        <w:rPr>
          <w:noProof/>
        </w:rPr>
        <w:t xml:space="preserve"> · 93</w:t>
      </w:r>
    </w:p>
    <w:p w14:paraId="199FC839" w14:textId="77777777" w:rsidR="00362686" w:rsidRDefault="00362686">
      <w:pPr>
        <w:pStyle w:val="Index1"/>
        <w:tabs>
          <w:tab w:val="right" w:pos="5030"/>
        </w:tabs>
        <w:rPr>
          <w:noProof/>
        </w:rPr>
      </w:pPr>
      <w:r w:rsidRPr="008B6884">
        <w:rPr>
          <w:rFonts w:eastAsia="Baskerville"/>
          <w:noProof/>
          <w14:ligatures w14:val="all"/>
        </w:rPr>
        <w:t>child class</w:t>
      </w:r>
      <w:r>
        <w:rPr>
          <w:noProof/>
        </w:rPr>
        <w:t xml:space="preserve"> · 71</w:t>
      </w:r>
    </w:p>
    <w:p w14:paraId="21D0FB2A" w14:textId="77777777" w:rsidR="00362686" w:rsidRDefault="00362686">
      <w:pPr>
        <w:pStyle w:val="Index1"/>
        <w:tabs>
          <w:tab w:val="right" w:pos="5030"/>
        </w:tabs>
        <w:rPr>
          <w:noProof/>
        </w:rPr>
      </w:pPr>
      <w:r w:rsidRPr="008B6884">
        <w:rPr>
          <w:rFonts w:ascii="Tekton Pro Bold" w:eastAsia="Baskerville" w:hAnsi="Tekton Pro Bold"/>
          <w:noProof/>
          <w14:ligatures w14:val="all"/>
        </w:rPr>
        <w:t>children</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69404688" w14:textId="77777777" w:rsidR="00362686" w:rsidRDefault="00362686">
      <w:pPr>
        <w:pStyle w:val="Index1"/>
        <w:tabs>
          <w:tab w:val="right" w:pos="5030"/>
        </w:tabs>
        <w:rPr>
          <w:noProof/>
        </w:rPr>
      </w:pPr>
      <w:r w:rsidRPr="008B6884">
        <w:rPr>
          <w:rFonts w:eastAsia="Baskerville"/>
          <w:noProof/>
          <w14:ligatures w14:val="all"/>
        </w:rPr>
        <w:t>Church, Alonzo</w:t>
      </w:r>
      <w:r>
        <w:rPr>
          <w:noProof/>
        </w:rPr>
        <w:t xml:space="preserve"> · 9</w:t>
      </w:r>
    </w:p>
    <w:p w14:paraId="61DECC29" w14:textId="77777777" w:rsidR="00362686" w:rsidRDefault="00362686">
      <w:pPr>
        <w:pStyle w:val="Index1"/>
        <w:tabs>
          <w:tab w:val="right" w:pos="5030"/>
        </w:tabs>
        <w:rPr>
          <w:noProof/>
        </w:rPr>
      </w:pPr>
      <w:r w:rsidRPr="008B6884">
        <w:rPr>
          <w:rFonts w:eastAsia="Baskerville"/>
          <w:noProof/>
          <w14:ligatures w14:val="all"/>
        </w:rPr>
        <w:t>class</w:t>
      </w:r>
      <w:r>
        <w:rPr>
          <w:noProof/>
        </w:rPr>
        <w:t xml:space="preserve"> · 69</w:t>
      </w:r>
    </w:p>
    <w:p w14:paraId="3B4B2B4B" w14:textId="77777777" w:rsidR="00362686" w:rsidRDefault="00362686">
      <w:pPr>
        <w:pStyle w:val="Index1"/>
        <w:tabs>
          <w:tab w:val="right" w:pos="5030"/>
        </w:tabs>
        <w:rPr>
          <w:noProof/>
        </w:rPr>
      </w:pPr>
      <w:r w:rsidRPr="008B6884">
        <w:rPr>
          <w:rFonts w:eastAsia="Baskerville"/>
          <w:noProof/>
          <w14:ligatures w14:val="all"/>
        </w:rPr>
        <w:t>class/instance</w:t>
      </w:r>
      <w:r>
        <w:rPr>
          <w:noProof/>
        </w:rPr>
        <w:t xml:space="preserve"> · 60</w:t>
      </w:r>
    </w:p>
    <w:p w14:paraId="4DC8B363"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clean up</w:t>
      </w:r>
      <w:r w:rsidRPr="008B6884">
        <w:rPr>
          <w:rFonts w:eastAsia="Baskerville"/>
          <w:noProof/>
          <w14:ligatures w14:val="all"/>
        </w:rPr>
        <w:t xml:space="preserve"> option</w:t>
      </w:r>
      <w:r>
        <w:rPr>
          <w:noProof/>
        </w:rPr>
        <w:t xml:space="preserve"> · 111</w:t>
      </w:r>
    </w:p>
    <w:p w14:paraId="2796C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clear</w:t>
      </w:r>
      <w:r w:rsidRPr="008B6884">
        <w:rPr>
          <w:rFonts w:eastAsia="Baskerville"/>
          <w:noProof/>
          <w14:ligatures w14:val="all"/>
        </w:rPr>
        <w:t xml:space="preserve"> button</w:t>
      </w:r>
      <w:r>
        <w:rPr>
          <w:noProof/>
        </w:rPr>
        <w:t xml:space="preserve"> · 114</w:t>
      </w:r>
    </w:p>
    <w:p w14:paraId="5D5CDE15" w14:textId="77777777" w:rsidR="00362686" w:rsidRDefault="00362686">
      <w:pPr>
        <w:pStyle w:val="Index1"/>
        <w:tabs>
          <w:tab w:val="right" w:pos="5030"/>
        </w:tabs>
        <w:rPr>
          <w:noProof/>
        </w:rPr>
      </w:pPr>
      <w:r w:rsidRPr="008B6884">
        <w:rPr>
          <w:rFonts w:eastAsia="Baskerville"/>
          <w:noProof/>
          <w14:ligatures w14:val="all"/>
        </w:rPr>
        <w:t>clicking on a script</w:t>
      </w:r>
      <w:r>
        <w:rPr>
          <w:noProof/>
        </w:rPr>
        <w:t xml:space="preserve"> · 108</w:t>
      </w:r>
    </w:p>
    <w:p w14:paraId="4EC0B2BB" w14:textId="77777777" w:rsidR="00362686" w:rsidRDefault="00362686">
      <w:pPr>
        <w:pStyle w:val="Index1"/>
        <w:tabs>
          <w:tab w:val="right" w:pos="5030"/>
        </w:tabs>
        <w:rPr>
          <w:noProof/>
        </w:rPr>
      </w:pPr>
      <w:r w:rsidRPr="008B6884">
        <w:rPr>
          <w:rFonts w:ascii="Tekton Pro Bold" w:eastAsia="Baskerville" w:hAnsi="Tekton Pro Bold"/>
          <w:noProof/>
          <w14:ligatures w14:val="all"/>
        </w:rPr>
        <w:t>Clicking sound</w:t>
      </w:r>
      <w:r w:rsidRPr="008B6884">
        <w:rPr>
          <w:rFonts w:eastAsia="Baskerville" w:cs="Baskerville"/>
          <w:noProof/>
          <w14:ligatures w14:val="all"/>
        </w:rPr>
        <w:t xml:space="preserve"> option</w:t>
      </w:r>
      <w:r>
        <w:rPr>
          <w:noProof/>
        </w:rPr>
        <w:t xml:space="preserve"> · 103</w:t>
      </w:r>
    </w:p>
    <w:p w14:paraId="51958760" w14:textId="77777777" w:rsidR="00362686" w:rsidRDefault="00362686">
      <w:pPr>
        <w:pStyle w:val="Index1"/>
        <w:tabs>
          <w:tab w:val="right" w:pos="5030"/>
        </w:tabs>
        <w:rPr>
          <w:noProof/>
        </w:rPr>
      </w:pPr>
      <w:r w:rsidRPr="008B6884">
        <w:rPr>
          <w:rFonts w:eastAsia="Baskerville"/>
          <w:noProof/>
          <w14:ligatures w14:val="all"/>
        </w:rPr>
        <w:t>clone</w:t>
      </w:r>
      <w:r>
        <w:rPr>
          <w:noProof/>
        </w:rPr>
        <w:t xml:space="preserve">: </w:t>
      </w:r>
      <w:r w:rsidRPr="008B6884">
        <w:rPr>
          <w:rFonts w:eastAsia="Baskerville"/>
          <w:noProof/>
          <w14:ligatures w14:val="all"/>
        </w:rPr>
        <w:t>permanent</w:t>
      </w:r>
      <w:r>
        <w:rPr>
          <w:noProof/>
        </w:rPr>
        <w:t xml:space="preserve"> · 58; </w:t>
      </w:r>
      <w:r w:rsidRPr="008B6884">
        <w:rPr>
          <w:rFonts w:eastAsia="Baskerville"/>
          <w:noProof/>
          <w14:ligatures w14:val="all"/>
        </w:rPr>
        <w:t>temporary</w:t>
      </w:r>
      <w:r>
        <w:rPr>
          <w:noProof/>
        </w:rPr>
        <w:t xml:space="preserve"> · 58</w:t>
      </w:r>
    </w:p>
    <w:p w14:paraId="707746BD"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 of</w:t>
      </w:r>
      <w:r w:rsidRPr="008B6884">
        <w:rPr>
          <w:rFonts w:eastAsia="Baskerville"/>
          <w:noProof/>
          <w14:ligatures w14:val="all"/>
        </w:rPr>
        <w:t xml:space="preserve"> block</w:t>
      </w:r>
      <w:r>
        <w:rPr>
          <w:noProof/>
        </w:rPr>
        <w:t xml:space="preserve"> · 73</w:t>
      </w:r>
    </w:p>
    <w:p w14:paraId="2AE1AAD6" w14:textId="77777777" w:rsidR="00362686" w:rsidRDefault="00362686">
      <w:pPr>
        <w:pStyle w:val="Index1"/>
        <w:tabs>
          <w:tab w:val="right" w:pos="5030"/>
        </w:tabs>
        <w:rPr>
          <w:noProof/>
        </w:rPr>
      </w:pPr>
      <w:r w:rsidRPr="008B6884">
        <w:rPr>
          <w:rFonts w:ascii="Tekton Pro Bold" w:eastAsia="Baskerville" w:hAnsi="Tekton Pro Bold"/>
          <w:noProof/>
          <w14:ligatures w14:val="all"/>
        </w:rPr>
        <w:t>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E63960E" w14:textId="77777777" w:rsidR="00362686" w:rsidRDefault="00362686">
      <w:pPr>
        <w:pStyle w:val="Index1"/>
        <w:tabs>
          <w:tab w:val="right" w:pos="5030"/>
        </w:tabs>
        <w:rPr>
          <w:noProof/>
        </w:rPr>
      </w:pPr>
      <w:r w:rsidRPr="008B6884">
        <w:rPr>
          <w:rFonts w:ascii="Courier" w:eastAsia="Baskerville" w:hAnsi="Courier" w:cs="Baskerville"/>
          <w:noProof/>
          <w14:ligatures w14:val="all"/>
        </w:rPr>
        <w:t>cloud</w:t>
      </w:r>
      <w:r w:rsidRPr="008B6884">
        <w:rPr>
          <w:rFonts w:eastAsia="Baskerville" w:cs="Baskerville"/>
          <w:noProof/>
          <w14:ligatures w14:val="all"/>
        </w:rPr>
        <w:t xml:space="preserve"> (startup option)</w:t>
      </w:r>
      <w:r>
        <w:rPr>
          <w:noProof/>
        </w:rPr>
        <w:t xml:space="preserve"> · 121</w:t>
      </w:r>
    </w:p>
    <w:p w14:paraId="3D806769" w14:textId="77777777" w:rsidR="00362686" w:rsidRDefault="00362686">
      <w:pPr>
        <w:pStyle w:val="Index1"/>
        <w:tabs>
          <w:tab w:val="right" w:pos="5030"/>
        </w:tabs>
        <w:rPr>
          <w:noProof/>
        </w:rPr>
      </w:pPr>
      <w:r w:rsidRPr="008B6884">
        <w:rPr>
          <w:rFonts w:eastAsia="Baskerville"/>
          <w:noProof/>
          <w14:ligatures w14:val="all"/>
        </w:rPr>
        <w:t>Cloud button</w:t>
      </w:r>
      <w:r>
        <w:rPr>
          <w:noProof/>
        </w:rPr>
        <w:t xml:space="preserve"> · 25, 86</w:t>
      </w:r>
    </w:p>
    <w:p w14:paraId="020BF633" w14:textId="77777777" w:rsidR="00362686" w:rsidRDefault="00362686">
      <w:pPr>
        <w:pStyle w:val="Index1"/>
        <w:tabs>
          <w:tab w:val="right" w:pos="5030"/>
        </w:tabs>
        <w:rPr>
          <w:noProof/>
        </w:rPr>
      </w:pPr>
      <w:r w:rsidRPr="008B6884">
        <w:rPr>
          <w:rFonts w:eastAsia="Baskerville"/>
          <w:noProof/>
          <w14:ligatures w14:val="all"/>
        </w:rPr>
        <w:t>cloud icon</w:t>
      </w:r>
      <w:r>
        <w:rPr>
          <w:noProof/>
        </w:rPr>
        <w:t xml:space="preserve"> · 101</w:t>
      </w:r>
    </w:p>
    <w:p w14:paraId="1FF0A7D8" w14:textId="77777777" w:rsidR="00362686" w:rsidRDefault="00362686">
      <w:pPr>
        <w:pStyle w:val="Index1"/>
        <w:tabs>
          <w:tab w:val="right" w:pos="5030"/>
        </w:tabs>
        <w:rPr>
          <w:noProof/>
        </w:rPr>
      </w:pPr>
      <w:r w:rsidRPr="008B6884">
        <w:rPr>
          <w:noProof/>
          <w14:ligatures w14:val="all"/>
        </w:rPr>
        <w:t>cloud storage</w:t>
      </w:r>
      <w:r>
        <w:rPr>
          <w:noProof/>
        </w:rPr>
        <w:t xml:space="preserve"> · 25</w:t>
      </w:r>
    </w:p>
    <w:p w14:paraId="6E63CE7A" w14:textId="77777777" w:rsidR="00362686" w:rsidRDefault="00362686">
      <w:pPr>
        <w:pStyle w:val="Index1"/>
        <w:tabs>
          <w:tab w:val="right" w:pos="5030"/>
        </w:tabs>
        <w:rPr>
          <w:noProof/>
        </w:rPr>
      </w:pPr>
      <w:r w:rsidRPr="008B6884">
        <w:rPr>
          <w:rFonts w:eastAsia="Baskerville"/>
          <w:noProof/>
          <w14:ligatures w14:val="all"/>
        </w:rPr>
        <w:t>CMY</w:t>
      </w:r>
      <w:r>
        <w:rPr>
          <w:noProof/>
        </w:rPr>
        <w:t xml:space="preserve"> · 123</w:t>
      </w:r>
    </w:p>
    <w:p w14:paraId="05F51A55" w14:textId="77777777" w:rsidR="00362686" w:rsidRDefault="00362686">
      <w:pPr>
        <w:pStyle w:val="Index1"/>
        <w:tabs>
          <w:tab w:val="right" w:pos="5030"/>
        </w:tabs>
        <w:rPr>
          <w:noProof/>
        </w:rPr>
      </w:pPr>
      <w:r w:rsidRPr="008B6884">
        <w:rPr>
          <w:rFonts w:eastAsia="Baskerville"/>
          <w:noProof/>
          <w14:ligatures w14:val="all"/>
        </w:rPr>
        <w:t>CMYK</w:t>
      </w:r>
      <w:r>
        <w:rPr>
          <w:noProof/>
        </w:rPr>
        <w:t xml:space="preserve"> · 123</w:t>
      </w:r>
    </w:p>
    <w:p w14:paraId="26FFD3A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codification support</w:t>
      </w:r>
      <w:r w:rsidRPr="008B6884">
        <w:rPr>
          <w:rFonts w:eastAsia="Baskerville" w:cs="Baskerville"/>
          <w:noProof/>
          <w14:ligatures w14:val="all"/>
        </w:rPr>
        <w:t xml:space="preserve"> option</w:t>
      </w:r>
      <w:r>
        <w:rPr>
          <w:noProof/>
        </w:rPr>
        <w:t xml:space="preserve"> · 104</w:t>
      </w:r>
    </w:p>
    <w:p w14:paraId="3F682814" w14:textId="77777777" w:rsidR="00362686" w:rsidRDefault="00362686">
      <w:pPr>
        <w:pStyle w:val="Index1"/>
        <w:tabs>
          <w:tab w:val="right" w:pos="5030"/>
        </w:tabs>
        <w:rPr>
          <w:noProof/>
        </w:rPr>
      </w:pPr>
      <w:r w:rsidRPr="008B6884">
        <w:rPr>
          <w:rFonts w:eastAsia="Baskerville"/>
          <w:noProof/>
          <w14:ligatures w14:val="all"/>
        </w:rPr>
        <w:t>color chart</w:t>
      </w:r>
      <w:r>
        <w:rPr>
          <w:noProof/>
        </w:rPr>
        <w:t xml:space="preserve"> · 129</w:t>
      </w:r>
    </w:p>
    <w:p w14:paraId="19D662C1" w14:textId="77777777" w:rsidR="00362686" w:rsidRDefault="00362686">
      <w:pPr>
        <w:pStyle w:val="Index1"/>
        <w:tabs>
          <w:tab w:val="right" w:pos="5030"/>
        </w:tabs>
        <w:rPr>
          <w:noProof/>
        </w:rPr>
      </w:pPr>
      <w:r w:rsidRPr="008B6884">
        <w:rPr>
          <w:rFonts w:eastAsia="Baskerville"/>
          <w:noProof/>
        </w:rPr>
        <w:t>color library</w:t>
      </w:r>
      <w:r>
        <w:rPr>
          <w:noProof/>
        </w:rPr>
        <w:t xml:space="preserve"> · 123</w:t>
      </w:r>
    </w:p>
    <w:p w14:paraId="509757A2" w14:textId="77777777" w:rsidR="00362686" w:rsidRDefault="00362686">
      <w:pPr>
        <w:pStyle w:val="Index1"/>
        <w:tabs>
          <w:tab w:val="right" w:pos="5030"/>
        </w:tabs>
        <w:rPr>
          <w:noProof/>
        </w:rPr>
      </w:pPr>
      <w:r w:rsidRPr="008B6884">
        <w:rPr>
          <w:rFonts w:eastAsia="Baskerville"/>
          <w:noProof/>
          <w14:ligatures w14:val="all"/>
        </w:rPr>
        <w:t>color nerds</w:t>
      </w:r>
      <w:r>
        <w:rPr>
          <w:noProof/>
        </w:rPr>
        <w:t xml:space="preserve"> · 127</w:t>
      </w:r>
    </w:p>
    <w:p w14:paraId="5909D3AB" w14:textId="77777777" w:rsidR="00362686" w:rsidRDefault="00362686">
      <w:pPr>
        <w:pStyle w:val="Index1"/>
        <w:tabs>
          <w:tab w:val="right" w:pos="5030"/>
        </w:tabs>
        <w:rPr>
          <w:noProof/>
        </w:rPr>
      </w:pPr>
      <w:r w:rsidRPr="008B6884">
        <w:rPr>
          <w:rFonts w:eastAsia="Baskerville"/>
          <w:noProof/>
          <w14:ligatures w14:val="all"/>
        </w:rPr>
        <w:t>color numbers</w:t>
      </w:r>
      <w:r>
        <w:rPr>
          <w:noProof/>
        </w:rPr>
        <w:t xml:space="preserve"> · 124</w:t>
      </w:r>
    </w:p>
    <w:p w14:paraId="690A1D96" w14:textId="77777777" w:rsidR="00362686" w:rsidRDefault="00362686">
      <w:pPr>
        <w:pStyle w:val="Index1"/>
        <w:tabs>
          <w:tab w:val="right" w:pos="5030"/>
        </w:tabs>
        <w:rPr>
          <w:noProof/>
        </w:rPr>
      </w:pPr>
      <w:r w:rsidRPr="008B6884">
        <w:rPr>
          <w:rFonts w:eastAsia="Baskerville"/>
          <w:noProof/>
          <w14:ligatures w14:val="all"/>
        </w:rPr>
        <w:t>color of blocks</w:t>
      </w:r>
      <w:r>
        <w:rPr>
          <w:noProof/>
        </w:rPr>
        <w:t xml:space="preserve"> · 28</w:t>
      </w:r>
    </w:p>
    <w:p w14:paraId="441DF4DC" w14:textId="77777777" w:rsidR="00362686" w:rsidRDefault="00362686">
      <w:pPr>
        <w:pStyle w:val="Index1"/>
        <w:tabs>
          <w:tab w:val="right" w:pos="5030"/>
        </w:tabs>
        <w:rPr>
          <w:noProof/>
        </w:rPr>
      </w:pPr>
      <w:r w:rsidRPr="008B6884">
        <w:rPr>
          <w:rFonts w:eastAsia="Baskerville"/>
          <w:noProof/>
          <w14:ligatures w14:val="all"/>
        </w:rPr>
        <w:t>color palette</w:t>
      </w:r>
      <w:r>
        <w:rPr>
          <w:noProof/>
        </w:rPr>
        <w:t xml:space="preserve"> · 114</w:t>
      </w:r>
    </w:p>
    <w:p w14:paraId="4C476EF1" w14:textId="77777777" w:rsidR="00362686" w:rsidRDefault="00362686">
      <w:pPr>
        <w:pStyle w:val="Index1"/>
        <w:tabs>
          <w:tab w:val="right" w:pos="5030"/>
        </w:tabs>
        <w:rPr>
          <w:noProof/>
        </w:rPr>
      </w:pPr>
      <w:r w:rsidRPr="008B6884">
        <w:rPr>
          <w:rFonts w:eastAsia="Baskerville"/>
          <w:noProof/>
          <w14:ligatures w14:val="all"/>
        </w:rPr>
        <w:t>color picker</w:t>
      </w:r>
      <w:r>
        <w:rPr>
          <w:noProof/>
        </w:rPr>
        <w:t xml:space="preserve"> · 127</w:t>
      </w:r>
    </w:p>
    <w:p w14:paraId="6B77F747" w14:textId="77777777" w:rsidR="00362686" w:rsidRDefault="00362686">
      <w:pPr>
        <w:pStyle w:val="Index1"/>
        <w:tabs>
          <w:tab w:val="right" w:pos="5030"/>
        </w:tabs>
        <w:rPr>
          <w:noProof/>
        </w:rPr>
      </w:pPr>
      <w:r w:rsidRPr="008B6884">
        <w:rPr>
          <w:rFonts w:eastAsia="Baskerville"/>
          <w:noProof/>
          <w14:ligatures w14:val="all"/>
        </w:rPr>
        <w:t>color scales</w:t>
      </w:r>
      <w:r>
        <w:rPr>
          <w:noProof/>
        </w:rPr>
        <w:t xml:space="preserve"> · 125</w:t>
      </w:r>
    </w:p>
    <w:p w14:paraId="745655ED" w14:textId="77777777" w:rsidR="00362686" w:rsidRDefault="00362686">
      <w:pPr>
        <w:pStyle w:val="Index1"/>
        <w:tabs>
          <w:tab w:val="right" w:pos="5030"/>
        </w:tabs>
        <w:rPr>
          <w:noProof/>
        </w:rPr>
      </w:pPr>
      <w:r w:rsidRPr="008B6884">
        <w:rPr>
          <w:rFonts w:eastAsia="Baskerville"/>
          <w:noProof/>
          <w14:ligatures w14:val="all"/>
        </w:rPr>
        <w:t>color space</w:t>
      </w:r>
      <w:r>
        <w:rPr>
          <w:noProof/>
        </w:rPr>
        <w:t xml:space="preserve"> · 123</w:t>
      </w:r>
    </w:p>
    <w:p w14:paraId="2F2B5E1C" w14:textId="77777777" w:rsidR="00362686" w:rsidRDefault="00362686">
      <w:pPr>
        <w:pStyle w:val="Index1"/>
        <w:tabs>
          <w:tab w:val="right" w:pos="5030"/>
        </w:tabs>
        <w:rPr>
          <w:noProof/>
        </w:rPr>
      </w:pPr>
      <w:r w:rsidRPr="008B6884">
        <w:rPr>
          <w:rFonts w:eastAsia="Baskerville"/>
          <w:noProof/>
        </w:rPr>
        <w:t>color theory</w:t>
      </w:r>
      <w:r>
        <w:rPr>
          <w:noProof/>
        </w:rPr>
        <w:t xml:space="preserve"> · 123</w:t>
      </w:r>
    </w:p>
    <w:p w14:paraId="2DC61923" w14:textId="77777777" w:rsidR="00362686" w:rsidRDefault="00362686">
      <w:pPr>
        <w:pStyle w:val="Index1"/>
        <w:tabs>
          <w:tab w:val="right" w:pos="5030"/>
        </w:tabs>
        <w:rPr>
          <w:noProof/>
        </w:rPr>
      </w:pPr>
      <w:r w:rsidRPr="008B6884">
        <w:rPr>
          <w:rFonts w:eastAsia="Baskerville"/>
          <w:noProof/>
          <w14:ligatures w14:val="all"/>
        </w:rPr>
        <w:t>colors library</w:t>
      </w:r>
      <w:r>
        <w:rPr>
          <w:noProof/>
        </w:rPr>
        <w:t xml:space="preserve"> · 93</w:t>
      </w:r>
    </w:p>
    <w:p w14:paraId="23BF19B3"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combine</w:t>
      </w:r>
      <w:r w:rsidRPr="008B6884">
        <w:rPr>
          <w:rFonts w:eastAsia="Baskerville" w:cs="Baskerville"/>
          <w:noProof/>
          <w14:ligatures w14:val="all"/>
        </w:rPr>
        <w:t xml:space="preserve"> block</w:t>
      </w:r>
      <w:r>
        <w:rPr>
          <w:noProof/>
        </w:rPr>
        <w:t xml:space="preserve"> · 38</w:t>
      </w:r>
    </w:p>
    <w:p w14:paraId="7549B487" w14:textId="77777777" w:rsidR="00362686" w:rsidRDefault="00362686">
      <w:pPr>
        <w:pStyle w:val="Index1"/>
        <w:tabs>
          <w:tab w:val="right" w:pos="5030"/>
        </w:tabs>
        <w:rPr>
          <w:noProof/>
        </w:rPr>
      </w:pPr>
      <w:r w:rsidRPr="008B6884">
        <w:rPr>
          <w:rFonts w:ascii="Tekton Pro Bold" w:eastAsia="Baskerville" w:hAnsi="Tekton Pro Bold"/>
          <w:noProof/>
        </w:rPr>
        <w:t>combine</w:t>
      </w:r>
      <w:r w:rsidRPr="008B6884">
        <w:rPr>
          <w:rFonts w:eastAsia="Baskerville"/>
          <w:noProof/>
        </w:rPr>
        <w:t xml:space="preserve"> block (APL)</w:t>
      </w:r>
      <w:r>
        <w:rPr>
          <w:noProof/>
        </w:rPr>
        <w:t xml:space="preserve"> · 139</w:t>
      </w:r>
    </w:p>
    <w:p w14:paraId="279F8A58" w14:textId="77777777" w:rsidR="00362686" w:rsidRDefault="00362686">
      <w:pPr>
        <w:pStyle w:val="Index1"/>
        <w:tabs>
          <w:tab w:val="right" w:pos="5030"/>
        </w:tabs>
        <w:rPr>
          <w:noProof/>
        </w:rPr>
      </w:pPr>
      <w:r w:rsidRPr="008B6884">
        <w:rPr>
          <w:rFonts w:eastAsia="Baskerville"/>
          <w:noProof/>
          <w14:ligatures w14:val="all"/>
        </w:rPr>
        <w:t>command block</w:t>
      </w:r>
      <w:r>
        <w:rPr>
          <w:noProof/>
        </w:rPr>
        <w:t xml:space="preserve"> · 6</w:t>
      </w:r>
    </w:p>
    <w:p w14:paraId="2E8B09A4" w14:textId="77777777" w:rsidR="00362686" w:rsidRDefault="00362686">
      <w:pPr>
        <w:pStyle w:val="Index1"/>
        <w:tabs>
          <w:tab w:val="right" w:pos="5030"/>
        </w:tabs>
        <w:rPr>
          <w:noProof/>
        </w:rPr>
      </w:pPr>
      <w:r w:rsidRPr="008B6884">
        <w:rPr>
          <w:rFonts w:eastAsia="Baskerville"/>
          <w:noProof/>
          <w14:ligatures w14:val="all"/>
        </w:rPr>
        <w:t>comment box</w:t>
      </w:r>
      <w:r>
        <w:rPr>
          <w:noProof/>
        </w:rPr>
        <w:t xml:space="preserve"> · 111</w:t>
      </w:r>
    </w:p>
    <w:p w14:paraId="26FDB0D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compose</w:t>
      </w:r>
      <w:r w:rsidRPr="008B6884">
        <w:rPr>
          <w:rFonts w:eastAsia="Baskerville" w:cs="Baskerville"/>
          <w:noProof/>
          <w14:ligatures w14:val="all"/>
        </w:rPr>
        <w:t xml:space="preserve"> block</w:t>
      </w:r>
      <w:r>
        <w:rPr>
          <w:noProof/>
        </w:rPr>
        <w:t xml:space="preserve"> · 90</w:t>
      </w:r>
    </w:p>
    <w:p w14:paraId="6D762742" w14:textId="77777777" w:rsidR="00362686" w:rsidRDefault="00362686">
      <w:pPr>
        <w:pStyle w:val="Index1"/>
        <w:tabs>
          <w:tab w:val="right" w:pos="5030"/>
        </w:tabs>
        <w:rPr>
          <w:noProof/>
        </w:rPr>
      </w:pPr>
      <w:r w:rsidRPr="008B6884">
        <w:rPr>
          <w:rFonts w:ascii="Tekton Pro Bold" w:eastAsia="Baskerville" w:hAnsi="Tekton Pro Bold"/>
          <w:noProof/>
        </w:rPr>
        <w:t>compress</w:t>
      </w:r>
      <w:r w:rsidRPr="008B6884">
        <w:rPr>
          <w:rFonts w:eastAsia="Baskerville"/>
          <w:noProof/>
        </w:rPr>
        <w:t xml:space="preserve"> block</w:t>
      </w:r>
      <w:r>
        <w:rPr>
          <w:noProof/>
        </w:rPr>
        <w:t xml:space="preserve"> · 138</w:t>
      </w:r>
    </w:p>
    <w:p w14:paraId="68CCF22E" w14:textId="77777777" w:rsidR="00362686" w:rsidRDefault="00362686">
      <w:pPr>
        <w:pStyle w:val="Index1"/>
        <w:tabs>
          <w:tab w:val="right" w:pos="5030"/>
        </w:tabs>
        <w:rPr>
          <w:noProof/>
        </w:rPr>
      </w:pPr>
      <w:r w:rsidRPr="008B6884">
        <w:rPr>
          <w:rFonts w:eastAsia="Baskerville"/>
          <w:noProof/>
          <w14:ligatures w14:val="all"/>
        </w:rPr>
        <w:t>Computer Science Principles</w:t>
      </w:r>
      <w:r>
        <w:rPr>
          <w:noProof/>
        </w:rPr>
        <w:t xml:space="preserve"> · 89</w:t>
      </w:r>
    </w:p>
    <w:p w14:paraId="1973BB6F" w14:textId="77777777" w:rsidR="00362686" w:rsidRDefault="00362686">
      <w:pPr>
        <w:pStyle w:val="Index1"/>
        <w:tabs>
          <w:tab w:val="right" w:pos="5030"/>
        </w:tabs>
        <w:rPr>
          <w:noProof/>
        </w:rPr>
      </w:pPr>
      <w:r w:rsidRPr="008B6884">
        <w:rPr>
          <w:rFonts w:ascii="Tekton Pro Bold" w:eastAsia="Baskerville" w:hAnsi="Tekton Pro Bold"/>
          <w:noProof/>
          <w14:ligatures w14:val="all"/>
        </w:rPr>
        <w:t>cond</w:t>
      </w:r>
      <w:r w:rsidRPr="008B6884">
        <w:rPr>
          <w:rFonts w:eastAsia="Baskerville"/>
          <w:noProof/>
          <w14:ligatures w14:val="all"/>
        </w:rPr>
        <w:t xml:space="preserve"> in Lisp</w:t>
      </w:r>
      <w:r>
        <w:rPr>
          <w:noProof/>
        </w:rPr>
        <w:t xml:space="preserve"> · 92</w:t>
      </w:r>
    </w:p>
    <w:p w14:paraId="07EA5A4F" w14:textId="77777777" w:rsidR="00362686" w:rsidRDefault="00362686">
      <w:pPr>
        <w:pStyle w:val="Index1"/>
        <w:tabs>
          <w:tab w:val="right" w:pos="5030"/>
        </w:tabs>
        <w:rPr>
          <w:noProof/>
        </w:rPr>
      </w:pPr>
      <w:r w:rsidRPr="008B6884">
        <w:rPr>
          <w:rFonts w:eastAsia="Baskerville"/>
          <w:noProof/>
          <w14:ligatures w14:val="all"/>
        </w:rPr>
        <w:t>conditional library</w:t>
      </w:r>
      <w:r>
        <w:rPr>
          <w:noProof/>
        </w:rPr>
        <w:t xml:space="preserve">: </w:t>
      </w:r>
      <w:r w:rsidRPr="008B6884">
        <w:rPr>
          <w:rFonts w:eastAsia="Baskerville"/>
          <w:noProof/>
          <w14:ligatures w14:val="all"/>
        </w:rPr>
        <w:t>multiple-branch</w:t>
      </w:r>
      <w:r>
        <w:rPr>
          <w:noProof/>
        </w:rPr>
        <w:t xml:space="preserve"> · 92</w:t>
      </w:r>
    </w:p>
    <w:p w14:paraId="44973907" w14:textId="77777777" w:rsidR="00362686" w:rsidRDefault="00362686">
      <w:pPr>
        <w:pStyle w:val="Index1"/>
        <w:tabs>
          <w:tab w:val="right" w:pos="5030"/>
        </w:tabs>
        <w:rPr>
          <w:noProof/>
        </w:rPr>
      </w:pPr>
      <w:r w:rsidRPr="008B6884">
        <w:rPr>
          <w:rFonts w:eastAsia="Baskerville"/>
          <w:noProof/>
          <w14:ligatures w14:val="all"/>
        </w:rPr>
        <w:t>constant functions</w:t>
      </w:r>
      <w:r>
        <w:rPr>
          <w:noProof/>
        </w:rPr>
        <w:t xml:space="preserve"> · 55</w:t>
      </w:r>
    </w:p>
    <w:p w14:paraId="7873A173" w14:textId="77777777" w:rsidR="00362686" w:rsidRDefault="00362686">
      <w:pPr>
        <w:pStyle w:val="Index1"/>
        <w:tabs>
          <w:tab w:val="right" w:pos="5030"/>
        </w:tabs>
        <w:rPr>
          <w:noProof/>
        </w:rPr>
      </w:pPr>
      <w:r w:rsidRPr="008B6884">
        <w:rPr>
          <w:rFonts w:eastAsia="Baskerville"/>
          <w:noProof/>
          <w14:ligatures w14:val="all"/>
        </w:rPr>
        <w:t>constructors</w:t>
      </w:r>
      <w:r>
        <w:rPr>
          <w:noProof/>
        </w:rPr>
        <w:t xml:space="preserve"> · 35</w:t>
      </w:r>
    </w:p>
    <w:p w14:paraId="0705A5CD" w14:textId="77777777" w:rsidR="00362686" w:rsidRDefault="00362686">
      <w:pPr>
        <w:pStyle w:val="Index1"/>
        <w:tabs>
          <w:tab w:val="right" w:pos="5030"/>
        </w:tabs>
        <w:rPr>
          <w:noProof/>
        </w:rPr>
      </w:pPr>
      <w:r w:rsidRPr="008B6884">
        <w:rPr>
          <w:rFonts w:ascii="Tekton Pro Bold" w:eastAsia="Baskerville" w:hAnsi="Tekton Pro Bold"/>
          <w:noProof/>
        </w:rPr>
        <w:t>contained in</w:t>
      </w:r>
      <w:r w:rsidRPr="008B6884">
        <w:rPr>
          <w:rFonts w:eastAsia="Baskerville"/>
          <w:noProof/>
        </w:rPr>
        <w:t xml:space="preserve"> block</w:t>
      </w:r>
      <w:r>
        <w:rPr>
          <w:noProof/>
        </w:rPr>
        <w:t xml:space="preserve"> · 135</w:t>
      </w:r>
    </w:p>
    <w:p w14:paraId="7EB66809" w14:textId="77777777" w:rsidR="00362686" w:rsidRDefault="00362686">
      <w:pPr>
        <w:pStyle w:val="Index1"/>
        <w:tabs>
          <w:tab w:val="right" w:pos="5030"/>
        </w:tabs>
        <w:rPr>
          <w:noProof/>
        </w:rPr>
      </w:pPr>
      <w:r w:rsidRPr="008B6884">
        <w:rPr>
          <w:rFonts w:eastAsia="Baskerville"/>
          <w:noProof/>
          <w14:ligatures w14:val="all"/>
        </w:rPr>
        <w:t>context menu</w:t>
      </w:r>
      <w:r>
        <w:rPr>
          <w:noProof/>
        </w:rPr>
        <w:t xml:space="preserve"> · 106</w:t>
      </w:r>
    </w:p>
    <w:p w14:paraId="36C214CF" w14:textId="77777777" w:rsidR="00362686" w:rsidRDefault="00362686">
      <w:pPr>
        <w:pStyle w:val="Index1"/>
        <w:tabs>
          <w:tab w:val="right" w:pos="5030"/>
        </w:tabs>
        <w:rPr>
          <w:noProof/>
        </w:rPr>
      </w:pPr>
      <w:r w:rsidRPr="008B6884">
        <w:rPr>
          <w:noProof/>
          <w14:ligatures w14:val="all"/>
        </w:rPr>
        <w:t>context menu for the palette background</w:t>
      </w:r>
      <w:r>
        <w:rPr>
          <w:noProof/>
        </w:rPr>
        <w:t xml:space="preserve"> · 107</w:t>
      </w:r>
    </w:p>
    <w:p w14:paraId="4EA526A2" w14:textId="77777777" w:rsidR="00362686" w:rsidRDefault="00362686">
      <w:pPr>
        <w:pStyle w:val="Index1"/>
        <w:tabs>
          <w:tab w:val="right" w:pos="5030"/>
        </w:tabs>
        <w:rPr>
          <w:noProof/>
        </w:rPr>
      </w:pPr>
      <w:r w:rsidRPr="008B6884">
        <w:rPr>
          <w:noProof/>
          <w14:ligatures w14:val="all"/>
        </w:rPr>
        <w:t>context menus for palette blocks</w:t>
      </w:r>
      <w:r>
        <w:rPr>
          <w:noProof/>
        </w:rPr>
        <w:t xml:space="preserve"> · 106</w:t>
      </w:r>
    </w:p>
    <w:p w14:paraId="30C80219" w14:textId="77777777" w:rsidR="00362686" w:rsidRDefault="00362686">
      <w:pPr>
        <w:pStyle w:val="Index1"/>
        <w:tabs>
          <w:tab w:val="right" w:pos="5030"/>
        </w:tabs>
        <w:rPr>
          <w:noProof/>
        </w:rPr>
      </w:pPr>
      <w:r w:rsidRPr="008B6884">
        <w:rPr>
          <w:rFonts w:eastAsia="Baskerville"/>
          <w:noProof/>
          <w14:ligatures w14:val="all"/>
        </w:rPr>
        <w:t>continuation</w:t>
      </w:r>
      <w:r>
        <w:rPr>
          <w:noProof/>
        </w:rPr>
        <w:t xml:space="preserve"> · 77</w:t>
      </w:r>
    </w:p>
    <w:p w14:paraId="04054C7B" w14:textId="77777777" w:rsidR="00362686" w:rsidRDefault="00362686">
      <w:pPr>
        <w:pStyle w:val="Index1"/>
        <w:tabs>
          <w:tab w:val="right" w:pos="5030"/>
        </w:tabs>
        <w:rPr>
          <w:noProof/>
        </w:rPr>
      </w:pPr>
      <w:r w:rsidRPr="008B6884">
        <w:rPr>
          <w:rFonts w:eastAsia="Baskerville"/>
          <w:noProof/>
          <w14:ligatures w14:val="all"/>
        </w:rPr>
        <w:t>continuation passing style</w:t>
      </w:r>
      <w:r>
        <w:rPr>
          <w:noProof/>
        </w:rPr>
        <w:t xml:space="preserve"> · 78</w:t>
      </w:r>
    </w:p>
    <w:p w14:paraId="5A53C487" w14:textId="77777777" w:rsidR="00362686" w:rsidRDefault="00362686">
      <w:pPr>
        <w:pStyle w:val="Index1"/>
        <w:tabs>
          <w:tab w:val="right" w:pos="5030"/>
        </w:tabs>
        <w:rPr>
          <w:noProof/>
        </w:rPr>
      </w:pPr>
      <w:r w:rsidRPr="008B6884">
        <w:rPr>
          <w:rFonts w:eastAsia="Baskerville"/>
          <w:noProof/>
          <w14:ligatures w14:val="all"/>
        </w:rPr>
        <w:t>Control palette</w:t>
      </w:r>
      <w:r>
        <w:rPr>
          <w:noProof/>
        </w:rPr>
        <w:t xml:space="preserve"> · 7</w:t>
      </w:r>
    </w:p>
    <w:p w14:paraId="5AA75193" w14:textId="77777777" w:rsidR="00362686" w:rsidRDefault="00362686">
      <w:pPr>
        <w:pStyle w:val="Index1"/>
        <w:tabs>
          <w:tab w:val="right" w:pos="5030"/>
        </w:tabs>
        <w:rPr>
          <w:noProof/>
        </w:rPr>
      </w:pPr>
      <w:r w:rsidRPr="008B6884">
        <w:rPr>
          <w:noProof/>
          <w14:ligatures w14:val="all"/>
        </w:rPr>
        <w:t>controls in the Costumes tab</w:t>
      </w:r>
      <w:r>
        <w:rPr>
          <w:noProof/>
        </w:rPr>
        <w:t xml:space="preserve"> · 112</w:t>
      </w:r>
    </w:p>
    <w:p w14:paraId="5FF148C5" w14:textId="77777777" w:rsidR="00362686" w:rsidRDefault="00362686">
      <w:pPr>
        <w:pStyle w:val="Index1"/>
        <w:tabs>
          <w:tab w:val="right" w:pos="5030"/>
        </w:tabs>
        <w:rPr>
          <w:noProof/>
        </w:rPr>
      </w:pPr>
      <w:r w:rsidRPr="008B6884">
        <w:rPr>
          <w:noProof/>
          <w14:ligatures w14:val="all"/>
        </w:rPr>
        <w:t>controls in the Sounds tab</w:t>
      </w:r>
      <w:r>
        <w:rPr>
          <w:noProof/>
        </w:rPr>
        <w:t xml:space="preserve"> · 115</w:t>
      </w:r>
    </w:p>
    <w:p w14:paraId="46819BA3" w14:textId="77777777" w:rsidR="00362686" w:rsidRDefault="00362686">
      <w:pPr>
        <w:pStyle w:val="Index1"/>
        <w:tabs>
          <w:tab w:val="right" w:pos="5030"/>
        </w:tabs>
        <w:rPr>
          <w:noProof/>
        </w:rPr>
      </w:pPr>
      <w:r w:rsidRPr="008B6884">
        <w:rPr>
          <w:noProof/>
          <w14:ligatures w14:val="all"/>
        </w:rPr>
        <w:t>controls on the stage</w:t>
      </w:r>
      <w:r>
        <w:rPr>
          <w:noProof/>
        </w:rPr>
        <w:t xml:space="preserve"> · 118</w:t>
      </w:r>
    </w:p>
    <w:p w14:paraId="753C8F88" w14:textId="77777777" w:rsidR="00362686" w:rsidRDefault="00362686">
      <w:pPr>
        <w:pStyle w:val="Index1"/>
        <w:tabs>
          <w:tab w:val="right" w:pos="5030"/>
        </w:tabs>
        <w:rPr>
          <w:noProof/>
        </w:rPr>
      </w:pPr>
      <w:r w:rsidRPr="008B6884">
        <w:rPr>
          <w:rFonts w:eastAsia="Baskerville" w:cs="Baskerville"/>
          <w:noProof/>
          <w14:ligatures w14:val="all"/>
        </w:rPr>
        <w:t>control-shift-enter (keyboard editor)</w:t>
      </w:r>
      <w:r>
        <w:rPr>
          <w:noProof/>
        </w:rPr>
        <w:t xml:space="preserve"> · 117</w:t>
      </w:r>
    </w:p>
    <w:p w14:paraId="2F5B5403" w14:textId="77777777" w:rsidR="00362686" w:rsidRDefault="00362686">
      <w:pPr>
        <w:pStyle w:val="Index1"/>
        <w:tabs>
          <w:tab w:val="right" w:pos="5030"/>
        </w:tabs>
        <w:rPr>
          <w:noProof/>
        </w:rPr>
      </w:pPr>
      <w:r w:rsidRPr="008B6884">
        <w:rPr>
          <w:rFonts w:eastAsia="Baskerville"/>
          <w:noProof/>
          <w14:ligatures w14:val="all"/>
        </w:rPr>
        <w:t>copy of a list</w:t>
      </w:r>
      <w:r>
        <w:rPr>
          <w:noProof/>
        </w:rPr>
        <w:t xml:space="preserve"> · 38</w:t>
      </w:r>
    </w:p>
    <w:p w14:paraId="5DB2B774" w14:textId="77777777" w:rsidR="00362686" w:rsidRDefault="00362686">
      <w:pPr>
        <w:pStyle w:val="Index1"/>
        <w:tabs>
          <w:tab w:val="right" w:pos="5030"/>
        </w:tabs>
        <w:rPr>
          <w:noProof/>
        </w:rPr>
      </w:pPr>
      <w:r w:rsidRPr="008B6884">
        <w:rPr>
          <w:rFonts w:eastAsia="Baskerville"/>
          <w:noProof/>
          <w14:ligatures w14:val="all"/>
        </w:rPr>
        <w:t>CORS</w:t>
      </w:r>
      <w:r>
        <w:rPr>
          <w:noProof/>
        </w:rPr>
        <w:t xml:space="preserve"> · 76</w:t>
      </w:r>
    </w:p>
    <w:p w14:paraId="2C34B81B" w14:textId="77777777" w:rsidR="00362686" w:rsidRDefault="00362686">
      <w:pPr>
        <w:pStyle w:val="Index1"/>
        <w:tabs>
          <w:tab w:val="right" w:pos="5030"/>
        </w:tabs>
        <w:rPr>
          <w:noProof/>
        </w:rPr>
      </w:pPr>
      <w:r w:rsidRPr="008B6884">
        <w:rPr>
          <w:rFonts w:eastAsia="Baskerville"/>
          <w:noProof/>
          <w14:ligatures w14:val="all"/>
        </w:rPr>
        <w:t>cors proxies</w:t>
      </w:r>
      <w:r>
        <w:rPr>
          <w:noProof/>
        </w:rPr>
        <w:t xml:space="preserve"> · 76</w:t>
      </w:r>
    </w:p>
    <w:p w14:paraId="7D87AAEA" w14:textId="77777777" w:rsidR="00362686" w:rsidRDefault="00362686">
      <w:pPr>
        <w:pStyle w:val="Index1"/>
        <w:tabs>
          <w:tab w:val="right" w:pos="5030"/>
        </w:tabs>
        <w:rPr>
          <w:noProof/>
        </w:rPr>
      </w:pPr>
      <w:r w:rsidRPr="008B6884">
        <w:rPr>
          <w:rFonts w:eastAsia="Baskerville"/>
          <w:noProof/>
          <w14:ligatures w14:val="all"/>
        </w:rPr>
        <w:t>costume</w:t>
      </w:r>
      <w:r>
        <w:rPr>
          <w:noProof/>
        </w:rPr>
        <w:t xml:space="preserve"> · 6, 8</w:t>
      </w:r>
    </w:p>
    <w:p w14:paraId="58B4BB4F" w14:textId="77777777" w:rsidR="00362686" w:rsidRDefault="00362686">
      <w:pPr>
        <w:pStyle w:val="Index1"/>
        <w:tabs>
          <w:tab w:val="right" w:pos="5030"/>
        </w:tabs>
        <w:rPr>
          <w:noProof/>
        </w:rPr>
      </w:pPr>
      <w:r w:rsidRPr="008B6884">
        <w:rPr>
          <w:rFonts w:ascii="Tekton Pro Bold" w:eastAsia="Baskerville" w:hAnsi="Tekton Pro Bold" w:cs="FreeSerif"/>
          <w:noProof/>
        </w:rPr>
        <w:t>costume from text</w:t>
      </w:r>
      <w:r w:rsidRPr="008B6884">
        <w:rPr>
          <w:rFonts w:ascii="FreeSerif" w:eastAsia="Baskerville" w:hAnsi="FreeSerif" w:cs="FreeSerif"/>
          <w:noProof/>
        </w:rPr>
        <w:t xml:space="preserve"> block</w:t>
      </w:r>
      <w:r>
        <w:rPr>
          <w:noProof/>
        </w:rPr>
        <w:t xml:space="preserve"> · 91</w:t>
      </w:r>
    </w:p>
    <w:p w14:paraId="2882998C"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5494D27" w14:textId="77777777" w:rsidR="00362686" w:rsidRDefault="00362686">
      <w:pPr>
        <w:pStyle w:val="Index1"/>
        <w:tabs>
          <w:tab w:val="right" w:pos="5030"/>
        </w:tabs>
        <w:rPr>
          <w:noProof/>
        </w:rPr>
      </w:pPr>
      <w:r w:rsidRPr="008B6884">
        <w:rPr>
          <w:rFonts w:eastAsia="Baskerville"/>
          <w:noProof/>
          <w14:ligatures w14:val="all"/>
        </w:rPr>
        <w:t>Costumes tab</w:t>
      </w:r>
      <w:r>
        <w:rPr>
          <w:noProof/>
        </w:rPr>
        <w:t xml:space="preserve"> · 9, 112</w:t>
      </w:r>
    </w:p>
    <w:p w14:paraId="58219AF9" w14:textId="77777777" w:rsidR="00362686" w:rsidRDefault="00362686">
      <w:pPr>
        <w:pStyle w:val="Index1"/>
        <w:tabs>
          <w:tab w:val="right" w:pos="5030"/>
        </w:tabs>
        <w:rPr>
          <w:noProof/>
        </w:rPr>
      </w:pPr>
      <w:r w:rsidRPr="008B6884">
        <w:rPr>
          <w:rFonts w:eastAsia="Baskerville"/>
          <w:noProof/>
          <w14:ligatures w14:val="all"/>
        </w:rPr>
        <w:t>costumes, first class</w:t>
      </w:r>
      <w:r>
        <w:rPr>
          <w:noProof/>
        </w:rPr>
        <w:t xml:space="preserve"> · 63</w:t>
      </w:r>
    </w:p>
    <w:p w14:paraId="1C431914" w14:textId="77777777" w:rsidR="00362686" w:rsidRDefault="00362686">
      <w:pPr>
        <w:pStyle w:val="Index1"/>
        <w:tabs>
          <w:tab w:val="right" w:pos="5030"/>
        </w:tabs>
        <w:rPr>
          <w:noProof/>
        </w:rPr>
      </w:pPr>
      <w:r w:rsidRPr="008B6884">
        <w:rPr>
          <w:rFonts w:ascii="Tekton Pro Bold" w:eastAsia="Baskerville" w:hAnsi="Tekton Pro Bold"/>
          <w:noProof/>
          <w14:ligatures w14:val="all"/>
        </w:rPr>
        <w:t>Costumes…</w:t>
      </w:r>
      <w:r w:rsidRPr="008B6884">
        <w:rPr>
          <w:rFonts w:eastAsia="Baskerville"/>
          <w:noProof/>
          <w14:ligatures w14:val="all"/>
        </w:rPr>
        <w:t xml:space="preserve"> option</w:t>
      </w:r>
      <w:r>
        <w:rPr>
          <w:noProof/>
        </w:rPr>
        <w:t xml:space="preserve"> · 100</w:t>
      </w:r>
    </w:p>
    <w:p w14:paraId="5525C6D7" w14:textId="77777777" w:rsidR="00362686" w:rsidRDefault="00362686">
      <w:pPr>
        <w:pStyle w:val="Index1"/>
        <w:tabs>
          <w:tab w:val="right" w:pos="5030"/>
        </w:tabs>
        <w:rPr>
          <w:noProof/>
        </w:rPr>
      </w:pPr>
      <w:r w:rsidRPr="008B6884">
        <w:rPr>
          <w:rFonts w:eastAsia="Baskerville"/>
          <w:noProof/>
          <w14:ligatures w14:val="all"/>
        </w:rPr>
        <w:t>counter class</w:t>
      </w:r>
      <w:r>
        <w:rPr>
          <w:noProof/>
        </w:rPr>
        <w:t xml:space="preserve"> · 69</w:t>
      </w:r>
    </w:p>
    <w:p w14:paraId="254A1740" w14:textId="77777777" w:rsidR="00362686" w:rsidRDefault="00362686">
      <w:pPr>
        <w:pStyle w:val="Index1"/>
        <w:tabs>
          <w:tab w:val="right" w:pos="5030"/>
        </w:tabs>
        <w:rPr>
          <w:noProof/>
        </w:rPr>
      </w:pPr>
      <w:r w:rsidRPr="008B6884">
        <w:rPr>
          <w:rFonts w:eastAsia="Baskerville"/>
          <w:noProof/>
          <w14:ligatures w14:val="all"/>
        </w:rPr>
        <w:t>CPS</w:t>
      </w:r>
      <w:r>
        <w:rPr>
          <w:noProof/>
        </w:rPr>
        <w:t xml:space="preserve"> · 80</w:t>
      </w:r>
    </w:p>
    <w:p w14:paraId="266AB05E" w14:textId="77777777" w:rsidR="00362686" w:rsidRDefault="00362686">
      <w:pPr>
        <w:pStyle w:val="Index1"/>
        <w:tabs>
          <w:tab w:val="right" w:pos="5030"/>
        </w:tabs>
        <w:rPr>
          <w:noProof/>
        </w:rPr>
      </w:pPr>
      <w:r w:rsidRPr="008B6884">
        <w:rPr>
          <w:rFonts w:eastAsia="Baskerville"/>
          <w:noProof/>
          <w14:ligatures w14:val="all"/>
        </w:rPr>
        <w:t>crayons</w:t>
      </w:r>
      <w:r>
        <w:rPr>
          <w:noProof/>
        </w:rPr>
        <w:t xml:space="preserve"> · 123</w:t>
      </w:r>
    </w:p>
    <w:p w14:paraId="65FCCFE0" w14:textId="77777777" w:rsidR="00362686" w:rsidRDefault="00362686">
      <w:pPr>
        <w:pStyle w:val="Index1"/>
        <w:tabs>
          <w:tab w:val="right" w:pos="5030"/>
        </w:tabs>
        <w:rPr>
          <w:noProof/>
        </w:rPr>
      </w:pPr>
      <w:r w:rsidRPr="008B6884">
        <w:rPr>
          <w:rFonts w:ascii="Tekton Pro Bold" w:eastAsia="Baskerville" w:hAnsi="Tekton Pro Bold"/>
          <w:noProof/>
          <w14:ligatures w14:val="all"/>
        </w:rPr>
        <w:t>create var</w:t>
      </w:r>
      <w:r w:rsidRPr="008B6884">
        <w:rPr>
          <w:rFonts w:eastAsia="Baskerville"/>
          <w:noProof/>
          <w14:ligatures w14:val="all"/>
        </w:rPr>
        <w:t xml:space="preserve"> block</w:t>
      </w:r>
      <w:r>
        <w:rPr>
          <w:noProof/>
        </w:rPr>
        <w:t xml:space="preserve"> · 98</w:t>
      </w:r>
    </w:p>
    <w:p w14:paraId="2EBFBA63" w14:textId="77777777" w:rsidR="00362686" w:rsidRDefault="00362686">
      <w:pPr>
        <w:pStyle w:val="Index1"/>
        <w:tabs>
          <w:tab w:val="right" w:pos="5030"/>
        </w:tabs>
        <w:rPr>
          <w:noProof/>
        </w:rPr>
      </w:pPr>
      <w:r w:rsidRPr="008B6884">
        <w:rPr>
          <w:rFonts w:eastAsia="Baskerville"/>
          <w:noProof/>
          <w14:ligatures w14:val="all"/>
        </w:rPr>
        <w:t>Cross-Origin Resource Sharing</w:t>
      </w:r>
      <w:r>
        <w:rPr>
          <w:noProof/>
        </w:rPr>
        <w:t xml:space="preserve"> · 76</w:t>
      </w:r>
    </w:p>
    <w:p w14:paraId="0C5E4507" w14:textId="77777777" w:rsidR="00362686" w:rsidRDefault="00362686">
      <w:pPr>
        <w:pStyle w:val="Index1"/>
        <w:tabs>
          <w:tab w:val="right" w:pos="5030"/>
        </w:tabs>
        <w:rPr>
          <w:noProof/>
        </w:rPr>
      </w:pPr>
      <w:r w:rsidRPr="008B6884">
        <w:rPr>
          <w:rFonts w:ascii="Tekton Pro Bold" w:eastAsia="Baskerville" w:hAnsi="Tekton Pro Bold"/>
          <w:noProof/>
          <w14:ligatures w14:val="all"/>
        </w:rPr>
        <w:t>crossproduct</w:t>
      </w:r>
      <w:r>
        <w:rPr>
          <w:noProof/>
        </w:rPr>
        <w:t xml:space="preserve"> · 54</w:t>
      </w:r>
    </w:p>
    <w:p w14:paraId="178AE7F3" w14:textId="77777777" w:rsidR="00362686" w:rsidRDefault="00362686">
      <w:pPr>
        <w:pStyle w:val="Index1"/>
        <w:tabs>
          <w:tab w:val="right" w:pos="5030"/>
        </w:tabs>
        <w:rPr>
          <w:noProof/>
        </w:rPr>
      </w:pPr>
      <w:r w:rsidRPr="008B6884">
        <w:rPr>
          <w:rFonts w:ascii="Courier" w:eastAsia="Baskerville" w:hAnsi="Courier"/>
          <w:noProof/>
          <w14:ligatures w14:val="all"/>
        </w:rPr>
        <w:t>cs10.org</w:t>
      </w:r>
      <w:r>
        <w:rPr>
          <w:noProof/>
        </w:rPr>
        <w:t xml:space="preserve"> · 122</w:t>
      </w:r>
    </w:p>
    <w:p w14:paraId="46F116EA" w14:textId="77777777" w:rsidR="00362686" w:rsidRDefault="00362686">
      <w:pPr>
        <w:pStyle w:val="Index1"/>
        <w:tabs>
          <w:tab w:val="right" w:pos="5030"/>
        </w:tabs>
        <w:rPr>
          <w:noProof/>
        </w:rPr>
      </w:pPr>
      <w:r w:rsidRPr="008B6884">
        <w:rPr>
          <w:rFonts w:eastAsia="Baskerville"/>
          <w:noProof/>
          <w14:ligatures w14:val="all"/>
        </w:rPr>
        <w:t>C-shaped block</w:t>
      </w:r>
      <w:r>
        <w:rPr>
          <w:noProof/>
        </w:rPr>
        <w:t xml:space="preserve"> · 7, 51</w:t>
      </w:r>
    </w:p>
    <w:p w14:paraId="2A08ED58" w14:textId="77777777" w:rsidR="00362686" w:rsidRDefault="00362686">
      <w:pPr>
        <w:pStyle w:val="Index1"/>
        <w:tabs>
          <w:tab w:val="right" w:pos="5030"/>
        </w:tabs>
        <w:rPr>
          <w:noProof/>
        </w:rPr>
      </w:pPr>
      <w:r w:rsidRPr="008B6884">
        <w:rPr>
          <w:rFonts w:eastAsia="Baskerville"/>
          <w:noProof/>
          <w14:ligatures w14:val="all"/>
        </w:rPr>
        <w:t>C-shaped slot</w:t>
      </w:r>
      <w:r>
        <w:rPr>
          <w:noProof/>
        </w:rPr>
        <w:t xml:space="preserve"> · 56</w:t>
      </w:r>
    </w:p>
    <w:p w14:paraId="338616BF" w14:textId="77777777" w:rsidR="00362686" w:rsidRDefault="00362686">
      <w:pPr>
        <w:pStyle w:val="Index1"/>
        <w:tabs>
          <w:tab w:val="right" w:pos="5030"/>
        </w:tabs>
        <w:rPr>
          <w:noProof/>
        </w:rPr>
      </w:pPr>
      <w:r w:rsidRPr="008B6884">
        <w:rPr>
          <w:rFonts w:eastAsia="Baskerville"/>
          <w:noProof/>
          <w14:ligatures w14:val="all"/>
        </w:rPr>
        <w:t>CSV (comma-separated values)</w:t>
      </w:r>
      <w:r>
        <w:rPr>
          <w:noProof/>
        </w:rPr>
        <w:t xml:space="preserve"> · 41</w:t>
      </w:r>
    </w:p>
    <w:p w14:paraId="3A2365B1" w14:textId="77777777" w:rsidR="00362686" w:rsidRDefault="00362686">
      <w:pPr>
        <w:pStyle w:val="Index1"/>
        <w:tabs>
          <w:tab w:val="right" w:pos="5030"/>
        </w:tabs>
        <w:rPr>
          <w:noProof/>
        </w:rPr>
      </w:pPr>
      <w:r w:rsidRPr="008B6884">
        <w:rPr>
          <w:rFonts w:eastAsia="Baskerville"/>
          <w:noProof/>
          <w14:ligatures w14:val="all"/>
        </w:rPr>
        <w:t>CSV format</w:t>
      </w:r>
      <w:r>
        <w:rPr>
          <w:noProof/>
        </w:rPr>
        <w:t xml:space="preserve"> · 22</w:t>
      </w:r>
    </w:p>
    <w:p w14:paraId="7B011C00"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w:t>
      </w:r>
      <w:r w:rsidRPr="008B6884">
        <w:rPr>
          <w:rFonts w:eastAsia="Baskerville" w:cs="Baskerville"/>
          <w:noProof/>
          <w14:ligatures w14:val="all"/>
        </w:rPr>
        <w:t xml:space="preserve"> block</w:t>
      </w:r>
      <w:r>
        <w:rPr>
          <w:noProof/>
        </w:rPr>
        <w:t xml:space="preserve"> · 76</w:t>
      </w:r>
    </w:p>
    <w:p w14:paraId="749C30FF" w14:textId="77777777" w:rsidR="00362686" w:rsidRDefault="00362686">
      <w:pPr>
        <w:pStyle w:val="Index1"/>
        <w:tabs>
          <w:tab w:val="right" w:pos="5030"/>
        </w:tabs>
        <w:rPr>
          <w:noProof/>
        </w:rPr>
      </w:pPr>
      <w:r w:rsidRPr="008B6884">
        <w:rPr>
          <w:rFonts w:eastAsia="Baskerville"/>
          <w:noProof/>
          <w14:ligatures w14:val="all"/>
        </w:rPr>
        <w:t>current date or time</w:t>
      </w:r>
      <w:r>
        <w:rPr>
          <w:noProof/>
        </w:rPr>
        <w:t xml:space="preserve"> · 76</w:t>
      </w:r>
    </w:p>
    <w:p w14:paraId="2710905D" w14:textId="77777777" w:rsidR="00362686" w:rsidRDefault="00362686">
      <w:pPr>
        <w:pStyle w:val="Index1"/>
        <w:tabs>
          <w:tab w:val="right" w:pos="5030"/>
        </w:tabs>
        <w:rPr>
          <w:noProof/>
        </w:rPr>
      </w:pPr>
      <w:r w:rsidRPr="008B6884">
        <w:rPr>
          <w:rFonts w:ascii="Tekton Pro Bold" w:eastAsia="Baskerville" w:hAnsi="Tekton Pro Bold"/>
          <w:noProof/>
          <w14:ligatures w14:val="all"/>
        </w:rPr>
        <w:t>current location</w:t>
      </w:r>
      <w:r w:rsidRPr="008B6884">
        <w:rPr>
          <w:rFonts w:eastAsia="Baskerville"/>
          <w:noProof/>
          <w14:ligatures w14:val="all"/>
        </w:rPr>
        <w:t xml:space="preserve"> block</w:t>
      </w:r>
      <w:r>
        <w:rPr>
          <w:noProof/>
        </w:rPr>
        <w:t xml:space="preserve"> · 93</w:t>
      </w:r>
    </w:p>
    <w:p w14:paraId="417EFEA6" w14:textId="77777777" w:rsidR="00362686" w:rsidRDefault="00362686">
      <w:pPr>
        <w:pStyle w:val="Index1"/>
        <w:tabs>
          <w:tab w:val="right" w:pos="5030"/>
        </w:tabs>
        <w:rPr>
          <w:noProof/>
        </w:rPr>
      </w:pPr>
      <w:r w:rsidRPr="008B6884">
        <w:rPr>
          <w:rFonts w:eastAsia="Baskerville"/>
          <w:noProof/>
          <w14:ligatures w14:val="all"/>
        </w:rPr>
        <w:t>current sprite</w:t>
      </w:r>
      <w:r>
        <w:rPr>
          <w:noProof/>
        </w:rPr>
        <w:t xml:space="preserve"> · 108</w:t>
      </w:r>
    </w:p>
    <w:p w14:paraId="3FFC0F5B" w14:textId="77777777" w:rsidR="00362686" w:rsidRDefault="00362686">
      <w:pPr>
        <w:pStyle w:val="Index1"/>
        <w:tabs>
          <w:tab w:val="right" w:pos="5030"/>
        </w:tabs>
        <w:rPr>
          <w:noProof/>
        </w:rPr>
      </w:pPr>
      <w:r w:rsidRPr="008B6884">
        <w:rPr>
          <w:rFonts w:eastAsia="Baskerville"/>
          <w:noProof/>
          <w14:ligatures w14:val="all"/>
        </w:rPr>
        <w:t>custom</w:t>
      </w:r>
      <w:r w:rsidRPr="008B6884">
        <w:rPr>
          <w:rFonts w:eastAsia="Baskerville"/>
          <w:i/>
          <w:noProof/>
          <w14:ligatures w14:val="all"/>
        </w:rPr>
        <w:t xml:space="preserve"> </w:t>
      </w:r>
      <w:r w:rsidRPr="008B6884">
        <w:rPr>
          <w:rFonts w:eastAsia="Baskerville"/>
          <w:noProof/>
          <w14:ligatures w14:val="all"/>
        </w:rPr>
        <w:t>block in a script</w:t>
      </w:r>
      <w:r>
        <w:rPr>
          <w:noProof/>
        </w:rPr>
        <w:t xml:space="preserve"> · 110</w:t>
      </w:r>
    </w:p>
    <w:p w14:paraId="43E5E2DC" w14:textId="77777777" w:rsidR="00362686" w:rsidRDefault="00362686">
      <w:pPr>
        <w:pStyle w:val="Index1"/>
        <w:tabs>
          <w:tab w:val="right" w:pos="5030"/>
        </w:tabs>
        <w:rPr>
          <w:noProof/>
        </w:rPr>
      </w:pPr>
      <w:r w:rsidRPr="008B6884">
        <w:rPr>
          <w:rFonts w:eastAsia="Baskerville"/>
          <w:noProof/>
          <w14:ligatures w14:val="all"/>
        </w:rPr>
        <w:t>cyan</w:t>
      </w:r>
      <w:r>
        <w:rPr>
          <w:noProof/>
        </w:rPr>
        <w:t xml:space="preserve"> · 125</w:t>
      </w:r>
    </w:p>
    <w:p w14:paraId="653CF2BA" w14:textId="77777777" w:rsidR="00362686" w:rsidRDefault="00362686">
      <w:pPr>
        <w:pStyle w:val="IndexHeading"/>
        <w:keepNext/>
        <w:tabs>
          <w:tab w:val="right" w:pos="5030"/>
        </w:tabs>
        <w:rPr>
          <w:rFonts w:eastAsiaTheme="minorEastAsia"/>
          <w:b/>
          <w:bCs/>
          <w:noProof/>
        </w:rPr>
      </w:pPr>
      <w:r>
        <w:rPr>
          <w:noProof/>
        </w:rPr>
        <w:t>D</w:t>
      </w:r>
    </w:p>
    <w:p w14:paraId="6E38BD7B" w14:textId="77777777" w:rsidR="00362686" w:rsidRDefault="00362686">
      <w:pPr>
        <w:pStyle w:val="Index1"/>
        <w:tabs>
          <w:tab w:val="right" w:pos="5030"/>
        </w:tabs>
        <w:rPr>
          <w:noProof/>
        </w:rPr>
      </w:pPr>
      <w:r w:rsidRPr="008B6884">
        <w:rPr>
          <w:rFonts w:eastAsia="Baskerville"/>
          <w:noProof/>
          <w14:ligatures w14:val="all"/>
        </w:rPr>
        <w:t>dangling rotation</w:t>
      </w:r>
      <w:r>
        <w:rPr>
          <w:noProof/>
        </w:rPr>
        <w:t xml:space="preserve"> · 10</w:t>
      </w:r>
    </w:p>
    <w:p w14:paraId="11CA17D0" w14:textId="77777777" w:rsidR="00362686" w:rsidRDefault="00362686">
      <w:pPr>
        <w:pStyle w:val="Index1"/>
        <w:tabs>
          <w:tab w:val="right" w:pos="5030"/>
        </w:tabs>
        <w:rPr>
          <w:noProof/>
        </w:rPr>
      </w:pPr>
      <w:r w:rsidRPr="008B6884">
        <w:rPr>
          <w:rFonts w:ascii="Tekton Pro Bold" w:eastAsia="Baskerville" w:hAnsi="Tekton Pro Bold"/>
          <w:noProof/>
          <w14:ligatures w14:val="all"/>
        </w:rPr>
        <w:t>dangling?</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100516B" w14:textId="77777777" w:rsidR="00362686" w:rsidRDefault="00362686">
      <w:pPr>
        <w:pStyle w:val="Index1"/>
        <w:tabs>
          <w:tab w:val="right" w:pos="5030"/>
        </w:tabs>
        <w:rPr>
          <w:noProof/>
        </w:rPr>
      </w:pPr>
      <w:r w:rsidRPr="008B6884">
        <w:rPr>
          <w:rFonts w:eastAsia="Baskerville"/>
          <w:noProof/>
          <w14:ligatures w14:val="all"/>
        </w:rPr>
        <w:t>dark candy apple red</w:t>
      </w:r>
      <w:r>
        <w:rPr>
          <w:noProof/>
        </w:rPr>
        <w:t xml:space="preserve"> · 125</w:t>
      </w:r>
    </w:p>
    <w:p w14:paraId="54403AF4" w14:textId="77777777" w:rsidR="00362686" w:rsidRDefault="00362686">
      <w:pPr>
        <w:pStyle w:val="Index1"/>
        <w:tabs>
          <w:tab w:val="right" w:pos="5030"/>
        </w:tabs>
        <w:rPr>
          <w:noProof/>
        </w:rPr>
      </w:pPr>
      <w:r w:rsidRPr="008B6884">
        <w:rPr>
          <w:rFonts w:eastAsia="Baskerville"/>
          <w:noProof/>
          <w14:ligatures w14:val="all"/>
        </w:rPr>
        <w:t>data hiding</w:t>
      </w:r>
      <w:r>
        <w:rPr>
          <w:noProof/>
        </w:rPr>
        <w:t xml:space="preserve"> · 57</w:t>
      </w:r>
    </w:p>
    <w:p w14:paraId="3F228E9D" w14:textId="77777777" w:rsidR="00362686" w:rsidRDefault="00362686">
      <w:pPr>
        <w:pStyle w:val="Index1"/>
        <w:tabs>
          <w:tab w:val="right" w:pos="5030"/>
        </w:tabs>
        <w:rPr>
          <w:noProof/>
        </w:rPr>
      </w:pPr>
      <w:r w:rsidRPr="008B6884">
        <w:rPr>
          <w:rFonts w:eastAsia="Baskerville"/>
          <w:noProof/>
          <w14:ligatures w14:val="all"/>
        </w:rPr>
        <w:t>data structure</w:t>
      </w:r>
      <w:r>
        <w:rPr>
          <w:noProof/>
        </w:rPr>
        <w:t xml:space="preserve"> · 35</w:t>
      </w:r>
    </w:p>
    <w:p w14:paraId="2BC5ED0F" w14:textId="77777777" w:rsidR="00362686" w:rsidRDefault="00362686">
      <w:pPr>
        <w:pStyle w:val="Index1"/>
        <w:tabs>
          <w:tab w:val="right" w:pos="5030"/>
        </w:tabs>
        <w:rPr>
          <w:noProof/>
        </w:rPr>
      </w:pPr>
      <w:r w:rsidRPr="008B6884">
        <w:rPr>
          <w:rFonts w:ascii="Tekton Pro Bold" w:eastAsia="Baskerville" w:hAnsi="Tekton Pro Bold"/>
          <w:noProof/>
          <w14:ligatures w14:val="all"/>
        </w:rPr>
        <w:t>data</w:t>
      </w:r>
      <w:r w:rsidRPr="008B6884">
        <w:rPr>
          <w:rFonts w:eastAsia="Baskerville"/>
          <w:noProof/>
          <w14:ligatures w14:val="all"/>
        </w:rPr>
        <w:t xml:space="preserve"> table</w:t>
      </w:r>
      <w:r>
        <w:rPr>
          <w:noProof/>
        </w:rPr>
        <w:t xml:space="preserve"> · 72</w:t>
      </w:r>
    </w:p>
    <w:p w14:paraId="632431FD" w14:textId="77777777" w:rsidR="00362686" w:rsidRDefault="00362686">
      <w:pPr>
        <w:pStyle w:val="Index1"/>
        <w:tabs>
          <w:tab w:val="right" w:pos="5030"/>
        </w:tabs>
        <w:rPr>
          <w:noProof/>
        </w:rPr>
      </w:pPr>
      <w:r w:rsidRPr="008B6884">
        <w:rPr>
          <w:rFonts w:eastAsia="Baskerville"/>
          <w:noProof/>
          <w14:ligatures w14:val="all"/>
        </w:rPr>
        <w:t>data type</w:t>
      </w:r>
      <w:r>
        <w:rPr>
          <w:noProof/>
        </w:rPr>
        <w:t xml:space="preserve"> · 22, 43</w:t>
      </w:r>
    </w:p>
    <w:p w14:paraId="7E9E9312" w14:textId="77777777" w:rsidR="00362686" w:rsidRDefault="00362686">
      <w:pPr>
        <w:pStyle w:val="Index1"/>
        <w:tabs>
          <w:tab w:val="right" w:pos="5030"/>
        </w:tabs>
        <w:rPr>
          <w:noProof/>
        </w:rPr>
      </w:pPr>
      <w:r w:rsidRPr="008B6884">
        <w:rPr>
          <w:rFonts w:eastAsia="Baskerville"/>
          <w:noProof/>
          <w14:ligatures w14:val="all"/>
        </w:rPr>
        <w:t>date</w:t>
      </w:r>
      <w:r>
        <w:rPr>
          <w:noProof/>
        </w:rPr>
        <w:t xml:space="preserve"> · 76</w:t>
      </w:r>
    </w:p>
    <w:p w14:paraId="247D036A" w14:textId="77777777" w:rsidR="00362686" w:rsidRDefault="00362686">
      <w:pPr>
        <w:pStyle w:val="Index1"/>
        <w:tabs>
          <w:tab w:val="right" w:pos="5030"/>
        </w:tabs>
        <w:rPr>
          <w:noProof/>
        </w:rPr>
      </w:pPr>
      <w:r w:rsidRPr="008B6884">
        <w:rPr>
          <w:rFonts w:eastAsia="Baskerville"/>
          <w:noProof/>
          <w14:ligatures w14:val="all"/>
        </w:rPr>
        <w:t>Dave, Achal</w:t>
      </w:r>
      <w:r>
        <w:rPr>
          <w:noProof/>
        </w:rPr>
        <w:t xml:space="preserve"> · 4</w:t>
      </w:r>
    </w:p>
    <w:p w14:paraId="6AF8C6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deal</w:t>
      </w:r>
      <w:r w:rsidRPr="008B6884">
        <w:rPr>
          <w:rFonts w:eastAsia="Baskerville" w:cs="Baskerville"/>
          <w:noProof/>
          <w14:ligatures w14:val="all"/>
        </w:rPr>
        <w:t xml:space="preserve"> block</w:t>
      </w:r>
      <w:r>
        <w:rPr>
          <w:noProof/>
        </w:rPr>
        <w:t xml:space="preserve"> · 132</w:t>
      </w:r>
    </w:p>
    <w:p w14:paraId="64DCA581" w14:textId="77777777" w:rsidR="00362686" w:rsidRDefault="00362686">
      <w:pPr>
        <w:pStyle w:val="Index1"/>
        <w:tabs>
          <w:tab w:val="right" w:pos="5030"/>
        </w:tabs>
        <w:rPr>
          <w:noProof/>
        </w:rPr>
      </w:pPr>
      <w:r w:rsidRPr="008B6884">
        <w:rPr>
          <w:noProof/>
          <w14:ligatures w14:val="all"/>
        </w:rPr>
        <w:t>Debugging</w:t>
      </w:r>
      <w:r>
        <w:rPr>
          <w:noProof/>
        </w:rPr>
        <w:t xml:space="preserve"> · 17, 105</w:t>
      </w:r>
    </w:p>
    <w:p w14:paraId="7FC639C6" w14:textId="77777777" w:rsidR="00362686" w:rsidRDefault="00362686">
      <w:pPr>
        <w:pStyle w:val="Index1"/>
        <w:tabs>
          <w:tab w:val="right" w:pos="5030"/>
        </w:tabs>
        <w:rPr>
          <w:noProof/>
        </w:rPr>
      </w:pPr>
      <w:r w:rsidRPr="008B6884">
        <w:rPr>
          <w:rFonts w:eastAsia="Baskerville"/>
          <w:noProof/>
          <w14:ligatures w14:val="all"/>
        </w:rPr>
        <w:t>default value</w:t>
      </w:r>
      <w:r>
        <w:rPr>
          <w:noProof/>
        </w:rPr>
        <w:t xml:space="preserve"> · 47</w:t>
      </w:r>
    </w:p>
    <w:p w14:paraId="72A3610E" w14:textId="77777777" w:rsidR="00362686" w:rsidRDefault="00362686">
      <w:pPr>
        <w:pStyle w:val="Index1"/>
        <w:tabs>
          <w:tab w:val="right" w:pos="5030"/>
        </w:tabs>
        <w:rPr>
          <w:noProof/>
        </w:rPr>
      </w:pPr>
      <w:r w:rsidRPr="008B6884">
        <w:rPr>
          <w:rFonts w:eastAsia="Baskerville"/>
          <w:noProof/>
          <w14:ligatures w14:val="all"/>
        </w:rPr>
        <w:t>delegation</w:t>
      </w:r>
      <w:r>
        <w:rPr>
          <w:noProof/>
        </w:rPr>
        <w:t xml:space="preserve"> · 71</w:t>
      </w:r>
    </w:p>
    <w:p w14:paraId="00CF474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a variable</w:t>
      </w:r>
      <w:r>
        <w:rPr>
          <w:noProof/>
        </w:rPr>
        <w:t xml:space="preserve"> · 14</w:t>
      </w:r>
    </w:p>
    <w:p w14:paraId="2AEF407F"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block definition…</w:t>
      </w:r>
      <w:r w:rsidRPr="008B6884">
        <w:rPr>
          <w:rFonts w:eastAsia="Baskerville"/>
          <w:noProof/>
          <w14:ligatures w14:val="all"/>
        </w:rPr>
        <w:t xml:space="preserve"> option</w:t>
      </w:r>
      <w:r>
        <w:rPr>
          <w:noProof/>
        </w:rPr>
        <w:t xml:space="preserve"> · 107</w:t>
      </w:r>
    </w:p>
    <w:p w14:paraId="378A14B7"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w:t>
      </w:r>
      <w:r w:rsidRPr="008B6884">
        <w:rPr>
          <w:rFonts w:eastAsia="Baskerville"/>
          <w:noProof/>
          <w14:ligatures w14:val="all"/>
        </w:rPr>
        <w:t xml:space="preserve"> option</w:t>
      </w:r>
      <w:r>
        <w:rPr>
          <w:noProof/>
        </w:rPr>
        <w:t xml:space="preserve"> · 109, 113, 118</w:t>
      </w:r>
    </w:p>
    <w:p w14:paraId="474987E2" w14:textId="77777777" w:rsidR="00362686" w:rsidRDefault="00362686">
      <w:pPr>
        <w:pStyle w:val="Index1"/>
        <w:tabs>
          <w:tab w:val="right" w:pos="5030"/>
        </w:tabs>
        <w:rPr>
          <w:noProof/>
        </w:rPr>
      </w:pPr>
      <w:r w:rsidRPr="008B6884">
        <w:rPr>
          <w:rFonts w:ascii="Tekton Pro Bold" w:eastAsia="Baskerville" w:hAnsi="Tekton Pro Bold"/>
          <w:noProof/>
          <w14:ligatures w14:val="all"/>
        </w:rPr>
        <w:t>delete var</w:t>
      </w:r>
      <w:r w:rsidRPr="008B6884">
        <w:rPr>
          <w:rFonts w:eastAsia="Baskerville"/>
          <w:noProof/>
          <w14:ligatures w14:val="all"/>
        </w:rPr>
        <w:t xml:space="preserve"> block</w:t>
      </w:r>
      <w:r>
        <w:rPr>
          <w:noProof/>
        </w:rPr>
        <w:t xml:space="preserve"> · 98</w:t>
      </w:r>
    </w:p>
    <w:p w14:paraId="6AEED1B3" w14:textId="77777777" w:rsidR="00362686" w:rsidRDefault="00362686">
      <w:pPr>
        <w:pStyle w:val="Index1"/>
        <w:tabs>
          <w:tab w:val="right" w:pos="5030"/>
        </w:tabs>
        <w:rPr>
          <w:noProof/>
        </w:rPr>
      </w:pPr>
      <w:r w:rsidRPr="008B6884">
        <w:rPr>
          <w:rFonts w:eastAsia="Baskerville"/>
          <w:noProof/>
          <w14:ligatures w14:val="all"/>
        </w:rPr>
        <w:t>denim</w:t>
      </w:r>
      <w:r>
        <w:rPr>
          <w:noProof/>
        </w:rPr>
        <w:t xml:space="preserve"> · 123</w:t>
      </w:r>
    </w:p>
    <w:p w14:paraId="66EFAFBE" w14:textId="77777777" w:rsidR="00362686" w:rsidRDefault="00362686">
      <w:pPr>
        <w:pStyle w:val="Index1"/>
        <w:tabs>
          <w:tab w:val="right" w:pos="5030"/>
        </w:tabs>
        <w:rPr>
          <w:noProof/>
        </w:rPr>
      </w:pPr>
      <w:r w:rsidRPr="008B6884">
        <w:rPr>
          <w:rFonts w:eastAsia="Baskerville"/>
          <w:noProof/>
          <w14:ligatures w14:val="all"/>
        </w:rPr>
        <w:t>design principle</w:t>
      </w:r>
      <w:r>
        <w:rPr>
          <w:noProof/>
        </w:rPr>
        <w:t xml:space="preserve"> · 34, 61</w:t>
      </w:r>
    </w:p>
    <w:p w14:paraId="143605A3" w14:textId="77777777" w:rsidR="00362686" w:rsidRDefault="00362686">
      <w:pPr>
        <w:pStyle w:val="Index1"/>
        <w:tabs>
          <w:tab w:val="right" w:pos="5030"/>
        </w:tabs>
        <w:rPr>
          <w:noProof/>
        </w:rPr>
      </w:pPr>
      <w:r w:rsidRPr="008B6884">
        <w:rPr>
          <w:rFonts w:eastAsia="Baskerville"/>
          <w:noProof/>
          <w14:ligatures w14:val="all"/>
        </w:rPr>
        <w:t>devices</w:t>
      </w:r>
      <w:r>
        <w:rPr>
          <w:noProof/>
        </w:rPr>
        <w:t xml:space="preserve"> · 75, 76</w:t>
      </w:r>
    </w:p>
    <w:p w14:paraId="7782EA1F" w14:textId="77777777" w:rsidR="00362686" w:rsidRDefault="00362686">
      <w:pPr>
        <w:pStyle w:val="Index1"/>
        <w:tabs>
          <w:tab w:val="right" w:pos="5030"/>
        </w:tabs>
        <w:rPr>
          <w:noProof/>
        </w:rPr>
      </w:pPr>
      <w:r w:rsidRPr="008B6884">
        <w:rPr>
          <w:rFonts w:eastAsia="Baskerville"/>
          <w:noProof/>
          <w14:ligatures w14:val="all"/>
        </w:rPr>
        <w:t>dialog, input name</w:t>
      </w:r>
      <w:r>
        <w:rPr>
          <w:noProof/>
        </w:rPr>
        <w:t xml:space="preserve"> · 30</w:t>
      </w:r>
    </w:p>
    <w:p w14:paraId="745C9208" w14:textId="77777777" w:rsidR="00362686" w:rsidRDefault="00362686">
      <w:pPr>
        <w:pStyle w:val="Index1"/>
        <w:tabs>
          <w:tab w:val="right" w:pos="5030"/>
        </w:tabs>
        <w:rPr>
          <w:noProof/>
        </w:rPr>
      </w:pPr>
      <w:r w:rsidRPr="008B6884">
        <w:rPr>
          <w:rFonts w:eastAsia="Baskerville"/>
          <w:noProof/>
          <w14:ligatures w14:val="all"/>
        </w:rPr>
        <w:t>Dinsmore, Nathan</w:t>
      </w:r>
      <w:r>
        <w:rPr>
          <w:noProof/>
        </w:rPr>
        <w:t xml:space="preserve"> · 4</w:t>
      </w:r>
    </w:p>
    <w:p w14:paraId="1E5B36F8" w14:textId="77777777" w:rsidR="00362686" w:rsidRDefault="00362686">
      <w:pPr>
        <w:pStyle w:val="Index1"/>
        <w:tabs>
          <w:tab w:val="right" w:pos="5030"/>
        </w:tabs>
        <w:rPr>
          <w:noProof/>
        </w:rPr>
      </w:pPr>
      <w:r w:rsidRPr="008B6884">
        <w:rPr>
          <w:rFonts w:ascii="Tekton Pro Bold" w:eastAsia="Baskerville" w:hAnsi="Tekton Pro Bold"/>
          <w:noProof/>
          <w14:ligatures w14:val="all"/>
        </w:rPr>
        <w:t>direction to</w:t>
      </w:r>
      <w:r w:rsidRPr="008B6884">
        <w:rPr>
          <w:rFonts w:eastAsia="Baskerville"/>
          <w:noProof/>
          <w14:ligatures w14:val="all"/>
        </w:rPr>
        <w:t xml:space="preserve"> block</w:t>
      </w:r>
      <w:r>
        <w:rPr>
          <w:noProof/>
        </w:rPr>
        <w:t xml:space="preserve"> · 24</w:t>
      </w:r>
    </w:p>
    <w:p w14:paraId="2C587786" w14:textId="77777777" w:rsidR="00362686" w:rsidRDefault="00362686">
      <w:pPr>
        <w:pStyle w:val="Index1"/>
        <w:tabs>
          <w:tab w:val="right" w:pos="5030"/>
        </w:tabs>
        <w:rPr>
          <w:noProof/>
        </w:rPr>
      </w:pPr>
      <w:r w:rsidRPr="008B6884">
        <w:rPr>
          <w:rFonts w:eastAsia="Baskerville"/>
          <w:noProof/>
          <w14:ligatures w14:val="all"/>
        </w:rPr>
        <w:t>dispatch procedure</w:t>
      </w:r>
      <w:r>
        <w:rPr>
          <w:noProof/>
        </w:rPr>
        <w:t xml:space="preserve"> · 69, 70, 72</w:t>
      </w:r>
    </w:p>
    <w:p w14:paraId="58EE28B1" w14:textId="77777777" w:rsidR="00362686" w:rsidRDefault="00362686">
      <w:pPr>
        <w:pStyle w:val="Index1"/>
        <w:tabs>
          <w:tab w:val="right" w:pos="5030"/>
        </w:tabs>
        <w:rPr>
          <w:noProof/>
        </w:rPr>
      </w:pPr>
      <w:r w:rsidRPr="008B6884">
        <w:rPr>
          <w:rFonts w:ascii="Tekton Pro Bold" w:eastAsia="Baskerville" w:hAnsi="Tekton Pro Bold"/>
          <w:noProof/>
          <w14:ligatures w14:val="all"/>
        </w:rPr>
        <w:t>distance to</w:t>
      </w:r>
      <w:r w:rsidRPr="008B6884">
        <w:rPr>
          <w:rFonts w:eastAsia="Baskerville"/>
          <w:noProof/>
          <w14:ligatures w14:val="all"/>
        </w:rPr>
        <w:t xml:space="preserve"> block</w:t>
      </w:r>
      <w:r>
        <w:rPr>
          <w:noProof/>
        </w:rPr>
        <w:t xml:space="preserve"> · 24</w:t>
      </w:r>
    </w:p>
    <w:p w14:paraId="439C0669" w14:textId="77777777" w:rsidR="00362686" w:rsidRDefault="00362686">
      <w:pPr>
        <w:pStyle w:val="Index1"/>
        <w:tabs>
          <w:tab w:val="right" w:pos="5030"/>
        </w:tabs>
        <w:rPr>
          <w:noProof/>
        </w:rPr>
      </w:pPr>
      <w:r w:rsidRPr="008B6884">
        <w:rPr>
          <w:rFonts w:ascii="Courier" w:eastAsia="Baskerville" w:hAnsi="Courier" w:cs="Baskerville"/>
          <w:noProof/>
          <w14:ligatures w14:val="all"/>
        </w:rPr>
        <w:t>dl</w:t>
      </w:r>
      <w:r w:rsidRPr="008B6884">
        <w:rPr>
          <w:rFonts w:eastAsia="Baskerville" w:cs="Baskerville"/>
          <w:noProof/>
          <w14:ligatures w14:val="all"/>
        </w:rPr>
        <w:t xml:space="preserve"> (startup option)</w:t>
      </w:r>
      <w:r>
        <w:rPr>
          <w:noProof/>
        </w:rPr>
        <w:t xml:space="preserve"> · 121</w:t>
      </w:r>
    </w:p>
    <w:p w14:paraId="53AECA80" w14:textId="77777777" w:rsidR="00362686" w:rsidRDefault="00362686">
      <w:pPr>
        <w:pStyle w:val="Index1"/>
        <w:tabs>
          <w:tab w:val="right" w:pos="5030"/>
        </w:tabs>
        <w:rPr>
          <w:noProof/>
        </w:rPr>
      </w:pPr>
      <w:r w:rsidRPr="008B6884">
        <w:rPr>
          <w:rFonts w:ascii="Tekton Pro Bold" w:eastAsia="Baskerville" w:hAnsi="Tekton Pro Bold"/>
          <w:noProof/>
          <w14:ligatures w14:val="all"/>
        </w:rPr>
        <w:t>do in parallel</w:t>
      </w:r>
      <w:r w:rsidRPr="008B6884">
        <w:rPr>
          <w:rFonts w:eastAsia="Baskerville"/>
          <w:noProof/>
          <w14:ligatures w14:val="all"/>
        </w:rPr>
        <w:t xml:space="preserve"> block</w:t>
      </w:r>
      <w:r>
        <w:rPr>
          <w:noProof/>
        </w:rPr>
        <w:t xml:space="preserve"> · 98</w:t>
      </w:r>
    </w:p>
    <w:p w14:paraId="739B80F7" w14:textId="77777777" w:rsidR="00362686" w:rsidRDefault="00362686">
      <w:pPr>
        <w:pStyle w:val="Index1"/>
        <w:tabs>
          <w:tab w:val="right" w:pos="5030"/>
        </w:tabs>
        <w:rPr>
          <w:noProof/>
        </w:rPr>
      </w:pPr>
      <w:r w:rsidRPr="008B6884">
        <w:rPr>
          <w:rFonts w:ascii="Tekton Pro Bold" w:eastAsia="Baskerville" w:hAnsi="Tekton Pro Bold"/>
          <w:noProof/>
          <w14:ligatures w14:val="all"/>
        </w:rPr>
        <w:t>does var exist</w:t>
      </w:r>
      <w:r w:rsidRPr="008B6884">
        <w:rPr>
          <w:rFonts w:eastAsia="Baskerville"/>
          <w:noProof/>
          <w14:ligatures w14:val="all"/>
        </w:rPr>
        <w:t xml:space="preserve"> block</w:t>
      </w:r>
      <w:r>
        <w:rPr>
          <w:noProof/>
        </w:rPr>
        <w:t xml:space="preserve"> · 98</w:t>
      </w:r>
    </w:p>
    <w:p w14:paraId="2FAF7639" w14:textId="77777777" w:rsidR="00362686" w:rsidRDefault="00362686">
      <w:pPr>
        <w:pStyle w:val="Index1"/>
        <w:tabs>
          <w:tab w:val="right" w:pos="5030"/>
        </w:tabs>
        <w:rPr>
          <w:noProof/>
        </w:rPr>
      </w:pPr>
      <w:r w:rsidRPr="008B6884">
        <w:rPr>
          <w:rFonts w:eastAsia="Baskerville" w:cs="Baskerville"/>
          <w:noProof/>
          <w14:ligatures w14:val="all"/>
        </w:rPr>
        <w:t>down arrow (keyboard editor)</w:t>
      </w:r>
      <w:r>
        <w:rPr>
          <w:noProof/>
        </w:rPr>
        <w:t xml:space="preserve"> · 116</w:t>
      </w:r>
    </w:p>
    <w:p w14:paraId="79573129" w14:textId="77777777" w:rsidR="00362686" w:rsidRDefault="00362686">
      <w:pPr>
        <w:pStyle w:val="Index1"/>
        <w:tabs>
          <w:tab w:val="right" w:pos="5030"/>
        </w:tabs>
        <w:rPr>
          <w:noProof/>
        </w:rPr>
      </w:pPr>
      <w:r w:rsidRPr="008B6884">
        <w:rPr>
          <w:rFonts w:ascii="Tekton Pro Bold" w:eastAsia="Baskerville" w:hAnsi="Tekton Pro Bold"/>
          <w:noProof/>
          <w14:ligatures w14:val="all"/>
        </w:rPr>
        <w:t>Download source</w:t>
      </w:r>
      <w:r w:rsidRPr="008B6884">
        <w:rPr>
          <w:rFonts w:eastAsia="Baskerville"/>
          <w:noProof/>
          <w14:ligatures w14:val="all"/>
        </w:rPr>
        <w:t xml:space="preserve"> option</w:t>
      </w:r>
      <w:r>
        <w:rPr>
          <w:noProof/>
        </w:rPr>
        <w:t xml:space="preserve"> · 86</w:t>
      </w:r>
    </w:p>
    <w:p w14:paraId="2105E489" w14:textId="77777777" w:rsidR="00362686" w:rsidRDefault="00362686">
      <w:pPr>
        <w:pStyle w:val="Index1"/>
        <w:tabs>
          <w:tab w:val="right" w:pos="5030"/>
        </w:tabs>
        <w:rPr>
          <w:noProof/>
        </w:rPr>
      </w:pPr>
      <w:r w:rsidRPr="008B6884">
        <w:rPr>
          <w:rFonts w:ascii="Tekton Pro Bold" w:eastAsia="Baskerville" w:hAnsi="Tekton Pro Bold"/>
          <w:noProof/>
          <w14:ligatures w14:val="all"/>
        </w:rPr>
        <w:t>draggable</w:t>
      </w:r>
      <w:r w:rsidRPr="008B6884">
        <w:rPr>
          <w:rFonts w:eastAsia="Baskerville"/>
          <w:i/>
          <w:noProof/>
          <w14:ligatures w14:val="all"/>
        </w:rPr>
        <w:t xml:space="preserve"> </w:t>
      </w:r>
      <w:r w:rsidRPr="008B6884">
        <w:rPr>
          <w:rFonts w:eastAsia="Baskerville"/>
          <w:noProof/>
          <w14:ligatures w14:val="all"/>
        </w:rPr>
        <w:t>checkbox</w:t>
      </w:r>
      <w:r>
        <w:rPr>
          <w:noProof/>
        </w:rPr>
        <w:t xml:space="preserve"> · 108, 118</w:t>
      </w:r>
    </w:p>
    <w:p w14:paraId="7A1D324F" w14:textId="77777777" w:rsidR="00362686" w:rsidRDefault="00362686">
      <w:pPr>
        <w:pStyle w:val="Index1"/>
        <w:tabs>
          <w:tab w:val="right" w:pos="5030"/>
        </w:tabs>
        <w:rPr>
          <w:noProof/>
        </w:rPr>
      </w:pPr>
      <w:r w:rsidRPr="008B6884">
        <w:rPr>
          <w:rFonts w:eastAsia="Baskerville"/>
          <w:noProof/>
          <w14:ligatures w14:val="all"/>
        </w:rPr>
        <w:t>dragging onto the arrowheads</w:t>
      </w:r>
      <w:r>
        <w:rPr>
          <w:noProof/>
        </w:rPr>
        <w:t xml:space="preserve"> · 53</w:t>
      </w:r>
    </w:p>
    <w:p w14:paraId="4D1FF909" w14:textId="77777777" w:rsidR="00362686" w:rsidRDefault="00362686">
      <w:pPr>
        <w:pStyle w:val="Index1"/>
        <w:tabs>
          <w:tab w:val="right" w:pos="5030"/>
        </w:tabs>
        <w:rPr>
          <w:noProof/>
        </w:rPr>
      </w:pPr>
      <w:r w:rsidRPr="008B6884">
        <w:rPr>
          <w:rFonts w:ascii="Tekton Pro Bold" w:eastAsia="Baskerville" w:hAnsi="Tekton Pro Bold"/>
          <w:noProof/>
        </w:rPr>
        <w:t>drop</w:t>
      </w:r>
      <w:r w:rsidRPr="008B6884">
        <w:rPr>
          <w:rFonts w:eastAsia="Baskerville" w:cs="Baskerville"/>
          <w:noProof/>
        </w:rPr>
        <w:t xml:space="preserve"> block</w:t>
      </w:r>
      <w:r>
        <w:rPr>
          <w:noProof/>
        </w:rPr>
        <w:t xml:space="preserve"> · 137</w:t>
      </w:r>
    </w:p>
    <w:p w14:paraId="5EA19D51" w14:textId="77777777" w:rsidR="00362686" w:rsidRDefault="00362686">
      <w:pPr>
        <w:pStyle w:val="Index1"/>
        <w:tabs>
          <w:tab w:val="right" w:pos="5030"/>
        </w:tabs>
        <w:rPr>
          <w:noProof/>
        </w:rPr>
      </w:pPr>
      <w:r w:rsidRPr="008B6884">
        <w:rPr>
          <w:rFonts w:ascii="Tekton Pro Bold" w:eastAsia="Baskerville" w:hAnsi="Tekton Pro Bold"/>
          <w:noProof/>
          <w14:ligatures w14:val="all"/>
        </w:rPr>
        <w:t>duplicate</w:t>
      </w:r>
      <w:r w:rsidRPr="008B6884">
        <w:rPr>
          <w:rFonts w:eastAsia="Baskerville"/>
          <w:noProof/>
          <w14:ligatures w14:val="all"/>
        </w:rPr>
        <w:t xml:space="preserve"> option</w:t>
      </w:r>
      <w:r>
        <w:rPr>
          <w:noProof/>
        </w:rPr>
        <w:t xml:space="preserve"> · 109, 113, 118</w:t>
      </w:r>
    </w:p>
    <w:p w14:paraId="791D1E77" w14:textId="77777777" w:rsidR="00362686" w:rsidRDefault="00362686">
      <w:pPr>
        <w:pStyle w:val="Index1"/>
        <w:tabs>
          <w:tab w:val="right" w:pos="5030"/>
        </w:tabs>
        <w:rPr>
          <w:noProof/>
        </w:rPr>
      </w:pPr>
      <w:r w:rsidRPr="008B6884">
        <w:rPr>
          <w:rFonts w:eastAsia="Baskerville"/>
          <w:noProof/>
          <w14:ligatures w14:val="all"/>
        </w:rPr>
        <w:t>dynamic array</w:t>
      </w:r>
      <w:r>
        <w:rPr>
          <w:noProof/>
        </w:rPr>
        <w:t xml:space="preserve"> · 37</w:t>
      </w:r>
    </w:p>
    <w:p w14:paraId="6D26A69A" w14:textId="77777777" w:rsidR="00362686" w:rsidRDefault="00362686">
      <w:pPr>
        <w:pStyle w:val="IndexHeading"/>
        <w:keepNext/>
        <w:tabs>
          <w:tab w:val="right" w:pos="5030"/>
        </w:tabs>
        <w:rPr>
          <w:rFonts w:eastAsiaTheme="minorEastAsia"/>
          <w:b/>
          <w:bCs/>
          <w:noProof/>
        </w:rPr>
      </w:pPr>
      <w:r>
        <w:rPr>
          <w:noProof/>
        </w:rPr>
        <w:t>E</w:t>
      </w:r>
    </w:p>
    <w:p w14:paraId="7ED24705" w14:textId="77777777" w:rsidR="00362686" w:rsidRDefault="00362686">
      <w:pPr>
        <w:pStyle w:val="Index1"/>
        <w:tabs>
          <w:tab w:val="right" w:pos="5030"/>
        </w:tabs>
        <w:rPr>
          <w:noProof/>
        </w:rPr>
      </w:pPr>
      <w:r w:rsidRPr="008B6884">
        <w:rPr>
          <w:rFonts w:ascii="Tekton Pro Bold" w:eastAsia="Baskerville" w:hAnsi="Tekton Pro Bold"/>
          <w:noProof/>
          <w14:ligatures w14:val="all"/>
        </w:rPr>
        <w:t>easing</w:t>
      </w:r>
      <w:r w:rsidRPr="008B6884">
        <w:rPr>
          <w:rFonts w:eastAsia="Baskerville"/>
          <w:noProof/>
          <w14:ligatures w14:val="all"/>
        </w:rPr>
        <w:t xml:space="preserve"> block</w:t>
      </w:r>
      <w:r>
        <w:rPr>
          <w:noProof/>
        </w:rPr>
        <w:t xml:space="preserve"> · 96</w:t>
      </w:r>
    </w:p>
    <w:p w14:paraId="63FB8C5E" w14:textId="77777777" w:rsidR="00362686" w:rsidRDefault="00362686">
      <w:pPr>
        <w:pStyle w:val="Index1"/>
        <w:tabs>
          <w:tab w:val="right" w:pos="5030"/>
        </w:tabs>
        <w:rPr>
          <w:noProof/>
        </w:rPr>
      </w:pPr>
      <w:r w:rsidRPr="008B6884">
        <w:rPr>
          <w:rFonts w:eastAsia="Baskerville"/>
          <w:noProof/>
          <w14:ligatures w14:val="all"/>
        </w:rPr>
        <w:t>easing function</w:t>
      </w:r>
      <w:r>
        <w:rPr>
          <w:noProof/>
        </w:rPr>
        <w:t xml:space="preserve"> · 96</w:t>
      </w:r>
    </w:p>
    <w:p w14:paraId="4444CE3C" w14:textId="77777777" w:rsidR="00362686" w:rsidRDefault="00362686">
      <w:pPr>
        <w:pStyle w:val="Index1"/>
        <w:tabs>
          <w:tab w:val="right" w:pos="5030"/>
        </w:tabs>
        <w:rPr>
          <w:noProof/>
        </w:rPr>
      </w:pPr>
      <w:r w:rsidRPr="008B6884">
        <w:rPr>
          <w:rFonts w:eastAsia="Baskerville"/>
          <w:noProof/>
          <w14:ligatures w14:val="all"/>
        </w:rPr>
        <w:t>edge color</w:t>
      </w:r>
      <w:r>
        <w:rPr>
          <w:noProof/>
        </w:rPr>
        <w:t xml:space="preserve"> · 115</w:t>
      </w:r>
    </w:p>
    <w:p w14:paraId="1EA8B6B4"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113, 118, 119, 120</w:t>
      </w:r>
    </w:p>
    <w:p w14:paraId="4975E83D" w14:textId="77777777" w:rsidR="00362686" w:rsidRDefault="00362686">
      <w:pPr>
        <w:pStyle w:val="Index1"/>
        <w:tabs>
          <w:tab w:val="right" w:pos="5030"/>
        </w:tabs>
        <w:rPr>
          <w:noProof/>
        </w:rPr>
      </w:pPr>
      <w:r w:rsidRPr="008B6884">
        <w:rPr>
          <w:rFonts w:ascii="Tekton Pro Bold" w:eastAsia="Baskerville" w:hAnsi="Tekton Pro Bold"/>
          <w:noProof/>
          <w14:ligatures w14:val="all"/>
        </w:rPr>
        <w:t>edit…</w:t>
      </w:r>
      <w:r w:rsidRPr="008B6884">
        <w:rPr>
          <w:rFonts w:eastAsia="Baskerville"/>
          <w:noProof/>
          <w14:ligatures w14:val="all"/>
        </w:rPr>
        <w:t xml:space="preserve"> option</w:t>
      </w:r>
      <w:r>
        <w:rPr>
          <w:noProof/>
        </w:rPr>
        <w:t xml:space="preserve"> · 107</w:t>
      </w:r>
    </w:p>
    <w:p w14:paraId="4B5B45A0" w14:textId="77777777" w:rsidR="00362686" w:rsidRDefault="00362686">
      <w:pPr>
        <w:pStyle w:val="Index1"/>
        <w:tabs>
          <w:tab w:val="right" w:pos="5030"/>
        </w:tabs>
        <w:rPr>
          <w:noProof/>
        </w:rPr>
      </w:pPr>
      <w:r w:rsidRPr="008B6884">
        <w:rPr>
          <w:rFonts w:ascii="Courier" w:eastAsia="Baskerville" w:hAnsi="Courier"/>
          <w:noProof/>
          <w14:ligatures w14:val="all"/>
        </w:rPr>
        <w:t>editMode</w:t>
      </w:r>
      <w:r w:rsidRPr="008B6884">
        <w:rPr>
          <w:rFonts w:eastAsia="Baskerville" w:cs="Baskerville"/>
          <w:noProof/>
          <w14:ligatures w14:val="all"/>
        </w:rPr>
        <w:t xml:space="preserve"> (startup option)</w:t>
      </w:r>
      <w:r>
        <w:rPr>
          <w:noProof/>
        </w:rPr>
        <w:t xml:space="preserve"> · 121</w:t>
      </w:r>
    </w:p>
    <w:p w14:paraId="078AE052" w14:textId="77777777" w:rsidR="00362686" w:rsidRDefault="00362686">
      <w:pPr>
        <w:pStyle w:val="Index1"/>
        <w:tabs>
          <w:tab w:val="right" w:pos="5030"/>
        </w:tabs>
        <w:rPr>
          <w:noProof/>
        </w:rPr>
      </w:pPr>
      <w:r w:rsidRPr="008B6884">
        <w:rPr>
          <w:rFonts w:ascii="Tekton Pro Bold" w:eastAsia="Baskerville" w:hAnsi="Tekton Pro Bold"/>
          <w:noProof/>
          <w14:ligatures w14:val="all"/>
        </w:rPr>
        <w:t>effect</w:t>
      </w:r>
      <w:r w:rsidRPr="008B6884">
        <w:rPr>
          <w:rFonts w:eastAsia="Baskerville"/>
          <w:noProof/>
          <w14:ligatures w14:val="all"/>
        </w:rPr>
        <w:t xml:space="preserve"> block</w:t>
      </w:r>
      <w:r>
        <w:rPr>
          <w:noProof/>
        </w:rPr>
        <w:t xml:space="preserve"> · 22</w:t>
      </w:r>
    </w:p>
    <w:p w14:paraId="75CC716B" w14:textId="77777777" w:rsidR="00362686" w:rsidRDefault="00362686">
      <w:pPr>
        <w:pStyle w:val="Index1"/>
        <w:tabs>
          <w:tab w:val="right" w:pos="5030"/>
        </w:tabs>
        <w:rPr>
          <w:noProof/>
        </w:rPr>
      </w:pPr>
      <w:r w:rsidRPr="008B6884">
        <w:rPr>
          <w:rFonts w:eastAsia="Baskerville"/>
          <w:noProof/>
          <w14:ligatures w14:val="all"/>
        </w:rPr>
        <w:t>ellipse tool</w:t>
      </w:r>
      <w:r>
        <w:rPr>
          <w:noProof/>
        </w:rPr>
        <w:t xml:space="preserve"> · 114</w:t>
      </w:r>
    </w:p>
    <w:p w14:paraId="3F280896" w14:textId="77777777" w:rsidR="00362686" w:rsidRDefault="00362686">
      <w:pPr>
        <w:pStyle w:val="Index1"/>
        <w:tabs>
          <w:tab w:val="right" w:pos="5030"/>
        </w:tabs>
        <w:rPr>
          <w:noProof/>
        </w:rPr>
      </w:pPr>
      <w:r w:rsidRPr="008B6884">
        <w:rPr>
          <w:rFonts w:eastAsia="Baskerville"/>
          <w:noProof/>
          <w14:ligatures w14:val="all"/>
        </w:rPr>
        <w:t>ellipsis</w:t>
      </w:r>
      <w:r>
        <w:rPr>
          <w:noProof/>
        </w:rPr>
        <w:t xml:space="preserve"> · 47</w:t>
      </w:r>
    </w:p>
    <w:p w14:paraId="7DDE3FED"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92</w:t>
      </w:r>
    </w:p>
    <w:p w14:paraId="52475458" w14:textId="77777777" w:rsidR="00362686" w:rsidRDefault="00362686">
      <w:pPr>
        <w:pStyle w:val="Index1"/>
        <w:tabs>
          <w:tab w:val="right" w:pos="5030"/>
        </w:tabs>
        <w:rPr>
          <w:noProof/>
        </w:rPr>
      </w:pPr>
      <w:r w:rsidRPr="008B6884">
        <w:rPr>
          <w:rFonts w:ascii="Tekton Pro Bold" w:eastAsia="Baskerville" w:hAnsi="Tekton Pro Bold"/>
          <w:noProof/>
          <w14:ligatures w14:val="all"/>
        </w:rPr>
        <w:t>else if</w:t>
      </w:r>
      <w:r w:rsidRPr="008B6884">
        <w:rPr>
          <w:rFonts w:eastAsia="Baskerville"/>
          <w:noProof/>
          <w14:ligatures w14:val="all"/>
        </w:rPr>
        <w:t xml:space="preserve"> block</w:t>
      </w:r>
      <w:r>
        <w:rPr>
          <w:noProof/>
        </w:rPr>
        <w:t xml:space="preserve"> · 92</w:t>
      </w:r>
    </w:p>
    <w:p w14:paraId="157B8784" w14:textId="77777777" w:rsidR="00362686" w:rsidRDefault="00362686">
      <w:pPr>
        <w:pStyle w:val="Index1"/>
        <w:tabs>
          <w:tab w:val="right" w:pos="5030"/>
        </w:tabs>
        <w:rPr>
          <w:noProof/>
        </w:rPr>
      </w:pPr>
      <w:r w:rsidRPr="008B6884">
        <w:rPr>
          <w:rFonts w:eastAsia="Baskerville"/>
          <w:noProof/>
          <w14:ligatures w14:val="all"/>
        </w:rPr>
        <w:t>empty input slots, filling</w:t>
      </w:r>
      <w:r>
        <w:rPr>
          <w:noProof/>
        </w:rPr>
        <w:t xml:space="preserve"> · 50, 52, 54</w:t>
      </w:r>
    </w:p>
    <w:p w14:paraId="3F0A9ABC" w14:textId="77777777" w:rsidR="00362686" w:rsidRDefault="00362686">
      <w:pPr>
        <w:pStyle w:val="Index1"/>
        <w:tabs>
          <w:tab w:val="right" w:pos="5030"/>
        </w:tabs>
        <w:rPr>
          <w:noProof/>
        </w:rPr>
      </w:pPr>
      <w:r w:rsidRPr="008B6884">
        <w:rPr>
          <w:rFonts w:eastAsia="Baskerville"/>
          <w:noProof/>
          <w14:ligatures w14:val="all"/>
        </w:rPr>
        <w:t>enter key</w:t>
      </w:r>
      <w:r w:rsidRPr="008B6884">
        <w:rPr>
          <w:rFonts w:eastAsia="Baskerville" w:cs="Baskerville"/>
          <w:noProof/>
          <w14:ligatures w14:val="all"/>
        </w:rPr>
        <w:t xml:space="preserve"> (keyboard editor)</w:t>
      </w:r>
      <w:r>
        <w:rPr>
          <w:noProof/>
        </w:rPr>
        <w:t xml:space="preserve"> · 117</w:t>
      </w:r>
    </w:p>
    <w:p w14:paraId="14DEF897" w14:textId="77777777" w:rsidR="00362686" w:rsidRDefault="00362686">
      <w:pPr>
        <w:pStyle w:val="Index1"/>
        <w:tabs>
          <w:tab w:val="right" w:pos="5030"/>
        </w:tabs>
        <w:rPr>
          <w:noProof/>
        </w:rPr>
      </w:pPr>
      <w:r w:rsidRPr="008B6884">
        <w:rPr>
          <w:rFonts w:eastAsia="Baskerville"/>
          <w:noProof/>
          <w14:ligatures w14:val="all"/>
        </w:rPr>
        <w:t>equality of complete structures</w:t>
      </w:r>
      <w:r>
        <w:rPr>
          <w:noProof/>
        </w:rPr>
        <w:t xml:space="preserve"> · 131</w:t>
      </w:r>
    </w:p>
    <w:p w14:paraId="48F3679C" w14:textId="77777777" w:rsidR="00362686" w:rsidRDefault="00362686">
      <w:pPr>
        <w:pStyle w:val="Index1"/>
        <w:tabs>
          <w:tab w:val="right" w:pos="5030"/>
        </w:tabs>
        <w:rPr>
          <w:noProof/>
        </w:rPr>
      </w:pPr>
      <w:r w:rsidRPr="008B6884">
        <w:rPr>
          <w:rFonts w:eastAsia="Baskerville"/>
          <w:noProof/>
          <w14:ligatures w14:val="all"/>
        </w:rPr>
        <w:t>eraser tool</w:t>
      </w:r>
      <w:r>
        <w:rPr>
          <w:noProof/>
        </w:rPr>
        <w:t xml:space="preserve"> · 114</w:t>
      </w:r>
    </w:p>
    <w:p w14:paraId="3CDAB2B3" w14:textId="77777777" w:rsidR="00362686" w:rsidRDefault="00362686">
      <w:pPr>
        <w:pStyle w:val="Index1"/>
        <w:tabs>
          <w:tab w:val="right" w:pos="5030"/>
        </w:tabs>
        <w:rPr>
          <w:noProof/>
        </w:rPr>
      </w:pPr>
      <w:r w:rsidRPr="008B6884">
        <w:rPr>
          <w:rFonts w:ascii="Tekton Pro Bold" w:eastAsia="Baskerville" w:hAnsi="Tekton Pro Bold"/>
          <w:noProof/>
          <w14:ligatures w14:val="all"/>
        </w:rPr>
        <w:t>error</w:t>
      </w:r>
      <w:r w:rsidRPr="008B6884">
        <w:rPr>
          <w:rFonts w:eastAsia="Baskerville"/>
          <w:noProof/>
          <w14:ligatures w14:val="all"/>
        </w:rPr>
        <w:t xml:space="preserve"> block</w:t>
      </w:r>
      <w:r>
        <w:rPr>
          <w:noProof/>
        </w:rPr>
        <w:t xml:space="preserve"> · 94</w:t>
      </w:r>
    </w:p>
    <w:p w14:paraId="2D064D80" w14:textId="77777777" w:rsidR="00362686" w:rsidRDefault="00362686">
      <w:pPr>
        <w:pStyle w:val="Index1"/>
        <w:tabs>
          <w:tab w:val="right" w:pos="5030"/>
        </w:tabs>
        <w:rPr>
          <w:noProof/>
        </w:rPr>
      </w:pPr>
      <w:r w:rsidRPr="008B6884">
        <w:rPr>
          <w:rFonts w:eastAsia="Baskerville"/>
          <w:noProof/>
          <w14:ligatures w14:val="all"/>
        </w:rPr>
        <w:t>error catching library</w:t>
      </w:r>
      <w:r>
        <w:rPr>
          <w:noProof/>
        </w:rPr>
        <w:t xml:space="preserve"> · 94</w:t>
      </w:r>
    </w:p>
    <w:p w14:paraId="65D8047C" w14:textId="77777777" w:rsidR="00362686" w:rsidRDefault="00362686">
      <w:pPr>
        <w:pStyle w:val="Index1"/>
        <w:tabs>
          <w:tab w:val="right" w:pos="5030"/>
        </w:tabs>
        <w:rPr>
          <w:noProof/>
        </w:rPr>
      </w:pPr>
      <w:r w:rsidRPr="008B6884">
        <w:rPr>
          <w:rFonts w:eastAsia="Baskerville" w:cs="Baskerville"/>
          <w:noProof/>
          <w14:ligatures w14:val="all"/>
        </w:rPr>
        <w:t>escape</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2B30F2D9" w14:textId="77777777" w:rsidR="00362686" w:rsidRDefault="00362686">
      <w:pPr>
        <w:pStyle w:val="Index1"/>
        <w:tabs>
          <w:tab w:val="right" w:pos="5030"/>
        </w:tabs>
        <w:rPr>
          <w:noProof/>
        </w:rPr>
      </w:pPr>
      <w:r w:rsidRPr="008B6884">
        <w:rPr>
          <w:rFonts w:ascii="Tekton Pro Bold" w:eastAsia="Baskerville" w:hAnsi="Tekton Pro Bold"/>
          <w:noProof/>
          <w14:ligatures w14:val="all"/>
        </w:rPr>
        <w:t>Examples</w:t>
      </w:r>
      <w:r w:rsidRPr="008B6884">
        <w:rPr>
          <w:rFonts w:eastAsia="Baskerville"/>
          <w:noProof/>
          <w14:ligatures w14:val="all"/>
        </w:rPr>
        <w:t xml:space="preserve"> button</w:t>
      </w:r>
      <w:r>
        <w:rPr>
          <w:noProof/>
        </w:rPr>
        <w:t xml:space="preserve"> · 86</w:t>
      </w:r>
    </w:p>
    <w:p w14:paraId="0FE13498" w14:textId="77777777" w:rsidR="00362686" w:rsidRDefault="00362686">
      <w:pPr>
        <w:pStyle w:val="Index1"/>
        <w:tabs>
          <w:tab w:val="right" w:pos="5030"/>
        </w:tabs>
        <w:rPr>
          <w:noProof/>
        </w:rPr>
      </w:pPr>
      <w:r w:rsidRPr="008B6884">
        <w:rPr>
          <w:rFonts w:ascii="Tekton Pro Bold" w:eastAsia="Baskerville" w:hAnsi="Tekton Pro Bold"/>
          <w:noProof/>
          <w14:ligatures w14:val="all"/>
        </w:rPr>
        <w:t>Execute on slider change</w:t>
      </w:r>
      <w:r w:rsidRPr="008B6884">
        <w:rPr>
          <w:rFonts w:eastAsia="Baskerville" w:cs="Baskerville"/>
          <w:noProof/>
          <w14:ligatures w14:val="all"/>
        </w:rPr>
        <w:t xml:space="preserve"> option</w:t>
      </w:r>
      <w:r>
        <w:rPr>
          <w:noProof/>
        </w:rPr>
        <w:t xml:space="preserve"> · 103</w:t>
      </w:r>
    </w:p>
    <w:p w14:paraId="4DAB62D1"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block definition…</w:t>
      </w:r>
      <w:r w:rsidRPr="008B6884">
        <w:rPr>
          <w:rFonts w:eastAsia="Baskerville"/>
          <w:noProof/>
          <w14:ligatures w14:val="all"/>
        </w:rPr>
        <w:t xml:space="preserve"> option</w:t>
      </w:r>
      <w:r>
        <w:rPr>
          <w:noProof/>
        </w:rPr>
        <w:t xml:space="preserve"> · 107</w:t>
      </w:r>
    </w:p>
    <w:p w14:paraId="42FABD3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Export blocks… </w:t>
      </w:r>
      <w:r w:rsidRPr="008B6884">
        <w:rPr>
          <w:rFonts w:eastAsia="Baskerville"/>
          <w:noProof/>
          <w14:ligatures w14:val="all"/>
        </w:rPr>
        <w:t>option</w:t>
      </w:r>
      <w:r>
        <w:rPr>
          <w:noProof/>
        </w:rPr>
        <w:t xml:space="preserve"> · 88</w:t>
      </w:r>
    </w:p>
    <w:p w14:paraId="283A109F"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w:t>
      </w:r>
      <w:r w:rsidRPr="008B6884">
        <w:rPr>
          <w:rFonts w:eastAsia="Baskerville"/>
          <w:noProof/>
          <w14:ligatures w14:val="all"/>
        </w:rPr>
        <w:t xml:space="preserve"> option</w:t>
      </w:r>
      <w:r>
        <w:rPr>
          <w:noProof/>
        </w:rPr>
        <w:t xml:space="preserve"> · 113, 119</w:t>
      </w:r>
    </w:p>
    <w:p w14:paraId="569C603A" w14:textId="77777777" w:rsidR="00362686" w:rsidRDefault="00362686">
      <w:pPr>
        <w:pStyle w:val="Index1"/>
        <w:tabs>
          <w:tab w:val="right" w:pos="5030"/>
        </w:tabs>
        <w:rPr>
          <w:noProof/>
        </w:rPr>
      </w:pPr>
      <w:r w:rsidRPr="008B6884">
        <w:rPr>
          <w:rFonts w:ascii="Tekton Pro Bold" w:eastAsia="Baskerville" w:hAnsi="Tekton Pro Bold"/>
          <w:noProof/>
          <w14:ligatures w14:val="all"/>
        </w:rPr>
        <w:t>Export project…</w:t>
      </w:r>
      <w:r w:rsidRPr="008B6884">
        <w:rPr>
          <w:rFonts w:eastAsia="Baskerville"/>
          <w:noProof/>
          <w14:ligatures w14:val="all"/>
        </w:rPr>
        <w:t xml:space="preserve"> option</w:t>
      </w:r>
      <w:r>
        <w:rPr>
          <w:noProof/>
        </w:rPr>
        <w:t xml:space="preserve"> · 88, 89</w:t>
      </w:r>
    </w:p>
    <w:p w14:paraId="48248150" w14:textId="77777777" w:rsidR="00362686" w:rsidRDefault="00362686">
      <w:pPr>
        <w:pStyle w:val="Index1"/>
        <w:tabs>
          <w:tab w:val="right" w:pos="5030"/>
        </w:tabs>
        <w:rPr>
          <w:noProof/>
        </w:rPr>
      </w:pPr>
      <w:r w:rsidRPr="008B6884">
        <w:rPr>
          <w:rFonts w:ascii="Tekton Pro Bold" w:hAnsi="Tekton Pro Bold"/>
          <w:noProof/>
        </w:rPr>
        <w:t>export…</w:t>
      </w:r>
      <w:r>
        <w:rPr>
          <w:noProof/>
        </w:rPr>
        <w:t xml:space="preserve"> option · 119, 121</w:t>
      </w:r>
    </w:p>
    <w:p w14:paraId="3B81B7A6" w14:textId="77777777" w:rsidR="00362686" w:rsidRDefault="00362686">
      <w:pPr>
        <w:pStyle w:val="Index1"/>
        <w:tabs>
          <w:tab w:val="right" w:pos="5030"/>
        </w:tabs>
        <w:rPr>
          <w:noProof/>
        </w:rPr>
      </w:pPr>
      <w:r w:rsidRPr="008B6884">
        <w:rPr>
          <w:rFonts w:eastAsia="Baskerville"/>
          <w:noProof/>
          <w14:ligatures w14:val="all"/>
        </w:rPr>
        <w:t>expression</w:t>
      </w:r>
      <w:r>
        <w:rPr>
          <w:noProof/>
        </w:rPr>
        <w:t xml:space="preserve"> · 11</w:t>
      </w:r>
    </w:p>
    <w:p w14:paraId="7A6F301F" w14:textId="77777777" w:rsidR="00362686" w:rsidRDefault="00362686">
      <w:pPr>
        <w:pStyle w:val="Index1"/>
        <w:tabs>
          <w:tab w:val="right" w:pos="5030"/>
        </w:tabs>
        <w:rPr>
          <w:noProof/>
        </w:rPr>
      </w:pPr>
      <w:r w:rsidRPr="008B6884">
        <w:rPr>
          <w:rFonts w:eastAsia="Baskerville"/>
          <w:noProof/>
          <w14:ligatures w14:val="all"/>
        </w:rPr>
        <w:t>eyedropper tool</w:t>
      </w:r>
      <w:r>
        <w:rPr>
          <w:noProof/>
        </w:rPr>
        <w:t xml:space="preserve"> · 114</w:t>
      </w:r>
    </w:p>
    <w:p w14:paraId="169606C8" w14:textId="77777777" w:rsidR="00362686" w:rsidRDefault="00362686">
      <w:pPr>
        <w:pStyle w:val="IndexHeading"/>
        <w:keepNext/>
        <w:tabs>
          <w:tab w:val="right" w:pos="5030"/>
        </w:tabs>
        <w:rPr>
          <w:rFonts w:eastAsiaTheme="minorEastAsia"/>
          <w:b/>
          <w:bCs/>
          <w:noProof/>
        </w:rPr>
      </w:pPr>
      <w:r>
        <w:rPr>
          <w:noProof/>
        </w:rPr>
        <w:t>F</w:t>
      </w:r>
    </w:p>
    <w:p w14:paraId="148EE154" w14:textId="589B2066" w:rsidR="00362686" w:rsidRDefault="00362686">
      <w:pPr>
        <w:pStyle w:val="Index1"/>
        <w:tabs>
          <w:tab w:val="right" w:pos="5030"/>
        </w:tabs>
        <w:rPr>
          <w:noProof/>
        </w:rPr>
      </w:pPr>
      <w:r w:rsidRPr="008B6884">
        <w:rPr>
          <w:rFonts w:eastAsia="Baskerville"/>
          <w:noProof/>
          <w14:ligatures w14:val="all"/>
        </w:rPr>
        <w:t>factorial</w:t>
      </w:r>
      <w:r>
        <w:rPr>
          <w:noProof/>
        </w:rPr>
        <w:t xml:space="preserve"> · 32, 55, 95</w:t>
      </w:r>
    </w:p>
    <w:p w14:paraId="34CEA113" w14:textId="77777777" w:rsidR="00362686" w:rsidRDefault="00362686">
      <w:pPr>
        <w:pStyle w:val="Index1"/>
        <w:tabs>
          <w:tab w:val="right" w:pos="5030"/>
        </w:tabs>
        <w:rPr>
          <w:noProof/>
        </w:rPr>
      </w:pPr>
      <w:r w:rsidRPr="008B6884">
        <w:rPr>
          <w:rFonts w:eastAsia="Baskerville"/>
          <w:noProof/>
          <w14:ligatures w14:val="all"/>
        </w:rPr>
        <w:t>fair HSL</w:t>
      </w:r>
      <w:r>
        <w:rPr>
          <w:noProof/>
        </w:rPr>
        <w:t xml:space="preserve"> · 127</w:t>
      </w:r>
    </w:p>
    <w:p w14:paraId="760621BA" w14:textId="77777777" w:rsidR="00362686" w:rsidRDefault="00362686">
      <w:pPr>
        <w:pStyle w:val="Index1"/>
        <w:tabs>
          <w:tab w:val="right" w:pos="5030"/>
        </w:tabs>
        <w:rPr>
          <w:noProof/>
        </w:rPr>
      </w:pPr>
      <w:r w:rsidRPr="008B6884">
        <w:rPr>
          <w:rFonts w:eastAsia="Baskerville"/>
          <w:noProof/>
          <w14:ligatures w14:val="all"/>
        </w:rPr>
        <w:t>fair hue</w:t>
      </w:r>
      <w:r>
        <w:rPr>
          <w:noProof/>
        </w:rPr>
        <w:t xml:space="preserve"> · 93, 127, 128</w:t>
      </w:r>
    </w:p>
    <w:p w14:paraId="6448D5E1" w14:textId="77777777" w:rsidR="00362686" w:rsidRDefault="00362686">
      <w:pPr>
        <w:pStyle w:val="Index1"/>
        <w:tabs>
          <w:tab w:val="right" w:pos="5030"/>
        </w:tabs>
        <w:rPr>
          <w:noProof/>
        </w:rPr>
      </w:pPr>
      <w:r w:rsidRPr="008B6884">
        <w:rPr>
          <w:rFonts w:eastAsia="Baskerville"/>
          <w:noProof/>
          <w14:ligatures w14:val="all"/>
        </w:rPr>
        <w:t>fair hue table</w:t>
      </w:r>
      <w:r>
        <w:rPr>
          <w:noProof/>
        </w:rPr>
        <w:t xml:space="preserve"> · 128</w:t>
      </w:r>
    </w:p>
    <w:p w14:paraId="5941F593" w14:textId="77777777" w:rsidR="00362686" w:rsidRDefault="00362686">
      <w:pPr>
        <w:pStyle w:val="Index1"/>
        <w:tabs>
          <w:tab w:val="right" w:pos="5030"/>
        </w:tabs>
        <w:rPr>
          <w:noProof/>
        </w:rPr>
      </w:pPr>
      <w:r w:rsidRPr="008B6884">
        <w:rPr>
          <w:rFonts w:eastAsia="Baskerville"/>
          <w:noProof/>
          <w14:ligatures w14:val="all"/>
        </w:rPr>
        <w:t>fair saturation</w:t>
      </w:r>
      <w:r>
        <w:rPr>
          <w:noProof/>
        </w:rPr>
        <w:t xml:space="preserve"> · 128</w:t>
      </w:r>
    </w:p>
    <w:p w14:paraId="5276E443" w14:textId="77777777" w:rsidR="00362686" w:rsidRDefault="00362686">
      <w:pPr>
        <w:pStyle w:val="Index1"/>
        <w:tabs>
          <w:tab w:val="right" w:pos="5030"/>
        </w:tabs>
        <w:rPr>
          <w:noProof/>
        </w:rPr>
      </w:pPr>
      <w:r w:rsidRPr="008B6884">
        <w:rPr>
          <w:rFonts w:eastAsia="Baskerville"/>
          <w:noProof/>
          <w14:ligatures w14:val="all"/>
        </w:rPr>
        <w:t>fair value</w:t>
      </w:r>
      <w:r>
        <w:rPr>
          <w:noProof/>
        </w:rPr>
        <w:t xml:space="preserve"> · 128</w:t>
      </w:r>
    </w:p>
    <w:p w14:paraId="361FD2B4" w14:textId="77777777" w:rsidR="00362686" w:rsidRDefault="00362686">
      <w:pPr>
        <w:pStyle w:val="Index1"/>
        <w:tabs>
          <w:tab w:val="right" w:pos="5030"/>
        </w:tabs>
        <w:rPr>
          <w:noProof/>
        </w:rPr>
      </w:pPr>
      <w:r w:rsidRPr="008B6884">
        <w:rPr>
          <w:rFonts w:eastAsia="Baskerville"/>
          <w:noProof/>
          <w14:ligatures w14:val="all"/>
        </w:rPr>
        <w:t>Falkoff, Adin</w:t>
      </w:r>
      <w:r>
        <w:rPr>
          <w:noProof/>
        </w:rPr>
        <w:t xml:space="preserve"> · 130</w:t>
      </w:r>
    </w:p>
    <w:p w14:paraId="7DE32099"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false </w:t>
      </w:r>
      <w:r w:rsidRPr="008B6884">
        <w:rPr>
          <w:rFonts w:eastAsia="Baskerville" w:cs="Baskerville"/>
          <w:noProof/>
          <w14:ligatures w14:val="all"/>
        </w:rPr>
        <w:t>block</w:t>
      </w:r>
      <w:r>
        <w:rPr>
          <w:noProof/>
        </w:rPr>
        <w:t xml:space="preserve"> · 22</w:t>
      </w:r>
    </w:p>
    <w:p w14:paraId="0D668C4A" w14:textId="77777777" w:rsidR="00362686" w:rsidRDefault="00362686">
      <w:pPr>
        <w:pStyle w:val="Index1"/>
        <w:tabs>
          <w:tab w:val="right" w:pos="5030"/>
        </w:tabs>
        <w:rPr>
          <w:noProof/>
        </w:rPr>
      </w:pPr>
      <w:r w:rsidRPr="008B6884">
        <w:rPr>
          <w:rFonts w:eastAsia="Baskerville"/>
          <w:noProof/>
          <w14:ligatures w14:val="all"/>
        </w:rPr>
        <w:t>file icon menu</w:t>
      </w:r>
      <w:r>
        <w:rPr>
          <w:noProof/>
        </w:rPr>
        <w:t xml:space="preserve"> · 86</w:t>
      </w:r>
    </w:p>
    <w:p w14:paraId="3220AC5B" w14:textId="77777777" w:rsidR="00362686" w:rsidRDefault="00362686">
      <w:pPr>
        <w:pStyle w:val="Index1"/>
        <w:tabs>
          <w:tab w:val="right" w:pos="5030"/>
        </w:tabs>
        <w:rPr>
          <w:noProof/>
        </w:rPr>
      </w:pPr>
      <w:r w:rsidRPr="008B6884">
        <w:rPr>
          <w:rFonts w:eastAsia="Baskerville"/>
          <w:noProof/>
          <w14:ligatures w14:val="all"/>
        </w:rPr>
        <w:t>fill color</w:t>
      </w:r>
      <w:r>
        <w:rPr>
          <w:noProof/>
        </w:rPr>
        <w:t xml:space="preserve"> · 115</w:t>
      </w:r>
    </w:p>
    <w:p w14:paraId="2A80DEC0" w14:textId="77777777" w:rsidR="00362686" w:rsidRDefault="00362686">
      <w:pPr>
        <w:pStyle w:val="Index1"/>
        <w:tabs>
          <w:tab w:val="right" w:pos="5030"/>
        </w:tabs>
        <w:rPr>
          <w:noProof/>
        </w:rPr>
      </w:pPr>
      <w:r w:rsidRPr="008B6884">
        <w:rPr>
          <w:rFonts w:eastAsia="Baskerville"/>
          <w:noProof/>
          <w14:ligatures w14:val="all"/>
        </w:rPr>
        <w:t>Finch</w:t>
      </w:r>
      <w:r>
        <w:rPr>
          <w:noProof/>
        </w:rPr>
        <w:t xml:space="preserve"> · 76</w:t>
      </w:r>
    </w:p>
    <w:p w14:paraId="2CEE2E5D"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blocks…</w:t>
      </w:r>
      <w:r w:rsidRPr="008B6884">
        <w:rPr>
          <w:rFonts w:eastAsia="Baskerville"/>
          <w:noProof/>
          <w14:ligatures w14:val="all"/>
        </w:rPr>
        <w:t xml:space="preserve"> option</w:t>
      </w:r>
      <w:r>
        <w:rPr>
          <w:noProof/>
        </w:rPr>
        <w:t xml:space="preserve"> · 107</w:t>
      </w:r>
    </w:p>
    <w:p w14:paraId="48756B9E" w14:textId="77777777" w:rsidR="00362686" w:rsidRDefault="00362686">
      <w:pPr>
        <w:pStyle w:val="Index1"/>
        <w:tabs>
          <w:tab w:val="right" w:pos="5030"/>
        </w:tabs>
        <w:rPr>
          <w:noProof/>
        </w:rPr>
      </w:pPr>
      <w:r w:rsidRPr="008B6884">
        <w:rPr>
          <w:rFonts w:ascii="Tekton Pro Bold" w:eastAsia="Baskerville" w:hAnsi="Tekton Pro Bold"/>
          <w:noProof/>
          <w14:ligatures w14:val="all"/>
        </w:rPr>
        <w:t>find first</w:t>
      </w:r>
      <w:r>
        <w:rPr>
          <w:noProof/>
        </w:rPr>
        <w:t xml:space="preserve"> · 38</w:t>
      </w:r>
    </w:p>
    <w:p w14:paraId="5BAE7153" w14:textId="77777777" w:rsidR="00362686" w:rsidRDefault="00362686">
      <w:pPr>
        <w:pStyle w:val="Index1"/>
        <w:tabs>
          <w:tab w:val="right" w:pos="5030"/>
        </w:tabs>
        <w:rPr>
          <w:noProof/>
        </w:rPr>
      </w:pPr>
      <w:r w:rsidRPr="008B6884">
        <w:rPr>
          <w:rFonts w:eastAsia="Baskerville"/>
          <w:noProof/>
          <w14:ligatures w14:val="all"/>
        </w:rPr>
        <w:t>first class data</w:t>
      </w:r>
      <w:r>
        <w:rPr>
          <w:noProof/>
        </w:rPr>
        <w:t xml:space="preserve"> · 130</w:t>
      </w:r>
    </w:p>
    <w:p w14:paraId="4E3E70B1" w14:textId="77777777" w:rsidR="00362686" w:rsidRDefault="00362686">
      <w:pPr>
        <w:pStyle w:val="Index1"/>
        <w:tabs>
          <w:tab w:val="right" w:pos="5030"/>
        </w:tabs>
        <w:rPr>
          <w:noProof/>
        </w:rPr>
      </w:pPr>
      <w:r w:rsidRPr="008B6884">
        <w:rPr>
          <w:rFonts w:eastAsia="Baskerville"/>
          <w:noProof/>
          <w14:ligatures w14:val="all"/>
        </w:rPr>
        <w:t>first class data type</w:t>
      </w:r>
      <w:r>
        <w:rPr>
          <w:noProof/>
        </w:rPr>
        <w:t xml:space="preserve"> · 34</w:t>
      </w:r>
    </w:p>
    <w:p w14:paraId="68DA40CC"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B1656C">
        <w:rPr>
          <w:rFonts w:ascii="Baskerville" w:eastAsia="Baskerville" w:hAnsi="Baskerville" w:cs="Baskerville"/>
          <w:noProof/>
          <w14:ligatures w14:val="all"/>
        </w:rPr>
        <w:t xml:space="preserve"> </w:t>
      </w:r>
      <w:r w:rsidRPr="008B6884">
        <w:rPr>
          <w:rFonts w:eastAsia="Baskerville"/>
          <w:noProof/>
          <w14:ligatures w14:val="all"/>
        </w:rPr>
        <w:t>class procedures</w:t>
      </w:r>
      <w:r>
        <w:rPr>
          <w:noProof/>
        </w:rPr>
        <w:t xml:space="preserve"> · 49</w:t>
      </w:r>
    </w:p>
    <w:p w14:paraId="17F4D41D" w14:textId="77777777" w:rsidR="00362686" w:rsidRDefault="00362686">
      <w:pPr>
        <w:pStyle w:val="Index1"/>
        <w:tabs>
          <w:tab w:val="right" w:pos="5030"/>
        </w:tabs>
        <w:rPr>
          <w:noProof/>
        </w:rPr>
      </w:pPr>
      <w:r w:rsidRPr="008B6884">
        <w:rPr>
          <w:rFonts w:eastAsia="Baskerville" w:cs="Baskerville"/>
          <w:noProof/>
          <w14:ligatures w14:val="all"/>
        </w:rPr>
        <w:t>ﬁ</w:t>
      </w:r>
      <w:r w:rsidRPr="008B6884">
        <w:rPr>
          <w:rFonts w:eastAsia="Baskerville"/>
          <w:noProof/>
          <w14:ligatures w14:val="all"/>
        </w:rPr>
        <w:t>rst</w:t>
      </w:r>
      <w:r w:rsidRPr="00B1656C">
        <w:rPr>
          <w:rFonts w:ascii="Baskerville" w:eastAsia="Baskerville" w:hAnsi="Baskerville" w:cs="Baskerville"/>
          <w:noProof/>
          <w14:ligatures w14:val="all"/>
        </w:rPr>
        <w:t xml:space="preserve"> </w:t>
      </w:r>
      <w:r w:rsidRPr="008B6884">
        <w:rPr>
          <w:rFonts w:eastAsia="Baskerville"/>
          <w:noProof/>
          <w14:ligatures w14:val="all"/>
        </w:rPr>
        <w:t>class sprites</w:t>
      </w:r>
      <w:r>
        <w:rPr>
          <w:noProof/>
        </w:rPr>
        <w:t xml:space="preserve"> · 57</w:t>
      </w:r>
    </w:p>
    <w:p w14:paraId="349CAB10" w14:textId="77777777" w:rsidR="00362686" w:rsidRDefault="00362686">
      <w:pPr>
        <w:pStyle w:val="Index1"/>
        <w:tabs>
          <w:tab w:val="right" w:pos="5030"/>
        </w:tabs>
        <w:rPr>
          <w:noProof/>
        </w:rPr>
      </w:pPr>
      <w:r w:rsidRPr="008B6884">
        <w:rPr>
          <w:rFonts w:ascii="Tekton Pro Bold" w:eastAsia="Baskerville" w:hAnsi="Tekton Pro Bold"/>
          <w:noProof/>
        </w:rPr>
        <w:t>first</w:t>
      </w:r>
      <w:r w:rsidRPr="008B6884">
        <w:rPr>
          <w:rFonts w:eastAsia="Baskerville"/>
          <w:noProof/>
        </w:rPr>
        <w:t xml:space="preserve"> </w:t>
      </w:r>
      <w:r w:rsidRPr="008B6884">
        <w:rPr>
          <w:rFonts w:ascii="Tekton Pro Bold" w:eastAsia="Baskerville" w:hAnsi="Tekton Pro Bold"/>
          <w:noProof/>
        </w:rPr>
        <w:t>word</w:t>
      </w:r>
      <w:r w:rsidRPr="008B6884">
        <w:rPr>
          <w:rFonts w:eastAsia="Baskerville"/>
          <w:noProof/>
        </w:rPr>
        <w:t xml:space="preserve"> block</w:t>
      </w:r>
      <w:r>
        <w:rPr>
          <w:noProof/>
        </w:rPr>
        <w:t xml:space="preserve"> · 91</w:t>
      </w:r>
    </w:p>
    <w:p w14:paraId="795B5C07" w14:textId="77777777" w:rsidR="00362686" w:rsidRDefault="00362686">
      <w:pPr>
        <w:pStyle w:val="Index1"/>
        <w:tabs>
          <w:tab w:val="right" w:pos="5030"/>
        </w:tabs>
        <w:rPr>
          <w:noProof/>
        </w:rPr>
      </w:pPr>
      <w:r w:rsidRPr="008B6884">
        <w:rPr>
          <w:rFonts w:eastAsia="Baskerville"/>
          <w:noProof/>
          <w14:ligatures w14:val="all"/>
        </w:rPr>
        <w:t>flag, green</w:t>
      </w:r>
      <w:r>
        <w:rPr>
          <w:noProof/>
        </w:rPr>
        <w:t xml:space="preserve"> · 6</w:t>
      </w:r>
    </w:p>
    <w:p w14:paraId="40E662DE"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Flat design</w:t>
      </w:r>
      <w:r w:rsidRPr="008B6884">
        <w:rPr>
          <w:rFonts w:eastAsia="Baskerville" w:cs="Baskerville"/>
          <w:noProof/>
          <w14:ligatures w14:val="all"/>
        </w:rPr>
        <w:t xml:space="preserve"> option</w:t>
      </w:r>
      <w:r>
        <w:rPr>
          <w:noProof/>
        </w:rPr>
        <w:t xml:space="preserve"> · 103</w:t>
      </w:r>
    </w:p>
    <w:p w14:paraId="616BAEE5"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flat line ends</w:t>
      </w:r>
      <w:r w:rsidRPr="008B6884">
        <w:rPr>
          <w:rFonts w:eastAsia="Baskerville" w:cs="Baskerville"/>
          <w:noProof/>
          <w14:ligatures w14:val="all"/>
        </w:rPr>
        <w:t xml:space="preserve"> option</w:t>
      </w:r>
      <w:r>
        <w:rPr>
          <w:noProof/>
        </w:rPr>
        <w:t xml:space="preserve"> · 104</w:t>
      </w:r>
    </w:p>
    <w:p w14:paraId="7B2175A2" w14:textId="77777777" w:rsidR="00362686" w:rsidRDefault="00362686">
      <w:pPr>
        <w:pStyle w:val="Index1"/>
        <w:tabs>
          <w:tab w:val="right" w:pos="5030"/>
        </w:tabs>
        <w:rPr>
          <w:noProof/>
        </w:rPr>
      </w:pPr>
      <w:r w:rsidRPr="008B6884">
        <w:rPr>
          <w:rFonts w:ascii="Tekton Pro Bold" w:eastAsia="Baskerville" w:hAnsi="Tekton Pro Bold"/>
          <w:noProof/>
          <w14:ligatures w14:val="all"/>
        </w:rPr>
        <w:t>flatten</w:t>
      </w:r>
      <w:r w:rsidRPr="008B6884">
        <w:rPr>
          <w:rFonts w:eastAsia="Baskerville" w:cs="Baskerville"/>
          <w:noProof/>
          <w14:ligatures w14:val="all"/>
        </w:rPr>
        <w:t xml:space="preserve"> block</w:t>
      </w:r>
      <w:r>
        <w:rPr>
          <w:noProof/>
        </w:rPr>
        <w:t xml:space="preserve"> · 134</w:t>
      </w:r>
    </w:p>
    <w:p w14:paraId="4DAABE03" w14:textId="77777777" w:rsidR="00362686" w:rsidRDefault="00362686">
      <w:pPr>
        <w:pStyle w:val="Index1"/>
        <w:tabs>
          <w:tab w:val="right" w:pos="5030"/>
        </w:tabs>
        <w:rPr>
          <w:noProof/>
        </w:rPr>
      </w:pPr>
      <w:r w:rsidRPr="008B6884">
        <w:rPr>
          <w:rFonts w:eastAsia="Baskerville"/>
          <w:noProof/>
          <w14:ligatures w14:val="all"/>
        </w:rPr>
        <w:t>floodfill tool,</w:t>
      </w:r>
      <w:r>
        <w:rPr>
          <w:noProof/>
        </w:rPr>
        <w:t xml:space="preserve"> · 114</w:t>
      </w:r>
    </w:p>
    <w:p w14:paraId="2A48642A" w14:textId="77777777" w:rsidR="00362686" w:rsidRDefault="00362686">
      <w:pPr>
        <w:pStyle w:val="Index1"/>
        <w:tabs>
          <w:tab w:val="right" w:pos="5030"/>
        </w:tabs>
        <w:rPr>
          <w:noProof/>
        </w:rPr>
      </w:pPr>
      <w:r w:rsidRPr="008B6884">
        <w:rPr>
          <w:rFonts w:eastAsia="Baskerville"/>
          <w:noProof/>
          <w14:ligatures w14:val="all"/>
        </w:rPr>
        <w:t>focus</w:t>
      </w:r>
      <w:r w:rsidRPr="008B6884">
        <w:rPr>
          <w:rFonts w:eastAsia="Baskerville" w:cs="Baskerville"/>
          <w:noProof/>
          <w14:ligatures w14:val="all"/>
        </w:rPr>
        <w:t xml:space="preserve"> (keyboard editor)</w:t>
      </w:r>
      <w:r>
        <w:rPr>
          <w:noProof/>
        </w:rPr>
        <w:t xml:space="preserve"> · 116</w:t>
      </w:r>
    </w:p>
    <w:p w14:paraId="36376864" w14:textId="77777777" w:rsidR="00362686" w:rsidRDefault="00362686">
      <w:pPr>
        <w:pStyle w:val="Index1"/>
        <w:tabs>
          <w:tab w:val="right" w:pos="5030"/>
        </w:tabs>
        <w:rPr>
          <w:noProof/>
        </w:rPr>
      </w:pPr>
      <w:r w:rsidRPr="008B6884">
        <w:rPr>
          <w:rFonts w:eastAsia="Baskerville" w:cs="Baskerville"/>
          <w:noProof/>
          <w14:ligatures w14:val="all"/>
        </w:rPr>
        <w:t>footprint</w:t>
      </w:r>
      <w:r w:rsidRPr="008B6884">
        <w:rPr>
          <w:rFonts w:eastAsia="Baskerville"/>
          <w:noProof/>
          <w14:ligatures w14:val="all"/>
        </w:rPr>
        <w:t xml:space="preserve"> button</w:t>
      </w:r>
      <w:r>
        <w:rPr>
          <w:noProof/>
        </w:rPr>
        <w:t xml:space="preserve"> · 105</w:t>
      </w:r>
    </w:p>
    <w:p w14:paraId="06AC8299" w14:textId="77777777" w:rsidR="00362686" w:rsidRDefault="00362686">
      <w:pPr>
        <w:pStyle w:val="Index1"/>
        <w:tabs>
          <w:tab w:val="right" w:pos="5030"/>
        </w:tabs>
        <w:rPr>
          <w:noProof/>
        </w:rPr>
      </w:pPr>
      <w:r w:rsidRPr="008B6884">
        <w:rPr>
          <w:rFonts w:ascii="Tekton Pro Bold" w:eastAsia="Baskerville" w:hAnsi="Tekton Pro Bold"/>
          <w:noProof/>
          <w14:ligatures w14:val="all"/>
        </w:rPr>
        <w:t>for</w:t>
      </w:r>
      <w:r w:rsidRPr="008B6884">
        <w:rPr>
          <w:rFonts w:eastAsia="Baskerville"/>
          <w:noProof/>
          <w14:ligatures w14:val="all"/>
        </w:rPr>
        <w:t xml:space="preserve"> block</w:t>
      </w:r>
      <w:r>
        <w:rPr>
          <w:noProof/>
        </w:rPr>
        <w:t xml:space="preserve"> · 13, 21, 47, 49, 90</w:t>
      </w:r>
    </w:p>
    <w:p w14:paraId="231AD8E3" w14:textId="77777777" w:rsidR="00362686" w:rsidRDefault="00362686">
      <w:pPr>
        <w:pStyle w:val="Index1"/>
        <w:tabs>
          <w:tab w:val="right" w:pos="5030"/>
        </w:tabs>
        <w:rPr>
          <w:noProof/>
        </w:rPr>
      </w:pPr>
      <w:r w:rsidRPr="008B6884">
        <w:rPr>
          <w:rFonts w:ascii="Tekton Pro Bold" w:eastAsia="Baskerville" w:hAnsi="Tekton Pro Bold"/>
          <w:noProof/>
        </w:rPr>
        <w:t>for each</w:t>
      </w:r>
      <w:r w:rsidRPr="008B6884">
        <w:rPr>
          <w:rFonts w:eastAsia="Baskerville"/>
          <w:noProof/>
        </w:rPr>
        <w:t xml:space="preserve"> block</w:t>
      </w:r>
      <w:r>
        <w:rPr>
          <w:noProof/>
        </w:rPr>
        <w:t xml:space="preserve"> · 23</w:t>
      </w:r>
    </w:p>
    <w:p w14:paraId="57FF43DF" w14:textId="77777777" w:rsidR="00362686" w:rsidRDefault="00362686">
      <w:pPr>
        <w:pStyle w:val="Index1"/>
        <w:tabs>
          <w:tab w:val="right" w:pos="5030"/>
        </w:tabs>
        <w:rPr>
          <w:noProof/>
        </w:rPr>
      </w:pPr>
      <w:r w:rsidRPr="008B6884">
        <w:rPr>
          <w:rFonts w:eastAsia="Baskerville"/>
          <w:noProof/>
          <w14:ligatures w14:val="all"/>
        </w:rPr>
        <w:t>For this sprite only</w:t>
      </w:r>
      <w:r>
        <w:rPr>
          <w:noProof/>
        </w:rPr>
        <w:t xml:space="preserve"> · 15</w:t>
      </w:r>
    </w:p>
    <w:p w14:paraId="76DB9FD2" w14:textId="77777777" w:rsidR="00362686" w:rsidRDefault="00362686">
      <w:pPr>
        <w:pStyle w:val="Index1"/>
        <w:tabs>
          <w:tab w:val="right" w:pos="5030"/>
        </w:tabs>
        <w:rPr>
          <w:noProof/>
        </w:rPr>
      </w:pPr>
      <w:r w:rsidRPr="008B6884">
        <w:rPr>
          <w:rFonts w:eastAsia="Baskerville"/>
          <w:noProof/>
          <w14:ligatures w14:val="all"/>
        </w:rPr>
        <w:t>formal parameters</w:t>
      </w:r>
      <w:r>
        <w:rPr>
          <w:noProof/>
        </w:rPr>
        <w:t xml:space="preserve"> · 53</w:t>
      </w:r>
    </w:p>
    <w:p w14:paraId="628F2503" w14:textId="77777777" w:rsidR="00362686" w:rsidRDefault="00362686">
      <w:pPr>
        <w:pStyle w:val="Index1"/>
        <w:tabs>
          <w:tab w:val="right" w:pos="5030"/>
        </w:tabs>
        <w:rPr>
          <w:noProof/>
        </w:rPr>
      </w:pPr>
      <w:r w:rsidRPr="008B6884">
        <w:rPr>
          <w:rFonts w:eastAsia="Baskerville"/>
          <w:noProof/>
          <w14:ligatures w14:val="all"/>
        </w:rPr>
        <w:t>frequency distribution analysis library</w:t>
      </w:r>
      <w:r>
        <w:rPr>
          <w:noProof/>
        </w:rPr>
        <w:t xml:space="preserve"> · 97</w:t>
      </w:r>
    </w:p>
    <w:p w14:paraId="288BC952" w14:textId="77777777" w:rsidR="00362686" w:rsidRDefault="00362686">
      <w:pPr>
        <w:pStyle w:val="Index1"/>
        <w:tabs>
          <w:tab w:val="right" w:pos="5030"/>
        </w:tabs>
        <w:rPr>
          <w:noProof/>
        </w:rPr>
      </w:pPr>
      <w:r w:rsidRPr="008B6884">
        <w:rPr>
          <w:rFonts w:eastAsia="Baskerville"/>
          <w:noProof/>
          <w14:ligatures w14:val="all"/>
        </w:rPr>
        <w:t>function, associative</w:t>
      </w:r>
      <w:r>
        <w:rPr>
          <w:noProof/>
        </w:rPr>
        <w:t xml:space="preserve"> · 39</w:t>
      </w:r>
    </w:p>
    <w:p w14:paraId="15B7117A" w14:textId="77777777" w:rsidR="00362686" w:rsidRDefault="00362686">
      <w:pPr>
        <w:pStyle w:val="Index1"/>
        <w:tabs>
          <w:tab w:val="right" w:pos="5030"/>
        </w:tabs>
        <w:rPr>
          <w:noProof/>
        </w:rPr>
      </w:pPr>
      <w:r w:rsidRPr="008B6884">
        <w:rPr>
          <w:rFonts w:eastAsia="Baskerville"/>
          <w:noProof/>
          <w14:ligatures w14:val="all"/>
        </w:rPr>
        <w:t>function, higher order</w:t>
      </w:r>
      <w:r>
        <w:rPr>
          <w:noProof/>
        </w:rPr>
        <w:t xml:space="preserve"> · 37, 130</w:t>
      </w:r>
    </w:p>
    <w:p w14:paraId="2B264220" w14:textId="77777777" w:rsidR="00362686" w:rsidRDefault="00362686">
      <w:pPr>
        <w:pStyle w:val="Index1"/>
        <w:tabs>
          <w:tab w:val="right" w:pos="5030"/>
        </w:tabs>
        <w:rPr>
          <w:noProof/>
        </w:rPr>
      </w:pPr>
      <w:r w:rsidRPr="008B6884">
        <w:rPr>
          <w:rFonts w:eastAsia="Baskerville"/>
          <w:noProof/>
          <w14:ligatures w14:val="all"/>
        </w:rPr>
        <w:t>function, mixed</w:t>
      </w:r>
      <w:r>
        <w:rPr>
          <w:noProof/>
        </w:rPr>
        <w:t xml:space="preserve"> · 130, 133</w:t>
      </w:r>
    </w:p>
    <w:p w14:paraId="75C38011" w14:textId="77777777" w:rsidR="00362686" w:rsidRDefault="00362686">
      <w:pPr>
        <w:pStyle w:val="Index1"/>
        <w:tabs>
          <w:tab w:val="right" w:pos="5030"/>
        </w:tabs>
        <w:rPr>
          <w:noProof/>
        </w:rPr>
      </w:pPr>
      <w:r w:rsidRPr="008B6884">
        <w:rPr>
          <w:rFonts w:eastAsia="Baskerville"/>
          <w:noProof/>
          <w14:ligatures w14:val="all"/>
        </w:rPr>
        <w:t>function, scalar</w:t>
      </w:r>
      <w:r>
        <w:rPr>
          <w:noProof/>
        </w:rPr>
        <w:t xml:space="preserve"> · 18, 130</w:t>
      </w:r>
    </w:p>
    <w:p w14:paraId="68150016" w14:textId="77777777" w:rsidR="00362686" w:rsidRDefault="00362686">
      <w:pPr>
        <w:pStyle w:val="Index1"/>
        <w:tabs>
          <w:tab w:val="right" w:pos="5030"/>
        </w:tabs>
        <w:rPr>
          <w:noProof/>
        </w:rPr>
      </w:pPr>
      <w:r w:rsidRPr="008B6884">
        <w:rPr>
          <w:rFonts w:eastAsia="Baskerville"/>
          <w:noProof/>
          <w14:ligatures w14:val="all"/>
        </w:rPr>
        <w:t>functional programming style</w:t>
      </w:r>
      <w:r>
        <w:rPr>
          <w:noProof/>
        </w:rPr>
        <w:t xml:space="preserve"> · 36</w:t>
      </w:r>
    </w:p>
    <w:p w14:paraId="08B14C33" w14:textId="77777777" w:rsidR="00362686" w:rsidRDefault="00362686">
      <w:pPr>
        <w:pStyle w:val="IndexHeading"/>
        <w:keepNext/>
        <w:tabs>
          <w:tab w:val="right" w:pos="5030"/>
        </w:tabs>
        <w:rPr>
          <w:rFonts w:eastAsiaTheme="minorEastAsia"/>
          <w:b/>
          <w:bCs/>
          <w:noProof/>
        </w:rPr>
      </w:pPr>
      <w:r>
        <w:rPr>
          <w:noProof/>
        </w:rPr>
        <w:t>G</w:t>
      </w:r>
    </w:p>
    <w:p w14:paraId="14C4EBD7" w14:textId="77777777" w:rsidR="00362686" w:rsidRDefault="00362686">
      <w:pPr>
        <w:pStyle w:val="Index1"/>
        <w:tabs>
          <w:tab w:val="right" w:pos="5030"/>
        </w:tabs>
        <w:rPr>
          <w:noProof/>
        </w:rPr>
      </w:pPr>
      <w:r w:rsidRPr="008B6884">
        <w:rPr>
          <w:rFonts w:eastAsia="Baskerville"/>
          <w:noProof/>
          <w14:ligatures w14:val="standardContextual"/>
        </w:rPr>
        <w:t>generic hat block</w:t>
      </w:r>
      <w:r>
        <w:rPr>
          <w:noProof/>
        </w:rPr>
        <w:t xml:space="preserve"> · 6</w:t>
      </w:r>
    </w:p>
    <w:p w14:paraId="61984A21" w14:textId="77777777" w:rsidR="00362686" w:rsidRDefault="00362686">
      <w:pPr>
        <w:pStyle w:val="Index1"/>
        <w:tabs>
          <w:tab w:val="right" w:pos="5030"/>
        </w:tabs>
        <w:rPr>
          <w:noProof/>
        </w:rPr>
      </w:pPr>
      <w:r w:rsidRPr="008B6884">
        <w:rPr>
          <w:rFonts w:eastAsia="Baskerville"/>
          <w:noProof/>
          <w14:ligatures w14:val="standardContextual"/>
        </w:rPr>
        <w:t xml:space="preserve">generic </w:t>
      </w:r>
      <w:r w:rsidRPr="008B6884">
        <w:rPr>
          <w:rFonts w:ascii="Tekton Pro Bold" w:eastAsia="Baskerville" w:hAnsi="Tekton Pro Bold"/>
          <w:noProof/>
          <w14:ligatures w14:val="standardContextual"/>
        </w:rPr>
        <w:t>when</w:t>
      </w:r>
      <w:r>
        <w:rPr>
          <w:noProof/>
        </w:rPr>
        <w:t xml:space="preserve"> · 6</w:t>
      </w:r>
    </w:p>
    <w:p w14:paraId="2A60C894" w14:textId="77777777" w:rsidR="00362686" w:rsidRDefault="00362686">
      <w:pPr>
        <w:pStyle w:val="Index1"/>
        <w:tabs>
          <w:tab w:val="right" w:pos="5030"/>
        </w:tabs>
        <w:rPr>
          <w:noProof/>
        </w:rPr>
      </w:pPr>
      <w:r w:rsidRPr="008B6884">
        <w:rPr>
          <w:rFonts w:eastAsia="Baskerville"/>
          <w:noProof/>
          <w14:ligatures w14:val="all"/>
        </w:rPr>
        <w:t>getter</w:t>
      </w:r>
      <w:r>
        <w:rPr>
          <w:noProof/>
        </w:rPr>
        <w:t xml:space="preserve"> · 60</w:t>
      </w:r>
    </w:p>
    <w:p w14:paraId="5DFBA184" w14:textId="77777777" w:rsidR="00362686" w:rsidRDefault="00362686">
      <w:pPr>
        <w:pStyle w:val="Index1"/>
        <w:tabs>
          <w:tab w:val="right" w:pos="5030"/>
        </w:tabs>
        <w:rPr>
          <w:noProof/>
        </w:rPr>
      </w:pPr>
      <w:r w:rsidRPr="008B6884">
        <w:rPr>
          <w:rFonts w:eastAsia="Baskerville"/>
          <w:noProof/>
          <w14:ligatures w14:val="all"/>
        </w:rPr>
        <w:t>getter/setter library</w:t>
      </w:r>
      <w:r>
        <w:rPr>
          <w:noProof/>
        </w:rPr>
        <w:t xml:space="preserve"> · 95</w:t>
      </w:r>
    </w:p>
    <w:p w14:paraId="1970374C" w14:textId="77777777" w:rsidR="00362686" w:rsidRDefault="00362686">
      <w:pPr>
        <w:pStyle w:val="Index1"/>
        <w:tabs>
          <w:tab w:val="right" w:pos="5030"/>
        </w:tabs>
        <w:rPr>
          <w:noProof/>
        </w:rPr>
      </w:pPr>
      <w:r w:rsidRPr="008B6884">
        <w:rPr>
          <w:rFonts w:ascii="Tekton Pro Bold" w:eastAsia="Baskerville" w:hAnsi="Tekton Pro Bold"/>
          <w:noProof/>
          <w14:ligatures w14:val="all"/>
        </w:rPr>
        <w:t>glide</w:t>
      </w:r>
      <w:r w:rsidRPr="008B6884">
        <w:rPr>
          <w:rFonts w:eastAsia="Baskerville"/>
          <w:noProof/>
          <w14:ligatures w14:val="all"/>
        </w:rPr>
        <w:t xml:space="preserve"> block</w:t>
      </w:r>
      <w:r>
        <w:rPr>
          <w:noProof/>
        </w:rPr>
        <w:t xml:space="preserve"> · 103</w:t>
      </w:r>
    </w:p>
    <w:p w14:paraId="01061922" w14:textId="77777777" w:rsidR="00362686" w:rsidRDefault="00362686">
      <w:pPr>
        <w:pStyle w:val="Index1"/>
        <w:tabs>
          <w:tab w:val="right" w:pos="5030"/>
        </w:tabs>
        <w:rPr>
          <w:noProof/>
        </w:rPr>
      </w:pPr>
      <w:r w:rsidRPr="008B6884">
        <w:rPr>
          <w:rFonts w:eastAsia="Baskerville"/>
          <w:noProof/>
          <w14:ligatures w14:val="all"/>
        </w:rPr>
        <w:t>global variable</w:t>
      </w:r>
      <w:r>
        <w:rPr>
          <w:noProof/>
        </w:rPr>
        <w:t xml:space="preserve"> · 14, 15</w:t>
      </w:r>
    </w:p>
    <w:p w14:paraId="61FEDB81" w14:textId="77777777" w:rsidR="00362686" w:rsidRDefault="00362686">
      <w:pPr>
        <w:pStyle w:val="Index1"/>
        <w:tabs>
          <w:tab w:val="right" w:pos="5030"/>
        </w:tabs>
        <w:rPr>
          <w:noProof/>
        </w:rPr>
      </w:pPr>
      <w:r w:rsidRPr="008B6884">
        <w:rPr>
          <w:rFonts w:ascii="Tekton Pro Bold" w:eastAsia="Baskerville" w:hAnsi="Tekton Pro Bold"/>
          <w:noProof/>
          <w14:ligatures w14:val="all"/>
        </w:rPr>
        <w:t>go to</w:t>
      </w:r>
      <w:r w:rsidRPr="008B6884">
        <w:rPr>
          <w:rFonts w:eastAsia="Baskerville"/>
          <w:noProof/>
          <w14:ligatures w14:val="all"/>
        </w:rPr>
        <w:t xml:space="preserve"> block</w:t>
      </w:r>
      <w:r>
        <w:rPr>
          <w:noProof/>
        </w:rPr>
        <w:t xml:space="preserve"> · 24</w:t>
      </w:r>
    </w:p>
    <w:p w14:paraId="0937DFE0" w14:textId="77777777" w:rsidR="00362686" w:rsidRDefault="00362686">
      <w:pPr>
        <w:pStyle w:val="Index1"/>
        <w:tabs>
          <w:tab w:val="right" w:pos="5030"/>
        </w:tabs>
        <w:rPr>
          <w:noProof/>
        </w:rPr>
      </w:pPr>
      <w:r w:rsidRPr="008B6884">
        <w:rPr>
          <w:rFonts w:ascii="Tekton Pro Bold" w:eastAsia="Baskerville" w:hAnsi="Tekton Pro Bold"/>
          <w:noProof/>
        </w:rPr>
        <w:t>grade down</w:t>
      </w:r>
      <w:r w:rsidRPr="008B6884">
        <w:rPr>
          <w:rFonts w:eastAsia="Baskerville" w:cs="Baskerville"/>
          <w:noProof/>
        </w:rPr>
        <w:t xml:space="preserve"> block</w:t>
      </w:r>
      <w:r>
        <w:rPr>
          <w:noProof/>
        </w:rPr>
        <w:t xml:space="preserve"> · 136</w:t>
      </w:r>
    </w:p>
    <w:p w14:paraId="3F94448E" w14:textId="77777777" w:rsidR="00362686" w:rsidRDefault="00362686">
      <w:pPr>
        <w:pStyle w:val="Index1"/>
        <w:tabs>
          <w:tab w:val="right" w:pos="5030"/>
        </w:tabs>
        <w:rPr>
          <w:noProof/>
        </w:rPr>
      </w:pPr>
      <w:r w:rsidRPr="008B6884">
        <w:rPr>
          <w:rFonts w:ascii="Tekton Pro Bold" w:eastAsia="Baskerville" w:hAnsi="Tekton Pro Bold"/>
          <w:noProof/>
        </w:rPr>
        <w:t>grade up</w:t>
      </w:r>
      <w:r w:rsidRPr="008B6884">
        <w:rPr>
          <w:rFonts w:eastAsia="Baskerville" w:cs="Baskerville"/>
          <w:noProof/>
        </w:rPr>
        <w:t xml:space="preserve"> block</w:t>
      </w:r>
      <w:r>
        <w:rPr>
          <w:noProof/>
        </w:rPr>
        <w:t xml:space="preserve"> · 136</w:t>
      </w:r>
    </w:p>
    <w:p w14:paraId="3616CD8F" w14:textId="77777777" w:rsidR="00362686" w:rsidRDefault="00362686">
      <w:pPr>
        <w:pStyle w:val="Index1"/>
        <w:tabs>
          <w:tab w:val="right" w:pos="5030"/>
        </w:tabs>
        <w:rPr>
          <w:noProof/>
        </w:rPr>
      </w:pPr>
      <w:r w:rsidRPr="008B6884">
        <w:rPr>
          <w:rFonts w:eastAsia="Baskerville"/>
          <w:noProof/>
          <w14:ligatures w14:val="all"/>
        </w:rPr>
        <w:t>graphics effect</w:t>
      </w:r>
      <w:r>
        <w:rPr>
          <w:noProof/>
        </w:rPr>
        <w:t xml:space="preserve"> · 22</w:t>
      </w:r>
    </w:p>
    <w:p w14:paraId="23D8B5DA" w14:textId="77777777" w:rsidR="00362686" w:rsidRDefault="00362686">
      <w:pPr>
        <w:pStyle w:val="Index1"/>
        <w:tabs>
          <w:tab w:val="right" w:pos="5030"/>
        </w:tabs>
        <w:rPr>
          <w:noProof/>
        </w:rPr>
      </w:pPr>
      <w:r w:rsidRPr="008B6884">
        <w:rPr>
          <w:rFonts w:eastAsia="Baskerville"/>
          <w:noProof/>
          <w14:ligatures w14:val="all"/>
        </w:rPr>
        <w:t>gray</w:t>
      </w:r>
      <w:r>
        <w:rPr>
          <w:noProof/>
        </w:rPr>
        <w:t xml:space="preserve"> · 124, 125</w:t>
      </w:r>
    </w:p>
    <w:p w14:paraId="4BC529F0" w14:textId="77777777" w:rsidR="00362686" w:rsidRDefault="00362686">
      <w:pPr>
        <w:pStyle w:val="Index1"/>
        <w:tabs>
          <w:tab w:val="right" w:pos="5030"/>
        </w:tabs>
        <w:rPr>
          <w:noProof/>
        </w:rPr>
      </w:pPr>
      <w:r w:rsidRPr="008B6884">
        <w:rPr>
          <w:rFonts w:eastAsia="Baskerville"/>
          <w:noProof/>
          <w14:ligatures w14:val="all"/>
        </w:rPr>
        <w:t>green flag</w:t>
      </w:r>
      <w:r>
        <w:rPr>
          <w:noProof/>
        </w:rPr>
        <w:t xml:space="preserve"> · 6</w:t>
      </w:r>
    </w:p>
    <w:p w14:paraId="65E6A970" w14:textId="77777777" w:rsidR="00362686" w:rsidRDefault="00362686">
      <w:pPr>
        <w:pStyle w:val="Index1"/>
        <w:tabs>
          <w:tab w:val="right" w:pos="5030"/>
        </w:tabs>
        <w:rPr>
          <w:noProof/>
        </w:rPr>
      </w:pPr>
      <w:r w:rsidRPr="008B6884">
        <w:rPr>
          <w:rFonts w:ascii="Tekton Pro Bold" w:eastAsia="Baskerville" w:hAnsi="Tekton Pro Bold"/>
          <w:noProof/>
          <w14:ligatures w14:val="all"/>
        </w:rPr>
        <w:t>green flag</w:t>
      </w:r>
      <w:r w:rsidRPr="008B6884">
        <w:rPr>
          <w:rFonts w:eastAsia="Baskerville" w:cs="Baskerville"/>
          <w:noProof/>
          <w14:ligatures w14:val="all"/>
        </w:rPr>
        <w:t xml:space="preserve"> button</w:t>
      </w:r>
      <w:r>
        <w:rPr>
          <w:noProof/>
        </w:rPr>
        <w:t xml:space="preserve"> · 105</w:t>
      </w:r>
    </w:p>
    <w:p w14:paraId="5CFF11F1" w14:textId="77777777" w:rsidR="00362686" w:rsidRDefault="00362686">
      <w:pPr>
        <w:pStyle w:val="Index1"/>
        <w:tabs>
          <w:tab w:val="right" w:pos="5030"/>
        </w:tabs>
        <w:rPr>
          <w:noProof/>
        </w:rPr>
      </w:pPr>
      <w:r w:rsidRPr="008B6884">
        <w:rPr>
          <w:rFonts w:eastAsia="Baskerville"/>
          <w:noProof/>
          <w14:ligatures w14:val="all"/>
        </w:rPr>
        <w:t>green halo</w:t>
      </w:r>
      <w:r>
        <w:rPr>
          <w:noProof/>
        </w:rPr>
        <w:t xml:space="preserve"> · 108</w:t>
      </w:r>
    </w:p>
    <w:p w14:paraId="406025BD" w14:textId="77777777" w:rsidR="00362686" w:rsidRDefault="00362686">
      <w:pPr>
        <w:pStyle w:val="Index1"/>
        <w:tabs>
          <w:tab w:val="right" w:pos="5030"/>
        </w:tabs>
        <w:rPr>
          <w:noProof/>
        </w:rPr>
      </w:pPr>
      <w:r w:rsidRPr="008B6884">
        <w:rPr>
          <w:rFonts w:eastAsia="Baskerville"/>
          <w:noProof/>
          <w14:ligatures w14:val="all"/>
        </w:rPr>
        <w:t>Guillén i Pelegay, Joan</w:t>
      </w:r>
      <w:r>
        <w:rPr>
          <w:noProof/>
        </w:rPr>
        <w:t xml:space="preserve"> · 4</w:t>
      </w:r>
    </w:p>
    <w:p w14:paraId="43949FAC" w14:textId="77777777" w:rsidR="00362686" w:rsidRDefault="00362686">
      <w:pPr>
        <w:pStyle w:val="IndexHeading"/>
        <w:keepNext/>
        <w:tabs>
          <w:tab w:val="right" w:pos="5030"/>
        </w:tabs>
        <w:rPr>
          <w:rFonts w:eastAsiaTheme="minorEastAsia"/>
          <w:b/>
          <w:bCs/>
          <w:noProof/>
        </w:rPr>
      </w:pPr>
      <w:r>
        <w:rPr>
          <w:noProof/>
        </w:rPr>
        <w:t>H</w:t>
      </w:r>
    </w:p>
    <w:p w14:paraId="37BE656C" w14:textId="77777777" w:rsidR="00362686" w:rsidRDefault="00362686">
      <w:pPr>
        <w:pStyle w:val="Index1"/>
        <w:tabs>
          <w:tab w:val="right" w:pos="5030"/>
        </w:tabs>
        <w:rPr>
          <w:noProof/>
        </w:rPr>
      </w:pPr>
      <w:r w:rsidRPr="008B6884">
        <w:rPr>
          <w:rFonts w:eastAsia="Baskerville"/>
          <w:noProof/>
          <w14:ligatures w14:val="all"/>
        </w:rPr>
        <w:t>halo</w:t>
      </w:r>
      <w:r>
        <w:rPr>
          <w:noProof/>
        </w:rPr>
        <w:t xml:space="preserve"> · 11, 108; </w:t>
      </w:r>
      <w:r w:rsidRPr="008B6884">
        <w:rPr>
          <w:rFonts w:eastAsia="Baskerville"/>
          <w:noProof/>
          <w14:ligatures w14:val="all"/>
        </w:rPr>
        <w:t>red</w:t>
      </w:r>
      <w:r>
        <w:rPr>
          <w:noProof/>
        </w:rPr>
        <w:t xml:space="preserve"> · 53</w:t>
      </w:r>
    </w:p>
    <w:p w14:paraId="1E45B535" w14:textId="77777777" w:rsidR="00362686" w:rsidRDefault="00362686">
      <w:pPr>
        <w:pStyle w:val="Index1"/>
        <w:tabs>
          <w:tab w:val="right" w:pos="5030"/>
        </w:tabs>
        <w:rPr>
          <w:noProof/>
        </w:rPr>
      </w:pPr>
      <w:r w:rsidRPr="008B6884">
        <w:rPr>
          <w:rFonts w:eastAsia="Baskerville"/>
          <w:noProof/>
          <w14:ligatures w14:val="all"/>
        </w:rPr>
        <w:t>hat block</w:t>
      </w:r>
      <w:r>
        <w:rPr>
          <w:noProof/>
        </w:rPr>
        <w:t xml:space="preserve"> · 6, 29; </w:t>
      </w:r>
      <w:r w:rsidRPr="008B6884">
        <w:rPr>
          <w:rFonts w:eastAsia="Baskerville"/>
          <w:noProof/>
        </w:rPr>
        <w:t>generic</w:t>
      </w:r>
      <w:r>
        <w:rPr>
          <w:noProof/>
        </w:rPr>
        <w:t xml:space="preserve"> · 6</w:t>
      </w:r>
    </w:p>
    <w:p w14:paraId="734564FA"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w:t>
      </w:r>
      <w:r>
        <w:rPr>
          <w:noProof/>
        </w:rPr>
        <w:t xml:space="preserve"> · 106, 109</w:t>
      </w:r>
    </w:p>
    <w:p w14:paraId="483FC9E6" w14:textId="77777777" w:rsidR="00362686" w:rsidRDefault="00362686">
      <w:pPr>
        <w:pStyle w:val="Index1"/>
        <w:tabs>
          <w:tab w:val="right" w:pos="5030"/>
        </w:tabs>
        <w:rPr>
          <w:noProof/>
        </w:rPr>
      </w:pPr>
      <w:r w:rsidRPr="008B6884">
        <w:rPr>
          <w:rFonts w:ascii="Tekton Pro Bold" w:eastAsia="Baskerville" w:hAnsi="Tekton Pro Bold"/>
          <w:noProof/>
          <w14:ligatures w14:val="all"/>
        </w:rPr>
        <w:t>help…</w:t>
      </w:r>
      <w:r w:rsidRPr="008B6884">
        <w:rPr>
          <w:rFonts w:eastAsia="Baskerville"/>
          <w:noProof/>
          <w14:ligatures w14:val="all"/>
        </w:rPr>
        <w:t xml:space="preserve"> option for custom block</w:t>
      </w:r>
      <w:r>
        <w:rPr>
          <w:noProof/>
        </w:rPr>
        <w:t xml:space="preserve"> · 107</w:t>
      </w:r>
    </w:p>
    <w:p w14:paraId="523158CA" w14:textId="77777777" w:rsidR="00362686" w:rsidRDefault="00362686">
      <w:pPr>
        <w:pStyle w:val="Index1"/>
        <w:tabs>
          <w:tab w:val="right" w:pos="5030"/>
        </w:tabs>
        <w:rPr>
          <w:noProof/>
        </w:rPr>
      </w:pPr>
      <w:r w:rsidRPr="008B6884">
        <w:rPr>
          <w:rFonts w:eastAsia="Baskerville"/>
          <w:noProof/>
          <w14:ligatures w14:val="all"/>
        </w:rPr>
        <w:t>hexagonal blocks</w:t>
      </w:r>
      <w:r>
        <w:rPr>
          <w:noProof/>
        </w:rPr>
        <w:t xml:space="preserve"> · 29, 44</w:t>
      </w:r>
    </w:p>
    <w:p w14:paraId="4A282E39" w14:textId="77777777" w:rsidR="00362686" w:rsidRDefault="00362686">
      <w:pPr>
        <w:pStyle w:val="Index1"/>
        <w:tabs>
          <w:tab w:val="right" w:pos="5030"/>
        </w:tabs>
        <w:rPr>
          <w:noProof/>
        </w:rPr>
      </w:pPr>
      <w:r w:rsidRPr="008B6884">
        <w:rPr>
          <w:rFonts w:eastAsia="Baskerville"/>
          <w:noProof/>
          <w14:ligatures w14:val="all"/>
        </w:rPr>
        <w:t>hexagonal shape</w:t>
      </w:r>
      <w:r>
        <w:rPr>
          <w:noProof/>
        </w:rPr>
        <w:t xml:space="preserve"> · 12</w:t>
      </w:r>
    </w:p>
    <w:p w14:paraId="02822FAE" w14:textId="77777777" w:rsidR="00362686" w:rsidRDefault="00362686">
      <w:pPr>
        <w:pStyle w:val="Index1"/>
        <w:tabs>
          <w:tab w:val="right" w:pos="5030"/>
        </w:tabs>
        <w:rPr>
          <w:noProof/>
        </w:rPr>
      </w:pPr>
      <w:r w:rsidRPr="008B6884">
        <w:rPr>
          <w:rFonts w:eastAsia="Baskerville"/>
          <w:noProof/>
        </w:rPr>
        <w:t>hide and show primitives</w:t>
      </w:r>
      <w:r>
        <w:rPr>
          <w:noProof/>
        </w:rPr>
        <w:t xml:space="preserve"> · 17</w:t>
      </w:r>
    </w:p>
    <w:p w14:paraId="576BD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w:t>
      </w:r>
      <w:r w:rsidRPr="008B6884">
        <w:rPr>
          <w:rFonts w:eastAsia="Baskerville"/>
          <w:noProof/>
          <w14:ligatures w14:val="all"/>
        </w:rPr>
        <w:t xml:space="preserve"> option</w:t>
      </w:r>
      <w:r>
        <w:rPr>
          <w:noProof/>
        </w:rPr>
        <w:t xml:space="preserve"> · 106</w:t>
      </w:r>
    </w:p>
    <w:p w14:paraId="5F9965F7"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primitives</w:t>
      </w:r>
      <w:r w:rsidRPr="008B6884">
        <w:rPr>
          <w:rFonts w:eastAsia="Baskerville"/>
          <w:noProof/>
          <w14:ligatures w14:val="all"/>
        </w:rPr>
        <w:t xml:space="preserve"> option</w:t>
      </w:r>
      <w:r>
        <w:rPr>
          <w:noProof/>
        </w:rPr>
        <w:t xml:space="preserve"> · 107</w:t>
      </w:r>
    </w:p>
    <w:p w14:paraId="1AE99085"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w:t>
      </w:r>
      <w:r w:rsidRPr="008B6884">
        <w:rPr>
          <w:rFonts w:eastAsia="Baskerville"/>
          <w:noProof/>
          <w14:ligatures w14:val="all"/>
        </w:rPr>
        <w:t xml:space="preserve"> block</w:t>
      </w:r>
      <w:r>
        <w:rPr>
          <w:noProof/>
        </w:rPr>
        <w:t xml:space="preserve"> · 98</w:t>
      </w:r>
    </w:p>
    <w:p w14:paraId="0D5A055A" w14:textId="77777777" w:rsidR="00362686" w:rsidRDefault="00362686">
      <w:pPr>
        <w:pStyle w:val="Index1"/>
        <w:tabs>
          <w:tab w:val="right" w:pos="5030"/>
        </w:tabs>
        <w:rPr>
          <w:noProof/>
        </w:rPr>
      </w:pPr>
      <w:r w:rsidRPr="008B6884">
        <w:rPr>
          <w:rFonts w:ascii="Tekton Pro Bold" w:eastAsia="Baskerville" w:hAnsi="Tekton Pro Bold"/>
          <w:noProof/>
          <w14:ligatures w14:val="all"/>
        </w:rPr>
        <w:t>hide variable</w:t>
      </w:r>
      <w:r w:rsidRPr="008B6884">
        <w:rPr>
          <w:rFonts w:eastAsia="Baskerville"/>
          <w:noProof/>
          <w14:ligatures w14:val="all"/>
        </w:rPr>
        <w:t xml:space="preserve"> block</w:t>
      </w:r>
      <w:r>
        <w:rPr>
          <w:noProof/>
        </w:rPr>
        <w:t xml:space="preserve"> · 17</w:t>
      </w:r>
    </w:p>
    <w:p w14:paraId="518C08AA" w14:textId="77777777" w:rsidR="00362686" w:rsidRDefault="00362686">
      <w:pPr>
        <w:pStyle w:val="Index1"/>
        <w:tabs>
          <w:tab w:val="right" w:pos="5030"/>
        </w:tabs>
        <w:rPr>
          <w:noProof/>
        </w:rPr>
      </w:pPr>
      <w:r w:rsidRPr="008B6884">
        <w:rPr>
          <w:rFonts w:ascii="Courier" w:eastAsia="Baskerville" w:hAnsi="Courier"/>
          <w:noProof/>
          <w14:ligatures w14:val="all"/>
        </w:rPr>
        <w:t>hideControls</w:t>
      </w:r>
      <w:r w:rsidRPr="008B6884">
        <w:rPr>
          <w:rFonts w:eastAsia="Baskerville" w:cs="Baskerville"/>
          <w:noProof/>
          <w14:ligatures w14:val="all"/>
        </w:rPr>
        <w:t xml:space="preserve"> (startup option)</w:t>
      </w:r>
      <w:r>
        <w:rPr>
          <w:noProof/>
        </w:rPr>
        <w:t xml:space="preserve"> · 121</w:t>
      </w:r>
    </w:p>
    <w:p w14:paraId="043539BA" w14:textId="77777777" w:rsidR="00362686" w:rsidRDefault="00362686">
      <w:pPr>
        <w:pStyle w:val="Index1"/>
        <w:tabs>
          <w:tab w:val="right" w:pos="5030"/>
        </w:tabs>
        <w:rPr>
          <w:noProof/>
        </w:rPr>
      </w:pPr>
      <w:r w:rsidRPr="008B6884">
        <w:rPr>
          <w:rFonts w:eastAsia="Baskerville"/>
          <w:noProof/>
          <w14:ligatures w14:val="all"/>
        </w:rPr>
        <w:t>higher order function</w:t>
      </w:r>
      <w:r>
        <w:rPr>
          <w:noProof/>
        </w:rPr>
        <w:t xml:space="preserve"> · 37, 54, 130, 139</w:t>
      </w:r>
    </w:p>
    <w:p w14:paraId="08F4517E" w14:textId="77777777" w:rsidR="00362686" w:rsidRDefault="00362686">
      <w:pPr>
        <w:pStyle w:val="Index1"/>
        <w:tabs>
          <w:tab w:val="right" w:pos="5030"/>
        </w:tabs>
        <w:rPr>
          <w:noProof/>
        </w:rPr>
      </w:pPr>
      <w:r w:rsidRPr="008B6884">
        <w:rPr>
          <w:rFonts w:eastAsia="Baskerville"/>
          <w:noProof/>
          <w14:ligatures w14:val="all"/>
        </w:rPr>
        <w:t>higher order procedure</w:t>
      </w:r>
      <w:r>
        <w:rPr>
          <w:noProof/>
        </w:rPr>
        <w:t xml:space="preserve"> · 50</w:t>
      </w:r>
    </w:p>
    <w:p w14:paraId="1FE6F5BD" w14:textId="77777777" w:rsidR="00362686" w:rsidRDefault="00362686">
      <w:pPr>
        <w:pStyle w:val="Index1"/>
        <w:tabs>
          <w:tab w:val="right" w:pos="5030"/>
        </w:tabs>
        <w:rPr>
          <w:noProof/>
        </w:rPr>
      </w:pPr>
      <w:r w:rsidRPr="008B6884">
        <w:rPr>
          <w:rFonts w:eastAsia="Baskerville"/>
          <w:noProof/>
          <w14:ligatures w14:val="all"/>
        </w:rPr>
        <w:t>hint, prototype</w:t>
      </w:r>
      <w:r>
        <w:rPr>
          <w:noProof/>
        </w:rPr>
        <w:t xml:space="preserve"> · 48</w:t>
      </w:r>
    </w:p>
    <w:p w14:paraId="7A6E1884" w14:textId="77777777" w:rsidR="00362686" w:rsidRDefault="00362686">
      <w:pPr>
        <w:pStyle w:val="Index1"/>
        <w:tabs>
          <w:tab w:val="right" w:pos="5030"/>
        </w:tabs>
        <w:rPr>
          <w:noProof/>
        </w:rPr>
      </w:pPr>
      <w:r w:rsidRPr="008B6884">
        <w:rPr>
          <w:rFonts w:eastAsia="Baskerville"/>
          <w:noProof/>
          <w14:ligatures w14:val="all"/>
        </w:rPr>
        <w:t>histogram</w:t>
      </w:r>
      <w:r>
        <w:rPr>
          <w:noProof/>
        </w:rPr>
        <w:t xml:space="preserve"> · 97</w:t>
      </w:r>
    </w:p>
    <w:p w14:paraId="6CAF7D61" w14:textId="77777777" w:rsidR="00362686" w:rsidRDefault="00362686">
      <w:pPr>
        <w:pStyle w:val="Index1"/>
        <w:tabs>
          <w:tab w:val="right" w:pos="5030"/>
        </w:tabs>
        <w:rPr>
          <w:noProof/>
        </w:rPr>
      </w:pPr>
      <w:r w:rsidRPr="008B6884">
        <w:rPr>
          <w:rFonts w:eastAsia="Baskerville"/>
          <w:noProof/>
          <w14:ligatures w14:val="all"/>
        </w:rPr>
        <w:t>Hotchkiss. Kyle</w:t>
      </w:r>
      <w:r>
        <w:rPr>
          <w:noProof/>
        </w:rPr>
        <w:t xml:space="preserve"> · 4</w:t>
      </w:r>
    </w:p>
    <w:p w14:paraId="2369F524" w14:textId="77777777" w:rsidR="00362686" w:rsidRDefault="00362686">
      <w:pPr>
        <w:pStyle w:val="Index1"/>
        <w:tabs>
          <w:tab w:val="right" w:pos="5030"/>
        </w:tabs>
        <w:rPr>
          <w:noProof/>
        </w:rPr>
      </w:pPr>
      <w:r w:rsidRPr="008B6884">
        <w:rPr>
          <w:rFonts w:eastAsia="Baskerville"/>
          <w:noProof/>
          <w14:ligatures w14:val="all"/>
        </w:rPr>
        <w:t>HSL</w:t>
      </w:r>
      <w:r>
        <w:rPr>
          <w:noProof/>
        </w:rPr>
        <w:t xml:space="preserve"> · 123, 126</w:t>
      </w:r>
    </w:p>
    <w:p w14:paraId="32EE2625" w14:textId="77777777" w:rsidR="00362686" w:rsidRDefault="00362686">
      <w:pPr>
        <w:pStyle w:val="Index1"/>
        <w:tabs>
          <w:tab w:val="right" w:pos="5030"/>
        </w:tabs>
        <w:rPr>
          <w:noProof/>
        </w:rPr>
      </w:pPr>
      <w:r w:rsidRPr="008B6884">
        <w:rPr>
          <w:rFonts w:eastAsia="Baskerville"/>
          <w:noProof/>
          <w14:ligatures w14:val="all"/>
        </w:rPr>
        <w:t>HSL color</w:t>
      </w:r>
      <w:r>
        <w:rPr>
          <w:noProof/>
        </w:rPr>
        <w:t xml:space="preserve"> · 93</w:t>
      </w:r>
    </w:p>
    <w:p w14:paraId="753A1887" w14:textId="77777777" w:rsidR="00362686" w:rsidRDefault="00362686">
      <w:pPr>
        <w:pStyle w:val="Index1"/>
        <w:tabs>
          <w:tab w:val="right" w:pos="5030"/>
        </w:tabs>
        <w:rPr>
          <w:noProof/>
        </w:rPr>
      </w:pPr>
      <w:r w:rsidRPr="008B6884">
        <w:rPr>
          <w:rFonts w:eastAsia="Baskerville"/>
          <w:noProof/>
          <w14:ligatures w14:val="all"/>
        </w:rPr>
        <w:t>HSV</w:t>
      </w:r>
      <w:r>
        <w:rPr>
          <w:noProof/>
        </w:rPr>
        <w:t xml:space="preserve"> · 123, 126</w:t>
      </w:r>
    </w:p>
    <w:p w14:paraId="50CBF0FF" w14:textId="77777777" w:rsidR="00362686" w:rsidRDefault="00362686">
      <w:pPr>
        <w:pStyle w:val="Index1"/>
        <w:tabs>
          <w:tab w:val="right" w:pos="5030"/>
        </w:tabs>
        <w:rPr>
          <w:noProof/>
        </w:rPr>
      </w:pPr>
      <w:r w:rsidRPr="008B6884">
        <w:rPr>
          <w:rFonts w:ascii="Tekton Pro Bold" w:eastAsia="Baskerville" w:hAnsi="Tekton Pro Bold"/>
          <w:noProof/>
          <w14:ligatures w14:val="all"/>
        </w:rPr>
        <w:t>HSV</w:t>
      </w:r>
      <w:r w:rsidRPr="008B6884">
        <w:rPr>
          <w:rFonts w:eastAsia="Baskerville"/>
          <w:noProof/>
          <w14:ligatures w14:val="all"/>
        </w:rPr>
        <w:t xml:space="preserve"> block</w:t>
      </w:r>
      <w:r>
        <w:rPr>
          <w:noProof/>
        </w:rPr>
        <w:t xml:space="preserve"> · 93</w:t>
      </w:r>
    </w:p>
    <w:p w14:paraId="3AE94D84" w14:textId="77777777" w:rsidR="00362686" w:rsidRDefault="00362686">
      <w:pPr>
        <w:pStyle w:val="Index1"/>
        <w:tabs>
          <w:tab w:val="right" w:pos="5030"/>
        </w:tabs>
        <w:rPr>
          <w:noProof/>
        </w:rPr>
      </w:pPr>
      <w:r w:rsidRPr="008B6884">
        <w:rPr>
          <w:rFonts w:eastAsia="Baskerville"/>
          <w:noProof/>
          <w14:ligatures w14:val="all"/>
        </w:rPr>
        <w:t>HTML (HyperText Markup Language)</w:t>
      </w:r>
      <w:r>
        <w:rPr>
          <w:noProof/>
        </w:rPr>
        <w:t xml:space="preserve"> · 75</w:t>
      </w:r>
    </w:p>
    <w:p w14:paraId="234F837E" w14:textId="77777777" w:rsidR="00362686" w:rsidRDefault="00362686">
      <w:pPr>
        <w:pStyle w:val="Index1"/>
        <w:tabs>
          <w:tab w:val="right" w:pos="5030"/>
        </w:tabs>
        <w:rPr>
          <w:noProof/>
        </w:rPr>
      </w:pPr>
      <w:r w:rsidRPr="008B6884">
        <w:rPr>
          <w:rFonts w:eastAsia="Baskerville"/>
          <w:noProof/>
          <w14:ligatures w14:val="all"/>
        </w:rPr>
        <w:t>HTTP</w:t>
      </w:r>
      <w:r>
        <w:rPr>
          <w:noProof/>
        </w:rPr>
        <w:t xml:space="preserve"> · 76</w:t>
      </w:r>
    </w:p>
    <w:p w14:paraId="3C7437A4" w14:textId="77777777" w:rsidR="00362686" w:rsidRDefault="00362686">
      <w:pPr>
        <w:pStyle w:val="Index1"/>
        <w:tabs>
          <w:tab w:val="right" w:pos="5030"/>
        </w:tabs>
        <w:rPr>
          <w:noProof/>
        </w:rPr>
      </w:pPr>
      <w:r w:rsidRPr="008B6884">
        <w:rPr>
          <w:rFonts w:eastAsia="Baskerville"/>
          <w:noProof/>
          <w14:ligatures w14:val="all"/>
        </w:rPr>
        <w:t>HTTPS</w:t>
      </w:r>
      <w:r>
        <w:rPr>
          <w:noProof/>
        </w:rPr>
        <w:t xml:space="preserve"> · 76, 112</w:t>
      </w:r>
    </w:p>
    <w:p w14:paraId="51875143" w14:textId="77777777" w:rsidR="00362686" w:rsidRDefault="00362686">
      <w:pPr>
        <w:pStyle w:val="Index1"/>
        <w:tabs>
          <w:tab w:val="right" w:pos="5030"/>
        </w:tabs>
        <w:rPr>
          <w:noProof/>
        </w:rPr>
      </w:pPr>
      <w:r w:rsidRPr="008B6884">
        <w:rPr>
          <w:rFonts w:eastAsia="Baskerville"/>
          <w:noProof/>
          <w14:ligatures w14:val="all"/>
        </w:rPr>
        <w:t>Hudson, Connor</w:t>
      </w:r>
      <w:r>
        <w:rPr>
          <w:noProof/>
        </w:rPr>
        <w:t xml:space="preserve"> · 4</w:t>
      </w:r>
    </w:p>
    <w:p w14:paraId="4F456A81" w14:textId="77777777" w:rsidR="00362686" w:rsidRDefault="00362686">
      <w:pPr>
        <w:pStyle w:val="Index1"/>
        <w:tabs>
          <w:tab w:val="right" w:pos="5030"/>
        </w:tabs>
        <w:rPr>
          <w:noProof/>
        </w:rPr>
      </w:pPr>
      <w:r w:rsidRPr="008B6884">
        <w:rPr>
          <w:rFonts w:eastAsia="Baskerville"/>
          <w:noProof/>
          <w14:ligatures w14:val="all"/>
        </w:rPr>
        <w:t>hue</w:t>
      </w:r>
      <w:r>
        <w:rPr>
          <w:noProof/>
        </w:rPr>
        <w:t xml:space="preserve"> · 124</w:t>
      </w:r>
    </w:p>
    <w:p w14:paraId="3513B7AC" w14:textId="77777777" w:rsidR="00362686" w:rsidRDefault="00362686">
      <w:pPr>
        <w:pStyle w:val="Index1"/>
        <w:tabs>
          <w:tab w:val="right" w:pos="5030"/>
        </w:tabs>
        <w:rPr>
          <w:noProof/>
        </w:rPr>
      </w:pPr>
      <w:r w:rsidRPr="008B6884">
        <w:rPr>
          <w:rFonts w:eastAsia="Baskerville"/>
          <w:noProof/>
          <w14:ligatures w14:val="all"/>
        </w:rPr>
        <w:t>Huegle, Jadga</w:t>
      </w:r>
      <w:r>
        <w:rPr>
          <w:noProof/>
        </w:rPr>
        <w:t xml:space="preserve"> · 4</w:t>
      </w:r>
    </w:p>
    <w:p w14:paraId="507A0F09" w14:textId="77777777" w:rsidR="00362686" w:rsidRDefault="00362686">
      <w:pPr>
        <w:pStyle w:val="Index1"/>
        <w:tabs>
          <w:tab w:val="right" w:pos="5030"/>
        </w:tabs>
        <w:rPr>
          <w:noProof/>
        </w:rPr>
      </w:pPr>
      <w:r w:rsidRPr="008B6884">
        <w:rPr>
          <w:rFonts w:eastAsia="Baskerville"/>
          <w:noProof/>
          <w14:ligatures w14:val="all"/>
        </w:rPr>
        <w:t>Hummingbird</w:t>
      </w:r>
      <w:r>
        <w:rPr>
          <w:noProof/>
        </w:rPr>
        <w:t xml:space="preserve"> · 76</w:t>
      </w:r>
    </w:p>
    <w:p w14:paraId="759FA608" w14:textId="77777777" w:rsidR="00362686" w:rsidRDefault="00362686">
      <w:pPr>
        <w:pStyle w:val="Index1"/>
        <w:tabs>
          <w:tab w:val="right" w:pos="5030"/>
        </w:tabs>
        <w:rPr>
          <w:noProof/>
        </w:rPr>
      </w:pPr>
      <w:r w:rsidRPr="008B6884">
        <w:rPr>
          <w:rFonts w:eastAsia="Baskerville"/>
          <w:noProof/>
          <w14:ligatures w14:val="all"/>
        </w:rPr>
        <w:t>Hummingbird library</w:t>
      </w:r>
      <w:r>
        <w:rPr>
          <w:noProof/>
        </w:rPr>
        <w:t xml:space="preserve"> · 99</w:t>
      </w:r>
    </w:p>
    <w:p w14:paraId="08B171FA" w14:textId="77777777" w:rsidR="00362686" w:rsidRDefault="00362686">
      <w:pPr>
        <w:pStyle w:val="Index1"/>
        <w:tabs>
          <w:tab w:val="right" w:pos="5030"/>
        </w:tabs>
        <w:rPr>
          <w:noProof/>
        </w:rPr>
      </w:pPr>
      <w:r w:rsidRPr="008B6884">
        <w:rPr>
          <w:noProof/>
          <w14:ligatures w14:val="all"/>
        </w:rPr>
        <w:t>Hyperblocks</w:t>
      </w:r>
      <w:r>
        <w:rPr>
          <w:noProof/>
        </w:rPr>
        <w:t xml:space="preserve"> · 18, 130</w:t>
      </w:r>
    </w:p>
    <w:p w14:paraId="1A6E3B0C"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Hz for</w:t>
      </w:r>
      <w:r w:rsidRPr="008B6884">
        <w:rPr>
          <w:rFonts w:eastAsia="Baskerville" w:cs="Baskerville"/>
          <w:noProof/>
          <w14:ligatures w14:val="all"/>
        </w:rPr>
        <w:t xml:space="preserve"> block</w:t>
      </w:r>
      <w:r>
        <w:rPr>
          <w:noProof/>
        </w:rPr>
        <w:t xml:space="preserve"> · 97</w:t>
      </w:r>
    </w:p>
    <w:p w14:paraId="11DBE9D1" w14:textId="77777777" w:rsidR="00362686" w:rsidRDefault="00362686" w:rsidP="00361A86">
      <w:pPr>
        <w:pStyle w:val="IndexHeading"/>
        <w:keepNext/>
        <w:tabs>
          <w:tab w:val="right" w:pos="5030"/>
        </w:tabs>
        <w:spacing w:before="240" w:after="120"/>
        <w:rPr>
          <w:rFonts w:eastAsiaTheme="minorEastAsia"/>
          <w:b/>
          <w:bCs/>
          <w:noProof/>
        </w:rPr>
      </w:pPr>
      <w:r>
        <w:rPr>
          <w:noProof/>
        </w:rPr>
        <w:t>I</w:t>
      </w:r>
    </w:p>
    <w:p w14:paraId="3CA5C214" w14:textId="77777777" w:rsidR="00362686" w:rsidRDefault="00362686">
      <w:pPr>
        <w:pStyle w:val="Index1"/>
        <w:tabs>
          <w:tab w:val="right" w:pos="5030"/>
        </w:tabs>
        <w:rPr>
          <w:noProof/>
        </w:rPr>
      </w:pPr>
      <w:r w:rsidRPr="008B6884">
        <w:rPr>
          <w:rFonts w:eastAsia="Baskerville"/>
          <w:noProof/>
          <w14:ligatures w14:val="all"/>
        </w:rPr>
        <w:t>IBM System/360</w:t>
      </w:r>
      <w:r>
        <w:rPr>
          <w:noProof/>
        </w:rPr>
        <w:t xml:space="preserve"> · 130</w:t>
      </w:r>
    </w:p>
    <w:p w14:paraId="3E135A39" w14:textId="77777777" w:rsidR="00362686" w:rsidRDefault="00362686">
      <w:pPr>
        <w:pStyle w:val="Index1"/>
        <w:tabs>
          <w:tab w:val="right" w:pos="5030"/>
        </w:tabs>
        <w:rPr>
          <w:noProof/>
        </w:rPr>
      </w:pPr>
      <w:r w:rsidRPr="008B6884">
        <w:rPr>
          <w:rFonts w:eastAsia="Baskerville"/>
          <w:noProof/>
          <w14:ligatures w14:val="all"/>
        </w:rPr>
        <w:t>ice cream</w:t>
      </w:r>
      <w:r>
        <w:rPr>
          <w:noProof/>
        </w:rPr>
        <w:t xml:space="preserve"> · 87</w:t>
      </w:r>
    </w:p>
    <w:p w14:paraId="07791833" w14:textId="77777777" w:rsidR="00362686" w:rsidRDefault="00362686">
      <w:pPr>
        <w:pStyle w:val="Index1"/>
        <w:tabs>
          <w:tab w:val="right" w:pos="5030"/>
        </w:tabs>
        <w:rPr>
          <w:noProof/>
        </w:rPr>
      </w:pPr>
      <w:r w:rsidRPr="008B6884">
        <w:rPr>
          <w:rFonts w:eastAsia="Baskerville"/>
          <w:noProof/>
          <w14:ligatures w14:val="all"/>
        </w:rPr>
        <w:t>icons in title text</w:t>
      </w:r>
      <w:r>
        <w:rPr>
          <w:noProof/>
        </w:rPr>
        <w:t xml:space="preserve"> · 48</w:t>
      </w:r>
    </w:p>
    <w:p w14:paraId="4BA207B0" w14:textId="77777777" w:rsidR="00362686" w:rsidRDefault="00362686">
      <w:pPr>
        <w:pStyle w:val="Index1"/>
        <w:tabs>
          <w:tab w:val="right" w:pos="5030"/>
        </w:tabs>
        <w:rPr>
          <w:noProof/>
        </w:rPr>
      </w:pPr>
      <w:r w:rsidRPr="008B6884">
        <w:rPr>
          <w:rFonts w:ascii="Tekton Pro Bold" w:eastAsia="Baskerville" w:hAnsi="Tekton Pro Bold"/>
          <w:noProof/>
          <w14:ligatures w14:val="all"/>
        </w:rPr>
        <w:t>id</w:t>
      </w:r>
      <w:r w:rsidRPr="008B6884">
        <w:rPr>
          <w:rFonts w:eastAsia="Baskerville"/>
          <w:noProof/>
          <w14:ligatures w14:val="all"/>
        </w:rPr>
        <w:t xml:space="preserve"> block</w:t>
      </w:r>
      <w:r>
        <w:rPr>
          <w:noProof/>
        </w:rPr>
        <w:t xml:space="preserve"> · 55</w:t>
      </w:r>
    </w:p>
    <w:p w14:paraId="220DB664" w14:textId="77777777" w:rsidR="00362686" w:rsidRDefault="00362686">
      <w:pPr>
        <w:pStyle w:val="Index1"/>
        <w:tabs>
          <w:tab w:val="right" w:pos="5030"/>
        </w:tabs>
        <w:rPr>
          <w:noProof/>
        </w:rPr>
      </w:pPr>
      <w:r w:rsidRPr="008B6884">
        <w:rPr>
          <w:rFonts w:ascii="Tekton Pro Bold" w:hAnsi="Tekton Pro Bold"/>
          <w:noProof/>
        </w:rPr>
        <w:t>id</w:t>
      </w:r>
      <w:r>
        <w:rPr>
          <w:noProof/>
        </w:rPr>
        <w:t xml:space="preserve"> option · 24</w:t>
      </w:r>
    </w:p>
    <w:p w14:paraId="031AF0CD" w14:textId="77777777" w:rsidR="00362686" w:rsidRDefault="00362686">
      <w:pPr>
        <w:pStyle w:val="Index1"/>
        <w:tabs>
          <w:tab w:val="right" w:pos="5030"/>
        </w:tabs>
        <w:rPr>
          <w:noProof/>
        </w:rPr>
      </w:pPr>
      <w:r w:rsidRPr="008B6884">
        <w:rPr>
          <w:rFonts w:eastAsia="Baskerville"/>
          <w:noProof/>
          <w14:ligatures w14:val="all"/>
        </w:rPr>
        <w:t>identity function</w:t>
      </w:r>
      <w:r>
        <w:rPr>
          <w:noProof/>
        </w:rPr>
        <w:t xml:space="preserve"> · 55</w:t>
      </w:r>
    </w:p>
    <w:p w14:paraId="3B948D1D"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block</w:t>
      </w:r>
      <w:r>
        <w:rPr>
          <w:noProof/>
        </w:rPr>
        <w:t xml:space="preserve"> · 12</w:t>
      </w:r>
    </w:p>
    <w:p w14:paraId="4CF6648F" w14:textId="77777777" w:rsidR="00362686" w:rsidRDefault="00362686">
      <w:pPr>
        <w:pStyle w:val="Index1"/>
        <w:tabs>
          <w:tab w:val="right" w:pos="5030"/>
        </w:tabs>
        <w:rPr>
          <w:noProof/>
        </w:rPr>
      </w:pPr>
      <w:r w:rsidRPr="008B6884">
        <w:rPr>
          <w:rFonts w:ascii="Tekton Pro Bold" w:eastAsia="Baskerville" w:hAnsi="Tekton Pro Bold"/>
          <w:noProof/>
          <w14:ligatures w14:val="all"/>
        </w:rPr>
        <w:t>if do and pause all</w:t>
      </w:r>
      <w:r w:rsidRPr="008B6884">
        <w:rPr>
          <w:rFonts w:eastAsia="Baskerville" w:cs="Baskerville"/>
          <w:noProof/>
          <w14:ligatures w14:val="all"/>
        </w:rPr>
        <w:t xml:space="preserve"> block</w:t>
      </w:r>
      <w:r>
        <w:rPr>
          <w:noProof/>
        </w:rPr>
        <w:t xml:space="preserve"> · 90</w:t>
      </w:r>
    </w:p>
    <w:p w14:paraId="237C965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if else</w:t>
      </w:r>
      <w:r w:rsidRPr="008B6884">
        <w:rPr>
          <w:rFonts w:eastAsia="Baskerville" w:cs="Baskerville"/>
          <w:noProof/>
          <w14:ligatures w14:val="all"/>
        </w:rPr>
        <w:t xml:space="preserve"> block</w:t>
      </w:r>
      <w:r>
        <w:rPr>
          <w:noProof/>
        </w:rPr>
        <w:t xml:space="preserve"> · 55</w:t>
      </w:r>
    </w:p>
    <w:p w14:paraId="7D9F8F7E" w14:textId="77777777" w:rsidR="00362686" w:rsidRDefault="00362686">
      <w:pPr>
        <w:pStyle w:val="Index1"/>
        <w:tabs>
          <w:tab w:val="right" w:pos="5030"/>
        </w:tabs>
        <w:rPr>
          <w:noProof/>
        </w:rPr>
      </w:pP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reporter block</w:t>
      </w:r>
      <w:r>
        <w:rPr>
          <w:noProof/>
        </w:rPr>
        <w:t xml:space="preserve"> · 21</w:t>
      </w:r>
    </w:p>
    <w:p w14:paraId="6D50CE74" w14:textId="77777777" w:rsidR="00362686" w:rsidRDefault="00362686">
      <w:pPr>
        <w:pStyle w:val="Index1"/>
        <w:tabs>
          <w:tab w:val="right" w:pos="5030"/>
        </w:tabs>
        <w:rPr>
          <w:noProof/>
        </w:rPr>
      </w:pPr>
      <w:r w:rsidRPr="008B6884">
        <w:rPr>
          <w:rFonts w:ascii="Tekton Pro Bold" w:eastAsia="Baskerville" w:hAnsi="Tekton Pro Bold"/>
          <w:noProof/>
          <w14:ligatures w14:val="all"/>
        </w:rPr>
        <w:t>ignore</w:t>
      </w:r>
      <w:r w:rsidRPr="008B6884">
        <w:rPr>
          <w:rFonts w:eastAsia="Baskerville" w:cs="Baskerville"/>
          <w:noProof/>
          <w14:ligatures w14:val="all"/>
        </w:rPr>
        <w:t xml:space="preserve"> block</w:t>
      </w:r>
      <w:r>
        <w:rPr>
          <w:noProof/>
        </w:rPr>
        <w:t xml:space="preserve"> · 90</w:t>
      </w:r>
    </w:p>
    <w:p w14:paraId="500D37BE" w14:textId="77777777" w:rsidR="00362686" w:rsidRDefault="00362686">
      <w:pPr>
        <w:pStyle w:val="Index1"/>
        <w:tabs>
          <w:tab w:val="right" w:pos="5030"/>
        </w:tabs>
        <w:rPr>
          <w:noProof/>
        </w:rPr>
      </w:pPr>
      <w:r w:rsidRPr="008B6884">
        <w:rPr>
          <w:rFonts w:eastAsia="Baskerville"/>
          <w:noProof/>
          <w14:ligatures w14:val="all"/>
        </w:rPr>
        <w:t>imperative programming style</w:t>
      </w:r>
      <w:r>
        <w:rPr>
          <w:noProof/>
        </w:rPr>
        <w:t xml:space="preserve"> · 36</w:t>
      </w:r>
    </w:p>
    <w:p w14:paraId="26205AC1" w14:textId="77777777" w:rsidR="00362686" w:rsidRDefault="00362686">
      <w:pPr>
        <w:pStyle w:val="Index1"/>
        <w:tabs>
          <w:tab w:val="right" w:pos="5030"/>
        </w:tabs>
        <w:rPr>
          <w:noProof/>
        </w:rPr>
      </w:pPr>
      <w:r w:rsidRPr="008B6884">
        <w:rPr>
          <w:rFonts w:ascii="Tekton Pro Bold" w:eastAsia="Baskerville" w:hAnsi="Tekton Pro Bold"/>
          <w:noProof/>
          <w14:ligatures w14:val="all"/>
        </w:rPr>
        <w:t>Import…</w:t>
      </w:r>
      <w:r w:rsidRPr="008B6884">
        <w:rPr>
          <w:rFonts w:eastAsia="Baskerville"/>
          <w:noProof/>
          <w14:ligatures w14:val="all"/>
        </w:rPr>
        <w:t xml:space="preserve"> option</w:t>
      </w:r>
      <w:r>
        <w:rPr>
          <w:noProof/>
        </w:rPr>
        <w:t xml:space="preserve"> · 88, 119</w:t>
      </w:r>
    </w:p>
    <w:p w14:paraId="424652B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w:t>
      </w:r>
      <w:r w:rsidRPr="008B6884">
        <w:rPr>
          <w:rFonts w:eastAsia="Baskerville"/>
          <w:noProof/>
          <w14:ligatures w14:val="all"/>
        </w:rPr>
        <w:t xml:space="preserve"> block</w:t>
      </w:r>
      <w:r>
        <w:rPr>
          <w:noProof/>
        </w:rPr>
        <w:t xml:space="preserve"> · 37</w:t>
      </w:r>
    </w:p>
    <w:p w14:paraId="1EDFFD97" w14:textId="77777777" w:rsidR="00362686" w:rsidRDefault="00362686">
      <w:pPr>
        <w:pStyle w:val="Index1"/>
        <w:tabs>
          <w:tab w:val="right" w:pos="5030"/>
        </w:tabs>
        <w:rPr>
          <w:noProof/>
        </w:rPr>
      </w:pPr>
      <w:r w:rsidRPr="008B6884">
        <w:rPr>
          <w:rFonts w:ascii="Tekton Pro Bold" w:eastAsia="Baskerville" w:hAnsi="Tekton Pro Bold"/>
          <w:noProof/>
          <w14:ligatures w14:val="all"/>
        </w:rPr>
        <w:t>in front of stream</w:t>
      </w:r>
      <w:r w:rsidRPr="008B6884">
        <w:rPr>
          <w:rFonts w:eastAsia="Baskerville" w:cs="Baskerville"/>
          <w:noProof/>
          <w14:ligatures w14:val="all"/>
        </w:rPr>
        <w:t xml:space="preserve"> block</w:t>
      </w:r>
      <w:r>
        <w:rPr>
          <w:noProof/>
        </w:rPr>
        <w:t xml:space="preserve"> · 90</w:t>
      </w:r>
    </w:p>
    <w:p w14:paraId="12104BCC" w14:textId="77777777" w:rsidR="00362686" w:rsidRDefault="00362686">
      <w:pPr>
        <w:pStyle w:val="Index1"/>
        <w:tabs>
          <w:tab w:val="right" w:pos="5030"/>
        </w:tabs>
        <w:rPr>
          <w:noProof/>
        </w:rPr>
      </w:pPr>
      <w:r w:rsidRPr="008B6884">
        <w:rPr>
          <w:rFonts w:ascii="Tekton Pro Bold" w:eastAsia="Baskerville" w:hAnsi="Tekton Pro Bold"/>
          <w:noProof/>
          <w14:ligatures w14:val="all"/>
        </w:rPr>
        <w:t>index of</w:t>
      </w:r>
      <w:r w:rsidRPr="008B6884">
        <w:rPr>
          <w:rFonts w:eastAsia="Baskerville" w:cs="Baskerville"/>
          <w:noProof/>
          <w14:ligatures w14:val="all"/>
        </w:rPr>
        <w:t xml:space="preserve"> block (APL)</w:t>
      </w:r>
      <w:r>
        <w:rPr>
          <w:noProof/>
        </w:rPr>
        <w:t xml:space="preserve"> · 134</w:t>
      </w:r>
    </w:p>
    <w:p w14:paraId="16387E98" w14:textId="77777777" w:rsidR="00362686" w:rsidRDefault="00362686">
      <w:pPr>
        <w:pStyle w:val="Index1"/>
        <w:tabs>
          <w:tab w:val="right" w:pos="5030"/>
        </w:tabs>
        <w:rPr>
          <w:noProof/>
        </w:rPr>
      </w:pPr>
      <w:r w:rsidRPr="008B6884">
        <w:rPr>
          <w:rFonts w:eastAsia="Baskerville"/>
          <w:noProof/>
          <w14:ligatures w14:val="all"/>
        </w:rPr>
        <w:t>index variable</w:t>
      </w:r>
      <w:r>
        <w:rPr>
          <w:noProof/>
        </w:rPr>
        <w:t xml:space="preserve"> · 21</w:t>
      </w:r>
    </w:p>
    <w:p w14:paraId="105D4A83" w14:textId="77777777" w:rsidR="00362686" w:rsidRDefault="00362686">
      <w:pPr>
        <w:pStyle w:val="Index1"/>
        <w:tabs>
          <w:tab w:val="right" w:pos="5030"/>
        </w:tabs>
        <w:rPr>
          <w:noProof/>
        </w:rPr>
      </w:pPr>
      <w:r w:rsidRPr="008B6884">
        <w:rPr>
          <w:rFonts w:eastAsia="Baskerville"/>
          <w:noProof/>
          <w14:ligatures w14:val="all"/>
        </w:rPr>
        <w:t>indigo</w:t>
      </w:r>
      <w:r>
        <w:rPr>
          <w:noProof/>
        </w:rPr>
        <w:t xml:space="preserve"> · 124</w:t>
      </w:r>
    </w:p>
    <w:p w14:paraId="66004D64" w14:textId="77777777" w:rsidR="00362686" w:rsidRDefault="00362686">
      <w:pPr>
        <w:pStyle w:val="Index1"/>
        <w:tabs>
          <w:tab w:val="right" w:pos="5030"/>
        </w:tabs>
        <w:rPr>
          <w:noProof/>
        </w:rPr>
      </w:pPr>
      <w:r w:rsidRPr="008B6884">
        <w:rPr>
          <w:rFonts w:eastAsia="Baskerville"/>
          <w:noProof/>
          <w14:ligatures w14:val="all"/>
        </w:rPr>
        <w:t>infinite precision integer library</w:t>
      </w:r>
      <w:r>
        <w:rPr>
          <w:noProof/>
        </w:rPr>
        <w:t xml:space="preserve"> · 95</w:t>
      </w:r>
    </w:p>
    <w:p w14:paraId="34A5F24F" w14:textId="77777777" w:rsidR="00362686" w:rsidRDefault="00362686">
      <w:pPr>
        <w:pStyle w:val="Index1"/>
        <w:tabs>
          <w:tab w:val="right" w:pos="5030"/>
        </w:tabs>
        <w:rPr>
          <w:noProof/>
        </w:rPr>
      </w:pPr>
      <w:r w:rsidRPr="008B6884">
        <w:rPr>
          <w:rFonts w:eastAsia="Baskerville"/>
          <w:noProof/>
          <w14:ligatures w14:val="all"/>
        </w:rPr>
        <w:t>Ingalls, Dan</w:t>
      </w:r>
      <w:r>
        <w:rPr>
          <w:noProof/>
        </w:rPr>
        <w:t xml:space="preserve"> · 4</w:t>
      </w:r>
    </w:p>
    <w:p w14:paraId="5D4D99A3" w14:textId="77777777" w:rsidR="00362686" w:rsidRDefault="00362686">
      <w:pPr>
        <w:pStyle w:val="Index1"/>
        <w:tabs>
          <w:tab w:val="right" w:pos="5030"/>
        </w:tabs>
        <w:rPr>
          <w:noProof/>
        </w:rPr>
      </w:pPr>
      <w:r w:rsidRPr="008B6884">
        <w:rPr>
          <w:rFonts w:ascii="Tekton Pro Bold" w:eastAsia="Baskerville" w:hAnsi="Tekton Pro Bold"/>
          <w:noProof/>
          <w14:ligatures w14:val="all"/>
        </w:rPr>
        <w:t>inherit</w:t>
      </w:r>
      <w:r w:rsidRPr="008B6884">
        <w:rPr>
          <w:rFonts w:eastAsia="Baskerville"/>
          <w:noProof/>
          <w14:ligatures w14:val="all"/>
        </w:rPr>
        <w:t xml:space="preserve"> block</w:t>
      </w:r>
      <w:r>
        <w:rPr>
          <w:noProof/>
        </w:rPr>
        <w:t xml:space="preserve"> · 61</w:t>
      </w:r>
    </w:p>
    <w:p w14:paraId="050BF35C" w14:textId="77777777" w:rsidR="00362686" w:rsidRDefault="00362686">
      <w:pPr>
        <w:pStyle w:val="Index1"/>
        <w:tabs>
          <w:tab w:val="right" w:pos="5030"/>
        </w:tabs>
        <w:rPr>
          <w:noProof/>
        </w:rPr>
      </w:pPr>
      <w:r w:rsidRPr="008B6884">
        <w:rPr>
          <w:rFonts w:eastAsia="Baskerville"/>
          <w:noProof/>
          <w14:ligatures w14:val="all"/>
        </w:rPr>
        <w:t>inheritance</w:t>
      </w:r>
      <w:r>
        <w:rPr>
          <w:noProof/>
        </w:rPr>
        <w:t xml:space="preserve"> · 57, 71</w:t>
      </w:r>
    </w:p>
    <w:p w14:paraId="3683CE8A" w14:textId="77777777" w:rsidR="00362686" w:rsidRDefault="00362686">
      <w:pPr>
        <w:pStyle w:val="Index1"/>
        <w:tabs>
          <w:tab w:val="right" w:pos="5030"/>
        </w:tabs>
        <w:rPr>
          <w:noProof/>
        </w:rPr>
      </w:pPr>
      <w:r w:rsidRPr="008B6884">
        <w:rPr>
          <w:rFonts w:ascii="Tekton Pro Bold" w:eastAsia="Baskerville" w:hAnsi="Tekton Pro Bold"/>
          <w:noProof/>
        </w:rPr>
        <w:t>inner product</w:t>
      </w:r>
      <w:r w:rsidRPr="008B6884">
        <w:rPr>
          <w:rFonts w:eastAsia="Baskerville"/>
          <w:noProof/>
        </w:rPr>
        <w:t xml:space="preserve"> block</w:t>
      </w:r>
      <w:r>
        <w:rPr>
          <w:noProof/>
        </w:rPr>
        <w:t xml:space="preserve"> · 140</w:t>
      </w:r>
    </w:p>
    <w:p w14:paraId="79974DDC" w14:textId="77777777" w:rsidR="00362686" w:rsidRDefault="00362686">
      <w:pPr>
        <w:pStyle w:val="Index1"/>
        <w:tabs>
          <w:tab w:val="right" w:pos="5030"/>
        </w:tabs>
        <w:rPr>
          <w:noProof/>
        </w:rPr>
      </w:pPr>
      <w:r w:rsidRPr="008B6884">
        <w:rPr>
          <w:rFonts w:eastAsia="Baskerville"/>
          <w:noProof/>
          <w14:ligatures w14:val="all"/>
        </w:rPr>
        <w:t>input</w:t>
      </w:r>
      <w:r>
        <w:rPr>
          <w:noProof/>
        </w:rPr>
        <w:t xml:space="preserve"> · 6</w:t>
      </w:r>
    </w:p>
    <w:p w14:paraId="3C92E6EF" w14:textId="77777777" w:rsidR="00362686" w:rsidRDefault="00362686">
      <w:pPr>
        <w:pStyle w:val="Index1"/>
        <w:tabs>
          <w:tab w:val="right" w:pos="5030"/>
        </w:tabs>
        <w:rPr>
          <w:noProof/>
        </w:rPr>
      </w:pPr>
      <w:r w:rsidRPr="008B6884">
        <w:rPr>
          <w:rFonts w:eastAsia="Baskerville"/>
          <w:noProof/>
          <w14:ligatures w14:val="all"/>
        </w:rPr>
        <w:t>input list</w:t>
      </w:r>
      <w:r>
        <w:rPr>
          <w:noProof/>
        </w:rPr>
        <w:t xml:space="preserve"> · 52, 53</w:t>
      </w:r>
    </w:p>
    <w:p w14:paraId="6AB23BF5" w14:textId="77777777" w:rsidR="00362686" w:rsidRDefault="00362686">
      <w:pPr>
        <w:pStyle w:val="Index1"/>
        <w:tabs>
          <w:tab w:val="right" w:pos="5030"/>
        </w:tabs>
        <w:rPr>
          <w:noProof/>
        </w:rPr>
      </w:pPr>
      <w:r w:rsidRPr="008B6884">
        <w:rPr>
          <w:rFonts w:eastAsia="Baskerville"/>
          <w:noProof/>
          <w14:ligatures w14:val="all"/>
        </w:rPr>
        <w:t>input name</w:t>
      </w:r>
      <w:r>
        <w:rPr>
          <w:noProof/>
        </w:rPr>
        <w:t xml:space="preserve"> · 53</w:t>
      </w:r>
    </w:p>
    <w:p w14:paraId="52B31DBD" w14:textId="77777777" w:rsidR="00362686" w:rsidRDefault="00362686">
      <w:pPr>
        <w:pStyle w:val="Index1"/>
        <w:tabs>
          <w:tab w:val="right" w:pos="5030"/>
        </w:tabs>
        <w:rPr>
          <w:noProof/>
        </w:rPr>
      </w:pPr>
      <w:r w:rsidRPr="008B6884">
        <w:rPr>
          <w:rFonts w:eastAsia="Baskerville"/>
          <w:noProof/>
          <w14:ligatures w14:val="all"/>
        </w:rPr>
        <w:t>input name dialog</w:t>
      </w:r>
      <w:r>
        <w:rPr>
          <w:noProof/>
        </w:rPr>
        <w:t xml:space="preserve"> · 30, 43</w:t>
      </w:r>
    </w:p>
    <w:p w14:paraId="3C88BF8A" w14:textId="77777777" w:rsidR="00362686" w:rsidRDefault="00362686">
      <w:pPr>
        <w:pStyle w:val="Index1"/>
        <w:tabs>
          <w:tab w:val="right" w:pos="5030"/>
        </w:tabs>
        <w:rPr>
          <w:noProof/>
        </w:rPr>
      </w:pPr>
      <w:r w:rsidRPr="008B6884">
        <w:rPr>
          <w:rFonts w:ascii="Tekton Pro Bold" w:eastAsia="Baskerville" w:hAnsi="Tekton Pro Bold"/>
          <w:noProof/>
          <w14:ligatures w14:val="all"/>
        </w:rPr>
        <w:t>Input sliders</w:t>
      </w:r>
      <w:r w:rsidRPr="008B6884">
        <w:rPr>
          <w:rFonts w:eastAsia="Baskerville" w:cs="Baskerville"/>
          <w:noProof/>
          <w14:ligatures w14:val="all"/>
        </w:rPr>
        <w:t xml:space="preserve"> option</w:t>
      </w:r>
      <w:r>
        <w:rPr>
          <w:noProof/>
        </w:rPr>
        <w:t xml:space="preserve"> · 102</w:t>
      </w:r>
    </w:p>
    <w:p w14:paraId="6528EFD7" w14:textId="77777777" w:rsidR="00362686" w:rsidRDefault="00362686">
      <w:pPr>
        <w:pStyle w:val="Index1"/>
        <w:tabs>
          <w:tab w:val="right" w:pos="5030"/>
        </w:tabs>
        <w:rPr>
          <w:noProof/>
        </w:rPr>
      </w:pPr>
      <w:r w:rsidRPr="008B6884">
        <w:rPr>
          <w:rFonts w:eastAsia="Baskerville"/>
          <w:noProof/>
          <w14:ligatures w14:val="all"/>
        </w:rPr>
        <w:t>input-type shapes</w:t>
      </w:r>
      <w:r>
        <w:rPr>
          <w:noProof/>
        </w:rPr>
        <w:t xml:space="preserve"> · 43</w:t>
      </w:r>
    </w:p>
    <w:p w14:paraId="6E85FBB8" w14:textId="77777777" w:rsidR="00362686" w:rsidRDefault="00362686">
      <w:pPr>
        <w:pStyle w:val="Index1"/>
        <w:tabs>
          <w:tab w:val="right" w:pos="5030"/>
        </w:tabs>
        <w:rPr>
          <w:noProof/>
        </w:rPr>
      </w:pPr>
      <w:r w:rsidRPr="008B6884">
        <w:rPr>
          <w:rFonts w:eastAsia="Baskerville"/>
          <w:noProof/>
          <w14:ligatures w14:val="all"/>
        </w:rPr>
        <w:t>instance</w:t>
      </w:r>
      <w:r>
        <w:rPr>
          <w:noProof/>
        </w:rPr>
        <w:t xml:space="preserve"> · 69</w:t>
      </w:r>
    </w:p>
    <w:p w14:paraId="2516C24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integers</w:t>
      </w:r>
      <w:r w:rsidRPr="008B6884">
        <w:rPr>
          <w:rFonts w:eastAsia="Baskerville" w:cs="Baskerville"/>
          <w:noProof/>
          <w14:ligatures w14:val="all"/>
        </w:rPr>
        <w:t xml:space="preserve"> block</w:t>
      </w:r>
      <w:r>
        <w:rPr>
          <w:noProof/>
        </w:rPr>
        <w:t xml:space="preserve"> · 134</w:t>
      </w:r>
    </w:p>
    <w:p w14:paraId="7527B7CA" w14:textId="77777777" w:rsidR="00362686" w:rsidRDefault="00362686">
      <w:pPr>
        <w:pStyle w:val="Index1"/>
        <w:tabs>
          <w:tab w:val="right" w:pos="5030"/>
        </w:tabs>
        <w:rPr>
          <w:noProof/>
        </w:rPr>
      </w:pPr>
      <w:r w:rsidRPr="008B6884">
        <w:rPr>
          <w:rFonts w:eastAsia="Baskerville"/>
          <w:noProof/>
          <w14:ligatures w14:val="all"/>
        </w:rPr>
        <w:t>interaction</w:t>
      </w:r>
      <w:r>
        <w:rPr>
          <w:noProof/>
        </w:rPr>
        <w:t xml:space="preserve"> · 15</w:t>
      </w:r>
    </w:p>
    <w:p w14:paraId="0FC2C1B6" w14:textId="77777777" w:rsidR="00362686" w:rsidRDefault="00362686">
      <w:pPr>
        <w:pStyle w:val="Index1"/>
        <w:tabs>
          <w:tab w:val="right" w:pos="5030"/>
        </w:tabs>
        <w:rPr>
          <w:noProof/>
        </w:rPr>
      </w:pPr>
      <w:r w:rsidRPr="008B6884">
        <w:rPr>
          <w:rFonts w:ascii="Tekton Pro Bold" w:eastAsia="Baskerville" w:hAnsi="Tekton Pro Bold"/>
          <w:noProof/>
          <w14:ligatures w14:val="all"/>
        </w:rPr>
        <w:t>internal variable</w:t>
      </w:r>
      <w:r>
        <w:rPr>
          <w:noProof/>
        </w:rPr>
        <w:t xml:space="preserve"> · 47</w:t>
      </w:r>
    </w:p>
    <w:p w14:paraId="3D8E2A60" w14:textId="77777777" w:rsidR="00362686" w:rsidRDefault="00362686">
      <w:pPr>
        <w:pStyle w:val="Index1"/>
        <w:tabs>
          <w:tab w:val="right" w:pos="5030"/>
        </w:tabs>
        <w:rPr>
          <w:noProof/>
        </w:rPr>
      </w:pPr>
      <w:r w:rsidRPr="008B6884">
        <w:rPr>
          <w:rFonts w:ascii="Tekton Pro Bold" w:eastAsia="Baskerville" w:hAnsi="Tekton Pro Bold"/>
          <w:noProof/>
          <w14:ligatures w14:val="all"/>
        </w:rPr>
        <w:t>iota</w:t>
      </w:r>
      <w:r w:rsidRPr="008B6884">
        <w:rPr>
          <w:rFonts w:eastAsia="Baskerville" w:cs="Baskerville"/>
          <w:noProof/>
          <w14:ligatures w14:val="all"/>
        </w:rPr>
        <w:t xml:space="preserve"> block</w:t>
      </w:r>
      <w:r>
        <w:rPr>
          <w:noProof/>
        </w:rPr>
        <w:t xml:space="preserve"> · 134</w:t>
      </w:r>
    </w:p>
    <w:p w14:paraId="11FC74C0" w14:textId="77777777" w:rsidR="00362686" w:rsidRDefault="00362686">
      <w:pPr>
        <w:pStyle w:val="Index1"/>
        <w:tabs>
          <w:tab w:val="right" w:pos="5030"/>
        </w:tabs>
        <w:rPr>
          <w:noProof/>
        </w:rPr>
      </w:pPr>
      <w:r w:rsidRPr="008B6884">
        <w:rPr>
          <w:rFonts w:ascii="Tekton Pro Bold" w:eastAsia="Baskerville" w:hAnsi="Tekton Pro Bold"/>
          <w:noProof/>
          <w14:ligatures w14:val="all"/>
        </w:rPr>
        <w:t>is _ a _ ?</w:t>
      </w:r>
      <w:r w:rsidRPr="008B6884">
        <w:rPr>
          <w:rFonts w:eastAsia="Baskerville"/>
          <w:noProof/>
          <w14:ligatures w14:val="all"/>
        </w:rPr>
        <w:t xml:space="preserve"> block</w:t>
      </w:r>
      <w:r>
        <w:rPr>
          <w:noProof/>
        </w:rPr>
        <w:t xml:space="preserve"> · 22</w:t>
      </w:r>
    </w:p>
    <w:p w14:paraId="1D17B55B" w14:textId="77777777" w:rsidR="00362686" w:rsidRDefault="00362686">
      <w:pPr>
        <w:pStyle w:val="Index1"/>
        <w:tabs>
          <w:tab w:val="right" w:pos="5030"/>
        </w:tabs>
        <w:rPr>
          <w:noProof/>
        </w:rPr>
      </w:pPr>
      <w:r w:rsidRPr="008B6884">
        <w:rPr>
          <w:rFonts w:ascii="Tekton Pro Bold" w:eastAsia="Baskerville" w:hAnsi="Tekton Pro Bold"/>
          <w:noProof/>
        </w:rPr>
        <w:t>is</w:t>
      </w:r>
      <w:r w:rsidRPr="008B6884">
        <w:rPr>
          <w:rFonts w:eastAsia="Baskerville"/>
          <w:noProof/>
        </w:rPr>
        <w:t xml:space="preserve"> flag block</w:t>
      </w:r>
      <w:r>
        <w:rPr>
          <w:noProof/>
        </w:rPr>
        <w:t xml:space="preserve"> · 22</w:t>
      </w:r>
    </w:p>
    <w:p w14:paraId="3195221A"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 xml:space="preserve">item 1 of </w:t>
      </w:r>
      <w:r w:rsidRPr="008B6884">
        <w:rPr>
          <w:rFonts w:eastAsia="Baskerville" w:cs="Baskerville"/>
          <w:noProof/>
          <w14:ligatures w14:val="all"/>
        </w:rPr>
        <w:t>block</w:t>
      </w:r>
      <w:r>
        <w:rPr>
          <w:noProof/>
        </w:rPr>
        <w:t xml:space="preserve"> · 37</w:t>
      </w:r>
    </w:p>
    <w:p w14:paraId="414A0235"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1 of stream</w:t>
      </w:r>
      <w:r w:rsidRPr="008B6884">
        <w:rPr>
          <w:rFonts w:eastAsia="Baskerville" w:cs="Baskerville"/>
          <w:noProof/>
          <w14:ligatures w14:val="all"/>
        </w:rPr>
        <w:t xml:space="preserve"> block</w:t>
      </w:r>
      <w:r>
        <w:rPr>
          <w:noProof/>
        </w:rPr>
        <w:t xml:space="preserve"> · 90</w:t>
      </w:r>
    </w:p>
    <w:p w14:paraId="4F437F06"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w:t>
      </w:r>
      <w:r w:rsidRPr="008B6884">
        <w:rPr>
          <w:rFonts w:eastAsia="Baskerville"/>
          <w:noProof/>
          <w14:ligatures w14:val="all"/>
        </w:rPr>
        <w:t xml:space="preserve"> block</w:t>
      </w:r>
      <w:r>
        <w:rPr>
          <w:noProof/>
        </w:rPr>
        <w:t xml:space="preserve"> · 130</w:t>
      </w:r>
    </w:p>
    <w:p w14:paraId="6B6CE5DD" w14:textId="77777777" w:rsidR="00362686" w:rsidRDefault="00362686">
      <w:pPr>
        <w:pStyle w:val="Index1"/>
        <w:tabs>
          <w:tab w:val="right" w:pos="5030"/>
        </w:tabs>
        <w:rPr>
          <w:noProof/>
        </w:rPr>
      </w:pPr>
      <w:r w:rsidRPr="008B6884">
        <w:rPr>
          <w:rFonts w:ascii="Tekton Pro Bold" w:eastAsia="Baskerville" w:hAnsi="Tekton Pro Bold"/>
          <w:noProof/>
          <w14:ligatures w14:val="all"/>
        </w:rPr>
        <w:t>item of</w:t>
      </w:r>
      <w:r w:rsidRPr="008B6884">
        <w:rPr>
          <w:rFonts w:eastAsia="Baskerville"/>
          <w:noProof/>
          <w14:ligatures w14:val="all"/>
        </w:rPr>
        <w:t xml:space="preserve"> block</w:t>
      </w:r>
      <w:r>
        <w:rPr>
          <w:noProof/>
        </w:rPr>
        <w:t xml:space="preserve"> · 20</w:t>
      </w:r>
    </w:p>
    <w:p w14:paraId="4BBB4393" w14:textId="77777777" w:rsidR="00362686" w:rsidRDefault="00362686">
      <w:pPr>
        <w:pStyle w:val="Index1"/>
        <w:tabs>
          <w:tab w:val="right" w:pos="5030"/>
        </w:tabs>
        <w:rPr>
          <w:noProof/>
        </w:rPr>
      </w:pPr>
      <w:r w:rsidRPr="008B6884">
        <w:rPr>
          <w:rFonts w:eastAsia="Baskerville"/>
          <w:noProof/>
          <w14:ligatures w14:val="all"/>
        </w:rPr>
        <w:t>iteration library</w:t>
      </w:r>
      <w:r>
        <w:rPr>
          <w:noProof/>
        </w:rPr>
        <w:t xml:space="preserve"> · 90</w:t>
      </w:r>
    </w:p>
    <w:p w14:paraId="6A1C34A4" w14:textId="77777777" w:rsidR="00362686" w:rsidRDefault="00362686">
      <w:pPr>
        <w:pStyle w:val="Index1"/>
        <w:tabs>
          <w:tab w:val="right" w:pos="5030"/>
        </w:tabs>
        <w:rPr>
          <w:noProof/>
        </w:rPr>
      </w:pPr>
      <w:r w:rsidRPr="008B6884">
        <w:rPr>
          <w:rFonts w:eastAsia="Baskerville"/>
          <w:noProof/>
          <w14:ligatures w14:val="all"/>
        </w:rPr>
        <w:t>Iverson, Kenneth E.</w:t>
      </w:r>
      <w:r>
        <w:rPr>
          <w:noProof/>
        </w:rPr>
        <w:t xml:space="preserve"> · 4, 130</w:t>
      </w:r>
    </w:p>
    <w:p w14:paraId="571C7A67" w14:textId="77777777" w:rsidR="00362686" w:rsidRDefault="00362686" w:rsidP="00361A86">
      <w:pPr>
        <w:pStyle w:val="IndexHeading"/>
        <w:keepNext/>
        <w:tabs>
          <w:tab w:val="right" w:pos="5030"/>
        </w:tabs>
        <w:spacing w:before="240" w:after="120"/>
        <w:rPr>
          <w:rFonts w:eastAsiaTheme="minorEastAsia"/>
          <w:b/>
          <w:bCs/>
          <w:noProof/>
        </w:rPr>
      </w:pPr>
      <w:r>
        <w:rPr>
          <w:noProof/>
        </w:rPr>
        <w:t>J</w:t>
      </w:r>
    </w:p>
    <w:p w14:paraId="7A90A0CC" w14:textId="77777777" w:rsidR="00362686" w:rsidRDefault="00362686">
      <w:pPr>
        <w:pStyle w:val="Index1"/>
        <w:tabs>
          <w:tab w:val="right" w:pos="5030"/>
        </w:tabs>
        <w:rPr>
          <w:noProof/>
        </w:rPr>
      </w:pPr>
      <w:r w:rsidRPr="008B6884">
        <w:rPr>
          <w:rFonts w:eastAsia="Baskerville"/>
          <w:noProof/>
          <w14:ligatures w14:val="all"/>
        </w:rPr>
        <w:t>jaggies</w:t>
      </w:r>
      <w:r>
        <w:rPr>
          <w:noProof/>
        </w:rPr>
        <w:t xml:space="preserve"> · 63</w:t>
      </w:r>
    </w:p>
    <w:p w14:paraId="1975BB15" w14:textId="77777777" w:rsidR="00362686" w:rsidRDefault="00362686">
      <w:pPr>
        <w:pStyle w:val="Index1"/>
        <w:tabs>
          <w:tab w:val="right" w:pos="5030"/>
        </w:tabs>
        <w:rPr>
          <w:noProof/>
        </w:rPr>
      </w:pPr>
      <w:r w:rsidRPr="008B6884">
        <w:rPr>
          <w:rFonts w:eastAsia="Baskerville"/>
          <w:noProof/>
          <w14:ligatures w14:val="all"/>
        </w:rPr>
        <w:t>Java programming language</w:t>
      </w:r>
      <w:r>
        <w:rPr>
          <w:noProof/>
        </w:rPr>
        <w:t xml:space="preserve"> · 52</w:t>
      </w:r>
    </w:p>
    <w:p w14:paraId="5496C99A" w14:textId="77777777" w:rsidR="00362686" w:rsidRDefault="00362686">
      <w:pPr>
        <w:pStyle w:val="Index1"/>
        <w:tabs>
          <w:tab w:val="right" w:pos="5030"/>
        </w:tabs>
        <w:rPr>
          <w:noProof/>
        </w:rPr>
      </w:pPr>
      <w:r w:rsidRPr="008B6884">
        <w:rPr>
          <w:rFonts w:eastAsia="Baskerville"/>
          <w:noProof/>
          <w14:ligatures w14:val="all"/>
        </w:rPr>
        <w:t>JavaScript</w:t>
      </w:r>
      <w:r>
        <w:rPr>
          <w:noProof/>
        </w:rPr>
        <w:t xml:space="preserve"> · 22, 127</w:t>
      </w:r>
    </w:p>
    <w:p w14:paraId="37C102E5" w14:textId="77777777" w:rsidR="00362686" w:rsidRDefault="00362686">
      <w:pPr>
        <w:pStyle w:val="Index1"/>
        <w:tabs>
          <w:tab w:val="right" w:pos="5030"/>
        </w:tabs>
        <w:rPr>
          <w:noProof/>
        </w:rPr>
      </w:pPr>
      <w:r w:rsidRPr="008B6884">
        <w:rPr>
          <w:rFonts w:eastAsia="Baskerville"/>
          <w:noProof/>
          <w14:ligatures w14:val="all"/>
        </w:rPr>
        <w:t>jigsaw-piece blocks</w:t>
      </w:r>
      <w:r>
        <w:rPr>
          <w:noProof/>
        </w:rPr>
        <w:t xml:space="preserve"> · 28, 44</w:t>
      </w:r>
    </w:p>
    <w:p w14:paraId="0298DEE4" w14:textId="77777777" w:rsidR="00362686" w:rsidRDefault="00362686">
      <w:pPr>
        <w:pStyle w:val="Index1"/>
        <w:tabs>
          <w:tab w:val="right" w:pos="5030"/>
        </w:tabs>
        <w:rPr>
          <w:noProof/>
        </w:rPr>
      </w:pPr>
      <w:r w:rsidRPr="008B6884">
        <w:rPr>
          <w:rFonts w:eastAsia="Baskerville"/>
          <w:noProof/>
          <w14:ligatures w14:val="all"/>
        </w:rPr>
        <w:t>JSON (JavaScript Object Notation) file</w:t>
      </w:r>
      <w:r>
        <w:rPr>
          <w:noProof/>
        </w:rPr>
        <w:t xml:space="preserve"> · 42</w:t>
      </w:r>
    </w:p>
    <w:p w14:paraId="3DAB802F" w14:textId="77777777" w:rsidR="00362686" w:rsidRDefault="00362686">
      <w:pPr>
        <w:pStyle w:val="Index1"/>
        <w:tabs>
          <w:tab w:val="right" w:pos="5030"/>
        </w:tabs>
        <w:rPr>
          <w:noProof/>
        </w:rPr>
      </w:pPr>
      <w:r w:rsidRPr="008B6884">
        <w:rPr>
          <w:rFonts w:eastAsia="Baskerville"/>
          <w:noProof/>
          <w14:ligatures w14:val="all"/>
        </w:rPr>
        <w:t>JSON format</w:t>
      </w:r>
      <w:r>
        <w:rPr>
          <w:noProof/>
        </w:rPr>
        <w:t xml:space="preserve"> · 22</w:t>
      </w:r>
    </w:p>
    <w:p w14:paraId="77615D1F" w14:textId="77777777" w:rsidR="00362686" w:rsidRDefault="00362686">
      <w:pPr>
        <w:pStyle w:val="Index1"/>
        <w:tabs>
          <w:tab w:val="right" w:pos="5030"/>
        </w:tabs>
        <w:rPr>
          <w:noProof/>
        </w:rPr>
      </w:pPr>
      <w:r w:rsidRPr="008B6884">
        <w:rPr>
          <w:rFonts w:eastAsia="Baskerville"/>
          <w:noProof/>
          <w14:ligatures w14:val="all"/>
        </w:rPr>
        <w:t>jukebox</w:t>
      </w:r>
      <w:r>
        <w:rPr>
          <w:noProof/>
        </w:rPr>
        <w:t xml:space="preserve"> · 9</w:t>
      </w:r>
    </w:p>
    <w:p w14:paraId="6D3E5B21" w14:textId="77777777" w:rsidR="00362686" w:rsidRDefault="00362686">
      <w:pPr>
        <w:pStyle w:val="IndexHeading"/>
        <w:keepNext/>
        <w:tabs>
          <w:tab w:val="right" w:pos="5030"/>
        </w:tabs>
        <w:rPr>
          <w:rFonts w:eastAsiaTheme="minorEastAsia"/>
          <w:b/>
          <w:bCs/>
          <w:noProof/>
        </w:rPr>
      </w:pPr>
      <w:r>
        <w:rPr>
          <w:noProof/>
        </w:rPr>
        <w:t>K</w:t>
      </w:r>
    </w:p>
    <w:p w14:paraId="0C3AFE59" w14:textId="77777777" w:rsidR="00362686" w:rsidRDefault="00362686">
      <w:pPr>
        <w:pStyle w:val="Index1"/>
        <w:tabs>
          <w:tab w:val="right" w:pos="5030"/>
        </w:tabs>
        <w:rPr>
          <w:noProof/>
        </w:rPr>
      </w:pPr>
      <w:r w:rsidRPr="008B6884">
        <w:rPr>
          <w:rFonts w:eastAsia="Baskerville"/>
          <w:noProof/>
          <w14:ligatures w14:val="all"/>
        </w:rPr>
        <w:t>Kay, Alan</w:t>
      </w:r>
      <w:r>
        <w:rPr>
          <w:noProof/>
        </w:rPr>
        <w:t xml:space="preserve"> · 4</w:t>
      </w:r>
    </w:p>
    <w:p w14:paraId="4E3C4B76" w14:textId="77777777" w:rsidR="00362686" w:rsidRDefault="00362686">
      <w:pPr>
        <w:pStyle w:val="Index1"/>
        <w:tabs>
          <w:tab w:val="right" w:pos="5030"/>
        </w:tabs>
        <w:rPr>
          <w:noProof/>
        </w:rPr>
      </w:pPr>
      <w:r w:rsidRPr="008B6884">
        <w:rPr>
          <w:rFonts w:ascii="Tekton Pro Bold" w:eastAsia="Baskerville" w:hAnsi="Tekton Pro Bold"/>
          <w:noProof/>
          <w14:ligatures w14:val="all"/>
        </w:rPr>
        <w:t>key:value:</w:t>
      </w:r>
      <w:r w:rsidRPr="008B6884">
        <w:rPr>
          <w:rFonts w:eastAsia="Baskerville"/>
          <w:noProof/>
          <w14:ligatures w14:val="all"/>
        </w:rPr>
        <w:t xml:space="preserve"> block</w:t>
      </w:r>
      <w:r>
        <w:rPr>
          <w:noProof/>
        </w:rPr>
        <w:t xml:space="preserve"> · 93</w:t>
      </w:r>
    </w:p>
    <w:p w14:paraId="7A27D15E" w14:textId="77777777" w:rsidR="00362686" w:rsidRDefault="00362686">
      <w:pPr>
        <w:pStyle w:val="Index1"/>
        <w:tabs>
          <w:tab w:val="right" w:pos="5030"/>
        </w:tabs>
        <w:rPr>
          <w:noProof/>
        </w:rPr>
      </w:pPr>
      <w:r w:rsidRPr="008B6884">
        <w:rPr>
          <w:rFonts w:eastAsia="Baskerville"/>
          <w:noProof/>
          <w14:ligatures w14:val="all"/>
        </w:rPr>
        <w:t>keyboard</w:t>
      </w:r>
      <w:r>
        <w:rPr>
          <w:noProof/>
        </w:rPr>
        <w:t xml:space="preserve">: </w:t>
      </w:r>
      <w:r w:rsidRPr="008B6884">
        <w:rPr>
          <w:rFonts w:eastAsia="Baskerville"/>
          <w:noProof/>
          <w14:ligatures w14:val="all"/>
        </w:rPr>
        <w:t>piano</w:t>
      </w:r>
      <w:r>
        <w:rPr>
          <w:noProof/>
        </w:rPr>
        <w:t xml:space="preserve"> · 24</w:t>
      </w:r>
    </w:p>
    <w:p w14:paraId="64980BBE" w14:textId="77777777" w:rsidR="00362686" w:rsidRDefault="00362686">
      <w:pPr>
        <w:pStyle w:val="Index1"/>
        <w:tabs>
          <w:tab w:val="right" w:pos="5030"/>
        </w:tabs>
        <w:rPr>
          <w:noProof/>
        </w:rPr>
      </w:pPr>
      <w:r w:rsidRPr="008B6884">
        <w:rPr>
          <w:rFonts w:eastAsia="Baskerville"/>
          <w:noProof/>
          <w14:ligatures w14:val="all"/>
        </w:rPr>
        <w:t>keyboard editing button</w:t>
      </w:r>
      <w:r>
        <w:rPr>
          <w:noProof/>
        </w:rPr>
        <w:t xml:space="preserve"> · 109</w:t>
      </w:r>
    </w:p>
    <w:p w14:paraId="380756F5" w14:textId="77777777" w:rsidR="00362686" w:rsidRDefault="00362686">
      <w:pPr>
        <w:pStyle w:val="Index1"/>
        <w:tabs>
          <w:tab w:val="right" w:pos="5030"/>
        </w:tabs>
        <w:rPr>
          <w:noProof/>
        </w:rPr>
      </w:pPr>
      <w:r w:rsidRPr="008B6884">
        <w:rPr>
          <w:rFonts w:eastAsia="Baskerville"/>
          <w:noProof/>
          <w14:ligatures w14:val="all"/>
        </w:rPr>
        <w:t>keyboard editor</w:t>
      </w:r>
      <w:r>
        <w:rPr>
          <w:noProof/>
        </w:rPr>
        <w:t xml:space="preserve"> · 115</w:t>
      </w:r>
    </w:p>
    <w:p w14:paraId="0C9FD42B" w14:textId="77777777" w:rsidR="00362686" w:rsidRDefault="00362686">
      <w:pPr>
        <w:pStyle w:val="Index1"/>
        <w:tabs>
          <w:tab w:val="right" w:pos="5030"/>
        </w:tabs>
        <w:rPr>
          <w:noProof/>
        </w:rPr>
      </w:pPr>
      <w:r w:rsidRPr="008B6884">
        <w:rPr>
          <w:rFonts w:eastAsia="Baskerville" w:cs="Baskerville"/>
          <w:noProof/>
          <w14:ligatures w14:val="all"/>
        </w:rPr>
        <w:t>keyboard shortcuts</w:t>
      </w:r>
      <w:r>
        <w:rPr>
          <w:noProof/>
        </w:rPr>
        <w:t xml:space="preserve"> · 86</w:t>
      </w:r>
    </w:p>
    <w:p w14:paraId="6A9B1CF5" w14:textId="77777777" w:rsidR="00362686" w:rsidRDefault="00362686">
      <w:pPr>
        <w:pStyle w:val="Index1"/>
        <w:tabs>
          <w:tab w:val="right" w:pos="5030"/>
        </w:tabs>
        <w:rPr>
          <w:noProof/>
        </w:rPr>
      </w:pPr>
      <w:r w:rsidRPr="008B6884">
        <w:rPr>
          <w:rFonts w:eastAsia="Baskerville"/>
          <w:noProof/>
          <w14:ligatures w14:val="all"/>
        </w:rPr>
        <w:t>key-value pair</w:t>
      </w:r>
      <w:r>
        <w:rPr>
          <w:noProof/>
        </w:rPr>
        <w:t xml:space="preserve"> · 72</w:t>
      </w:r>
    </w:p>
    <w:p w14:paraId="5BB2CAB4" w14:textId="77777777" w:rsidR="00362686" w:rsidRDefault="00362686">
      <w:pPr>
        <w:pStyle w:val="IndexHeading"/>
        <w:keepNext/>
        <w:tabs>
          <w:tab w:val="right" w:pos="5030"/>
        </w:tabs>
        <w:rPr>
          <w:rFonts w:eastAsiaTheme="minorEastAsia"/>
          <w:b/>
          <w:bCs/>
          <w:noProof/>
        </w:rPr>
      </w:pPr>
      <w:r>
        <w:rPr>
          <w:noProof/>
        </w:rPr>
        <w:t>L</w:t>
      </w:r>
    </w:p>
    <w:p w14:paraId="75174436" w14:textId="77777777" w:rsidR="00362686" w:rsidRDefault="00362686">
      <w:pPr>
        <w:pStyle w:val="Index1"/>
        <w:tabs>
          <w:tab w:val="right" w:pos="5030"/>
        </w:tabs>
        <w:rPr>
          <w:noProof/>
        </w:rPr>
      </w:pPr>
      <w:r w:rsidRPr="008B6884">
        <w:rPr>
          <w:rFonts w:eastAsia="Baskerville"/>
          <w:noProof/>
          <w14:ligatures w14:val="all"/>
        </w:rPr>
        <w:t>L*a*b*</w:t>
      </w:r>
      <w:r>
        <w:rPr>
          <w:noProof/>
        </w:rPr>
        <w:t xml:space="preserve"> · 127</w:t>
      </w:r>
    </w:p>
    <w:p w14:paraId="18A0D03E" w14:textId="77777777" w:rsidR="00362686" w:rsidRDefault="00362686">
      <w:pPr>
        <w:pStyle w:val="Index1"/>
        <w:tabs>
          <w:tab w:val="right" w:pos="5030"/>
        </w:tabs>
        <w:rPr>
          <w:noProof/>
        </w:rPr>
      </w:pPr>
      <w:r w:rsidRPr="008B6884">
        <w:rPr>
          <w:rFonts w:eastAsia="Baskerville"/>
          <w:noProof/>
          <w14:ligatures w14:val="all"/>
        </w:rPr>
        <w:t>L*u*v*</w:t>
      </w:r>
      <w:r>
        <w:rPr>
          <w:noProof/>
        </w:rPr>
        <w:t xml:space="preserve"> · 127</w:t>
      </w:r>
    </w:p>
    <w:p w14:paraId="6C61A17A" w14:textId="77777777" w:rsidR="00362686" w:rsidRDefault="00362686">
      <w:pPr>
        <w:pStyle w:val="Index1"/>
        <w:tabs>
          <w:tab w:val="right" w:pos="5030"/>
        </w:tabs>
        <w:rPr>
          <w:noProof/>
        </w:rPr>
      </w:pPr>
      <w:r w:rsidRPr="008B6884">
        <w:rPr>
          <w:rFonts w:eastAsia="Baskerville"/>
          <w:noProof/>
          <w14:ligatures w14:val="all"/>
        </w:rPr>
        <w:t>lambda</w:t>
      </w:r>
      <w:r>
        <w:rPr>
          <w:noProof/>
        </w:rPr>
        <w:t xml:space="preserve"> · 51</w:t>
      </w:r>
    </w:p>
    <w:p w14:paraId="787CC60B" w14:textId="77777777" w:rsidR="00362686" w:rsidRDefault="00362686">
      <w:pPr>
        <w:pStyle w:val="Index1"/>
        <w:tabs>
          <w:tab w:val="right" w:pos="5030"/>
        </w:tabs>
        <w:rPr>
          <w:noProof/>
        </w:rPr>
      </w:pPr>
      <w:r w:rsidRPr="008B6884">
        <w:rPr>
          <w:rFonts w:ascii="Courier" w:eastAsia="Baskerville" w:hAnsi="Courier"/>
          <w:noProof/>
          <w14:ligatures w14:val="all"/>
        </w:rPr>
        <w:t>lang=</w:t>
      </w:r>
      <w:r w:rsidRPr="008B6884">
        <w:rPr>
          <w:rFonts w:eastAsia="Baskerville" w:cs="Baskerville"/>
          <w:noProof/>
          <w14:ligatures w14:val="all"/>
        </w:rPr>
        <w:t xml:space="preserve"> (startup option)</w:t>
      </w:r>
      <w:r>
        <w:rPr>
          <w:noProof/>
        </w:rPr>
        <w:t xml:space="preserve"> · 121</w:t>
      </w:r>
    </w:p>
    <w:p w14:paraId="65C69698" w14:textId="77777777" w:rsidR="00362686" w:rsidRDefault="00362686">
      <w:pPr>
        <w:pStyle w:val="Index1"/>
        <w:tabs>
          <w:tab w:val="right" w:pos="5030"/>
        </w:tabs>
        <w:rPr>
          <w:noProof/>
        </w:rPr>
      </w:pPr>
      <w:r w:rsidRPr="008B6884">
        <w:rPr>
          <w:rFonts w:ascii="Tekton Pro Bold" w:eastAsia="Baskerville" w:hAnsi="Tekton Pro Bold"/>
          <w:noProof/>
          <w14:ligatures w14:val="all"/>
        </w:rPr>
        <w:t>Language…</w:t>
      </w:r>
      <w:r w:rsidRPr="008B6884">
        <w:rPr>
          <w:rFonts w:eastAsia="Baskerville"/>
          <w:noProof/>
          <w14:ligatures w14:val="all"/>
        </w:rPr>
        <w:t xml:space="preserve"> option</w:t>
      </w:r>
      <w:r>
        <w:rPr>
          <w:noProof/>
        </w:rPr>
        <w:t xml:space="preserve"> · 102</w:t>
      </w:r>
    </w:p>
    <w:p w14:paraId="0E8C3624" w14:textId="77777777" w:rsidR="00362686" w:rsidRDefault="00362686">
      <w:pPr>
        <w:pStyle w:val="Index1"/>
        <w:tabs>
          <w:tab w:val="right" w:pos="5030"/>
        </w:tabs>
        <w:rPr>
          <w:noProof/>
        </w:rPr>
      </w:pPr>
      <w:r w:rsidRPr="008B6884">
        <w:rPr>
          <w:rFonts w:ascii="Tekton Pro Bold" w:hAnsi="Tekton Pro Bold"/>
          <w:noProof/>
        </w:rPr>
        <w:t>large</w:t>
      </w:r>
      <w:r>
        <w:rPr>
          <w:noProof/>
        </w:rPr>
        <w:t xml:space="preserve"> option · 119</w:t>
      </w:r>
    </w:p>
    <w:p w14:paraId="3405AC4A" w14:textId="77777777" w:rsidR="00362686" w:rsidRDefault="00362686">
      <w:pPr>
        <w:pStyle w:val="Index1"/>
        <w:tabs>
          <w:tab w:val="right" w:pos="5030"/>
        </w:tabs>
        <w:rPr>
          <w:noProof/>
        </w:rPr>
      </w:pPr>
      <w:r w:rsidRPr="008B6884">
        <w:rPr>
          <w:rFonts w:ascii="Tekton Pro Bold" w:eastAsia="Baskerville" w:hAnsi="Tekton Pro Bold"/>
          <w:noProof/>
        </w:rPr>
        <w:t>last</w:t>
      </w:r>
      <w:r w:rsidRPr="008B6884">
        <w:rPr>
          <w:rFonts w:eastAsia="Baskerville"/>
          <w:noProof/>
        </w:rPr>
        <w:t xml:space="preserve"> blocks</w:t>
      </w:r>
      <w:r>
        <w:rPr>
          <w:noProof/>
        </w:rPr>
        <w:t xml:space="preserve"> · 91</w:t>
      </w:r>
    </w:p>
    <w:p w14:paraId="58AF68F9" w14:textId="77777777" w:rsidR="00362686" w:rsidRDefault="00362686">
      <w:pPr>
        <w:pStyle w:val="Index1"/>
        <w:tabs>
          <w:tab w:val="right" w:pos="5030"/>
        </w:tabs>
        <w:rPr>
          <w:noProof/>
        </w:rPr>
      </w:pPr>
      <w:r w:rsidRPr="008B6884">
        <w:rPr>
          <w:rFonts w:eastAsia="Baskerville"/>
          <w:noProof/>
          <w14:ligatures w14:val="all"/>
        </w:rPr>
        <w:t>layout, window</w:t>
      </w:r>
      <w:r>
        <w:rPr>
          <w:noProof/>
        </w:rPr>
        <w:t xml:space="preserve"> · 5</w:t>
      </w:r>
    </w:p>
    <w:p w14:paraId="5C5B0D58" w14:textId="77777777" w:rsidR="00362686" w:rsidRDefault="00362686">
      <w:pPr>
        <w:pStyle w:val="Index1"/>
        <w:tabs>
          <w:tab w:val="right" w:pos="5030"/>
        </w:tabs>
        <w:rPr>
          <w:noProof/>
        </w:rPr>
      </w:pPr>
      <w:r w:rsidRPr="008B6884">
        <w:rPr>
          <w:rFonts w:eastAsia="Baskerville"/>
          <w:noProof/>
          <w14:ligatures w14:val="all"/>
        </w:rPr>
        <w:t>Leap Motion</w:t>
      </w:r>
      <w:r>
        <w:rPr>
          <w:noProof/>
        </w:rPr>
        <w:t xml:space="preserve"> · 76</w:t>
      </w:r>
    </w:p>
    <w:p w14:paraId="2C1BD099" w14:textId="77777777" w:rsidR="00362686" w:rsidRDefault="00362686">
      <w:pPr>
        <w:pStyle w:val="Index1"/>
        <w:tabs>
          <w:tab w:val="right" w:pos="5030"/>
        </w:tabs>
        <w:rPr>
          <w:noProof/>
        </w:rPr>
      </w:pPr>
      <w:r w:rsidRPr="008B6884">
        <w:rPr>
          <w:rFonts w:eastAsia="Baskerville"/>
          <w:noProof/>
          <w14:ligatures w14:val="all"/>
        </w:rPr>
        <w:t>LEAP Motion library</w:t>
      </w:r>
      <w:r>
        <w:rPr>
          <w:noProof/>
        </w:rPr>
        <w:t xml:space="preserve"> · 99</w:t>
      </w:r>
    </w:p>
    <w:p w14:paraId="421E3913" w14:textId="77777777" w:rsidR="00362686" w:rsidRDefault="00362686">
      <w:pPr>
        <w:pStyle w:val="Index1"/>
        <w:tabs>
          <w:tab w:val="right" w:pos="5030"/>
        </w:tabs>
        <w:rPr>
          <w:noProof/>
        </w:rPr>
      </w:pPr>
      <w:r w:rsidRPr="008B6884">
        <w:rPr>
          <w:rFonts w:eastAsia="Baskerville" w:cs="Baskerville"/>
          <w:noProof/>
          <w14:ligatures w14:val="all"/>
        </w:rPr>
        <w:t>left arrow (keyboard editor)</w:t>
      </w:r>
      <w:r>
        <w:rPr>
          <w:noProof/>
        </w:rPr>
        <w:t xml:space="preserve"> · 116</w:t>
      </w:r>
    </w:p>
    <w:p w14:paraId="1C807049" w14:textId="77777777" w:rsidR="00362686" w:rsidRDefault="00362686">
      <w:pPr>
        <w:pStyle w:val="Index1"/>
        <w:tabs>
          <w:tab w:val="right" w:pos="5030"/>
        </w:tabs>
        <w:rPr>
          <w:noProof/>
        </w:rPr>
      </w:pPr>
      <w:r w:rsidRPr="008B6884">
        <w:rPr>
          <w:rFonts w:eastAsia="Baskerville"/>
          <w:noProof/>
          <w14:ligatures w14:val="all"/>
        </w:rPr>
        <w:t>Lego NXT</w:t>
      </w:r>
      <w:r>
        <w:rPr>
          <w:noProof/>
        </w:rPr>
        <w:t xml:space="preserve"> · 76</w:t>
      </w:r>
    </w:p>
    <w:p w14:paraId="066066F5" w14:textId="77777777" w:rsidR="00362686" w:rsidRDefault="00362686">
      <w:pPr>
        <w:pStyle w:val="Index1"/>
        <w:tabs>
          <w:tab w:val="right" w:pos="5030"/>
        </w:tabs>
        <w:rPr>
          <w:noProof/>
        </w:rPr>
      </w:pPr>
      <w:r w:rsidRPr="008B6884">
        <w:rPr>
          <w:rFonts w:ascii="Tekton Pro Bold" w:hAnsi="Tekton Pro Bold"/>
          <w:noProof/>
        </w:rPr>
        <w:t>length of text</w:t>
      </w:r>
      <w:r>
        <w:rPr>
          <w:noProof/>
        </w:rPr>
        <w:t xml:space="preserve"> block · 24</w:t>
      </w:r>
    </w:p>
    <w:p w14:paraId="3B5A6E97"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w:t>
      </w:r>
      <w:r w:rsidRPr="008B6884">
        <w:rPr>
          <w:rFonts w:eastAsia="Baskerville"/>
          <w:noProof/>
          <w14:ligatures w14:val="all"/>
        </w:rPr>
        <w:t xml:space="preserve"> block</w:t>
      </w:r>
      <w:r>
        <w:rPr>
          <w:noProof/>
        </w:rPr>
        <w:t xml:space="preserve"> · 94</w:t>
      </w:r>
    </w:p>
    <w:p w14:paraId="1751696E" w14:textId="77777777" w:rsidR="00362686" w:rsidRDefault="00362686">
      <w:pPr>
        <w:pStyle w:val="Index1"/>
        <w:tabs>
          <w:tab w:val="right" w:pos="5030"/>
        </w:tabs>
        <w:rPr>
          <w:noProof/>
        </w:rPr>
      </w:pPr>
      <w:r w:rsidRPr="008B6884">
        <w:rPr>
          <w:rFonts w:ascii="Tekton Pro Bold" w:eastAsia="Baskerville" w:hAnsi="Tekton Pro Bold"/>
          <w:noProof/>
          <w14:ligatures w14:val="all"/>
        </w:rPr>
        <w:t>letter (1) of (world)</w:t>
      </w:r>
      <w:r w:rsidRPr="008B6884">
        <w:rPr>
          <w:rFonts w:eastAsia="Baskerville" w:cs="Baskerville"/>
          <w:noProof/>
          <w14:ligatures w14:val="all"/>
        </w:rPr>
        <w:t xml:space="preserve"> block</w:t>
      </w:r>
      <w:r>
        <w:rPr>
          <w:noProof/>
        </w:rPr>
        <w:t xml:space="preserve"> · 91</w:t>
      </w:r>
    </w:p>
    <w:p w14:paraId="29465AE2" w14:textId="77777777" w:rsidR="00362686" w:rsidRDefault="00362686">
      <w:pPr>
        <w:pStyle w:val="Index1"/>
        <w:tabs>
          <w:tab w:val="right" w:pos="5030"/>
        </w:tabs>
        <w:rPr>
          <w:noProof/>
        </w:rPr>
      </w:pPr>
      <w:r w:rsidRPr="008B6884">
        <w:rPr>
          <w:rFonts w:eastAsia="Baskerville"/>
          <w:noProof/>
          <w14:ligatures w14:val="all"/>
        </w:rPr>
        <w:t>lexical scope</w:t>
      </w:r>
      <w:r>
        <w:rPr>
          <w:noProof/>
        </w:rPr>
        <w:t xml:space="preserve"> · 69</w:t>
      </w:r>
    </w:p>
    <w:p w14:paraId="0B19533E" w14:textId="77777777" w:rsidR="00362686" w:rsidRDefault="00362686">
      <w:pPr>
        <w:pStyle w:val="Index1"/>
        <w:tabs>
          <w:tab w:val="right" w:pos="5030"/>
        </w:tabs>
        <w:rPr>
          <w:noProof/>
        </w:rPr>
      </w:pPr>
      <w:r w:rsidRPr="008B6884">
        <w:rPr>
          <w:rFonts w:ascii="Tekton Pro Bold" w:hAnsi="Tekton Pro Bold"/>
          <w:noProof/>
        </w:rPr>
        <w:t>lg</w:t>
      </w:r>
      <w:r>
        <w:rPr>
          <w:noProof/>
        </w:rPr>
        <w:t xml:space="preserve"> option · 24</w:t>
      </w:r>
    </w:p>
    <w:p w14:paraId="659B1B68" w14:textId="77777777" w:rsidR="00362686" w:rsidRDefault="00362686">
      <w:pPr>
        <w:pStyle w:val="Index1"/>
        <w:tabs>
          <w:tab w:val="right" w:pos="5030"/>
        </w:tabs>
        <w:rPr>
          <w:noProof/>
        </w:rPr>
      </w:pPr>
      <w:r w:rsidRPr="008B6884">
        <w:rPr>
          <w:rFonts w:ascii="Tekton Pro Bold" w:eastAsia="Baskerville" w:hAnsi="Tekton Pro Bold"/>
          <w:noProof/>
          <w14:ligatures w14:val="all"/>
        </w:rPr>
        <w:t>Libraries…</w:t>
      </w:r>
      <w:r w:rsidRPr="008B6884">
        <w:rPr>
          <w:rFonts w:eastAsia="Baskerville"/>
          <w:noProof/>
          <w14:ligatures w14:val="all"/>
        </w:rPr>
        <w:t xml:space="preserve"> option</w:t>
      </w:r>
      <w:r>
        <w:rPr>
          <w:noProof/>
        </w:rPr>
        <w:t xml:space="preserve"> · 89</w:t>
      </w:r>
    </w:p>
    <w:p w14:paraId="0A77533B" w14:textId="77777777" w:rsidR="00362686" w:rsidRDefault="00362686">
      <w:pPr>
        <w:pStyle w:val="Index1"/>
        <w:tabs>
          <w:tab w:val="right" w:pos="5030"/>
        </w:tabs>
        <w:rPr>
          <w:noProof/>
        </w:rPr>
      </w:pPr>
      <w:r w:rsidRPr="008B6884">
        <w:rPr>
          <w:rFonts w:eastAsia="Baskerville"/>
          <w:noProof/>
          <w14:ligatures w14:val="all"/>
        </w:rPr>
        <w:t>library</w:t>
      </w:r>
      <w:r>
        <w:rPr>
          <w:noProof/>
        </w:rPr>
        <w:t xml:space="preserve">: </w:t>
      </w:r>
      <w:r w:rsidRPr="008B6884">
        <w:rPr>
          <w:rFonts w:eastAsia="Baskerville"/>
          <w:noProof/>
          <w14:ligatures w14:val="all"/>
        </w:rPr>
        <w:t>block</w:t>
      </w:r>
      <w:r>
        <w:rPr>
          <w:noProof/>
        </w:rPr>
        <w:t xml:space="preserve"> · 33</w:t>
      </w:r>
    </w:p>
    <w:p w14:paraId="1EC0A7DF" w14:textId="77777777" w:rsidR="00362686" w:rsidRDefault="00362686">
      <w:pPr>
        <w:pStyle w:val="Index1"/>
        <w:tabs>
          <w:tab w:val="right" w:pos="5030"/>
        </w:tabs>
        <w:rPr>
          <w:noProof/>
        </w:rPr>
      </w:pPr>
      <w:r w:rsidRPr="008B6884">
        <w:rPr>
          <w:rFonts w:eastAsia="Baskerville"/>
          <w:noProof/>
          <w14:ligatures w14:val="all"/>
        </w:rPr>
        <w:t>license</w:t>
      </w:r>
      <w:r>
        <w:rPr>
          <w:noProof/>
        </w:rPr>
        <w:t xml:space="preserve"> · 85</w:t>
      </w:r>
    </w:p>
    <w:p w14:paraId="5FF4DAA5" w14:textId="77777777" w:rsidR="00362686" w:rsidRDefault="00362686">
      <w:pPr>
        <w:pStyle w:val="Index1"/>
        <w:tabs>
          <w:tab w:val="right" w:pos="5030"/>
        </w:tabs>
        <w:rPr>
          <w:noProof/>
        </w:rPr>
      </w:pPr>
      <w:r w:rsidRPr="008B6884">
        <w:rPr>
          <w:rFonts w:eastAsia="Baskerville"/>
          <w:noProof/>
        </w:rPr>
        <w:t>Lieberman, Henry</w:t>
      </w:r>
      <w:r>
        <w:rPr>
          <w:noProof/>
        </w:rPr>
        <w:t xml:space="preserve"> · 61</w:t>
      </w:r>
    </w:p>
    <w:p w14:paraId="4F74D477" w14:textId="77777777" w:rsidR="00362686" w:rsidRDefault="00362686">
      <w:pPr>
        <w:pStyle w:val="Index1"/>
        <w:tabs>
          <w:tab w:val="right" w:pos="5030"/>
        </w:tabs>
        <w:rPr>
          <w:noProof/>
        </w:rPr>
      </w:pPr>
      <w:r w:rsidRPr="008B6884">
        <w:rPr>
          <w:rFonts w:eastAsia="Baskerville"/>
          <w:noProof/>
          <w14:ligatures w14:val="all"/>
        </w:rPr>
        <w:t>Lifelong Kindergarten Group</w:t>
      </w:r>
      <w:r>
        <w:rPr>
          <w:noProof/>
        </w:rPr>
        <w:t xml:space="preserve"> · 4</w:t>
      </w:r>
    </w:p>
    <w:p w14:paraId="5007C1FB" w14:textId="77777777" w:rsidR="00362686" w:rsidRDefault="00362686">
      <w:pPr>
        <w:pStyle w:val="Index1"/>
        <w:tabs>
          <w:tab w:val="right" w:pos="5030"/>
        </w:tabs>
        <w:rPr>
          <w:noProof/>
        </w:rPr>
      </w:pPr>
      <w:r w:rsidRPr="008B6884">
        <w:rPr>
          <w:rFonts w:eastAsia="Baskerville"/>
          <w:noProof/>
          <w14:ligatures w14:val="all"/>
        </w:rPr>
        <w:t>lightness</w:t>
      </w:r>
      <w:r>
        <w:rPr>
          <w:noProof/>
        </w:rPr>
        <w:t xml:space="preserve"> · 126</w:t>
      </w:r>
    </w:p>
    <w:p w14:paraId="54A99179" w14:textId="77777777" w:rsidR="00362686" w:rsidRDefault="00362686">
      <w:pPr>
        <w:pStyle w:val="Index1"/>
        <w:tabs>
          <w:tab w:val="right" w:pos="5030"/>
        </w:tabs>
        <w:rPr>
          <w:noProof/>
        </w:rPr>
      </w:pPr>
      <w:r w:rsidRPr="008B6884">
        <w:rPr>
          <w:rFonts w:eastAsia="Baskerville"/>
          <w:noProof/>
          <w14:ligatures w14:val="all"/>
        </w:rPr>
        <w:t>line break in block</w:t>
      </w:r>
      <w:r>
        <w:rPr>
          <w:noProof/>
        </w:rPr>
        <w:t xml:space="preserve"> · 48</w:t>
      </w:r>
    </w:p>
    <w:p w14:paraId="083EC041" w14:textId="77777777" w:rsidR="00362686" w:rsidRDefault="00362686">
      <w:pPr>
        <w:pStyle w:val="Index1"/>
        <w:tabs>
          <w:tab w:val="right" w:pos="5030"/>
        </w:tabs>
        <w:rPr>
          <w:noProof/>
        </w:rPr>
      </w:pPr>
      <w:r w:rsidRPr="008B6884">
        <w:rPr>
          <w:rFonts w:eastAsia="Baskerville"/>
          <w:noProof/>
          <w14:ligatures w14:val="all"/>
        </w:rPr>
        <w:t>line drawing tool</w:t>
      </w:r>
      <w:r>
        <w:rPr>
          <w:noProof/>
        </w:rPr>
        <w:t xml:space="preserve"> · 114</w:t>
      </w:r>
    </w:p>
    <w:p w14:paraId="6A62234D" w14:textId="77777777" w:rsidR="00362686" w:rsidRDefault="00362686">
      <w:pPr>
        <w:pStyle w:val="Index1"/>
        <w:tabs>
          <w:tab w:val="right" w:pos="5030"/>
        </w:tabs>
        <w:rPr>
          <w:noProof/>
        </w:rPr>
      </w:pPr>
      <w:r w:rsidRPr="008B6884">
        <w:rPr>
          <w:rFonts w:eastAsia="Baskerville"/>
          <w:noProof/>
          <w14:ligatures w14:val="all"/>
        </w:rPr>
        <w:t>linked list</w:t>
      </w:r>
      <w:r>
        <w:rPr>
          <w:noProof/>
        </w:rPr>
        <w:t xml:space="preserve"> · 37</w:t>
      </w:r>
    </w:p>
    <w:p w14:paraId="51F128D3" w14:textId="77777777" w:rsidR="00362686" w:rsidRDefault="00362686">
      <w:pPr>
        <w:pStyle w:val="Index1"/>
        <w:tabs>
          <w:tab w:val="right" w:pos="5030"/>
        </w:tabs>
        <w:rPr>
          <w:noProof/>
        </w:rPr>
      </w:pPr>
      <w:r w:rsidRPr="008B6884">
        <w:rPr>
          <w:rFonts w:eastAsia="Baskerville"/>
          <w:noProof/>
          <w14:ligatures w14:val="all"/>
        </w:rPr>
        <w:t>Lisp</w:t>
      </w:r>
      <w:r>
        <w:rPr>
          <w:noProof/>
        </w:rPr>
        <w:t xml:space="preserve"> · 20</w:t>
      </w:r>
    </w:p>
    <w:p w14:paraId="2BB7F70D" w14:textId="77777777" w:rsidR="00362686" w:rsidRDefault="00362686">
      <w:pPr>
        <w:pStyle w:val="Index1"/>
        <w:tabs>
          <w:tab w:val="right" w:pos="5030"/>
        </w:tabs>
        <w:rPr>
          <w:noProof/>
        </w:rPr>
      </w:pPr>
      <w:r w:rsidRPr="008B6884">
        <w:rPr>
          <w:rFonts w:ascii="Tekton Pro Bold" w:eastAsia="Baskerville" w:hAnsi="Tekton Pro Bold"/>
          <w:noProof/>
        </w:rPr>
        <w:t>list</w:t>
      </w:r>
      <w:r w:rsidRPr="008B6884">
        <w:rPr>
          <w:rFonts w:eastAsia="Baskerville"/>
          <w:noProof/>
        </w:rPr>
        <w:t xml:space="preserve"> </w:t>
      </w:r>
      <w:r w:rsidRPr="008B6884">
        <w:rPr>
          <w:rFonts w:ascii="FreeSerif" w:eastAsia="Baskerville" w:hAnsi="FreeSerif" w:cs="FreeSerif"/>
          <w:noProof/>
        </w:rPr>
        <w:t xml:space="preserve">➔ </w:t>
      </w:r>
      <w:r w:rsidRPr="008B6884">
        <w:rPr>
          <w:rFonts w:ascii="Tekton Pro Bold" w:eastAsia="Baskerville" w:hAnsi="Tekton Pro Bold" w:cs="FreeSerif"/>
          <w:noProof/>
        </w:rPr>
        <w:t>sentence</w:t>
      </w:r>
      <w:r w:rsidRPr="008B6884">
        <w:rPr>
          <w:rFonts w:ascii="FreeSerif" w:eastAsia="Baskerville" w:hAnsi="FreeSerif" w:cs="FreeSerif"/>
          <w:noProof/>
        </w:rPr>
        <w:t xml:space="preserve"> block</w:t>
      </w:r>
      <w:r>
        <w:rPr>
          <w:noProof/>
        </w:rPr>
        <w:t xml:space="preserve"> · 91</w:t>
      </w:r>
    </w:p>
    <w:p w14:paraId="4B8D83BD"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list </w:t>
      </w:r>
      <w:r w:rsidRPr="008B6884">
        <w:rPr>
          <w:rFonts w:ascii="FreeSerif" w:eastAsia="Baskerville" w:hAnsi="FreeSerif" w:cs="FreeSerif"/>
          <w:noProof/>
        </w:rPr>
        <w:t>➔</w:t>
      </w:r>
      <w:r w:rsidRPr="008B6884">
        <w:rPr>
          <w:rFonts w:ascii="Tekton Pro Bold" w:eastAsia="Baskerville" w:hAnsi="Tekton Pro Bold" w:cs="FreeSerif"/>
          <w:noProof/>
        </w:rPr>
        <w:t xml:space="preserve"> word</w:t>
      </w:r>
      <w:r w:rsidRPr="008B6884">
        <w:rPr>
          <w:rFonts w:ascii="FreeSerif" w:eastAsia="Baskerville" w:hAnsi="FreeSerif" w:cs="FreeSerif"/>
          <w:noProof/>
        </w:rPr>
        <w:t xml:space="preserve"> block</w:t>
      </w:r>
      <w:r>
        <w:rPr>
          <w:noProof/>
        </w:rPr>
        <w:t xml:space="preserve"> · 91</w:t>
      </w:r>
    </w:p>
    <w:p w14:paraId="0F03D795"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w:t>
      </w:r>
      <w:r w:rsidRPr="008B6884">
        <w:rPr>
          <w:rFonts w:eastAsia="Baskerville"/>
          <w:noProof/>
          <w14:ligatures w14:val="all"/>
        </w:rPr>
        <w:t xml:space="preserve"> block</w:t>
      </w:r>
      <w:r>
        <w:rPr>
          <w:noProof/>
        </w:rPr>
        <w:t xml:space="preserve"> · 34</w:t>
      </w:r>
    </w:p>
    <w:p w14:paraId="21723484" w14:textId="77777777" w:rsidR="00362686" w:rsidRDefault="00362686">
      <w:pPr>
        <w:pStyle w:val="Index1"/>
        <w:tabs>
          <w:tab w:val="right" w:pos="5030"/>
        </w:tabs>
        <w:rPr>
          <w:noProof/>
        </w:rPr>
      </w:pPr>
      <w:r w:rsidRPr="008B6884">
        <w:rPr>
          <w:rFonts w:eastAsia="Baskerville"/>
          <w:noProof/>
          <w14:ligatures w14:val="all"/>
        </w:rPr>
        <w:t>list copy</w:t>
      </w:r>
      <w:r>
        <w:rPr>
          <w:noProof/>
        </w:rPr>
        <w:t xml:space="preserve"> · 38</w:t>
      </w:r>
    </w:p>
    <w:p w14:paraId="35556713" w14:textId="77777777" w:rsidR="00362686" w:rsidRDefault="00362686">
      <w:pPr>
        <w:pStyle w:val="Index1"/>
        <w:tabs>
          <w:tab w:val="right" w:pos="5030"/>
        </w:tabs>
        <w:rPr>
          <w:noProof/>
        </w:rPr>
      </w:pPr>
      <w:r w:rsidRPr="008B6884">
        <w:rPr>
          <w:rFonts w:eastAsia="Baskerville"/>
          <w:noProof/>
          <w14:ligatures w14:val="all"/>
        </w:rPr>
        <w:t>list library</w:t>
      </w:r>
      <w:r>
        <w:rPr>
          <w:noProof/>
        </w:rPr>
        <w:t xml:space="preserve"> · 89</w:t>
      </w:r>
    </w:p>
    <w:p w14:paraId="28600371" w14:textId="77777777" w:rsidR="00362686" w:rsidRDefault="00362686">
      <w:pPr>
        <w:pStyle w:val="Index1"/>
        <w:tabs>
          <w:tab w:val="right" w:pos="5030"/>
        </w:tabs>
        <w:rPr>
          <w:noProof/>
        </w:rPr>
      </w:pPr>
      <w:r w:rsidRPr="008B6884">
        <w:rPr>
          <w:rFonts w:eastAsia="Baskerville"/>
          <w:noProof/>
          <w14:ligatures w14:val="all"/>
        </w:rPr>
        <w:t>list of procedures</w:t>
      </w:r>
      <w:r>
        <w:rPr>
          <w:noProof/>
        </w:rPr>
        <w:t xml:space="preserve"> · 54</w:t>
      </w:r>
    </w:p>
    <w:p w14:paraId="0670E118" w14:textId="77777777" w:rsidR="00362686" w:rsidRDefault="00362686">
      <w:pPr>
        <w:pStyle w:val="Index1"/>
        <w:tabs>
          <w:tab w:val="right" w:pos="5030"/>
        </w:tabs>
        <w:rPr>
          <w:noProof/>
        </w:rPr>
      </w:pPr>
      <w:r w:rsidRPr="008B6884">
        <w:rPr>
          <w:rFonts w:eastAsia="Baskerville"/>
          <w:noProof/>
          <w14:ligatures w14:val="all"/>
        </w:rPr>
        <w:t>List type</w:t>
      </w:r>
      <w:r>
        <w:rPr>
          <w:noProof/>
        </w:rPr>
        <w:t xml:space="preserve"> · 44</w:t>
      </w:r>
    </w:p>
    <w:p w14:paraId="3377FD6F" w14:textId="77777777" w:rsidR="00362686" w:rsidRDefault="00362686">
      <w:pPr>
        <w:pStyle w:val="Index1"/>
        <w:tabs>
          <w:tab w:val="right" w:pos="5030"/>
        </w:tabs>
        <w:rPr>
          <w:noProof/>
        </w:rPr>
      </w:pPr>
      <w:r w:rsidRPr="008B6884">
        <w:rPr>
          <w:rFonts w:eastAsia="Baskerville"/>
          <w:noProof/>
          <w14:ligatures w14:val="all"/>
        </w:rPr>
        <w:t>list view</w:t>
      </w:r>
      <w:r>
        <w:rPr>
          <w:noProof/>
        </w:rPr>
        <w:t xml:space="preserve"> · 39</w:t>
      </w:r>
    </w:p>
    <w:p w14:paraId="1D424924" w14:textId="77777777" w:rsidR="00362686" w:rsidRDefault="00362686">
      <w:pPr>
        <w:pStyle w:val="Index1"/>
        <w:tabs>
          <w:tab w:val="right" w:pos="5030"/>
        </w:tabs>
        <w:rPr>
          <w:noProof/>
        </w:rPr>
      </w:pPr>
      <w:r w:rsidRPr="008B6884">
        <w:rPr>
          <w:rFonts w:eastAsia="Baskerville"/>
          <w:noProof/>
          <w14:ligatures w14:val="all"/>
        </w:rPr>
        <w:t>list, linked</w:t>
      </w:r>
      <w:r>
        <w:rPr>
          <w:noProof/>
        </w:rPr>
        <w:t xml:space="preserve"> · 37</w:t>
      </w:r>
    </w:p>
    <w:p w14:paraId="12FCBE4D" w14:textId="77777777" w:rsidR="00362686" w:rsidRDefault="00362686">
      <w:pPr>
        <w:pStyle w:val="Index1"/>
        <w:tabs>
          <w:tab w:val="right" w:pos="5030"/>
        </w:tabs>
        <w:rPr>
          <w:noProof/>
        </w:rPr>
      </w:pPr>
      <w:r w:rsidRPr="008B6884">
        <w:rPr>
          <w:rFonts w:eastAsia="Baskerville"/>
          <w:noProof/>
          <w14:ligatures w14:val="all"/>
        </w:rPr>
        <w:t>list, multi-dimensional</w:t>
      </w:r>
      <w:r>
        <w:rPr>
          <w:noProof/>
        </w:rPr>
        <w:t xml:space="preserve"> · 18</w:t>
      </w:r>
    </w:p>
    <w:p w14:paraId="051D49BF" w14:textId="77777777" w:rsidR="00362686" w:rsidRDefault="00362686">
      <w:pPr>
        <w:pStyle w:val="Index1"/>
        <w:tabs>
          <w:tab w:val="right" w:pos="5030"/>
        </w:tabs>
        <w:rPr>
          <w:noProof/>
        </w:rPr>
      </w:pPr>
      <w:r w:rsidRPr="008B6884">
        <w:rPr>
          <w:rFonts w:ascii="Tekton Pro Bold" w:eastAsia="Baskerville" w:hAnsi="Tekton Pro Bold"/>
          <w:noProof/>
          <w14:ligatures w14:val="all"/>
        </w:rPr>
        <w:t>listify</w:t>
      </w:r>
      <w:r w:rsidRPr="008B6884">
        <w:rPr>
          <w:rFonts w:eastAsia="Baskerville"/>
          <w:noProof/>
          <w14:ligatures w14:val="all"/>
        </w:rPr>
        <w:t xml:space="preserve"> block</w:t>
      </w:r>
      <w:r>
        <w:rPr>
          <w:noProof/>
        </w:rPr>
        <w:t xml:space="preserve"> · 93</w:t>
      </w:r>
    </w:p>
    <w:p w14:paraId="4FA2D996" w14:textId="77777777" w:rsidR="00362686" w:rsidRDefault="00362686">
      <w:pPr>
        <w:pStyle w:val="Index1"/>
        <w:tabs>
          <w:tab w:val="right" w:pos="5030"/>
        </w:tabs>
        <w:rPr>
          <w:noProof/>
        </w:rPr>
      </w:pPr>
      <w:r w:rsidRPr="008B6884">
        <w:rPr>
          <w:rFonts w:eastAsia="Baskerville"/>
          <w:noProof/>
          <w14:ligatures w14:val="all"/>
        </w:rPr>
        <w:t>lists of lists</w:t>
      </w:r>
      <w:r>
        <w:rPr>
          <w:noProof/>
        </w:rPr>
        <w:t xml:space="preserve"> · 35</w:t>
      </w:r>
    </w:p>
    <w:p w14:paraId="358227FC" w14:textId="77777777" w:rsidR="00362686" w:rsidRDefault="00362686">
      <w:pPr>
        <w:pStyle w:val="Index1"/>
        <w:tabs>
          <w:tab w:val="right" w:pos="5030"/>
        </w:tabs>
        <w:rPr>
          <w:noProof/>
        </w:rPr>
      </w:pPr>
      <w:r w:rsidRPr="008B6884">
        <w:rPr>
          <w:rFonts w:eastAsia="Baskerville"/>
          <w:noProof/>
          <w14:ligatures w14:val="all"/>
        </w:rPr>
        <w:t>little people</w:t>
      </w:r>
      <w:r>
        <w:rPr>
          <w:noProof/>
        </w:rPr>
        <w:t xml:space="preserve"> · 32, 80</w:t>
      </w:r>
    </w:p>
    <w:p w14:paraId="5D44B5E1" w14:textId="77777777" w:rsidR="00362686" w:rsidRDefault="00362686">
      <w:pPr>
        <w:pStyle w:val="Index1"/>
        <w:tabs>
          <w:tab w:val="right" w:pos="5030"/>
        </w:tabs>
        <w:rPr>
          <w:noProof/>
        </w:rPr>
      </w:pPr>
      <w:r w:rsidRPr="008B6884">
        <w:rPr>
          <w:noProof/>
          <w14:ligatures w14:val="all"/>
        </w:rPr>
        <w:t>loading saved projects</w:t>
      </w:r>
      <w:r>
        <w:rPr>
          <w:noProof/>
        </w:rPr>
        <w:t xml:space="preserve"> · 26</w:t>
      </w:r>
    </w:p>
    <w:p w14:paraId="30024F95" w14:textId="77777777" w:rsidR="00362686" w:rsidRDefault="00362686">
      <w:pPr>
        <w:pStyle w:val="Index1"/>
        <w:tabs>
          <w:tab w:val="right" w:pos="5030"/>
        </w:tabs>
        <w:rPr>
          <w:noProof/>
        </w:rPr>
      </w:pPr>
      <w:r w:rsidRPr="008B6884">
        <w:rPr>
          <w:rFonts w:eastAsia="Baskerville"/>
          <w:noProof/>
          <w14:ligatures w14:val="all"/>
        </w:rPr>
        <w:t>local state</w:t>
      </w:r>
      <w:r>
        <w:rPr>
          <w:noProof/>
        </w:rPr>
        <w:t xml:space="preserve"> · 57</w:t>
      </w:r>
    </w:p>
    <w:p w14:paraId="63B3CE9C" w14:textId="77777777" w:rsidR="00362686" w:rsidRDefault="00362686">
      <w:pPr>
        <w:pStyle w:val="Index1"/>
        <w:tabs>
          <w:tab w:val="right" w:pos="5030"/>
        </w:tabs>
        <w:rPr>
          <w:noProof/>
        </w:rPr>
      </w:pPr>
      <w:r w:rsidRPr="008B6884">
        <w:rPr>
          <w:rFonts w:eastAsia="Baskerville"/>
          <w:noProof/>
          <w14:ligatures w14:val="all"/>
        </w:rPr>
        <w:t>location-pin</w:t>
      </w:r>
      <w:r>
        <w:rPr>
          <w:noProof/>
        </w:rPr>
        <w:t xml:space="preserve"> · 15</w:t>
      </w:r>
    </w:p>
    <w:p w14:paraId="040A1B7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Login…</w:t>
      </w:r>
      <w:r w:rsidRPr="008B6884">
        <w:rPr>
          <w:rFonts w:eastAsia="Baskerville" w:cs="Baskerville"/>
          <w:noProof/>
          <w14:ligatures w14:val="all"/>
        </w:rPr>
        <w:t xml:space="preserve"> option</w:t>
      </w:r>
      <w:r>
        <w:rPr>
          <w:noProof/>
        </w:rPr>
        <w:t xml:space="preserve"> · 101</w:t>
      </w:r>
    </w:p>
    <w:p w14:paraId="12CBF062" w14:textId="77777777" w:rsidR="00362686" w:rsidRDefault="00362686">
      <w:pPr>
        <w:pStyle w:val="Index1"/>
        <w:tabs>
          <w:tab w:val="right" w:pos="5030"/>
        </w:tabs>
        <w:rPr>
          <w:noProof/>
        </w:rPr>
      </w:pPr>
      <w:r w:rsidRPr="008B6884">
        <w:rPr>
          <w:rFonts w:eastAsia="Baskerville"/>
          <w:noProof/>
          <w14:ligatures w14:val="all"/>
        </w:rPr>
        <w:t>Logo tradition</w:t>
      </w:r>
      <w:r>
        <w:rPr>
          <w:noProof/>
        </w:rPr>
        <w:t xml:space="preserve"> · 91</w:t>
      </w:r>
    </w:p>
    <w:p w14:paraId="34D19EC4" w14:textId="77777777" w:rsidR="00362686" w:rsidRDefault="00362686">
      <w:pPr>
        <w:pStyle w:val="Index1"/>
        <w:tabs>
          <w:tab w:val="right" w:pos="5030"/>
        </w:tabs>
        <w:rPr>
          <w:noProof/>
        </w:rPr>
      </w:pPr>
      <w:r w:rsidRPr="008B6884">
        <w:rPr>
          <w:rFonts w:ascii="Tekton Pro Bold" w:eastAsia="Baskerville" w:hAnsi="Tekton Pro Bold"/>
          <w:noProof/>
          <w14:ligatures w14:val="all"/>
        </w:rPr>
        <w:t>Logout</w:t>
      </w:r>
      <w:r w:rsidRPr="008B6884">
        <w:rPr>
          <w:rFonts w:eastAsia="Baskerville" w:cs="Baskerville"/>
          <w:noProof/>
          <w14:ligatures w14:val="all"/>
        </w:rPr>
        <w:t xml:space="preserve"> option</w:t>
      </w:r>
      <w:r>
        <w:rPr>
          <w:noProof/>
        </w:rPr>
        <w:t xml:space="preserve"> · 101</w:t>
      </w:r>
    </w:p>
    <w:p w14:paraId="68C4A3C3" w14:textId="77777777" w:rsidR="00362686" w:rsidRDefault="00362686">
      <w:pPr>
        <w:pStyle w:val="Index1"/>
        <w:tabs>
          <w:tab w:val="right" w:pos="5030"/>
        </w:tabs>
        <w:rPr>
          <w:noProof/>
        </w:rPr>
      </w:pPr>
      <w:r w:rsidRPr="008B6884">
        <w:rPr>
          <w:rFonts w:ascii="Tekton Pro Bold" w:eastAsia="Baskerville" w:hAnsi="Tekton Pro Bold"/>
          <w:noProof/>
          <w14:ligatures w14:val="all"/>
        </w:rPr>
        <w:t>Long form input dialog</w:t>
      </w:r>
      <w:r w:rsidRPr="008B6884">
        <w:rPr>
          <w:rFonts w:eastAsia="Baskerville" w:cs="Baskerville"/>
          <w:noProof/>
          <w14:ligatures w14:val="all"/>
        </w:rPr>
        <w:t xml:space="preserve"> option</w:t>
      </w:r>
      <w:r>
        <w:rPr>
          <w:noProof/>
        </w:rPr>
        <w:t xml:space="preserve"> · 103</w:t>
      </w:r>
    </w:p>
    <w:p w14:paraId="5ACB5285" w14:textId="77777777" w:rsidR="00362686" w:rsidRDefault="00362686">
      <w:pPr>
        <w:pStyle w:val="Index1"/>
        <w:tabs>
          <w:tab w:val="right" w:pos="5030"/>
        </w:tabs>
        <w:rPr>
          <w:noProof/>
        </w:rPr>
      </w:pPr>
      <w:r w:rsidRPr="008B6884">
        <w:rPr>
          <w:rFonts w:eastAsia="Baskerville"/>
          <w:noProof/>
          <w14:ligatures w14:val="all"/>
        </w:rPr>
        <w:t>long input name dialog</w:t>
      </w:r>
      <w:r>
        <w:rPr>
          <w:noProof/>
        </w:rPr>
        <w:t xml:space="preserve"> · 43</w:t>
      </w:r>
    </w:p>
    <w:p w14:paraId="45299A9F" w14:textId="77777777" w:rsidR="00362686" w:rsidRDefault="00362686">
      <w:pPr>
        <w:pStyle w:val="IndexHeading"/>
        <w:keepNext/>
        <w:tabs>
          <w:tab w:val="right" w:pos="5030"/>
        </w:tabs>
        <w:rPr>
          <w:rFonts w:eastAsiaTheme="minorEastAsia"/>
          <w:b/>
          <w:bCs/>
          <w:noProof/>
        </w:rPr>
      </w:pPr>
      <w:r>
        <w:rPr>
          <w:noProof/>
        </w:rPr>
        <w:t>M</w:t>
      </w:r>
    </w:p>
    <w:p w14:paraId="681DAB96" w14:textId="77777777" w:rsidR="00362686" w:rsidRDefault="00362686">
      <w:pPr>
        <w:pStyle w:val="Index1"/>
        <w:tabs>
          <w:tab w:val="right" w:pos="5030"/>
        </w:tabs>
        <w:rPr>
          <w:noProof/>
        </w:rPr>
      </w:pPr>
      <w:r w:rsidRPr="008B6884">
        <w:rPr>
          <w:rFonts w:eastAsia="Baskerville"/>
          <w:noProof/>
          <w14:ligatures w14:val="all"/>
        </w:rPr>
        <w:t>magenta</w:t>
      </w:r>
      <w:r>
        <w:rPr>
          <w:noProof/>
        </w:rPr>
        <w:t xml:space="preserve"> · 124, 125</w:t>
      </w:r>
    </w:p>
    <w:p w14:paraId="554C93ED" w14:textId="77777777" w:rsidR="00362686" w:rsidRDefault="00362686">
      <w:pPr>
        <w:pStyle w:val="Index1"/>
        <w:tabs>
          <w:tab w:val="right" w:pos="5030"/>
        </w:tabs>
        <w:rPr>
          <w:noProof/>
        </w:rPr>
      </w:pPr>
      <w:r w:rsidRPr="008B6884">
        <w:rPr>
          <w:rFonts w:eastAsia="Baskerville"/>
          <w:noProof/>
          <w14:ligatures w14:val="all"/>
        </w:rPr>
        <w:t>Make a block</w:t>
      </w:r>
      <w:r>
        <w:rPr>
          <w:noProof/>
        </w:rPr>
        <w:t xml:space="preserve"> · 28</w:t>
      </w:r>
    </w:p>
    <w:p w14:paraId="75D3BD4B" w14:textId="77777777" w:rsidR="00362686" w:rsidRDefault="00362686">
      <w:pPr>
        <w:pStyle w:val="Index1"/>
        <w:tabs>
          <w:tab w:val="right" w:pos="5030"/>
        </w:tabs>
        <w:rPr>
          <w:noProof/>
        </w:rPr>
      </w:pPr>
      <w:r w:rsidRPr="008B6884">
        <w:rPr>
          <w:rFonts w:eastAsia="Baskerville"/>
          <w:noProof/>
          <w14:ligatures w14:val="all"/>
        </w:rPr>
        <w:t>Make a block button</w:t>
      </w:r>
      <w:r>
        <w:rPr>
          <w:noProof/>
        </w:rPr>
        <w:t xml:space="preserve"> · 106</w:t>
      </w:r>
    </w:p>
    <w:p w14:paraId="5711CA0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make a block…</w:t>
      </w:r>
      <w:r w:rsidRPr="008B6884">
        <w:rPr>
          <w:rFonts w:eastAsia="Baskerville"/>
          <w:noProof/>
          <w14:ligatures w14:val="all"/>
        </w:rPr>
        <w:t xml:space="preserve"> option</w:t>
      </w:r>
      <w:r>
        <w:rPr>
          <w:noProof/>
        </w:rPr>
        <w:t xml:space="preserve"> · 111</w:t>
      </w:r>
    </w:p>
    <w:p w14:paraId="60812C76" w14:textId="77777777" w:rsidR="00362686" w:rsidRDefault="00362686">
      <w:pPr>
        <w:pStyle w:val="Index1"/>
        <w:tabs>
          <w:tab w:val="right" w:pos="5030"/>
        </w:tabs>
        <w:rPr>
          <w:noProof/>
        </w:rPr>
      </w:pPr>
      <w:r w:rsidRPr="008B6884">
        <w:rPr>
          <w:rFonts w:eastAsia="Baskerville"/>
          <w:noProof/>
          <w14:ligatures w14:val="all"/>
        </w:rPr>
        <w:t>Make a list</w:t>
      </w:r>
      <w:r>
        <w:rPr>
          <w:noProof/>
        </w:rPr>
        <w:t xml:space="preserve"> · 34</w:t>
      </w:r>
    </w:p>
    <w:p w14:paraId="56939F9B" w14:textId="77777777" w:rsidR="00362686" w:rsidRDefault="00362686">
      <w:pPr>
        <w:pStyle w:val="Index1"/>
        <w:tabs>
          <w:tab w:val="right" w:pos="5030"/>
        </w:tabs>
        <w:rPr>
          <w:noProof/>
        </w:rPr>
      </w:pPr>
      <w:r w:rsidRPr="008B6884">
        <w:rPr>
          <w:rFonts w:eastAsia="Baskerville"/>
          <w:noProof/>
          <w14:ligatures w14:val="all"/>
        </w:rPr>
        <w:t>Make a variable</w:t>
      </w:r>
      <w:r>
        <w:rPr>
          <w:noProof/>
        </w:rPr>
        <w:t xml:space="preserve"> · 14</w:t>
      </w:r>
    </w:p>
    <w:p w14:paraId="785ED6FF" w14:textId="77777777" w:rsidR="00362686" w:rsidRDefault="00362686">
      <w:pPr>
        <w:pStyle w:val="Index1"/>
        <w:tabs>
          <w:tab w:val="right" w:pos="5030"/>
        </w:tabs>
        <w:rPr>
          <w:noProof/>
        </w:rPr>
      </w:pPr>
      <w:r w:rsidRPr="008B6884">
        <w:rPr>
          <w:rFonts w:eastAsia="Baskerville"/>
          <w:noProof/>
          <w14:ligatures w14:val="all"/>
        </w:rPr>
        <w:t>make internal variable visible</w:t>
      </w:r>
      <w:r>
        <w:rPr>
          <w:noProof/>
        </w:rPr>
        <w:t xml:space="preserve"> · 47</w:t>
      </w:r>
    </w:p>
    <w:p w14:paraId="696ADEBC" w14:textId="77777777" w:rsidR="00362686" w:rsidRDefault="00362686">
      <w:pPr>
        <w:pStyle w:val="Index1"/>
        <w:tabs>
          <w:tab w:val="right" w:pos="5030"/>
        </w:tabs>
        <w:rPr>
          <w:noProof/>
        </w:rPr>
      </w:pPr>
      <w:r w:rsidRPr="008B6884">
        <w:rPr>
          <w:rFonts w:eastAsia="Baskerville"/>
          <w:noProof/>
          <w14:ligatures w14:val="all"/>
        </w:rPr>
        <w:t>Maloney, John</w:t>
      </w:r>
      <w:r>
        <w:rPr>
          <w:noProof/>
        </w:rPr>
        <w:t xml:space="preserve"> · 4</w:t>
      </w:r>
    </w:p>
    <w:p w14:paraId="43EFB3EE"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map</w:t>
      </w:r>
      <w:r w:rsidRPr="008B6884">
        <w:rPr>
          <w:rFonts w:eastAsia="Baskerville"/>
          <w:noProof/>
          <w14:ligatures w14:val="all"/>
        </w:rPr>
        <w:t xml:space="preserve"> block</w:t>
      </w:r>
      <w:r>
        <w:rPr>
          <w:noProof/>
        </w:rPr>
        <w:t xml:space="preserve"> · 49</w:t>
      </w:r>
    </w:p>
    <w:p w14:paraId="5DD67EEF" w14:textId="77777777" w:rsidR="00362686" w:rsidRDefault="00362686">
      <w:pPr>
        <w:pStyle w:val="Index1"/>
        <w:tabs>
          <w:tab w:val="right" w:pos="5030"/>
        </w:tabs>
        <w:rPr>
          <w:noProof/>
        </w:rPr>
      </w:pPr>
      <w:r w:rsidRPr="008B6884">
        <w:rPr>
          <w:rFonts w:eastAsia="Baskerville"/>
          <w:noProof/>
          <w14:ligatures w14:val="all"/>
        </w:rPr>
        <w:t>map library</w:t>
      </w:r>
      <w:r>
        <w:rPr>
          <w:noProof/>
        </w:rPr>
        <w:t xml:space="preserve"> · 98</w:t>
      </w:r>
    </w:p>
    <w:p w14:paraId="08D08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map over stream</w:t>
      </w:r>
      <w:r w:rsidRPr="008B6884">
        <w:rPr>
          <w:rFonts w:eastAsia="Baskerville" w:cs="Baskerville"/>
          <w:noProof/>
          <w14:ligatures w14:val="all"/>
        </w:rPr>
        <w:t xml:space="preserve"> block</w:t>
      </w:r>
      <w:r>
        <w:rPr>
          <w:noProof/>
        </w:rPr>
        <w:t xml:space="preserve"> · 90</w:t>
      </w:r>
    </w:p>
    <w:p w14:paraId="4430855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map to code</w:t>
      </w:r>
      <w:r w:rsidRPr="008B6884">
        <w:rPr>
          <w:rFonts w:eastAsia="Baskerville" w:cs="Baskerville"/>
          <w:noProof/>
          <w14:ligatures w14:val="all"/>
        </w:rPr>
        <w:t xml:space="preserve"> block</w:t>
      </w:r>
      <w:r>
        <w:rPr>
          <w:noProof/>
        </w:rPr>
        <w:t xml:space="preserve"> · 104</w:t>
      </w:r>
    </w:p>
    <w:p w14:paraId="14796AA7" w14:textId="77777777" w:rsidR="00362686" w:rsidRDefault="00362686">
      <w:pPr>
        <w:pStyle w:val="Index1"/>
        <w:tabs>
          <w:tab w:val="right" w:pos="5030"/>
        </w:tabs>
        <w:rPr>
          <w:noProof/>
        </w:rPr>
      </w:pPr>
      <w:r w:rsidRPr="008B6884">
        <w:rPr>
          <w:rFonts w:eastAsia="Baskerville"/>
          <w:noProof/>
          <w14:ligatures w14:val="all"/>
        </w:rPr>
        <w:t>map-pin symbol</w:t>
      </w:r>
      <w:r>
        <w:rPr>
          <w:noProof/>
        </w:rPr>
        <w:t xml:space="preserve"> · 59</w:t>
      </w:r>
    </w:p>
    <w:p w14:paraId="10FD33AE" w14:textId="77777777" w:rsidR="00362686" w:rsidRDefault="00362686">
      <w:pPr>
        <w:pStyle w:val="Index1"/>
        <w:tabs>
          <w:tab w:val="right" w:pos="5030"/>
        </w:tabs>
        <w:rPr>
          <w:noProof/>
        </w:rPr>
      </w:pPr>
      <w:r w:rsidRPr="008B6884">
        <w:rPr>
          <w:rFonts w:eastAsia="Baskerville"/>
          <w:noProof/>
          <w14:ligatures w14:val="all"/>
        </w:rPr>
        <w:t>maroon</w:t>
      </w:r>
      <w:r>
        <w:rPr>
          <w:noProof/>
        </w:rPr>
        <w:t xml:space="preserve"> · 125</w:t>
      </w:r>
    </w:p>
    <w:p w14:paraId="5CB457BA" w14:textId="77777777" w:rsidR="00362686" w:rsidRDefault="00362686">
      <w:pPr>
        <w:pStyle w:val="Index1"/>
        <w:tabs>
          <w:tab w:val="right" w:pos="5030"/>
        </w:tabs>
        <w:rPr>
          <w:noProof/>
        </w:rPr>
      </w:pPr>
      <w:r w:rsidRPr="008B6884">
        <w:rPr>
          <w:rFonts w:eastAsia="Baskerville"/>
          <w:noProof/>
          <w14:ligatures w14:val="all"/>
        </w:rPr>
        <w:t>Massachusetts Institute of Technology</w:t>
      </w:r>
      <w:r>
        <w:rPr>
          <w:noProof/>
        </w:rPr>
        <w:t xml:space="preserve"> · 4</w:t>
      </w:r>
    </w:p>
    <w:p w14:paraId="0D965948" w14:textId="77777777" w:rsidR="00362686" w:rsidRDefault="00362686">
      <w:pPr>
        <w:pStyle w:val="Index1"/>
        <w:tabs>
          <w:tab w:val="right" w:pos="5030"/>
        </w:tabs>
        <w:rPr>
          <w:noProof/>
        </w:rPr>
      </w:pPr>
      <w:r w:rsidRPr="008B6884">
        <w:rPr>
          <w:rFonts w:eastAsia="Baskerville"/>
          <w:noProof/>
          <w14:ligatures w14:val="all"/>
        </w:rPr>
        <w:t>mathematicians</w:t>
      </w:r>
      <w:r>
        <w:rPr>
          <w:noProof/>
        </w:rPr>
        <w:t xml:space="preserve"> · 130</w:t>
      </w:r>
    </w:p>
    <w:p w14:paraId="5BEBE969" w14:textId="77777777" w:rsidR="00362686" w:rsidRDefault="00362686">
      <w:pPr>
        <w:pStyle w:val="Index1"/>
        <w:tabs>
          <w:tab w:val="right" w:pos="5030"/>
        </w:tabs>
        <w:rPr>
          <w:noProof/>
        </w:rPr>
      </w:pPr>
      <w:r w:rsidRPr="008B6884">
        <w:rPr>
          <w:rFonts w:eastAsia="Baskerville"/>
          <w:noProof/>
          <w14:ligatures w14:val="all"/>
        </w:rPr>
        <w:t>matrices</w:t>
      </w:r>
      <w:r>
        <w:rPr>
          <w:noProof/>
        </w:rPr>
        <w:t xml:space="preserve"> · 130</w:t>
      </w:r>
    </w:p>
    <w:p w14:paraId="04663B36" w14:textId="77777777" w:rsidR="00362686" w:rsidRDefault="00362686">
      <w:pPr>
        <w:pStyle w:val="Index1"/>
        <w:tabs>
          <w:tab w:val="right" w:pos="5030"/>
        </w:tabs>
        <w:rPr>
          <w:noProof/>
        </w:rPr>
      </w:pPr>
      <w:r w:rsidRPr="008B6884">
        <w:rPr>
          <w:rFonts w:eastAsia="Baskerville"/>
          <w:noProof/>
        </w:rPr>
        <w:t>matrix multiplication</w:t>
      </w:r>
      <w:r>
        <w:rPr>
          <w:noProof/>
        </w:rPr>
        <w:t xml:space="preserve"> · 140</w:t>
      </w:r>
    </w:p>
    <w:p w14:paraId="60FA46D4" w14:textId="77777777" w:rsidR="00362686" w:rsidRDefault="00362686">
      <w:pPr>
        <w:pStyle w:val="Index1"/>
        <w:tabs>
          <w:tab w:val="right" w:pos="5030"/>
        </w:tabs>
        <w:rPr>
          <w:noProof/>
        </w:rPr>
      </w:pPr>
      <w:r w:rsidRPr="008B6884">
        <w:rPr>
          <w:rFonts w:eastAsia="Baskerville"/>
          <w:noProof/>
          <w14:ligatures w14:val="all"/>
        </w:rPr>
        <w:t>McCarthy, John</w:t>
      </w:r>
      <w:r>
        <w:rPr>
          <w:noProof/>
        </w:rPr>
        <w:t xml:space="preserve"> · 4</w:t>
      </w:r>
    </w:p>
    <w:p w14:paraId="7C7C2667" w14:textId="77777777" w:rsidR="00362686" w:rsidRDefault="00362686">
      <w:pPr>
        <w:pStyle w:val="Index1"/>
        <w:tabs>
          <w:tab w:val="right" w:pos="5030"/>
        </w:tabs>
        <w:rPr>
          <w:noProof/>
        </w:rPr>
      </w:pPr>
      <w:r w:rsidRPr="008B6884">
        <w:rPr>
          <w:rFonts w:eastAsia="Baskerville"/>
          <w:noProof/>
          <w14:ligatures w14:val="all"/>
        </w:rPr>
        <w:t>media computation</w:t>
      </w:r>
      <w:r>
        <w:rPr>
          <w:noProof/>
        </w:rPr>
        <w:t xml:space="preserve"> · 19, 131</w:t>
      </w:r>
    </w:p>
    <w:p w14:paraId="41DA3321" w14:textId="77777777" w:rsidR="00362686" w:rsidRDefault="00362686">
      <w:pPr>
        <w:pStyle w:val="Index1"/>
        <w:tabs>
          <w:tab w:val="right" w:pos="5030"/>
        </w:tabs>
        <w:rPr>
          <w:noProof/>
        </w:rPr>
      </w:pPr>
      <w:r w:rsidRPr="008B6884">
        <w:rPr>
          <w:rFonts w:eastAsia="Baskerville"/>
          <w:noProof/>
          <w14:ligatures w14:val="all"/>
        </w:rPr>
        <w:t>Media Lab</w:t>
      </w:r>
      <w:r>
        <w:rPr>
          <w:noProof/>
        </w:rPr>
        <w:t xml:space="preserve"> · 4</w:t>
      </w:r>
    </w:p>
    <w:p w14:paraId="6AE8609D" w14:textId="77777777" w:rsidR="00362686" w:rsidRDefault="00362686">
      <w:pPr>
        <w:pStyle w:val="Index1"/>
        <w:tabs>
          <w:tab w:val="right" w:pos="5030"/>
        </w:tabs>
        <w:rPr>
          <w:noProof/>
        </w:rPr>
      </w:pPr>
      <w:r w:rsidRPr="008B6884">
        <w:rPr>
          <w:rFonts w:eastAsia="Baskerville"/>
          <w:noProof/>
          <w14:ligatures w14:val="all"/>
        </w:rPr>
        <w:t>memory</w:t>
      </w:r>
      <w:r>
        <w:rPr>
          <w:noProof/>
        </w:rPr>
        <w:t xml:space="preserve"> · 16</w:t>
      </w:r>
    </w:p>
    <w:p w14:paraId="6FCF48E4" w14:textId="77777777" w:rsidR="00362686" w:rsidRDefault="00362686">
      <w:pPr>
        <w:pStyle w:val="Index1"/>
        <w:tabs>
          <w:tab w:val="right" w:pos="5030"/>
        </w:tabs>
        <w:rPr>
          <w:noProof/>
        </w:rPr>
      </w:pPr>
      <w:r w:rsidRPr="008B6884">
        <w:rPr>
          <w:rFonts w:eastAsia="Baskerville"/>
          <w:noProof/>
          <w14:ligatures w14:val="all"/>
        </w:rPr>
        <w:t>message</w:t>
      </w:r>
      <w:r>
        <w:rPr>
          <w:noProof/>
        </w:rPr>
        <w:t xml:space="preserve"> · 57</w:t>
      </w:r>
    </w:p>
    <w:p w14:paraId="7E2C355B" w14:textId="77777777" w:rsidR="00362686" w:rsidRDefault="00362686">
      <w:pPr>
        <w:pStyle w:val="Index1"/>
        <w:tabs>
          <w:tab w:val="right" w:pos="5030"/>
        </w:tabs>
        <w:rPr>
          <w:noProof/>
        </w:rPr>
      </w:pPr>
      <w:r w:rsidRPr="008B6884">
        <w:rPr>
          <w:rFonts w:eastAsia="Baskerville"/>
          <w:noProof/>
          <w14:ligatures w14:val="all"/>
        </w:rPr>
        <w:t>message passing</w:t>
      </w:r>
      <w:r>
        <w:rPr>
          <w:noProof/>
        </w:rPr>
        <w:t xml:space="preserve"> · 57, 70</w:t>
      </w:r>
    </w:p>
    <w:p w14:paraId="0107DEDF" w14:textId="77777777" w:rsidR="00362686" w:rsidRDefault="00362686">
      <w:pPr>
        <w:pStyle w:val="Index1"/>
        <w:tabs>
          <w:tab w:val="right" w:pos="5030"/>
        </w:tabs>
        <w:rPr>
          <w:noProof/>
        </w:rPr>
      </w:pPr>
      <w:r w:rsidRPr="008B6884">
        <w:rPr>
          <w:rFonts w:eastAsia="Baskerville"/>
          <w:noProof/>
          <w14:ligatures w14:val="all"/>
        </w:rPr>
        <w:t>method</w:t>
      </w:r>
      <w:r>
        <w:rPr>
          <w:noProof/>
        </w:rPr>
        <w:t xml:space="preserve"> · 57, 59, 70</w:t>
      </w:r>
    </w:p>
    <w:p w14:paraId="25FDB9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methods</w:t>
      </w:r>
      <w:r w:rsidRPr="008B6884">
        <w:rPr>
          <w:rFonts w:eastAsia="Baskerville"/>
          <w:noProof/>
          <w14:ligatures w14:val="all"/>
        </w:rPr>
        <w:t xml:space="preserve"> table</w:t>
      </w:r>
      <w:r>
        <w:rPr>
          <w:noProof/>
        </w:rPr>
        <w:t xml:space="preserve"> · 72</w:t>
      </w:r>
    </w:p>
    <w:p w14:paraId="11BE543A" w14:textId="77777777" w:rsidR="00362686" w:rsidRDefault="00362686">
      <w:pPr>
        <w:pStyle w:val="Index1"/>
        <w:tabs>
          <w:tab w:val="right" w:pos="5030"/>
        </w:tabs>
        <w:rPr>
          <w:noProof/>
        </w:rPr>
      </w:pPr>
      <w:r w:rsidRPr="008B6884">
        <w:rPr>
          <w:rFonts w:eastAsia="Baskerville"/>
          <w:noProof/>
          <w14:ligatures w14:val="all"/>
        </w:rPr>
        <w:t>micro:bit</w:t>
      </w:r>
      <w:r>
        <w:rPr>
          <w:noProof/>
        </w:rPr>
        <w:t xml:space="preserve"> · 99</w:t>
      </w:r>
    </w:p>
    <w:p w14:paraId="4DB1EFB4" w14:textId="77777777" w:rsidR="00362686" w:rsidRDefault="00362686">
      <w:pPr>
        <w:pStyle w:val="Index1"/>
        <w:tabs>
          <w:tab w:val="right" w:pos="5030"/>
        </w:tabs>
        <w:rPr>
          <w:noProof/>
        </w:rPr>
      </w:pPr>
      <w:r w:rsidRPr="008B6884">
        <w:rPr>
          <w:rFonts w:eastAsia="Baskerville"/>
          <w:noProof/>
          <w14:ligatures w14:val="all"/>
        </w:rPr>
        <w:t>microphone</w:t>
      </w:r>
      <w:r>
        <w:rPr>
          <w:noProof/>
        </w:rPr>
        <w:t xml:space="preserve"> · 66</w:t>
      </w:r>
    </w:p>
    <w:p w14:paraId="3E45982E" w14:textId="77777777" w:rsidR="00362686" w:rsidRDefault="00362686">
      <w:pPr>
        <w:pStyle w:val="Index1"/>
        <w:tabs>
          <w:tab w:val="right" w:pos="5030"/>
        </w:tabs>
        <w:rPr>
          <w:noProof/>
        </w:rPr>
      </w:pPr>
      <w:r w:rsidRPr="008B6884">
        <w:rPr>
          <w:rFonts w:ascii="Tekton Pro Bold" w:eastAsia="Baskerville" w:hAnsi="Tekton Pro Bold"/>
          <w:noProof/>
          <w14:ligatures w14:val="all"/>
        </w:rPr>
        <w:t>microphone</w:t>
      </w:r>
      <w:r w:rsidRPr="008B6884">
        <w:rPr>
          <w:rFonts w:eastAsia="Baskerville"/>
          <w:noProof/>
          <w14:ligatures w14:val="all"/>
        </w:rPr>
        <w:t xml:space="preserve"> block</w:t>
      </w:r>
      <w:r>
        <w:rPr>
          <w:noProof/>
        </w:rPr>
        <w:t xml:space="preserve"> · 66</w:t>
      </w:r>
    </w:p>
    <w:p w14:paraId="0EEBFF52" w14:textId="77777777" w:rsidR="00362686" w:rsidRDefault="00362686">
      <w:pPr>
        <w:pStyle w:val="Index1"/>
        <w:tabs>
          <w:tab w:val="right" w:pos="5030"/>
        </w:tabs>
        <w:rPr>
          <w:noProof/>
        </w:rPr>
      </w:pPr>
      <w:r w:rsidRPr="008B6884">
        <w:rPr>
          <w:rFonts w:ascii="Tekton Pro Bold" w:eastAsia="Baskerville" w:hAnsi="Tekton Pro Bold"/>
          <w:noProof/>
          <w14:ligatures w14:val="all"/>
        </w:rPr>
        <w:t>middle</w:t>
      </w:r>
      <w:r w:rsidRPr="008B6884">
        <w:rPr>
          <w:rFonts w:eastAsia="Baskerville"/>
          <w:noProof/>
          <w14:ligatures w14:val="all"/>
        </w:rPr>
        <w:t xml:space="preserve"> option</w:t>
      </w:r>
      <w:r>
        <w:rPr>
          <w:noProof/>
        </w:rPr>
        <w:t xml:space="preserve"> · 112</w:t>
      </w:r>
    </w:p>
    <w:p w14:paraId="0EAEA1C4" w14:textId="77777777" w:rsidR="00362686" w:rsidRDefault="00362686">
      <w:pPr>
        <w:pStyle w:val="Index1"/>
        <w:tabs>
          <w:tab w:val="right" w:pos="5030"/>
        </w:tabs>
        <w:rPr>
          <w:noProof/>
        </w:rPr>
      </w:pPr>
      <w:r w:rsidRPr="008B6884">
        <w:rPr>
          <w:rFonts w:eastAsia="Baskerville"/>
          <w:noProof/>
          <w14:ligatures w14:val="all"/>
        </w:rPr>
        <w:t>mirror sites</w:t>
      </w:r>
      <w:r>
        <w:rPr>
          <w:noProof/>
        </w:rPr>
        <w:t xml:space="preserve"> · 122</w:t>
      </w:r>
    </w:p>
    <w:p w14:paraId="5C809FC9" w14:textId="77777777" w:rsidR="00362686" w:rsidRDefault="00362686">
      <w:pPr>
        <w:pStyle w:val="Index1"/>
        <w:tabs>
          <w:tab w:val="right" w:pos="5030"/>
        </w:tabs>
        <w:rPr>
          <w:noProof/>
        </w:rPr>
      </w:pPr>
      <w:r w:rsidRPr="008B6884">
        <w:rPr>
          <w:rFonts w:eastAsia="Baskerville"/>
          <w:noProof/>
          <w14:ligatures w14:val="all"/>
        </w:rPr>
        <w:t>MIT Artificial Intelligence Lab</w:t>
      </w:r>
      <w:r>
        <w:rPr>
          <w:noProof/>
        </w:rPr>
        <w:t xml:space="preserve"> · 4</w:t>
      </w:r>
    </w:p>
    <w:p w14:paraId="4D7EDC14" w14:textId="77777777" w:rsidR="00362686" w:rsidRDefault="00362686">
      <w:pPr>
        <w:pStyle w:val="Index1"/>
        <w:tabs>
          <w:tab w:val="right" w:pos="5030"/>
        </w:tabs>
        <w:rPr>
          <w:noProof/>
        </w:rPr>
      </w:pPr>
      <w:r w:rsidRPr="008B6884">
        <w:rPr>
          <w:rFonts w:eastAsia="Baskerville"/>
          <w:noProof/>
          <w14:ligatures w14:val="all"/>
        </w:rPr>
        <w:t>MIT Media Lab</w:t>
      </w:r>
      <w:r>
        <w:rPr>
          <w:noProof/>
        </w:rPr>
        <w:t xml:space="preserve"> · 4</w:t>
      </w:r>
    </w:p>
    <w:p w14:paraId="16CDC0FD" w14:textId="77777777" w:rsidR="00362686" w:rsidRDefault="00362686">
      <w:pPr>
        <w:pStyle w:val="Index1"/>
        <w:tabs>
          <w:tab w:val="right" w:pos="5030"/>
        </w:tabs>
        <w:rPr>
          <w:noProof/>
        </w:rPr>
      </w:pPr>
      <w:r w:rsidRPr="008B6884">
        <w:rPr>
          <w:rFonts w:eastAsia="Baskerville"/>
          <w:noProof/>
          <w14:ligatures w14:val="all"/>
        </w:rPr>
        <w:t>mixed function</w:t>
      </w:r>
      <w:r>
        <w:rPr>
          <w:noProof/>
        </w:rPr>
        <w:t xml:space="preserve"> · 130, 133</w:t>
      </w:r>
    </w:p>
    <w:p w14:paraId="6E715597" w14:textId="77777777" w:rsidR="00362686" w:rsidRDefault="00362686">
      <w:pPr>
        <w:pStyle w:val="Index1"/>
        <w:tabs>
          <w:tab w:val="right" w:pos="5030"/>
        </w:tabs>
        <w:rPr>
          <w:noProof/>
        </w:rPr>
      </w:pPr>
      <w:r>
        <w:rPr>
          <w:noProof/>
        </w:rPr>
        <w:t>monadic negation operator · 24</w:t>
      </w:r>
    </w:p>
    <w:p w14:paraId="0CED7E17" w14:textId="77777777" w:rsidR="00362686" w:rsidRDefault="00362686">
      <w:pPr>
        <w:pStyle w:val="Index1"/>
        <w:tabs>
          <w:tab w:val="right" w:pos="5030"/>
        </w:tabs>
        <w:rPr>
          <w:noProof/>
        </w:rPr>
      </w:pPr>
      <w:r w:rsidRPr="008B6884">
        <w:rPr>
          <w:rFonts w:eastAsia="Baskerville"/>
          <w:noProof/>
          <w14:ligatures w14:val="all"/>
        </w:rPr>
        <w:t>Morphic</w:t>
      </w:r>
      <w:r>
        <w:rPr>
          <w:noProof/>
        </w:rPr>
        <w:t xml:space="preserve"> · 4</w:t>
      </w:r>
    </w:p>
    <w:p w14:paraId="0E0AF221" w14:textId="77777777" w:rsidR="00362686" w:rsidRDefault="00362686">
      <w:pPr>
        <w:pStyle w:val="Index1"/>
        <w:tabs>
          <w:tab w:val="right" w:pos="5030"/>
        </w:tabs>
        <w:rPr>
          <w:noProof/>
        </w:rPr>
      </w:pPr>
      <w:r w:rsidRPr="008B6884">
        <w:rPr>
          <w:rFonts w:eastAsia="Baskerville"/>
          <w:noProof/>
          <w14:ligatures w14:val="all"/>
        </w:rPr>
        <w:t>Motyashov, Ivan</w:t>
      </w:r>
      <w:r>
        <w:rPr>
          <w:noProof/>
        </w:rPr>
        <w:t xml:space="preserve"> · 4</w:t>
      </w:r>
    </w:p>
    <w:p w14:paraId="54F79130" w14:textId="77777777" w:rsidR="00362686" w:rsidRDefault="00362686">
      <w:pPr>
        <w:pStyle w:val="Index1"/>
        <w:tabs>
          <w:tab w:val="right" w:pos="5030"/>
        </w:tabs>
        <w:rPr>
          <w:noProof/>
        </w:rPr>
      </w:pPr>
      <w:r w:rsidRPr="008B6884">
        <w:rPr>
          <w:rFonts w:ascii="Tekton Pro Bold" w:eastAsia="Baskerville" w:hAnsi="Tekton Pro Bold"/>
          <w:noProof/>
          <w14:ligatures w14:val="all"/>
        </w:rPr>
        <w:t>move</w:t>
      </w:r>
      <w:r w:rsidRPr="008B6884">
        <w:rPr>
          <w:rFonts w:eastAsia="Baskerville"/>
          <w:noProof/>
          <w14:ligatures w14:val="all"/>
        </w:rPr>
        <w:t xml:space="preserve"> option</w:t>
      </w:r>
      <w:r>
        <w:rPr>
          <w:noProof/>
        </w:rPr>
        <w:t xml:space="preserve"> · 118</w:t>
      </w:r>
    </w:p>
    <w:p w14:paraId="3889B6EE" w14:textId="77777777" w:rsidR="00362686" w:rsidRDefault="00362686">
      <w:pPr>
        <w:pStyle w:val="Index1"/>
        <w:tabs>
          <w:tab w:val="right" w:pos="5030"/>
        </w:tabs>
        <w:rPr>
          <w:noProof/>
        </w:rPr>
      </w:pPr>
      <w:r w:rsidRPr="008B6884">
        <w:rPr>
          <w:rFonts w:eastAsia="Baskerville"/>
          <w:noProof/>
          <w14:ligatures w14:val="all"/>
        </w:rPr>
        <w:t>multiple input</w:t>
      </w:r>
      <w:r>
        <w:rPr>
          <w:noProof/>
        </w:rPr>
        <w:t xml:space="preserve"> · 47</w:t>
      </w:r>
    </w:p>
    <w:p w14:paraId="163B8FCC" w14:textId="77777777" w:rsidR="00362686" w:rsidRDefault="00362686">
      <w:pPr>
        <w:pStyle w:val="Index1"/>
        <w:tabs>
          <w:tab w:val="right" w:pos="5030"/>
        </w:tabs>
        <w:rPr>
          <w:noProof/>
        </w:rPr>
      </w:pPr>
      <w:r w:rsidRPr="008B6884">
        <w:rPr>
          <w:rFonts w:eastAsia="Baskerville"/>
          <w:noProof/>
          <w14:ligatures w14:val="all"/>
        </w:rPr>
        <w:t>multiple-branch conditional library</w:t>
      </w:r>
      <w:r>
        <w:rPr>
          <w:noProof/>
        </w:rPr>
        <w:t xml:space="preserve"> · 92</w:t>
      </w:r>
    </w:p>
    <w:p w14:paraId="06083598" w14:textId="77777777" w:rsidR="00362686" w:rsidRDefault="00362686">
      <w:pPr>
        <w:pStyle w:val="Index1"/>
        <w:tabs>
          <w:tab w:val="right" w:pos="5030"/>
        </w:tabs>
        <w:rPr>
          <w:noProof/>
        </w:rPr>
      </w:pPr>
      <w:r w:rsidRPr="008B6884">
        <w:rPr>
          <w:rFonts w:eastAsia="Baskerville" w:cs="Baskerville"/>
          <w:noProof/>
        </w:rPr>
        <w:t>multiplication table</w:t>
      </w:r>
      <w:r>
        <w:rPr>
          <w:noProof/>
        </w:rPr>
        <w:t xml:space="preserve"> · 140</w:t>
      </w:r>
    </w:p>
    <w:p w14:paraId="03FCA957" w14:textId="77777777" w:rsidR="00362686" w:rsidRDefault="00362686">
      <w:pPr>
        <w:pStyle w:val="Index1"/>
        <w:tabs>
          <w:tab w:val="right" w:pos="5030"/>
        </w:tabs>
        <w:rPr>
          <w:noProof/>
        </w:rPr>
      </w:pPr>
      <w:r w:rsidRPr="008B6884">
        <w:rPr>
          <w:rFonts w:eastAsia="Baskerville"/>
          <w:noProof/>
        </w:rPr>
        <w:t>multiplication, matrix</w:t>
      </w:r>
      <w:r>
        <w:rPr>
          <w:noProof/>
        </w:rPr>
        <w:t xml:space="preserve"> · 140</w:t>
      </w:r>
    </w:p>
    <w:p w14:paraId="0EF92D06" w14:textId="77777777" w:rsidR="00362686" w:rsidRDefault="00362686">
      <w:pPr>
        <w:pStyle w:val="Index1"/>
        <w:tabs>
          <w:tab w:val="right" w:pos="5030"/>
        </w:tabs>
        <w:rPr>
          <w:noProof/>
        </w:rPr>
      </w:pPr>
      <w:r w:rsidRPr="008B6884">
        <w:rPr>
          <w:rFonts w:eastAsia="Baskerville"/>
          <w:noProof/>
          <w14:ligatures w14:val="all"/>
        </w:rPr>
        <w:t>mutation</w:t>
      </w:r>
      <w:r>
        <w:rPr>
          <w:noProof/>
        </w:rPr>
        <w:t xml:space="preserve"> · 36</w:t>
      </w:r>
    </w:p>
    <w:p w14:paraId="0840FE6C" w14:textId="77777777" w:rsidR="00362686" w:rsidRDefault="00362686">
      <w:pPr>
        <w:pStyle w:val="Index1"/>
        <w:tabs>
          <w:tab w:val="right" w:pos="5030"/>
        </w:tabs>
        <w:rPr>
          <w:noProof/>
        </w:rPr>
      </w:pPr>
      <w:r w:rsidRPr="008B6884">
        <w:rPr>
          <w:rFonts w:eastAsia="Baskerville"/>
          <w:noProof/>
          <w14:ligatures w14:val="all"/>
        </w:rPr>
        <w:t>mutators</w:t>
      </w:r>
      <w:r>
        <w:rPr>
          <w:noProof/>
        </w:rPr>
        <w:t xml:space="preserve"> · 35</w:t>
      </w:r>
    </w:p>
    <w:p w14:paraId="406D3466" w14:textId="77777777" w:rsidR="00362686" w:rsidRDefault="00362686">
      <w:pPr>
        <w:pStyle w:val="Index1"/>
        <w:tabs>
          <w:tab w:val="right" w:pos="5030"/>
        </w:tabs>
        <w:rPr>
          <w:noProof/>
        </w:rPr>
      </w:pPr>
      <w:r w:rsidRPr="008B6884">
        <w:rPr>
          <w:rFonts w:ascii="Tekton Pro Bold" w:eastAsia="Baskerville" w:hAnsi="Tekton Pro Bold"/>
          <w:noProof/>
          <w14:ligatures w14:val="all"/>
        </w:rPr>
        <w:t>my</w:t>
      </w:r>
      <w:r w:rsidRPr="008B6884">
        <w:rPr>
          <w:rFonts w:eastAsia="Baskerville"/>
          <w:noProof/>
          <w14:ligatures w14:val="all"/>
        </w:rPr>
        <w:t xml:space="preserve"> block</w:t>
      </w:r>
      <w:r>
        <w:rPr>
          <w:noProof/>
        </w:rPr>
        <w:t xml:space="preserve"> · 57, 60</w:t>
      </w:r>
    </w:p>
    <w:p w14:paraId="38800B9D" w14:textId="77777777" w:rsidR="00362686" w:rsidRDefault="00362686">
      <w:pPr>
        <w:pStyle w:val="IndexHeading"/>
        <w:keepNext/>
        <w:tabs>
          <w:tab w:val="right" w:pos="5030"/>
        </w:tabs>
        <w:rPr>
          <w:rFonts w:eastAsiaTheme="minorEastAsia"/>
          <w:b/>
          <w:bCs/>
          <w:noProof/>
        </w:rPr>
      </w:pPr>
      <w:r>
        <w:rPr>
          <w:noProof/>
        </w:rPr>
        <w:t>N</w:t>
      </w:r>
    </w:p>
    <w:p w14:paraId="234A6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name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8A016C9" w14:textId="77777777" w:rsidR="00362686" w:rsidRDefault="00362686">
      <w:pPr>
        <w:pStyle w:val="Index1"/>
        <w:tabs>
          <w:tab w:val="right" w:pos="5030"/>
        </w:tabs>
        <w:rPr>
          <w:noProof/>
        </w:rPr>
      </w:pPr>
      <w:r w:rsidRPr="008B6884">
        <w:rPr>
          <w:rFonts w:eastAsia="Baskerville"/>
          <w:noProof/>
          <w14:ligatures w14:val="all"/>
        </w:rPr>
        <w:t>name box</w:t>
      </w:r>
      <w:r>
        <w:rPr>
          <w:noProof/>
        </w:rPr>
        <w:t xml:space="preserve"> · 108</w:t>
      </w:r>
    </w:p>
    <w:p w14:paraId="309702D9" w14:textId="77777777" w:rsidR="00362686" w:rsidRDefault="00362686">
      <w:pPr>
        <w:pStyle w:val="Index1"/>
        <w:tabs>
          <w:tab w:val="right" w:pos="5030"/>
        </w:tabs>
        <w:rPr>
          <w:noProof/>
        </w:rPr>
      </w:pPr>
      <w:r w:rsidRPr="008B6884">
        <w:rPr>
          <w:rFonts w:eastAsia="Baskerville"/>
          <w:noProof/>
          <w14:ligatures w14:val="all"/>
        </w:rPr>
        <w:t>name, input</w:t>
      </w:r>
      <w:r>
        <w:rPr>
          <w:noProof/>
        </w:rPr>
        <w:t xml:space="preserve"> · 53</w:t>
      </w:r>
    </w:p>
    <w:p w14:paraId="2C5512FA" w14:textId="77777777" w:rsidR="00362686" w:rsidRDefault="00362686">
      <w:pPr>
        <w:pStyle w:val="Index1"/>
        <w:tabs>
          <w:tab w:val="right" w:pos="5030"/>
        </w:tabs>
        <w:rPr>
          <w:noProof/>
        </w:rPr>
      </w:pPr>
      <w:r w:rsidRPr="008B6884">
        <w:rPr>
          <w:rFonts w:ascii="Tekton Pro Bold" w:hAnsi="Tekton Pro Bold"/>
          <w:noProof/>
        </w:rPr>
        <w:t>neg</w:t>
      </w:r>
      <w:r>
        <w:rPr>
          <w:noProof/>
        </w:rPr>
        <w:t xml:space="preserve"> option · 24</w:t>
      </w:r>
    </w:p>
    <w:p w14:paraId="56C5D9FC" w14:textId="77777777" w:rsidR="00362686" w:rsidRDefault="00362686">
      <w:pPr>
        <w:pStyle w:val="Index1"/>
        <w:tabs>
          <w:tab w:val="right" w:pos="5030"/>
        </w:tabs>
        <w:rPr>
          <w:noProof/>
        </w:rPr>
      </w:pPr>
      <w:r>
        <w:rPr>
          <w:noProof/>
        </w:rPr>
        <w:t>negation operator · 24</w:t>
      </w:r>
    </w:p>
    <w:p w14:paraId="7F487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neighbors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A39478D" w14:textId="77777777" w:rsidR="00362686" w:rsidRDefault="00362686">
      <w:pPr>
        <w:pStyle w:val="Index1"/>
        <w:tabs>
          <w:tab w:val="right" w:pos="5030"/>
        </w:tabs>
        <w:rPr>
          <w:noProof/>
        </w:rPr>
      </w:pPr>
      <w:r w:rsidRPr="008B6884">
        <w:rPr>
          <w:rFonts w:eastAsia="Baskerville"/>
          <w:noProof/>
          <w14:ligatures w14:val="all"/>
        </w:rPr>
        <w:t>nested calls</w:t>
      </w:r>
      <w:r>
        <w:rPr>
          <w:noProof/>
        </w:rPr>
        <w:t xml:space="preserve"> · 54</w:t>
      </w:r>
    </w:p>
    <w:p w14:paraId="227AB714" w14:textId="77777777" w:rsidR="00362686" w:rsidRDefault="00362686">
      <w:pPr>
        <w:pStyle w:val="Index1"/>
        <w:tabs>
          <w:tab w:val="right" w:pos="5030"/>
        </w:tabs>
        <w:rPr>
          <w:noProof/>
        </w:rPr>
      </w:pPr>
      <w:r w:rsidRPr="008B6884">
        <w:rPr>
          <w:noProof/>
          <w14:ligatures w14:val="all"/>
        </w:rPr>
        <w:t>Nesting Sprites</w:t>
      </w:r>
      <w:r>
        <w:rPr>
          <w:noProof/>
        </w:rPr>
        <w:t xml:space="preserve"> · 10</w:t>
      </w:r>
    </w:p>
    <w:p w14:paraId="58CE3F59"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costume</w:t>
      </w:r>
      <w:r w:rsidRPr="008B6884">
        <w:rPr>
          <w:rFonts w:eastAsia="Baskerville"/>
          <w:noProof/>
          <w14:ligatures w14:val="all"/>
        </w:rPr>
        <w:t xml:space="preserve"> block</w:t>
      </w:r>
      <w:r>
        <w:rPr>
          <w:noProof/>
        </w:rPr>
        <w:t xml:space="preserve"> · 64</w:t>
      </w:r>
    </w:p>
    <w:p w14:paraId="7B61254D" w14:textId="77777777" w:rsidR="00362686" w:rsidRDefault="00362686">
      <w:pPr>
        <w:pStyle w:val="Index1"/>
        <w:tabs>
          <w:tab w:val="right" w:pos="5030"/>
        </w:tabs>
        <w:rPr>
          <w:noProof/>
        </w:rPr>
      </w:pPr>
      <w:r w:rsidRPr="008B6884">
        <w:rPr>
          <w:rFonts w:eastAsia="Baskerville"/>
          <w:noProof/>
          <w14:ligatures w14:val="all"/>
        </w:rPr>
        <w:t>new line character</w:t>
      </w:r>
      <w:r>
        <w:rPr>
          <w:noProof/>
        </w:rPr>
        <w:t xml:space="preserve"> · 48</w:t>
      </w:r>
    </w:p>
    <w:p w14:paraId="58E0F15C"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w:t>
      </w:r>
      <w:r w:rsidRPr="008B6884">
        <w:rPr>
          <w:rFonts w:eastAsia="Baskerville"/>
          <w:noProof/>
          <w14:ligatures w14:val="all"/>
        </w:rPr>
        <w:t xml:space="preserve"> option</w:t>
      </w:r>
      <w:r>
        <w:rPr>
          <w:noProof/>
        </w:rPr>
        <w:t xml:space="preserve"> · 86</w:t>
      </w:r>
    </w:p>
    <w:p w14:paraId="48982FF6" w14:textId="77777777" w:rsidR="00362686" w:rsidRDefault="00362686">
      <w:pPr>
        <w:pStyle w:val="Index1"/>
        <w:tabs>
          <w:tab w:val="right" w:pos="5030"/>
        </w:tabs>
        <w:rPr>
          <w:noProof/>
        </w:rPr>
      </w:pPr>
      <w:r w:rsidRPr="008B6884">
        <w:rPr>
          <w:rFonts w:ascii="Tekton Pro Bold" w:eastAsia="Baskerville" w:hAnsi="Tekton Pro Bold"/>
          <w:noProof/>
          <w14:ligatures w14:val="all"/>
        </w:rPr>
        <w:t>new sound</w:t>
      </w:r>
      <w:r w:rsidRPr="008B6884">
        <w:rPr>
          <w:rFonts w:eastAsia="Baskerville"/>
          <w:noProof/>
          <w14:ligatures w14:val="all"/>
        </w:rPr>
        <w:t xml:space="preserve"> block</w:t>
      </w:r>
      <w:r>
        <w:rPr>
          <w:noProof/>
        </w:rPr>
        <w:t xml:space="preserve"> · 68</w:t>
      </w:r>
    </w:p>
    <w:p w14:paraId="1174CC88" w14:textId="77777777" w:rsidR="00362686" w:rsidRDefault="00362686">
      <w:pPr>
        <w:pStyle w:val="Index1"/>
        <w:tabs>
          <w:tab w:val="right" w:pos="5030"/>
        </w:tabs>
        <w:rPr>
          <w:noProof/>
        </w:rPr>
      </w:pPr>
      <w:r w:rsidRPr="008B6884">
        <w:rPr>
          <w:rFonts w:eastAsia="Baskerville"/>
          <w:noProof/>
          <w14:ligatures w14:val="all"/>
        </w:rPr>
        <w:t>new sprite button</w:t>
      </w:r>
      <w:r>
        <w:rPr>
          <w:noProof/>
        </w:rPr>
        <w:t xml:space="preserve"> · 8</w:t>
      </w:r>
    </w:p>
    <w:p w14:paraId="48D740EB" w14:textId="77777777" w:rsidR="00362686" w:rsidRDefault="00362686">
      <w:pPr>
        <w:pStyle w:val="Index1"/>
        <w:tabs>
          <w:tab w:val="right" w:pos="5030"/>
        </w:tabs>
        <w:rPr>
          <w:noProof/>
        </w:rPr>
      </w:pPr>
      <w:r w:rsidRPr="008B6884">
        <w:rPr>
          <w:rFonts w:eastAsia="Baskerville"/>
          <w:noProof/>
          <w14:ligatures w14:val="all"/>
        </w:rPr>
        <w:t>newline character</w:t>
      </w:r>
      <w:r>
        <w:rPr>
          <w:noProof/>
        </w:rPr>
        <w:t xml:space="preserve"> · 22</w:t>
      </w:r>
    </w:p>
    <w:p w14:paraId="04E2441A" w14:textId="77777777" w:rsidR="00362686" w:rsidRDefault="00362686">
      <w:pPr>
        <w:pStyle w:val="Index1"/>
        <w:tabs>
          <w:tab w:val="right" w:pos="5030"/>
        </w:tabs>
        <w:rPr>
          <w:noProof/>
        </w:rPr>
      </w:pPr>
      <w:r w:rsidRPr="008B6884">
        <w:rPr>
          <w:rFonts w:eastAsia="Baskerville"/>
          <w:noProof/>
          <w14:ligatures w14:val="all"/>
        </w:rPr>
        <w:t>Nintendo</w:t>
      </w:r>
      <w:r>
        <w:rPr>
          <w:noProof/>
        </w:rPr>
        <w:t xml:space="preserve"> · 76</w:t>
      </w:r>
    </w:p>
    <w:p w14:paraId="775B4CEB" w14:textId="77777777" w:rsidR="00362686" w:rsidRDefault="00362686">
      <w:pPr>
        <w:pStyle w:val="Index1"/>
        <w:tabs>
          <w:tab w:val="right" w:pos="5030"/>
        </w:tabs>
        <w:rPr>
          <w:noProof/>
        </w:rPr>
      </w:pPr>
      <w:r w:rsidRPr="008B6884">
        <w:rPr>
          <w:rFonts w:ascii="Courier" w:eastAsia="Baskerville" w:hAnsi="Courier"/>
          <w:noProof/>
          <w14:ligatures w14:val="all"/>
        </w:rPr>
        <w:t>noExitWarning</w:t>
      </w:r>
      <w:r w:rsidRPr="008B6884">
        <w:rPr>
          <w:rFonts w:eastAsia="Baskerville" w:cs="Baskerville"/>
          <w:noProof/>
          <w14:ligatures w14:val="all"/>
        </w:rPr>
        <w:t xml:space="preserve"> (startup option)</w:t>
      </w:r>
      <w:r>
        <w:rPr>
          <w:noProof/>
        </w:rPr>
        <w:t xml:space="preserve"> · 121</w:t>
      </w:r>
    </w:p>
    <w:p w14:paraId="04A2CB69" w14:textId="77777777" w:rsidR="00362686" w:rsidRDefault="00362686">
      <w:pPr>
        <w:pStyle w:val="Index1"/>
        <w:tabs>
          <w:tab w:val="right" w:pos="5030"/>
        </w:tabs>
        <w:rPr>
          <w:noProof/>
        </w:rPr>
      </w:pPr>
      <w:r w:rsidRPr="008B6884">
        <w:rPr>
          <w:rFonts w:eastAsia="Baskerville"/>
          <w:noProof/>
          <w14:ligatures w14:val="all"/>
        </w:rPr>
        <w:t>nonlocal exit</w:t>
      </w:r>
      <w:r>
        <w:rPr>
          <w:noProof/>
        </w:rPr>
        <w:t xml:space="preserve"> · 83</w:t>
      </w:r>
    </w:p>
    <w:p w14:paraId="74622E51" w14:textId="77777777" w:rsidR="00362686" w:rsidRDefault="00362686">
      <w:pPr>
        <w:pStyle w:val="Index1"/>
        <w:tabs>
          <w:tab w:val="right" w:pos="5030"/>
        </w:tabs>
        <w:rPr>
          <w:noProof/>
        </w:rPr>
      </w:pPr>
      <w:r w:rsidRPr="008B6884">
        <w:rPr>
          <w:rFonts w:ascii="Tekton Pro Bold" w:hAnsi="Tekton Pro Bold"/>
          <w:noProof/>
        </w:rPr>
        <w:t>normal</w:t>
      </w:r>
      <w:r>
        <w:rPr>
          <w:noProof/>
        </w:rPr>
        <w:t xml:space="preserve"> option · 119</w:t>
      </w:r>
    </w:p>
    <w:p w14:paraId="7597DBF3" w14:textId="77777777" w:rsidR="00362686" w:rsidRDefault="00362686">
      <w:pPr>
        <w:pStyle w:val="Index1"/>
        <w:tabs>
          <w:tab w:val="right" w:pos="5030"/>
        </w:tabs>
        <w:rPr>
          <w:noProof/>
        </w:rPr>
      </w:pPr>
      <w:r w:rsidRPr="008B6884">
        <w:rPr>
          <w:rFonts w:eastAsia="Baskerville"/>
          <w:noProof/>
          <w14:ligatures w14:val="all"/>
        </w:rPr>
        <w:t>normal people</w:t>
      </w:r>
      <w:r>
        <w:rPr>
          <w:noProof/>
        </w:rPr>
        <w:t xml:space="preserve"> · 127</w:t>
      </w:r>
    </w:p>
    <w:p w14:paraId="5DDDE34D" w14:textId="77777777" w:rsidR="00362686" w:rsidRDefault="00362686">
      <w:pPr>
        <w:pStyle w:val="Index1"/>
        <w:tabs>
          <w:tab w:val="right" w:pos="5030"/>
        </w:tabs>
        <w:rPr>
          <w:noProof/>
        </w:rPr>
      </w:pPr>
      <w:r w:rsidRPr="008B6884">
        <w:rPr>
          <w:rFonts w:ascii="Courier" w:eastAsia="Baskerville" w:hAnsi="Courier"/>
          <w:noProof/>
          <w14:ligatures w14:val="all"/>
        </w:rPr>
        <w:t>noRun</w:t>
      </w:r>
      <w:r w:rsidRPr="008B6884">
        <w:rPr>
          <w:rFonts w:eastAsia="Baskerville" w:cs="Baskerville"/>
          <w:noProof/>
          <w14:ligatures w14:val="all"/>
        </w:rPr>
        <w:t xml:space="preserve"> (startup option)</w:t>
      </w:r>
      <w:r>
        <w:rPr>
          <w:noProof/>
        </w:rPr>
        <w:t xml:space="preserve"> · 121</w:t>
      </w:r>
    </w:p>
    <w:p w14:paraId="2465DBB6" w14:textId="77777777" w:rsidR="00362686" w:rsidRDefault="00362686">
      <w:pPr>
        <w:pStyle w:val="Index1"/>
        <w:tabs>
          <w:tab w:val="right" w:pos="5030"/>
        </w:tabs>
        <w:rPr>
          <w:noProof/>
        </w:rPr>
      </w:pPr>
      <w:r w:rsidRPr="008B6884">
        <w:rPr>
          <w:rFonts w:eastAsia="Baskerville"/>
          <w:noProof/>
          <w14:ligatures w14:val="standardContextual"/>
        </w:rPr>
        <w:t>Number type</w:t>
      </w:r>
      <w:r>
        <w:rPr>
          <w:noProof/>
        </w:rPr>
        <w:t xml:space="preserve"> · 44</w:t>
      </w:r>
    </w:p>
    <w:p w14:paraId="72AAADAE" w14:textId="77777777" w:rsidR="00362686" w:rsidRDefault="00362686">
      <w:pPr>
        <w:pStyle w:val="Index1"/>
        <w:tabs>
          <w:tab w:val="right" w:pos="5030"/>
        </w:tabs>
        <w:rPr>
          <w:noProof/>
        </w:rPr>
      </w:pPr>
      <w:r w:rsidRPr="008B6884">
        <w:rPr>
          <w:rFonts w:ascii="Tekton Pro Bold" w:eastAsia="Baskerville" w:hAnsi="Tekton Pro Bold"/>
          <w:noProof/>
          <w14:ligatures w14:val="all"/>
        </w:rPr>
        <w:t>numbers from</w:t>
      </w:r>
      <w:r w:rsidRPr="008B6884">
        <w:rPr>
          <w:rFonts w:eastAsia="Baskerville" w:cs="Baskerville"/>
          <w:noProof/>
          <w14:ligatures w14:val="all"/>
        </w:rPr>
        <w:t xml:space="preserve"> block</w:t>
      </w:r>
      <w:r>
        <w:rPr>
          <w:noProof/>
        </w:rPr>
        <w:t xml:space="preserve"> · 23</w:t>
      </w:r>
    </w:p>
    <w:p w14:paraId="18D5E0E1" w14:textId="77777777" w:rsidR="00362686" w:rsidRDefault="00362686">
      <w:pPr>
        <w:pStyle w:val="IndexHeading"/>
        <w:keepNext/>
        <w:tabs>
          <w:tab w:val="right" w:pos="5030"/>
        </w:tabs>
        <w:rPr>
          <w:rFonts w:eastAsiaTheme="minorEastAsia"/>
          <w:b/>
          <w:bCs/>
          <w:noProof/>
        </w:rPr>
      </w:pPr>
      <w:r>
        <w:rPr>
          <w:noProof/>
        </w:rPr>
        <w:t>O</w:t>
      </w:r>
    </w:p>
    <w:p w14:paraId="6020C42B" w14:textId="77777777" w:rsidR="00362686" w:rsidRDefault="00362686">
      <w:pPr>
        <w:pStyle w:val="Index1"/>
        <w:tabs>
          <w:tab w:val="right" w:pos="5030"/>
        </w:tabs>
        <w:rPr>
          <w:noProof/>
        </w:rPr>
      </w:pPr>
      <w:r w:rsidRPr="008B6884">
        <w:rPr>
          <w:rFonts w:ascii="Tekton Pro Bold" w:eastAsia="Baskerville" w:hAnsi="Tekton Pro Bold"/>
          <w:noProof/>
          <w14:ligatures w14:val="all"/>
        </w:rPr>
        <w:t>object</w:t>
      </w:r>
      <w:r w:rsidRPr="008B6884">
        <w:rPr>
          <w:rFonts w:eastAsia="Baskerville"/>
          <w:noProof/>
          <w14:ligatures w14:val="all"/>
        </w:rPr>
        <w:t xml:space="preserve"> block</w:t>
      </w:r>
      <w:r>
        <w:rPr>
          <w:noProof/>
        </w:rPr>
        <w:t xml:space="preserve"> · 57</w:t>
      </w:r>
    </w:p>
    <w:p w14:paraId="64129ACF" w14:textId="77777777" w:rsidR="00362686" w:rsidRDefault="00362686">
      <w:pPr>
        <w:pStyle w:val="Index1"/>
        <w:tabs>
          <w:tab w:val="right" w:pos="5030"/>
        </w:tabs>
        <w:rPr>
          <w:noProof/>
        </w:rPr>
      </w:pPr>
      <w:r w:rsidRPr="008B6884">
        <w:rPr>
          <w:rFonts w:eastAsia="Baskerville"/>
          <w:noProof/>
        </w:rPr>
        <w:t>Object Logo</w:t>
      </w:r>
      <w:r>
        <w:rPr>
          <w:noProof/>
        </w:rPr>
        <w:t xml:space="preserve"> · 61</w:t>
      </w:r>
    </w:p>
    <w:p w14:paraId="38C9D456" w14:textId="77777777" w:rsidR="00362686" w:rsidRDefault="00362686">
      <w:pPr>
        <w:pStyle w:val="Index1"/>
        <w:tabs>
          <w:tab w:val="right" w:pos="5030"/>
        </w:tabs>
        <w:rPr>
          <w:noProof/>
        </w:rPr>
      </w:pPr>
      <w:r w:rsidRPr="008B6884">
        <w:rPr>
          <w:rFonts w:eastAsia="Baskerville"/>
          <w:noProof/>
          <w14:ligatures w14:val="all"/>
        </w:rPr>
        <w:t>object oriented programming</w:t>
      </w:r>
      <w:r>
        <w:rPr>
          <w:noProof/>
        </w:rPr>
        <w:t xml:space="preserve"> · 57, 69</w:t>
      </w:r>
    </w:p>
    <w:p w14:paraId="31E3B89E" w14:textId="77777777" w:rsidR="00362686" w:rsidRDefault="00362686">
      <w:pPr>
        <w:pStyle w:val="Index1"/>
        <w:tabs>
          <w:tab w:val="right" w:pos="5030"/>
        </w:tabs>
        <w:rPr>
          <w:noProof/>
        </w:rPr>
      </w:pPr>
      <w:r w:rsidRPr="008B6884">
        <w:rPr>
          <w:rFonts w:eastAsia="Baskerville"/>
          <w:noProof/>
          <w14:ligatures w14:val="all"/>
        </w:rPr>
        <w:t>Object type</w:t>
      </w:r>
      <w:r>
        <w:rPr>
          <w:noProof/>
        </w:rPr>
        <w:t xml:space="preserve"> · 44</w:t>
      </w:r>
    </w:p>
    <w:p w14:paraId="082E42EB" w14:textId="77777777" w:rsidR="00362686" w:rsidRDefault="00362686">
      <w:pPr>
        <w:pStyle w:val="Index1"/>
        <w:tabs>
          <w:tab w:val="right" w:pos="5030"/>
        </w:tabs>
        <w:rPr>
          <w:noProof/>
        </w:rPr>
      </w:pPr>
      <w:r w:rsidRPr="008B6884">
        <w:rPr>
          <w:rFonts w:eastAsia="Baskerville"/>
          <w:noProof/>
          <w14:ligatures w14:val="all"/>
        </w:rPr>
        <w:t>objects, building explicitly</w:t>
      </w:r>
      <w:r>
        <w:rPr>
          <w:noProof/>
        </w:rPr>
        <w:t xml:space="preserve"> · 69</w:t>
      </w:r>
    </w:p>
    <w:p w14:paraId="71C9E9B7" w14:textId="77777777" w:rsidR="00362686" w:rsidRDefault="00362686">
      <w:pPr>
        <w:pStyle w:val="Index1"/>
        <w:tabs>
          <w:tab w:val="right" w:pos="5030"/>
        </w:tabs>
        <w:rPr>
          <w:noProof/>
        </w:rPr>
      </w:pPr>
      <w:r w:rsidRPr="008B6884">
        <w:rPr>
          <w:rFonts w:ascii="Tekton Pro Bold" w:eastAsia="Baskerville" w:hAnsi="Tekton Pro Bold"/>
          <w:noProof/>
          <w14:ligatures w14:val="all"/>
        </w:rPr>
        <w:t>Obsolete!</w:t>
      </w:r>
      <w:r w:rsidRPr="008B6884">
        <w:rPr>
          <w:rFonts w:eastAsia="Baskerville"/>
          <w:noProof/>
          <w14:ligatures w14:val="all"/>
        </w:rPr>
        <w:t xml:space="preserve"> blocks</w:t>
      </w:r>
      <w:r>
        <w:rPr>
          <w:noProof/>
        </w:rPr>
        <w:t xml:space="preserve"> · 107</w:t>
      </w:r>
    </w:p>
    <w:p w14:paraId="6A180218" w14:textId="77777777" w:rsidR="00362686" w:rsidRDefault="00362686">
      <w:pPr>
        <w:pStyle w:val="Index1"/>
        <w:tabs>
          <w:tab w:val="right" w:pos="5030"/>
        </w:tabs>
        <w:rPr>
          <w:noProof/>
        </w:rPr>
      </w:pPr>
      <w:r w:rsidRPr="008B6884">
        <w:rPr>
          <w:rFonts w:ascii="Tekton Pro Bold" w:hAnsi="Tekton Pro Bold"/>
          <w:noProof/>
        </w:rPr>
        <w:t>of</w:t>
      </w:r>
      <w:r>
        <w:rPr>
          <w:noProof/>
        </w:rPr>
        <w:t xml:space="preserve"> block · 24</w:t>
      </w:r>
    </w:p>
    <w:p w14:paraId="36155339" w14:textId="77777777" w:rsidR="00362686" w:rsidRDefault="00362686">
      <w:pPr>
        <w:pStyle w:val="Index1"/>
        <w:tabs>
          <w:tab w:val="right" w:pos="5030"/>
        </w:tabs>
        <w:rPr>
          <w:noProof/>
        </w:rPr>
      </w:pPr>
      <w:r w:rsidRPr="008B6884">
        <w:rPr>
          <w:rFonts w:ascii="Tekton Pro Bold" w:eastAsia="Baskerville" w:hAnsi="Tekton Pro Bold"/>
          <w:noProof/>
          <w14:ligatures w14:val="all"/>
        </w:rPr>
        <w:t>of costume</w:t>
      </w:r>
      <w:r w:rsidRPr="008B6884">
        <w:rPr>
          <w:rFonts w:eastAsia="Baskerville"/>
          <w:noProof/>
          <w14:ligatures w14:val="all"/>
        </w:rPr>
        <w:t xml:space="preserve"> block</w:t>
      </w:r>
      <w:r>
        <w:rPr>
          <w:noProof/>
        </w:rPr>
        <w:t xml:space="preserve"> · 63</w:t>
      </w:r>
    </w:p>
    <w:p w14:paraId="6B2678E3" w14:textId="77777777" w:rsidR="00362686" w:rsidRDefault="00362686">
      <w:pPr>
        <w:pStyle w:val="Index1"/>
        <w:tabs>
          <w:tab w:val="right" w:pos="5030"/>
        </w:tabs>
        <w:rPr>
          <w:noProof/>
        </w:rPr>
      </w:pPr>
      <w:r w:rsidRPr="008B6884">
        <w:rPr>
          <w:rFonts w:ascii="Courier" w:eastAsia="Baskerville" w:hAnsi="Courier" w:cs="Baskerville"/>
          <w:noProof/>
          <w14:ligatures w14:val="all"/>
        </w:rPr>
        <w:t>open</w:t>
      </w:r>
      <w:r w:rsidRPr="008B6884">
        <w:rPr>
          <w:rFonts w:eastAsia="Baskerville" w:cs="Baskerville"/>
          <w:noProof/>
          <w14:ligatures w14:val="all"/>
        </w:rPr>
        <w:t xml:space="preserve"> (startup option)</w:t>
      </w:r>
      <w:r>
        <w:rPr>
          <w:noProof/>
        </w:rPr>
        <w:t xml:space="preserve"> · 121</w:t>
      </w:r>
    </w:p>
    <w:p w14:paraId="3DF88BBC" w14:textId="77777777" w:rsidR="00362686" w:rsidRDefault="00362686">
      <w:pPr>
        <w:pStyle w:val="Index1"/>
        <w:tabs>
          <w:tab w:val="right" w:pos="5030"/>
        </w:tabs>
        <w:rPr>
          <w:noProof/>
        </w:rPr>
      </w:pPr>
      <w:r w:rsidRPr="008B6884">
        <w:rPr>
          <w:rFonts w:ascii="Tekton Pro Bold" w:eastAsia="Baskerville" w:hAnsi="Tekton Pro Bold"/>
          <w:noProof/>
          <w14:ligatures w14:val="all"/>
        </w:rPr>
        <w:t>Open…</w:t>
      </w:r>
      <w:r w:rsidRPr="008B6884">
        <w:rPr>
          <w:rFonts w:eastAsia="Baskerville"/>
          <w:noProof/>
          <w14:ligatures w14:val="all"/>
        </w:rPr>
        <w:t xml:space="preserve"> option</w:t>
      </w:r>
      <w:r>
        <w:rPr>
          <w:noProof/>
        </w:rPr>
        <w:t xml:space="preserve"> · 86</w:t>
      </w:r>
    </w:p>
    <w:p w14:paraId="03157B19" w14:textId="77777777" w:rsidR="00362686" w:rsidRDefault="00362686">
      <w:pPr>
        <w:pStyle w:val="Index1"/>
        <w:tabs>
          <w:tab w:val="right" w:pos="5030"/>
        </w:tabs>
        <w:rPr>
          <w:noProof/>
        </w:rPr>
      </w:pPr>
      <w:r w:rsidRPr="008B6884">
        <w:rPr>
          <w:rFonts w:eastAsia="Baskerville"/>
          <w:noProof/>
          <w14:ligatures w14:val="all"/>
        </w:rPr>
        <w:t>operator (APL)</w:t>
      </w:r>
      <w:r>
        <w:rPr>
          <w:noProof/>
        </w:rPr>
        <w:t xml:space="preserve"> · 130, 139</w:t>
      </w:r>
    </w:p>
    <w:p w14:paraId="6A2032B7" w14:textId="77777777" w:rsidR="00362686" w:rsidRDefault="00362686">
      <w:pPr>
        <w:pStyle w:val="Index1"/>
        <w:tabs>
          <w:tab w:val="right" w:pos="5030"/>
        </w:tabs>
        <w:rPr>
          <w:noProof/>
        </w:rPr>
      </w:pPr>
      <w:r w:rsidRPr="008B6884">
        <w:rPr>
          <w:rFonts w:eastAsia="Baskerville"/>
          <w:noProof/>
          <w14:ligatures w14:val="all"/>
        </w:rPr>
        <w:t>orange oval</w:t>
      </w:r>
      <w:r>
        <w:rPr>
          <w:noProof/>
        </w:rPr>
        <w:t xml:space="preserve"> · 13</w:t>
      </w:r>
    </w:p>
    <w:p w14:paraId="70467F01"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clones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B83491D" w14:textId="77777777" w:rsidR="00362686" w:rsidRDefault="00362686">
      <w:pPr>
        <w:pStyle w:val="Index1"/>
        <w:tabs>
          <w:tab w:val="right" w:pos="5030"/>
        </w:tabs>
        <w:rPr>
          <w:noProof/>
        </w:rPr>
      </w:pPr>
      <w:r w:rsidRPr="008B6884">
        <w:rPr>
          <w:rFonts w:ascii="Tekton Pro Bold" w:eastAsia="Baskerville" w:hAnsi="Tekton Pro Bold"/>
          <w:noProof/>
          <w14:ligatures w14:val="all"/>
        </w:rPr>
        <w:t>other sprites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698D233" w14:textId="77777777" w:rsidR="00362686" w:rsidRDefault="00362686">
      <w:pPr>
        <w:pStyle w:val="Index1"/>
        <w:tabs>
          <w:tab w:val="right" w:pos="5030"/>
        </w:tabs>
        <w:rPr>
          <w:noProof/>
        </w:rPr>
      </w:pPr>
      <w:r w:rsidRPr="008B6884">
        <w:rPr>
          <w:rFonts w:ascii="Tekton Pro Bold" w:eastAsia="Baskerville" w:hAnsi="Tekton Pro Bold"/>
          <w:noProof/>
        </w:rPr>
        <w:t>outer product</w:t>
      </w:r>
      <w:r w:rsidRPr="008B6884">
        <w:rPr>
          <w:rFonts w:eastAsia="Baskerville"/>
          <w:noProof/>
        </w:rPr>
        <w:t xml:space="preserve"> block</w:t>
      </w:r>
      <w:r>
        <w:rPr>
          <w:noProof/>
        </w:rPr>
        <w:t xml:space="preserve"> · 140</w:t>
      </w:r>
    </w:p>
    <w:p w14:paraId="3FC4C140" w14:textId="77777777" w:rsidR="00362686" w:rsidRDefault="00362686">
      <w:pPr>
        <w:pStyle w:val="Index1"/>
        <w:tabs>
          <w:tab w:val="right" w:pos="5030"/>
        </w:tabs>
        <w:rPr>
          <w:noProof/>
        </w:rPr>
      </w:pPr>
      <w:r w:rsidRPr="008B6884">
        <w:rPr>
          <w:rFonts w:eastAsia="Baskerville"/>
          <w:noProof/>
          <w14:ligatures w14:val="all"/>
        </w:rPr>
        <w:t>outlined ellipse tool</w:t>
      </w:r>
      <w:r>
        <w:rPr>
          <w:noProof/>
        </w:rPr>
        <w:t xml:space="preserve"> · 114</w:t>
      </w:r>
    </w:p>
    <w:p w14:paraId="7A367C1A" w14:textId="77777777" w:rsidR="00362686" w:rsidRDefault="00362686">
      <w:pPr>
        <w:pStyle w:val="Index1"/>
        <w:tabs>
          <w:tab w:val="right" w:pos="5030"/>
        </w:tabs>
        <w:rPr>
          <w:noProof/>
        </w:rPr>
      </w:pPr>
      <w:r w:rsidRPr="008B6884">
        <w:rPr>
          <w:rFonts w:eastAsia="Baskerville"/>
          <w:noProof/>
          <w14:ligatures w14:val="all"/>
        </w:rPr>
        <w:t>outlined rectangle tool</w:t>
      </w:r>
      <w:r>
        <w:rPr>
          <w:noProof/>
        </w:rPr>
        <w:t xml:space="preserve"> · 114</w:t>
      </w:r>
    </w:p>
    <w:p w14:paraId="1743F911" w14:textId="77777777" w:rsidR="00362686" w:rsidRDefault="00362686">
      <w:pPr>
        <w:pStyle w:val="Index1"/>
        <w:tabs>
          <w:tab w:val="right" w:pos="5030"/>
        </w:tabs>
        <w:rPr>
          <w:noProof/>
        </w:rPr>
      </w:pPr>
      <w:r w:rsidRPr="008B6884">
        <w:rPr>
          <w:rFonts w:eastAsia="Baskerville"/>
          <w:noProof/>
          <w14:ligatures w14:val="all"/>
        </w:rPr>
        <w:t>oval blocks</w:t>
      </w:r>
      <w:r>
        <w:rPr>
          <w:noProof/>
        </w:rPr>
        <w:t xml:space="preserve"> · 28, 44</w:t>
      </w:r>
    </w:p>
    <w:p w14:paraId="25B6D253" w14:textId="77777777" w:rsidR="00362686" w:rsidRDefault="00362686">
      <w:pPr>
        <w:pStyle w:val="IndexHeading"/>
        <w:keepNext/>
        <w:tabs>
          <w:tab w:val="right" w:pos="5030"/>
        </w:tabs>
        <w:rPr>
          <w:rFonts w:eastAsiaTheme="minorEastAsia"/>
          <w:b/>
          <w:bCs/>
          <w:noProof/>
        </w:rPr>
      </w:pPr>
      <w:r>
        <w:rPr>
          <w:noProof/>
        </w:rPr>
        <w:t>P</w:t>
      </w:r>
    </w:p>
    <w:p w14:paraId="71AF8920" w14:textId="77777777" w:rsidR="00362686" w:rsidRDefault="00362686">
      <w:pPr>
        <w:pStyle w:val="Index1"/>
        <w:tabs>
          <w:tab w:val="right" w:pos="5030"/>
        </w:tabs>
        <w:rPr>
          <w:noProof/>
        </w:rPr>
      </w:pPr>
      <w:r w:rsidRPr="008B6884">
        <w:rPr>
          <w:rFonts w:eastAsia="Baskerville"/>
          <w:noProof/>
          <w14:ligatures w14:val="all"/>
        </w:rPr>
        <w:t>paint brush icon</w:t>
      </w:r>
      <w:r>
        <w:rPr>
          <w:noProof/>
        </w:rPr>
        <w:t xml:space="preserve"> · 112</w:t>
      </w:r>
    </w:p>
    <w:p w14:paraId="762C7BB2" w14:textId="77777777" w:rsidR="00362686" w:rsidRDefault="00362686">
      <w:pPr>
        <w:pStyle w:val="Index1"/>
        <w:tabs>
          <w:tab w:val="right" w:pos="5030"/>
        </w:tabs>
        <w:rPr>
          <w:noProof/>
        </w:rPr>
      </w:pPr>
      <w:r w:rsidRPr="008B6884">
        <w:rPr>
          <w:rFonts w:eastAsia="Baskerville"/>
          <w:noProof/>
          <w14:ligatures w14:val="all"/>
        </w:rPr>
        <w:t>Paint Editor</w:t>
      </w:r>
      <w:r>
        <w:rPr>
          <w:noProof/>
        </w:rPr>
        <w:t xml:space="preserve"> · 112</w:t>
      </w:r>
    </w:p>
    <w:p w14:paraId="23924B3C" w14:textId="77777777" w:rsidR="00362686" w:rsidRDefault="00362686">
      <w:pPr>
        <w:pStyle w:val="Index1"/>
        <w:tabs>
          <w:tab w:val="right" w:pos="5030"/>
        </w:tabs>
        <w:rPr>
          <w:noProof/>
        </w:rPr>
      </w:pPr>
      <w:r w:rsidRPr="008B6884">
        <w:rPr>
          <w:rFonts w:eastAsia="Baskerville"/>
          <w:noProof/>
          <w14:ligatures w14:val="all"/>
        </w:rPr>
        <w:t>Paint Editor window</w:t>
      </w:r>
      <w:r>
        <w:rPr>
          <w:noProof/>
        </w:rPr>
        <w:t xml:space="preserve"> · 113</w:t>
      </w:r>
    </w:p>
    <w:p w14:paraId="3E5D021B" w14:textId="77777777" w:rsidR="00362686" w:rsidRDefault="00362686">
      <w:pPr>
        <w:pStyle w:val="Index1"/>
        <w:tabs>
          <w:tab w:val="right" w:pos="5030"/>
        </w:tabs>
        <w:rPr>
          <w:noProof/>
        </w:rPr>
      </w:pPr>
      <w:r w:rsidRPr="008B6884">
        <w:rPr>
          <w:rFonts w:eastAsia="Baskerville"/>
          <w:noProof/>
          <w14:ligatures w14:val="all"/>
        </w:rPr>
        <w:t>paintbrush tool</w:t>
      </w:r>
      <w:r>
        <w:rPr>
          <w:noProof/>
        </w:rPr>
        <w:t xml:space="preserve"> · 114</w:t>
      </w:r>
    </w:p>
    <w:p w14:paraId="1126A053" w14:textId="77777777" w:rsidR="00362686" w:rsidRDefault="00362686">
      <w:pPr>
        <w:pStyle w:val="Index1"/>
        <w:tabs>
          <w:tab w:val="right" w:pos="5030"/>
        </w:tabs>
        <w:rPr>
          <w:noProof/>
        </w:rPr>
      </w:pPr>
      <w:r w:rsidRPr="008B6884">
        <w:rPr>
          <w:rFonts w:eastAsia="Baskerville"/>
          <w:noProof/>
          <w14:ligatures w14:val="all"/>
        </w:rPr>
        <w:t>Paleolithic</w:t>
      </w:r>
      <w:r>
        <w:rPr>
          <w:noProof/>
        </w:rPr>
        <w:t xml:space="preserve"> · 132</w:t>
      </w:r>
    </w:p>
    <w:p w14:paraId="11E153D1" w14:textId="77777777" w:rsidR="00362686" w:rsidRDefault="00362686">
      <w:pPr>
        <w:pStyle w:val="Index1"/>
        <w:tabs>
          <w:tab w:val="right" w:pos="5030"/>
        </w:tabs>
        <w:rPr>
          <w:noProof/>
        </w:rPr>
      </w:pPr>
      <w:r w:rsidRPr="008B6884">
        <w:rPr>
          <w:rFonts w:eastAsia="Baskerville"/>
          <w:noProof/>
          <w14:ligatures w14:val="all"/>
        </w:rPr>
        <w:t>palette</w:t>
      </w:r>
      <w:r>
        <w:rPr>
          <w:noProof/>
        </w:rPr>
        <w:t xml:space="preserve"> · 6</w:t>
      </w:r>
    </w:p>
    <w:p w14:paraId="0C592D3B" w14:textId="77777777" w:rsidR="00362686" w:rsidRDefault="00362686">
      <w:pPr>
        <w:pStyle w:val="Index1"/>
        <w:tabs>
          <w:tab w:val="right" w:pos="5030"/>
        </w:tabs>
        <w:rPr>
          <w:noProof/>
        </w:rPr>
      </w:pPr>
      <w:r w:rsidRPr="008B6884">
        <w:rPr>
          <w:rFonts w:eastAsia="Baskerville"/>
          <w:noProof/>
          <w14:ligatures w14:val="all"/>
        </w:rPr>
        <w:t>palette area</w:t>
      </w:r>
      <w:r>
        <w:rPr>
          <w:noProof/>
        </w:rPr>
        <w:t xml:space="preserve"> · 106</w:t>
      </w:r>
    </w:p>
    <w:p w14:paraId="5428DBAB" w14:textId="77777777" w:rsidR="00362686" w:rsidRDefault="00362686">
      <w:pPr>
        <w:pStyle w:val="Index1"/>
        <w:tabs>
          <w:tab w:val="right" w:pos="5030"/>
        </w:tabs>
        <w:rPr>
          <w:noProof/>
        </w:rPr>
      </w:pPr>
      <w:r w:rsidRPr="008B6884">
        <w:rPr>
          <w:noProof/>
          <w14:ligatures w14:val="all"/>
        </w:rPr>
        <w:t>palette background</w:t>
      </w:r>
      <w:r>
        <w:rPr>
          <w:noProof/>
        </w:rPr>
        <w:t xml:space="preserve"> · 107</w:t>
      </w:r>
    </w:p>
    <w:p w14:paraId="3E80018B" w14:textId="77777777" w:rsidR="00362686" w:rsidRDefault="00362686">
      <w:pPr>
        <w:pStyle w:val="Index1"/>
        <w:tabs>
          <w:tab w:val="right" w:pos="5030"/>
        </w:tabs>
        <w:rPr>
          <w:noProof/>
        </w:rPr>
      </w:pPr>
      <w:r w:rsidRPr="008B6884">
        <w:rPr>
          <w:rFonts w:eastAsia="Baskerville"/>
          <w:noProof/>
          <w14:ligatures w14:val="all"/>
        </w:rPr>
        <w:t>Parallax S2</w:t>
      </w:r>
      <w:r>
        <w:rPr>
          <w:noProof/>
        </w:rPr>
        <w:t xml:space="preserve"> · 76</w:t>
      </w:r>
    </w:p>
    <w:p w14:paraId="4FC803D7" w14:textId="77777777" w:rsidR="00362686" w:rsidRDefault="00362686">
      <w:pPr>
        <w:pStyle w:val="Index1"/>
        <w:tabs>
          <w:tab w:val="right" w:pos="5030"/>
        </w:tabs>
        <w:rPr>
          <w:noProof/>
        </w:rPr>
      </w:pPr>
      <w:r w:rsidRPr="008B6884">
        <w:rPr>
          <w:rFonts w:eastAsia="Baskerville"/>
          <w:noProof/>
          <w14:ligatures w14:val="all"/>
        </w:rPr>
        <w:t>parallelism</w:t>
      </w:r>
      <w:r>
        <w:rPr>
          <w:noProof/>
        </w:rPr>
        <w:t xml:space="preserve"> · 8, 36</w:t>
      </w:r>
    </w:p>
    <w:p w14:paraId="474840D9" w14:textId="77777777" w:rsidR="00362686" w:rsidRDefault="00362686">
      <w:pPr>
        <w:pStyle w:val="Index1"/>
        <w:tabs>
          <w:tab w:val="right" w:pos="5030"/>
        </w:tabs>
        <w:rPr>
          <w:noProof/>
        </w:rPr>
      </w:pPr>
      <w:r w:rsidRPr="008B6884">
        <w:rPr>
          <w:rFonts w:eastAsia="Baskerville"/>
          <w:noProof/>
          <w14:ligatures w14:val="all"/>
        </w:rPr>
        <w:t>parallelization library</w:t>
      </w:r>
      <w:r>
        <w:rPr>
          <w:noProof/>
        </w:rPr>
        <w:t xml:space="preserve"> · 98</w:t>
      </w:r>
    </w:p>
    <w:p w14:paraId="39EC9455"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035001" w14:textId="77777777" w:rsidR="00362686" w:rsidRDefault="00362686">
      <w:pPr>
        <w:pStyle w:val="Index1"/>
        <w:tabs>
          <w:tab w:val="right" w:pos="5030"/>
        </w:tabs>
        <w:rPr>
          <w:noProof/>
        </w:rPr>
      </w:pPr>
      <w:r w:rsidRPr="008B6884">
        <w:rPr>
          <w:rFonts w:eastAsia="Baskerville"/>
          <w:noProof/>
          <w14:ligatures w14:val="all"/>
        </w:rPr>
        <w:t>parent attribute</w:t>
      </w:r>
      <w:r>
        <w:rPr>
          <w:noProof/>
        </w:rPr>
        <w:t xml:space="preserve"> · 61</w:t>
      </w:r>
    </w:p>
    <w:p w14:paraId="4E210902" w14:textId="77777777" w:rsidR="00362686" w:rsidRDefault="00362686">
      <w:pPr>
        <w:pStyle w:val="Index1"/>
        <w:tabs>
          <w:tab w:val="right" w:pos="5030"/>
        </w:tabs>
        <w:rPr>
          <w:noProof/>
        </w:rPr>
      </w:pPr>
      <w:r w:rsidRPr="008B6884">
        <w:rPr>
          <w:rFonts w:eastAsia="Baskerville"/>
          <w:noProof/>
          <w14:ligatures w14:val="all"/>
        </w:rPr>
        <w:t>parent class</w:t>
      </w:r>
      <w:r>
        <w:rPr>
          <w:noProof/>
        </w:rPr>
        <w:t xml:space="preserve"> · 71</w:t>
      </w:r>
    </w:p>
    <w:p w14:paraId="646378FA"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parent…</w:t>
      </w:r>
      <w:r w:rsidRPr="008B6884">
        <w:rPr>
          <w:rFonts w:eastAsia="Baskerville"/>
          <w:noProof/>
          <w14:ligatures w14:val="all"/>
        </w:rPr>
        <w:t xml:space="preserve"> option</w:t>
      </w:r>
      <w:r>
        <w:rPr>
          <w:noProof/>
        </w:rPr>
        <w:t xml:space="preserve"> · 120</w:t>
      </w:r>
    </w:p>
    <w:p w14:paraId="5724F432" w14:textId="77777777" w:rsidR="00362686" w:rsidRDefault="00362686">
      <w:pPr>
        <w:pStyle w:val="Index1"/>
        <w:tabs>
          <w:tab w:val="right" w:pos="5030"/>
        </w:tabs>
        <w:rPr>
          <w:noProof/>
        </w:rPr>
      </w:pPr>
      <w:r w:rsidRPr="008B6884">
        <w:rPr>
          <w:rFonts w:eastAsia="Baskerville" w:cs="Baskerville"/>
          <w:noProof/>
          <w14:ligatures w14:val="all"/>
        </w:rPr>
        <w:t>partial compilation</w:t>
      </w:r>
      <w:r>
        <w:rPr>
          <w:noProof/>
        </w:rPr>
        <w:t xml:space="preserve"> · 97</w:t>
      </w:r>
    </w:p>
    <w:p w14:paraId="3FB91927" w14:textId="77777777" w:rsidR="00362686" w:rsidRDefault="00362686">
      <w:pPr>
        <w:pStyle w:val="Index1"/>
        <w:tabs>
          <w:tab w:val="right" w:pos="5030"/>
        </w:tabs>
        <w:rPr>
          <w:noProof/>
        </w:rPr>
      </w:pPr>
      <w:r w:rsidRPr="008B6884">
        <w:rPr>
          <w:rFonts w:ascii="Tekton Pro Bold" w:eastAsia="Baskerville" w:hAnsi="Tekton Pro Bold"/>
          <w:noProof/>
          <w14:ligatures w14:val="all"/>
        </w:rPr>
        <w:t>parts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3B06B1BA" w14:textId="77777777" w:rsidR="00362686" w:rsidRDefault="00362686">
      <w:pPr>
        <w:pStyle w:val="Index1"/>
        <w:tabs>
          <w:tab w:val="right" w:pos="5030"/>
        </w:tabs>
        <w:rPr>
          <w:noProof/>
        </w:rPr>
      </w:pPr>
      <w:r w:rsidRPr="008B6884">
        <w:rPr>
          <w:rFonts w:eastAsia="Baskerville"/>
          <w:noProof/>
          <w14:ligatures w14:val="all"/>
        </w:rPr>
        <w:t>parts (of nested sprite)</w:t>
      </w:r>
      <w:r>
        <w:rPr>
          <w:noProof/>
        </w:rPr>
        <w:t xml:space="preserve"> · 10</w:t>
      </w:r>
    </w:p>
    <w:p w14:paraId="0ADD0E21" w14:textId="77777777" w:rsidR="00362686" w:rsidRDefault="00362686">
      <w:pPr>
        <w:pStyle w:val="Index1"/>
        <w:tabs>
          <w:tab w:val="right" w:pos="5030"/>
        </w:tabs>
        <w:rPr>
          <w:noProof/>
        </w:rPr>
      </w:pPr>
      <w:r w:rsidRPr="008B6884">
        <w:rPr>
          <w:rFonts w:ascii="Tekton Pro Bold" w:hAnsi="Tekton Pro Bold"/>
          <w:noProof/>
          <w14:ligatures w14:val="all"/>
        </w:rPr>
        <w:t>pause all</w:t>
      </w:r>
      <w:r w:rsidRPr="008B6884">
        <w:rPr>
          <w:noProof/>
          <w14:ligatures w14:val="all"/>
        </w:rPr>
        <w:t xml:space="preserve"> block</w:t>
      </w:r>
      <w:r>
        <w:rPr>
          <w:noProof/>
        </w:rPr>
        <w:t xml:space="preserve"> · 17, 105</w:t>
      </w:r>
    </w:p>
    <w:p w14:paraId="5D73CE7F" w14:textId="77777777" w:rsidR="00362686" w:rsidRDefault="00362686">
      <w:pPr>
        <w:pStyle w:val="Index1"/>
        <w:tabs>
          <w:tab w:val="right" w:pos="5030"/>
        </w:tabs>
        <w:rPr>
          <w:noProof/>
        </w:rPr>
      </w:pPr>
      <w:r w:rsidRPr="008B6884">
        <w:rPr>
          <w:rFonts w:eastAsia="Baskerville"/>
          <w:noProof/>
          <w14:ligatures w14:val="all"/>
        </w:rPr>
        <w:t>pause button</w:t>
      </w:r>
      <w:r>
        <w:rPr>
          <w:noProof/>
        </w:rPr>
        <w:t xml:space="preserve"> · 17, 105</w:t>
      </w:r>
    </w:p>
    <w:p w14:paraId="3EC5B5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w:t>
      </w:r>
      <w:r w:rsidRPr="008B6884">
        <w:rPr>
          <w:rFonts w:eastAsia="Baskerville"/>
          <w:noProof/>
          <w14:ligatures w14:val="all"/>
        </w:rPr>
        <w:t xml:space="preserve"> block</w:t>
      </w:r>
      <w:r>
        <w:rPr>
          <w:noProof/>
        </w:rPr>
        <w:t xml:space="preserve"> · 93</w:t>
      </w:r>
    </w:p>
    <w:p w14:paraId="41BFA889"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down?</w:t>
      </w:r>
      <w:r w:rsidRPr="008B6884">
        <w:rPr>
          <w:rFonts w:eastAsia="Baskerville"/>
          <w:noProof/>
          <w14:ligatures w14:val="all"/>
        </w:rPr>
        <w:t xml:space="preserve"> block</w:t>
      </w:r>
      <w:r>
        <w:rPr>
          <w:noProof/>
        </w:rPr>
        <w:t xml:space="preserve"> · 22</w:t>
      </w:r>
    </w:p>
    <w:p w14:paraId="70B1706D"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block</w:t>
      </w:r>
      <w:r>
        <w:rPr>
          <w:noProof/>
        </w:rPr>
        <w:t xml:space="preserve"> · 21</w:t>
      </w:r>
    </w:p>
    <w:p w14:paraId="6232EB93"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trails</w:t>
      </w:r>
      <w:r w:rsidRPr="008B6884">
        <w:rPr>
          <w:rFonts w:eastAsia="Baskerville"/>
          <w:noProof/>
          <w14:ligatures w14:val="all"/>
        </w:rPr>
        <w:t xml:space="preserve"> option</w:t>
      </w:r>
      <w:r>
        <w:rPr>
          <w:noProof/>
        </w:rPr>
        <w:t xml:space="preserve"> · 120</w:t>
      </w:r>
    </w:p>
    <w:p w14:paraId="5684487C" w14:textId="77777777" w:rsidR="00362686" w:rsidRDefault="00362686">
      <w:pPr>
        <w:pStyle w:val="Index1"/>
        <w:tabs>
          <w:tab w:val="right" w:pos="5030"/>
        </w:tabs>
        <w:rPr>
          <w:noProof/>
        </w:rPr>
      </w:pPr>
      <w:r w:rsidRPr="008B6884">
        <w:rPr>
          <w:rFonts w:ascii="Tekton Pro Bold" w:eastAsia="Baskerville" w:hAnsi="Tekton Pro Bold"/>
          <w:noProof/>
          <w14:ligatures w14:val="all"/>
        </w:rPr>
        <w:t>pen vectors</w:t>
      </w:r>
      <w:r w:rsidRPr="008B6884">
        <w:rPr>
          <w:rFonts w:eastAsia="Baskerville"/>
          <w:noProof/>
          <w14:ligatures w14:val="all"/>
        </w:rPr>
        <w:t xml:space="preserve"> block</w:t>
      </w:r>
      <w:r>
        <w:rPr>
          <w:noProof/>
        </w:rPr>
        <w:t xml:space="preserve"> · 21</w:t>
      </w:r>
    </w:p>
    <w:p w14:paraId="2BDD8DF9" w14:textId="77777777" w:rsidR="00362686" w:rsidRDefault="00362686">
      <w:pPr>
        <w:pStyle w:val="Index1"/>
        <w:tabs>
          <w:tab w:val="right" w:pos="5030"/>
        </w:tabs>
        <w:rPr>
          <w:noProof/>
        </w:rPr>
      </w:pPr>
      <w:r w:rsidRPr="008B6884">
        <w:rPr>
          <w:rFonts w:eastAsia="Baskerville" w:cs="Baskerville"/>
          <w:noProof/>
          <w14:ligatures w14:val="all"/>
        </w:rPr>
        <w:t>permanent</w:t>
      </w:r>
      <w:r w:rsidRPr="008B6884">
        <w:rPr>
          <w:rFonts w:eastAsia="Baskerville"/>
          <w:noProof/>
          <w14:ligatures w14:val="all"/>
        </w:rPr>
        <w:t xml:space="preserve"> clone</w:t>
      </w:r>
      <w:r>
        <w:rPr>
          <w:noProof/>
        </w:rPr>
        <w:t xml:space="preserve"> · 58, 121</w:t>
      </w:r>
    </w:p>
    <w:p w14:paraId="6D9C4386" w14:textId="77777777" w:rsidR="00362686" w:rsidRDefault="00362686">
      <w:pPr>
        <w:pStyle w:val="Index1"/>
        <w:tabs>
          <w:tab w:val="right" w:pos="5030"/>
        </w:tabs>
        <w:rPr>
          <w:noProof/>
        </w:rPr>
      </w:pPr>
      <w:r w:rsidRPr="008B6884">
        <w:rPr>
          <w:rFonts w:eastAsia="Baskerville"/>
          <w:noProof/>
          <w14:ligatures w14:val="all"/>
        </w:rPr>
        <w:t>physical devices</w:t>
      </w:r>
      <w:r>
        <w:rPr>
          <w:noProof/>
        </w:rPr>
        <w:t xml:space="preserve"> · 75</w:t>
      </w:r>
    </w:p>
    <w:p w14:paraId="1ED7631E" w14:textId="77777777" w:rsidR="00362686" w:rsidRDefault="00362686">
      <w:pPr>
        <w:pStyle w:val="Index1"/>
        <w:tabs>
          <w:tab w:val="right" w:pos="5030"/>
        </w:tabs>
        <w:rPr>
          <w:noProof/>
        </w:rPr>
      </w:pPr>
      <w:r w:rsidRPr="008B6884">
        <w:rPr>
          <w:rFonts w:eastAsia="Baskerville"/>
          <w:noProof/>
          <w14:ligatures w14:val="all"/>
        </w:rPr>
        <w:t>piano keyboard</w:t>
      </w:r>
      <w:r>
        <w:rPr>
          <w:noProof/>
        </w:rPr>
        <w:t xml:space="preserve"> · 24</w:t>
      </w:r>
    </w:p>
    <w:p w14:paraId="48023E0E" w14:textId="77777777" w:rsidR="00362686" w:rsidRDefault="00362686">
      <w:pPr>
        <w:pStyle w:val="Index1"/>
        <w:tabs>
          <w:tab w:val="right" w:pos="5030"/>
        </w:tabs>
        <w:rPr>
          <w:noProof/>
        </w:rPr>
      </w:pPr>
      <w:r w:rsidRPr="008B6884">
        <w:rPr>
          <w:rFonts w:ascii="Tekton Pro Bold" w:eastAsia="Baskerville" w:hAnsi="Tekton Pro Bold"/>
          <w:noProof/>
          <w14:ligatures w14:val="all"/>
        </w:rPr>
        <w:t>pic…</w:t>
      </w:r>
      <w:r w:rsidRPr="008B6884">
        <w:rPr>
          <w:rFonts w:eastAsia="Baskerville"/>
          <w:noProof/>
          <w14:ligatures w14:val="all"/>
        </w:rPr>
        <w:t xml:space="preserve"> option</w:t>
      </w:r>
      <w:r>
        <w:rPr>
          <w:noProof/>
        </w:rPr>
        <w:t xml:space="preserve"> · 120, 121</w:t>
      </w:r>
    </w:p>
    <w:p w14:paraId="191375DB" w14:textId="77777777" w:rsidR="00362686" w:rsidRDefault="00362686">
      <w:pPr>
        <w:pStyle w:val="Index1"/>
        <w:tabs>
          <w:tab w:val="right" w:pos="5030"/>
        </w:tabs>
        <w:rPr>
          <w:noProof/>
        </w:rPr>
      </w:pPr>
      <w:r w:rsidRPr="008B6884">
        <w:rPr>
          <w:rFonts w:eastAsia="Baskerville"/>
          <w:noProof/>
          <w14:ligatures w14:val="all"/>
        </w:rPr>
        <w:t>pink</w:t>
      </w:r>
      <w:r>
        <w:rPr>
          <w:noProof/>
        </w:rPr>
        <w:t xml:space="preserve"> · 125</w:t>
      </w:r>
    </w:p>
    <w:p w14:paraId="1A9D1313" w14:textId="77777777" w:rsidR="00362686" w:rsidRDefault="00362686">
      <w:pPr>
        <w:pStyle w:val="Index1"/>
        <w:tabs>
          <w:tab w:val="right" w:pos="5030"/>
        </w:tabs>
        <w:rPr>
          <w:noProof/>
        </w:rPr>
      </w:pPr>
      <w:r w:rsidRPr="008B6884">
        <w:rPr>
          <w:rFonts w:ascii="Tekton Pro Bold" w:eastAsia="Baskerville" w:hAnsi="Tekton Pro Bold"/>
          <w:noProof/>
          <w14:ligatures w14:val="all"/>
        </w:rPr>
        <w:t>pivot</w:t>
      </w:r>
      <w:r w:rsidRPr="008B6884">
        <w:rPr>
          <w:rFonts w:eastAsia="Baskerville"/>
          <w:noProof/>
          <w14:ligatures w14:val="all"/>
        </w:rPr>
        <w:t xml:space="preserve"> option</w:t>
      </w:r>
      <w:r>
        <w:rPr>
          <w:noProof/>
        </w:rPr>
        <w:t xml:space="preserve"> · 118</w:t>
      </w:r>
    </w:p>
    <w:p w14:paraId="16F18271" w14:textId="77777777" w:rsidR="00362686" w:rsidRDefault="00362686">
      <w:pPr>
        <w:pStyle w:val="Index1"/>
        <w:tabs>
          <w:tab w:val="right" w:pos="5030"/>
        </w:tabs>
        <w:rPr>
          <w:noProof/>
        </w:rPr>
      </w:pPr>
      <w:r w:rsidRPr="008B6884">
        <w:rPr>
          <w:rFonts w:eastAsia="Baskerville"/>
          <w:noProof/>
          <w14:ligatures w14:val="all"/>
        </w:rPr>
        <w:t>pixel</w:t>
      </w:r>
      <w:r>
        <w:rPr>
          <w:noProof/>
        </w:rPr>
        <w:t xml:space="preserve"> · 63</w:t>
      </w:r>
    </w:p>
    <w:p w14:paraId="4A25E7EA" w14:textId="77777777" w:rsidR="00362686" w:rsidRDefault="00362686">
      <w:pPr>
        <w:pStyle w:val="Index1"/>
        <w:tabs>
          <w:tab w:val="right" w:pos="5030"/>
        </w:tabs>
        <w:rPr>
          <w:noProof/>
        </w:rPr>
      </w:pPr>
      <w:r w:rsidRPr="008B6884">
        <w:rPr>
          <w:rFonts w:eastAsia="Baskerville"/>
          <w:noProof/>
          <w14:ligatures w14:val="all"/>
        </w:rPr>
        <w:t>pixel, screen</w:t>
      </w:r>
      <w:r>
        <w:rPr>
          <w:noProof/>
        </w:rPr>
        <w:t xml:space="preserve"> · 22</w:t>
      </w:r>
    </w:p>
    <w:p w14:paraId="2B3EE50F" w14:textId="77777777" w:rsidR="00362686" w:rsidRDefault="00362686">
      <w:pPr>
        <w:pStyle w:val="Index1"/>
        <w:tabs>
          <w:tab w:val="right" w:pos="5030"/>
        </w:tabs>
        <w:rPr>
          <w:noProof/>
        </w:rPr>
      </w:pPr>
      <w:r w:rsidRPr="008B6884">
        <w:rPr>
          <w:rFonts w:eastAsia="Baskerville"/>
          <w:noProof/>
          <w14:ligatures w14:val="all"/>
        </w:rPr>
        <w:t>pixels library</w:t>
      </w:r>
      <w:r>
        <w:rPr>
          <w:noProof/>
        </w:rPr>
        <w:t xml:space="preserve"> · 96</w:t>
      </w:r>
    </w:p>
    <w:p w14:paraId="26E63D41"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Plain prototype labels</w:t>
      </w:r>
      <w:r w:rsidRPr="008B6884">
        <w:rPr>
          <w:rFonts w:eastAsia="Baskerville" w:cs="Baskerville"/>
          <w:noProof/>
          <w14:ligatures w14:val="all"/>
        </w:rPr>
        <w:t xml:space="preserve"> option</w:t>
      </w:r>
      <w:r>
        <w:rPr>
          <w:noProof/>
        </w:rPr>
        <w:t xml:space="preserve"> · 103</w:t>
      </w:r>
    </w:p>
    <w:p w14:paraId="69C8A10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play</w:t>
      </w:r>
      <w:r w:rsidRPr="008B6884">
        <w:rPr>
          <w:rFonts w:eastAsia="Baskerville" w:cs="Baskerville"/>
          <w:noProof/>
          <w14:ligatures w14:val="all"/>
        </w:rPr>
        <w:t xml:space="preserve"> block</w:t>
      </w:r>
      <w:r>
        <w:rPr>
          <w:noProof/>
        </w:rPr>
        <w:t xml:space="preserve"> · 97</w:t>
      </w:r>
    </w:p>
    <w:p w14:paraId="50D78A00" w14:textId="77777777" w:rsidR="00362686" w:rsidRDefault="00362686">
      <w:pPr>
        <w:pStyle w:val="Index1"/>
        <w:tabs>
          <w:tab w:val="right" w:pos="5030"/>
        </w:tabs>
        <w:rPr>
          <w:noProof/>
        </w:rPr>
      </w:pPr>
      <w:r w:rsidRPr="008B6884">
        <w:rPr>
          <w:rFonts w:ascii="Tekton Pro Bold" w:eastAsia="Baskerville" w:hAnsi="Tekton Pro Bold"/>
          <w:noProof/>
          <w14:ligatures w14:val="all"/>
        </w:rPr>
        <w:t>play sound</w:t>
      </w:r>
      <w:r w:rsidRPr="008B6884">
        <w:rPr>
          <w:rFonts w:eastAsia="Baskerville"/>
          <w:noProof/>
          <w14:ligatures w14:val="all"/>
        </w:rPr>
        <w:t xml:space="preserve"> block</w:t>
      </w:r>
      <w:r>
        <w:rPr>
          <w:noProof/>
        </w:rPr>
        <w:t xml:space="preserve"> · 9</w:t>
      </w:r>
    </w:p>
    <w:p w14:paraId="77D5FBC3" w14:textId="77777777" w:rsidR="00362686" w:rsidRDefault="00362686">
      <w:pPr>
        <w:pStyle w:val="Index1"/>
        <w:tabs>
          <w:tab w:val="right" w:pos="5030"/>
        </w:tabs>
        <w:rPr>
          <w:noProof/>
        </w:rPr>
      </w:pPr>
      <w:r w:rsidRPr="008B6884">
        <w:rPr>
          <w:rFonts w:eastAsia="Baskerville"/>
          <w:iCs/>
          <w:noProof/>
          <w14:ligatures w14:val="all"/>
        </w:rPr>
        <w:t>playing sounds</w:t>
      </w:r>
      <w:r>
        <w:rPr>
          <w:noProof/>
        </w:rPr>
        <w:t xml:space="preserve"> · 9</w:t>
      </w:r>
    </w:p>
    <w:p w14:paraId="672858E8" w14:textId="77777777" w:rsidR="00362686" w:rsidRDefault="00362686">
      <w:pPr>
        <w:pStyle w:val="Index1"/>
        <w:tabs>
          <w:tab w:val="right" w:pos="5030"/>
        </w:tabs>
        <w:rPr>
          <w:noProof/>
        </w:rPr>
      </w:pPr>
      <w:r w:rsidRPr="008B6884">
        <w:rPr>
          <w:rFonts w:ascii="Tekton Pro Bold" w:eastAsia="Baskerville" w:hAnsi="Tekton Pro Bold"/>
          <w:noProof/>
          <w14:ligatures w14:val="all"/>
        </w:rPr>
        <w:t>plot bar chart</w:t>
      </w:r>
      <w:r w:rsidRPr="008B6884">
        <w:rPr>
          <w:rFonts w:eastAsia="Baskerville" w:cs="Baskerville"/>
          <w:noProof/>
          <w14:ligatures w14:val="all"/>
        </w:rPr>
        <w:t xml:space="preserve"> block</w:t>
      </w:r>
      <w:r>
        <w:rPr>
          <w:noProof/>
        </w:rPr>
        <w:t xml:space="preserve"> · 92</w:t>
      </w:r>
    </w:p>
    <w:p w14:paraId="11E799DF"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plot sound</w:t>
      </w:r>
      <w:r w:rsidRPr="008B6884">
        <w:rPr>
          <w:rFonts w:eastAsia="Baskerville" w:cs="Baskerville"/>
          <w:noProof/>
          <w14:ligatures w14:val="all"/>
        </w:rPr>
        <w:t xml:space="preserve"> block</w:t>
      </w:r>
      <w:r>
        <w:rPr>
          <w:noProof/>
        </w:rPr>
        <w:t xml:space="preserve"> · 97</w:t>
      </w:r>
    </w:p>
    <w:p w14:paraId="7D06AE77" w14:textId="77777777" w:rsidR="00362686" w:rsidRDefault="00362686">
      <w:pPr>
        <w:pStyle w:val="Index1"/>
        <w:tabs>
          <w:tab w:val="right" w:pos="5030"/>
        </w:tabs>
        <w:rPr>
          <w:noProof/>
        </w:rPr>
      </w:pPr>
      <w:r w:rsidRPr="008B6884">
        <w:rPr>
          <w:rFonts w:ascii="Tekton Pro Bold" w:eastAsia="Baskerville" w:hAnsi="Tekton Pro Bold"/>
          <w:noProof/>
          <w14:ligatures w14:val="all"/>
        </w:rPr>
        <w:t>point towards</w:t>
      </w:r>
      <w:r w:rsidRPr="008B6884">
        <w:rPr>
          <w:rFonts w:eastAsia="Baskerville"/>
          <w:noProof/>
          <w14:ligatures w14:val="all"/>
        </w:rPr>
        <w:t xml:space="preserve"> block</w:t>
      </w:r>
      <w:r>
        <w:rPr>
          <w:noProof/>
        </w:rPr>
        <w:t xml:space="preserve"> · 24</w:t>
      </w:r>
    </w:p>
    <w:p w14:paraId="045FFCC0" w14:textId="77777777" w:rsidR="00362686" w:rsidRDefault="00362686">
      <w:pPr>
        <w:pStyle w:val="Index1"/>
        <w:tabs>
          <w:tab w:val="right" w:pos="5030"/>
        </w:tabs>
        <w:rPr>
          <w:noProof/>
        </w:rPr>
      </w:pPr>
      <w:r w:rsidRPr="008B6884">
        <w:rPr>
          <w:rFonts w:eastAsia="Baskerville"/>
          <w:noProof/>
          <w14:ligatures w14:val="all"/>
        </w:rPr>
        <w:t>points as inputs</w:t>
      </w:r>
      <w:r>
        <w:rPr>
          <w:noProof/>
        </w:rPr>
        <w:t xml:space="preserve"> · 24</w:t>
      </w:r>
    </w:p>
    <w:p w14:paraId="71700C6B" w14:textId="77777777" w:rsidR="00362686" w:rsidRDefault="00362686">
      <w:pPr>
        <w:pStyle w:val="Index1"/>
        <w:tabs>
          <w:tab w:val="right" w:pos="5030"/>
        </w:tabs>
        <w:rPr>
          <w:noProof/>
        </w:rPr>
      </w:pPr>
      <w:r w:rsidRPr="008B6884">
        <w:rPr>
          <w:noProof/>
          <w14:ligatures w14:val="all"/>
        </w:rPr>
        <w:t>polymorphism</w:t>
      </w:r>
      <w:r>
        <w:rPr>
          <w:noProof/>
        </w:rPr>
        <w:t xml:space="preserve"> · 59</w:t>
      </w:r>
    </w:p>
    <w:p w14:paraId="72994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position</w:t>
      </w:r>
      <w:r w:rsidRPr="008B6884">
        <w:rPr>
          <w:rFonts w:eastAsia="Baskerville"/>
          <w:noProof/>
          <w14:ligatures w14:val="all"/>
        </w:rPr>
        <w:t xml:space="preserve"> block</w:t>
      </w:r>
      <w:r>
        <w:rPr>
          <w:noProof/>
        </w:rPr>
        <w:t xml:space="preserve"> · 98</w:t>
      </w:r>
    </w:p>
    <w:p w14:paraId="7D522F10" w14:textId="77777777" w:rsidR="00362686" w:rsidRDefault="00362686">
      <w:pPr>
        <w:pStyle w:val="Index1"/>
        <w:tabs>
          <w:tab w:val="right" w:pos="5030"/>
        </w:tabs>
        <w:rPr>
          <w:noProof/>
        </w:rPr>
      </w:pPr>
      <w:r w:rsidRPr="008B6884">
        <w:rPr>
          <w:rFonts w:eastAsia="Baskerville"/>
          <w:noProof/>
          <w14:ligatures w14:val="all"/>
        </w:rPr>
        <w:t>Predicate block</w:t>
      </w:r>
      <w:r>
        <w:rPr>
          <w:noProof/>
        </w:rPr>
        <w:t xml:space="preserve"> · 12</w:t>
      </w:r>
    </w:p>
    <w:p w14:paraId="54E47904" w14:textId="77777777" w:rsidR="00362686" w:rsidRDefault="00362686">
      <w:pPr>
        <w:pStyle w:val="Index1"/>
        <w:tabs>
          <w:tab w:val="right" w:pos="5030"/>
        </w:tabs>
        <w:rPr>
          <w:noProof/>
        </w:rPr>
      </w:pPr>
      <w:r w:rsidRPr="008B6884">
        <w:rPr>
          <w:noProof/>
          <w14:ligatures w14:val="all"/>
        </w:rPr>
        <w:t>preloading a project</w:t>
      </w:r>
      <w:r>
        <w:rPr>
          <w:noProof/>
        </w:rPr>
        <w:t xml:space="preserve"> · 121</w:t>
      </w:r>
    </w:p>
    <w:p w14:paraId="5C036033" w14:textId="77777777" w:rsidR="00362686" w:rsidRDefault="00362686">
      <w:pPr>
        <w:pStyle w:val="Index1"/>
        <w:tabs>
          <w:tab w:val="right" w:pos="5030"/>
        </w:tabs>
        <w:rPr>
          <w:noProof/>
        </w:rPr>
      </w:pPr>
      <w:r w:rsidRPr="008B6884">
        <w:rPr>
          <w:rFonts w:ascii="Courier" w:eastAsia="Baskerville" w:hAnsi="Courier" w:cs="Baskerville"/>
          <w:noProof/>
          <w14:ligatures w14:val="all"/>
        </w:rPr>
        <w:t>present</w:t>
      </w:r>
      <w:r w:rsidRPr="008B6884">
        <w:rPr>
          <w:rFonts w:eastAsia="Baskerville" w:cs="Baskerville"/>
          <w:noProof/>
          <w14:ligatures w14:val="all"/>
        </w:rPr>
        <w:t xml:space="preserve"> (startup option)</w:t>
      </w:r>
      <w:r>
        <w:rPr>
          <w:noProof/>
        </w:rPr>
        <w:t xml:space="preserve"> · 121</w:t>
      </w:r>
    </w:p>
    <w:p w14:paraId="088E64E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presentation mode</w:t>
      </w:r>
      <w:r w:rsidRPr="008B6884">
        <w:rPr>
          <w:rFonts w:eastAsia="Baskerville"/>
          <w:noProof/>
          <w14:ligatures w14:val="all"/>
        </w:rPr>
        <w:t xml:space="preserve"> button</w:t>
      </w:r>
      <w:r>
        <w:rPr>
          <w:noProof/>
        </w:rPr>
        <w:t xml:space="preserve"> · 105</w:t>
      </w:r>
    </w:p>
    <w:p w14:paraId="59C12291" w14:textId="77777777" w:rsidR="00362686" w:rsidRDefault="00362686">
      <w:pPr>
        <w:pStyle w:val="Index1"/>
        <w:tabs>
          <w:tab w:val="right" w:pos="5030"/>
        </w:tabs>
        <w:rPr>
          <w:noProof/>
        </w:rPr>
      </w:pPr>
      <w:r w:rsidRPr="008B6884">
        <w:rPr>
          <w:rFonts w:eastAsia="Baskerville"/>
          <w:noProof/>
          <w14:ligatures w14:val="all"/>
        </w:rPr>
        <w:t>primitive block within a script</w:t>
      </w:r>
      <w:r>
        <w:rPr>
          <w:noProof/>
        </w:rPr>
        <w:t xml:space="preserve"> · 109</w:t>
      </w:r>
    </w:p>
    <w:p w14:paraId="6158072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printable</w:t>
      </w:r>
      <w:r w:rsidRPr="008B6884">
        <w:rPr>
          <w:rFonts w:eastAsia="Baskerville" w:cs="Baskerville"/>
          <w:noProof/>
          <w14:ligatures w14:val="all"/>
        </w:rPr>
        <w:t xml:space="preserve"> block</w:t>
      </w:r>
      <w:r>
        <w:rPr>
          <w:noProof/>
        </w:rPr>
        <w:t xml:space="preserve"> · 91, 140</w:t>
      </w:r>
    </w:p>
    <w:p w14:paraId="0917C515" w14:textId="77777777" w:rsidR="00362686" w:rsidRDefault="00362686">
      <w:pPr>
        <w:pStyle w:val="Index1"/>
        <w:tabs>
          <w:tab w:val="right" w:pos="5030"/>
        </w:tabs>
        <w:rPr>
          <w:noProof/>
        </w:rPr>
      </w:pPr>
      <w:r w:rsidRPr="008B6884">
        <w:rPr>
          <w:rFonts w:eastAsia="Baskerville"/>
          <w:noProof/>
          <w14:ligatures w14:val="all"/>
        </w:rPr>
        <w:t>procedure</w:t>
      </w:r>
      <w:r>
        <w:rPr>
          <w:noProof/>
        </w:rPr>
        <w:t xml:space="preserve"> · 12, 50</w:t>
      </w:r>
    </w:p>
    <w:p w14:paraId="6FF05C8A" w14:textId="77777777" w:rsidR="00362686" w:rsidRDefault="00362686">
      <w:pPr>
        <w:pStyle w:val="Index1"/>
        <w:tabs>
          <w:tab w:val="right" w:pos="5030"/>
        </w:tabs>
        <w:rPr>
          <w:noProof/>
        </w:rPr>
      </w:pPr>
      <w:r w:rsidRPr="008B6884">
        <w:rPr>
          <w:rFonts w:eastAsia="Baskerville"/>
          <w:noProof/>
          <w14:ligatures w14:val="all"/>
        </w:rPr>
        <w:t>Procedure type</w:t>
      </w:r>
      <w:r>
        <w:rPr>
          <w:noProof/>
        </w:rPr>
        <w:t xml:space="preserve"> · 56</w:t>
      </w:r>
    </w:p>
    <w:p w14:paraId="731B16E3" w14:textId="77777777" w:rsidR="00362686" w:rsidRDefault="00362686">
      <w:pPr>
        <w:pStyle w:val="Index1"/>
        <w:tabs>
          <w:tab w:val="right" w:pos="5030"/>
        </w:tabs>
        <w:rPr>
          <w:noProof/>
        </w:rPr>
      </w:pPr>
      <w:r w:rsidRPr="008B6884">
        <w:rPr>
          <w:rFonts w:eastAsia="Baskerville"/>
          <w:noProof/>
          <w14:ligatures w14:val="all"/>
        </w:rPr>
        <w:t>procedures as data</w:t>
      </w:r>
      <w:r>
        <w:rPr>
          <w:noProof/>
        </w:rPr>
        <w:t xml:space="preserve"> · 9</w:t>
      </w:r>
    </w:p>
    <w:p w14:paraId="7149ECEF"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product</w:t>
      </w:r>
      <w:r w:rsidRPr="008B6884">
        <w:rPr>
          <w:rFonts w:eastAsia="Baskerville"/>
          <w:noProof/>
          <w14:ligatures w14:val="all"/>
        </w:rPr>
        <w:t xml:space="preserve"> block</w:t>
      </w:r>
      <w:r>
        <w:rPr>
          <w:noProof/>
        </w:rPr>
        <w:t xml:space="preserve"> · 89</w:t>
      </w:r>
    </w:p>
    <w:p w14:paraId="3C13915F" w14:textId="77777777" w:rsidR="00362686" w:rsidRDefault="00362686">
      <w:pPr>
        <w:pStyle w:val="Index1"/>
        <w:tabs>
          <w:tab w:val="right" w:pos="5030"/>
        </w:tabs>
        <w:rPr>
          <w:noProof/>
        </w:rPr>
      </w:pPr>
      <w:r w:rsidRPr="008B6884">
        <w:rPr>
          <w:noProof/>
          <w14:ligatures w14:val="all"/>
        </w:rPr>
        <w:t>project control buttons</w:t>
      </w:r>
      <w:r>
        <w:rPr>
          <w:noProof/>
        </w:rPr>
        <w:t xml:space="preserve"> · 105</w:t>
      </w:r>
    </w:p>
    <w:p w14:paraId="55BCCFCA" w14:textId="77777777" w:rsidR="00362686" w:rsidRDefault="00362686">
      <w:pPr>
        <w:pStyle w:val="Index1"/>
        <w:tabs>
          <w:tab w:val="right" w:pos="5030"/>
        </w:tabs>
        <w:rPr>
          <w:noProof/>
        </w:rPr>
      </w:pPr>
      <w:r w:rsidRPr="008B6884">
        <w:rPr>
          <w:rFonts w:ascii="Tekton Pro Bold" w:eastAsia="Baskerville" w:hAnsi="Tekton Pro Bold"/>
          <w:noProof/>
          <w14:ligatures w14:val="all"/>
        </w:rPr>
        <w:t>Project notes</w:t>
      </w:r>
      <w:r w:rsidRPr="008B6884">
        <w:rPr>
          <w:rFonts w:eastAsia="Baskerville"/>
          <w:noProof/>
          <w14:ligatures w14:val="all"/>
        </w:rPr>
        <w:t xml:space="preserve"> option</w:t>
      </w:r>
      <w:r>
        <w:rPr>
          <w:noProof/>
        </w:rPr>
        <w:t xml:space="preserve"> · 86</w:t>
      </w:r>
    </w:p>
    <w:p w14:paraId="477C4FE6" w14:textId="77777777" w:rsidR="00362686" w:rsidRDefault="00362686">
      <w:pPr>
        <w:pStyle w:val="Index1"/>
        <w:tabs>
          <w:tab w:val="right" w:pos="5030"/>
        </w:tabs>
        <w:rPr>
          <w:noProof/>
        </w:rPr>
      </w:pPr>
      <w:r w:rsidRPr="008B6884">
        <w:rPr>
          <w:rFonts w:eastAsia="Baskerville"/>
          <w:noProof/>
          <w14:ligatures w14:val="all"/>
        </w:rPr>
        <w:t>Prolog</w:t>
      </w:r>
      <w:r>
        <w:rPr>
          <w:noProof/>
        </w:rPr>
        <w:t xml:space="preserve"> · 20</w:t>
      </w:r>
    </w:p>
    <w:p w14:paraId="07120A64" w14:textId="77777777" w:rsidR="00362686" w:rsidRDefault="00362686">
      <w:pPr>
        <w:pStyle w:val="Index1"/>
        <w:tabs>
          <w:tab w:val="right" w:pos="5030"/>
        </w:tabs>
        <w:rPr>
          <w:noProof/>
        </w:rPr>
      </w:pPr>
      <w:r w:rsidRPr="008B6884">
        <w:rPr>
          <w:rFonts w:eastAsia="Baskerville"/>
          <w:noProof/>
          <w14:ligatures w14:val="all"/>
        </w:rPr>
        <w:t>prototype</w:t>
      </w:r>
      <w:r>
        <w:rPr>
          <w:noProof/>
        </w:rPr>
        <w:t xml:space="preserve"> · 29</w:t>
      </w:r>
    </w:p>
    <w:p w14:paraId="5A255E04" w14:textId="77777777" w:rsidR="00362686" w:rsidRDefault="00362686">
      <w:pPr>
        <w:pStyle w:val="Index1"/>
        <w:tabs>
          <w:tab w:val="right" w:pos="5030"/>
        </w:tabs>
        <w:rPr>
          <w:noProof/>
        </w:rPr>
      </w:pPr>
      <w:r w:rsidRPr="008B6884">
        <w:rPr>
          <w:rFonts w:eastAsia="Baskerville"/>
          <w:noProof/>
          <w14:ligatures w14:val="all"/>
        </w:rPr>
        <w:t>prototype hint</w:t>
      </w:r>
      <w:r>
        <w:rPr>
          <w:noProof/>
        </w:rPr>
        <w:t xml:space="preserve"> · 48</w:t>
      </w:r>
    </w:p>
    <w:p w14:paraId="6694A86D" w14:textId="77777777" w:rsidR="00362686" w:rsidRDefault="00362686">
      <w:pPr>
        <w:pStyle w:val="Index1"/>
        <w:tabs>
          <w:tab w:val="right" w:pos="5030"/>
        </w:tabs>
        <w:rPr>
          <w:noProof/>
        </w:rPr>
      </w:pPr>
      <w:r w:rsidRPr="008B6884">
        <w:rPr>
          <w:rFonts w:eastAsia="Baskerville"/>
          <w:noProof/>
          <w14:ligatures w14:val="all"/>
        </w:rPr>
        <w:t>prototyping</w:t>
      </w:r>
      <w:r>
        <w:rPr>
          <w:noProof/>
        </w:rPr>
        <w:t xml:space="preserve"> · 60, 72</w:t>
      </w:r>
    </w:p>
    <w:p w14:paraId="700E49CB" w14:textId="77777777" w:rsidR="00362686" w:rsidRDefault="00362686">
      <w:pPr>
        <w:pStyle w:val="Index1"/>
        <w:tabs>
          <w:tab w:val="right" w:pos="5030"/>
        </w:tabs>
        <w:rPr>
          <w:noProof/>
        </w:rPr>
      </w:pPr>
      <w:r w:rsidRPr="008B6884">
        <w:rPr>
          <w:rFonts w:eastAsia="Baskerville"/>
          <w:noProof/>
          <w14:ligatures w14:val="all"/>
        </w:rPr>
        <w:t>pulldown input</w:t>
      </w:r>
      <w:r>
        <w:rPr>
          <w:noProof/>
        </w:rPr>
        <w:t xml:space="preserve"> · 45</w:t>
      </w:r>
    </w:p>
    <w:p w14:paraId="6F31D5AC" w14:textId="77777777" w:rsidR="00362686" w:rsidRDefault="00362686">
      <w:pPr>
        <w:pStyle w:val="Index1"/>
        <w:tabs>
          <w:tab w:val="right" w:pos="5030"/>
        </w:tabs>
        <w:rPr>
          <w:noProof/>
        </w:rPr>
      </w:pPr>
      <w:r w:rsidRPr="008B6884">
        <w:rPr>
          <w:rFonts w:eastAsia="Baskerville"/>
          <w:noProof/>
          <w14:ligatures w14:val="all"/>
        </w:rPr>
        <w:t>pumpkin</w:t>
      </w:r>
      <w:r>
        <w:rPr>
          <w:noProof/>
        </w:rPr>
        <w:t xml:space="preserve"> · 123</w:t>
      </w:r>
    </w:p>
    <w:p w14:paraId="65DF1B19" w14:textId="77777777" w:rsidR="00362686" w:rsidRDefault="00362686">
      <w:pPr>
        <w:pStyle w:val="Index1"/>
        <w:tabs>
          <w:tab w:val="right" w:pos="5030"/>
        </w:tabs>
        <w:rPr>
          <w:noProof/>
        </w:rPr>
      </w:pPr>
      <w:r w:rsidRPr="008B6884">
        <w:rPr>
          <w:rFonts w:eastAsia="Baskerville"/>
          <w:noProof/>
          <w14:ligatures w14:val="all"/>
        </w:rPr>
        <w:t>purple</w:t>
      </w:r>
      <w:r>
        <w:rPr>
          <w:noProof/>
        </w:rPr>
        <w:t xml:space="preserve"> · 125</w:t>
      </w:r>
    </w:p>
    <w:p w14:paraId="3B1F7269" w14:textId="2E85A156" w:rsidR="00362686" w:rsidRDefault="00361A86">
      <w:pPr>
        <w:pStyle w:val="IndexHeading"/>
        <w:keepNext/>
        <w:tabs>
          <w:tab w:val="right" w:pos="5030"/>
        </w:tabs>
        <w:rPr>
          <w:rFonts w:eastAsiaTheme="minorEastAsia"/>
          <w:b/>
          <w:bCs/>
          <w:noProof/>
        </w:rPr>
      </w:pPr>
      <w:r>
        <w:rPr>
          <w:noProof/>
        </w:rPr>
        <w:br w:type="column"/>
      </w:r>
      <w:r w:rsidR="00362686">
        <w:rPr>
          <w:noProof/>
        </w:rPr>
        <w:t>R</w:t>
      </w:r>
    </w:p>
    <w:p w14:paraId="4075084D" w14:textId="77777777" w:rsidR="00362686" w:rsidRDefault="00362686">
      <w:pPr>
        <w:pStyle w:val="Index1"/>
        <w:tabs>
          <w:tab w:val="right" w:pos="5030"/>
        </w:tabs>
        <w:rPr>
          <w:noProof/>
        </w:rPr>
      </w:pPr>
      <w:r w:rsidRPr="008B6884">
        <w:rPr>
          <w:rFonts w:eastAsia="Baskerville"/>
          <w:noProof/>
          <w14:ligatures w14:val="all"/>
        </w:rPr>
        <w:t>rainbow</w:t>
      </w:r>
      <w:r>
        <w:rPr>
          <w:noProof/>
        </w:rPr>
        <w:t xml:space="preserve"> · 124</w:t>
      </w:r>
    </w:p>
    <w:p w14:paraId="64CC49DD" w14:textId="77777777" w:rsidR="00362686" w:rsidRDefault="00362686">
      <w:pPr>
        <w:pStyle w:val="Index1"/>
        <w:tabs>
          <w:tab w:val="right" w:pos="5030"/>
        </w:tabs>
        <w:rPr>
          <w:noProof/>
        </w:rPr>
      </w:pPr>
      <w:r w:rsidRPr="008B6884">
        <w:rPr>
          <w:rFonts w:eastAsia="Baskerville"/>
          <w:noProof/>
          <w14:ligatures w14:val="all"/>
        </w:rPr>
        <w:t>rank</w:t>
      </w:r>
      <w:r>
        <w:rPr>
          <w:noProof/>
        </w:rPr>
        <w:t xml:space="preserve"> · 130</w:t>
      </w:r>
    </w:p>
    <w:p w14:paraId="0C3A7F9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rank of</w:t>
      </w:r>
      <w:r w:rsidRPr="008B6884">
        <w:rPr>
          <w:rFonts w:eastAsia="Baskerville"/>
          <w:noProof/>
          <w14:ligatures w14:val="all"/>
        </w:rPr>
        <w:t xml:space="preserve"> block</w:t>
      </w:r>
      <w:r>
        <w:rPr>
          <w:noProof/>
        </w:rPr>
        <w:t xml:space="preserve"> · 133</w:t>
      </w:r>
    </w:p>
    <w:p w14:paraId="3B3DE208" w14:textId="77777777" w:rsidR="00362686" w:rsidRDefault="00362686">
      <w:pPr>
        <w:pStyle w:val="Index1"/>
        <w:tabs>
          <w:tab w:val="right" w:pos="5030"/>
        </w:tabs>
        <w:rPr>
          <w:noProof/>
        </w:rPr>
      </w:pPr>
      <w:r w:rsidRPr="008B6884">
        <w:rPr>
          <w:rFonts w:ascii="Tekton Pro Bold" w:eastAsia="Baskerville" w:hAnsi="Tekton Pro Bold"/>
          <w:noProof/>
          <w14:ligatures w14:val="all"/>
        </w:rPr>
        <w:t>ravel</w:t>
      </w:r>
      <w:r w:rsidRPr="008B6884">
        <w:rPr>
          <w:rFonts w:eastAsia="Baskerville" w:cs="Baskerville"/>
          <w:noProof/>
          <w14:ligatures w14:val="all"/>
        </w:rPr>
        <w:t xml:space="preserve"> block</w:t>
      </w:r>
      <w:r>
        <w:rPr>
          <w:noProof/>
        </w:rPr>
        <w:t xml:space="preserve"> · 131</w:t>
      </w:r>
    </w:p>
    <w:p w14:paraId="50151164" w14:textId="77777777" w:rsidR="00362686" w:rsidRDefault="00362686">
      <w:pPr>
        <w:pStyle w:val="Index1"/>
        <w:tabs>
          <w:tab w:val="right" w:pos="5030"/>
        </w:tabs>
        <w:rPr>
          <w:noProof/>
        </w:rPr>
      </w:pPr>
      <w:r w:rsidRPr="008B6884">
        <w:rPr>
          <w:rFonts w:ascii="Tekton Pro Bold" w:hAnsi="Tekton Pro Bold"/>
          <w:noProof/>
        </w:rPr>
        <w:t>raw data…</w:t>
      </w:r>
      <w:r>
        <w:rPr>
          <w:noProof/>
        </w:rPr>
        <w:t xml:space="preserve"> option · 119</w:t>
      </w:r>
    </w:p>
    <w:p w14:paraId="534903EA" w14:textId="77777777" w:rsidR="00362686" w:rsidRDefault="00362686">
      <w:pPr>
        <w:pStyle w:val="Index1"/>
        <w:tabs>
          <w:tab w:val="right" w:pos="5030"/>
        </w:tabs>
        <w:rPr>
          <w:noProof/>
        </w:rPr>
      </w:pPr>
      <w:r w:rsidRPr="008B6884">
        <w:rPr>
          <w:rFonts w:ascii="Tekton Pro Bold" w:eastAsia="Baskerville" w:hAnsi="Tekton Pro Bold"/>
          <w:noProof/>
          <w14:ligatures w14:val="all"/>
        </w:rPr>
        <w:t>ray length</w:t>
      </w:r>
      <w:r w:rsidRPr="008B6884">
        <w:rPr>
          <w:rFonts w:eastAsia="Baskerville"/>
          <w:noProof/>
          <w14:ligatures w14:val="all"/>
        </w:rPr>
        <w:t xml:space="preserve"> option</w:t>
      </w:r>
      <w:r>
        <w:rPr>
          <w:noProof/>
        </w:rPr>
        <w:t xml:space="preserve"> · 24</w:t>
      </w:r>
    </w:p>
    <w:p w14:paraId="33281900" w14:textId="77777777" w:rsidR="00362686" w:rsidRDefault="00362686">
      <w:pPr>
        <w:pStyle w:val="Index1"/>
        <w:tabs>
          <w:tab w:val="right" w:pos="5030"/>
        </w:tabs>
        <w:rPr>
          <w:noProof/>
        </w:rPr>
      </w:pPr>
      <w:r w:rsidRPr="008B6884">
        <w:rPr>
          <w:rFonts w:eastAsia="Baskerville"/>
          <w:noProof/>
          <w14:ligatures w14:val="all"/>
        </w:rPr>
        <w:t>read-only pulldown input</w:t>
      </w:r>
      <w:r>
        <w:rPr>
          <w:noProof/>
        </w:rPr>
        <w:t xml:space="preserve"> · 45</w:t>
      </w:r>
    </w:p>
    <w:p w14:paraId="2453EB8B" w14:textId="77777777" w:rsidR="00362686" w:rsidRDefault="00362686">
      <w:pPr>
        <w:pStyle w:val="Index1"/>
        <w:tabs>
          <w:tab w:val="right" w:pos="5030"/>
        </w:tabs>
        <w:rPr>
          <w:noProof/>
        </w:rPr>
      </w:pPr>
      <w:r w:rsidRPr="008B6884">
        <w:rPr>
          <w:rFonts w:ascii="Tekton Pro Bold" w:hAnsi="Tekton Pro Bold"/>
          <w:noProof/>
        </w:rPr>
        <w:t>receivers…</w:t>
      </w:r>
      <w:r w:rsidRPr="008B6884">
        <w:rPr>
          <w:rFonts w:cs="Baskerville"/>
          <w:noProof/>
        </w:rPr>
        <w:t xml:space="preserve"> option</w:t>
      </w:r>
      <w:r>
        <w:rPr>
          <w:noProof/>
        </w:rPr>
        <w:t xml:space="preserve"> · 110</w:t>
      </w:r>
    </w:p>
    <w:p w14:paraId="42800578"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recover</w:t>
      </w:r>
      <w:r w:rsidRPr="008B6884">
        <w:rPr>
          <w:rFonts w:eastAsia="Baskerville" w:cs="Baskerville"/>
          <w:noProof/>
          <w14:ligatures w14:val="all"/>
        </w:rPr>
        <w:t xml:space="preserve"> button</w:t>
      </w:r>
      <w:r>
        <w:rPr>
          <w:noProof/>
        </w:rPr>
        <w:t xml:space="preserve"> · 27</w:t>
      </w:r>
    </w:p>
    <w:p w14:paraId="445E9B7E" w14:textId="77777777" w:rsidR="00362686" w:rsidRDefault="00362686">
      <w:pPr>
        <w:pStyle w:val="Index1"/>
        <w:tabs>
          <w:tab w:val="right" w:pos="5030"/>
        </w:tabs>
        <w:rPr>
          <w:noProof/>
        </w:rPr>
      </w:pPr>
      <w:r w:rsidRPr="008B6884">
        <w:rPr>
          <w:rFonts w:eastAsia="Baskerville"/>
          <w:noProof/>
          <w14:ligatures w14:val="all"/>
        </w:rPr>
        <w:t>rectangle tool</w:t>
      </w:r>
      <w:r>
        <w:rPr>
          <w:noProof/>
        </w:rPr>
        <w:t xml:space="preserve"> · 114</w:t>
      </w:r>
    </w:p>
    <w:p w14:paraId="7C8014E0" w14:textId="77777777" w:rsidR="00362686" w:rsidRDefault="00362686">
      <w:pPr>
        <w:pStyle w:val="Index1"/>
        <w:tabs>
          <w:tab w:val="right" w:pos="5030"/>
        </w:tabs>
        <w:rPr>
          <w:noProof/>
        </w:rPr>
      </w:pPr>
      <w:r w:rsidRPr="008B6884">
        <w:rPr>
          <w:rFonts w:eastAsia="Baskerville" w:cs="Baskerville"/>
          <w:noProof/>
          <w14:ligatures w14:val="all"/>
        </w:rPr>
        <w:t>recursion</w:t>
      </w:r>
      <w:r>
        <w:rPr>
          <w:noProof/>
        </w:rPr>
        <w:t xml:space="preserve"> · 31</w:t>
      </w:r>
    </w:p>
    <w:p w14:paraId="58ADC8FD" w14:textId="77777777" w:rsidR="00362686" w:rsidRDefault="00362686">
      <w:pPr>
        <w:pStyle w:val="Index1"/>
        <w:tabs>
          <w:tab w:val="right" w:pos="5030"/>
        </w:tabs>
        <w:rPr>
          <w:noProof/>
        </w:rPr>
      </w:pPr>
      <w:r w:rsidRPr="008B6884">
        <w:rPr>
          <w:rFonts w:eastAsia="Baskerville"/>
          <w:noProof/>
          <w14:ligatures w14:val="all"/>
        </w:rPr>
        <w:t>recursive call</w:t>
      </w:r>
      <w:r>
        <w:rPr>
          <w:noProof/>
        </w:rPr>
        <w:t xml:space="preserve"> · 52</w:t>
      </w:r>
    </w:p>
    <w:p w14:paraId="1E04763E" w14:textId="77777777" w:rsidR="00362686" w:rsidRDefault="00362686">
      <w:pPr>
        <w:pStyle w:val="Index1"/>
        <w:tabs>
          <w:tab w:val="right" w:pos="5030"/>
        </w:tabs>
        <w:rPr>
          <w:noProof/>
        </w:rPr>
      </w:pPr>
      <w:r w:rsidRPr="008B6884">
        <w:rPr>
          <w:rFonts w:eastAsia="Baskerville"/>
          <w:noProof/>
          <w14:ligatures w14:val="all"/>
        </w:rPr>
        <w:t>recursive operator</w:t>
      </w:r>
      <w:r>
        <w:rPr>
          <w:noProof/>
        </w:rPr>
        <w:t xml:space="preserve"> · 55</w:t>
      </w:r>
    </w:p>
    <w:p w14:paraId="2C38E451" w14:textId="77777777" w:rsidR="00362686" w:rsidRDefault="00362686">
      <w:pPr>
        <w:pStyle w:val="Index1"/>
        <w:tabs>
          <w:tab w:val="right" w:pos="5030"/>
        </w:tabs>
        <w:rPr>
          <w:noProof/>
        </w:rPr>
      </w:pPr>
      <w:r w:rsidRPr="008B6884">
        <w:rPr>
          <w:rFonts w:eastAsia="Baskerville"/>
          <w:noProof/>
          <w14:ligatures w14:val="all"/>
        </w:rPr>
        <w:t>red halo</w:t>
      </w:r>
      <w:r>
        <w:rPr>
          <w:noProof/>
        </w:rPr>
        <w:t xml:space="preserve"> · 52, 53, 109</w:t>
      </w:r>
    </w:p>
    <w:p w14:paraId="1D9BCF52" w14:textId="77777777" w:rsidR="00362686" w:rsidRDefault="00362686">
      <w:pPr>
        <w:pStyle w:val="Index1"/>
        <w:tabs>
          <w:tab w:val="right" w:pos="5030"/>
        </w:tabs>
        <w:rPr>
          <w:noProof/>
        </w:rPr>
      </w:pPr>
      <w:r w:rsidRPr="008B6884">
        <w:rPr>
          <w:rFonts w:eastAsia="Baskerville"/>
          <w:noProof/>
          <w14:ligatures w14:val="all"/>
        </w:rPr>
        <w:t>redo button</w:t>
      </w:r>
      <w:r>
        <w:rPr>
          <w:noProof/>
        </w:rPr>
        <w:t xml:space="preserve"> · 109</w:t>
      </w:r>
    </w:p>
    <w:p w14:paraId="7D6D32BC" w14:textId="77777777" w:rsidR="00362686" w:rsidRDefault="00362686">
      <w:pPr>
        <w:pStyle w:val="Index1"/>
        <w:tabs>
          <w:tab w:val="right" w:pos="5030"/>
        </w:tabs>
        <w:rPr>
          <w:noProof/>
        </w:rPr>
      </w:pPr>
      <w:r w:rsidRPr="008B6884">
        <w:rPr>
          <w:rFonts w:ascii="Tekton Pro Bold" w:eastAsia="Baskerville" w:hAnsi="Tekton Pro Bold"/>
          <w:noProof/>
          <w14:ligatures w14:val="all"/>
        </w:rPr>
        <w:t>redrop</w:t>
      </w:r>
      <w:r w:rsidRPr="008B6884">
        <w:rPr>
          <w:rFonts w:eastAsia="Baskerville"/>
          <w:noProof/>
          <w14:ligatures w14:val="all"/>
        </w:rPr>
        <w:t xml:space="preserve"> option</w:t>
      </w:r>
      <w:r>
        <w:rPr>
          <w:noProof/>
        </w:rPr>
        <w:t xml:space="preserve"> · 111</w:t>
      </w:r>
    </w:p>
    <w:p w14:paraId="61404E1B" w14:textId="77777777" w:rsidR="00362686" w:rsidRDefault="00362686">
      <w:pPr>
        <w:pStyle w:val="Index1"/>
        <w:tabs>
          <w:tab w:val="right" w:pos="5030"/>
        </w:tabs>
        <w:rPr>
          <w:noProof/>
        </w:rPr>
      </w:pPr>
      <w:r w:rsidRPr="008B6884">
        <w:rPr>
          <w:rFonts w:ascii="Tekton Pro Bold" w:eastAsia="Baskerville" w:hAnsi="Tekton Pro Bold"/>
          <w:noProof/>
        </w:rPr>
        <w:t>reduce</w:t>
      </w:r>
      <w:r w:rsidRPr="008B6884">
        <w:rPr>
          <w:rFonts w:eastAsia="Baskerville"/>
          <w:noProof/>
        </w:rPr>
        <w:t xml:space="preserve"> block</w:t>
      </w:r>
      <w:r>
        <w:rPr>
          <w:noProof/>
        </w:rPr>
        <w:t xml:space="preserve"> · 138, 139</w:t>
      </w:r>
    </w:p>
    <w:p w14:paraId="7B014CBA" w14:textId="77777777" w:rsidR="00362686" w:rsidRDefault="00362686">
      <w:pPr>
        <w:pStyle w:val="Index1"/>
        <w:tabs>
          <w:tab w:val="right" w:pos="5030"/>
        </w:tabs>
        <w:rPr>
          <w:noProof/>
        </w:rPr>
      </w:pPr>
      <w:r w:rsidRPr="008B6884">
        <w:rPr>
          <w:rFonts w:ascii="Tekton Pro Bold" w:eastAsia="Baskerville" w:hAnsi="Tekton Pro Bold"/>
          <w:noProof/>
          <w14:ligatures w14:val="all"/>
        </w:rPr>
        <w:t>Reference manual</w:t>
      </w:r>
      <w:r w:rsidRPr="008B6884">
        <w:rPr>
          <w:rFonts w:eastAsia="Baskerville"/>
          <w:noProof/>
          <w14:ligatures w14:val="all"/>
        </w:rPr>
        <w:t xml:space="preserve"> option</w:t>
      </w:r>
      <w:r>
        <w:rPr>
          <w:noProof/>
        </w:rPr>
        <w:t xml:space="preserve"> · 86</w:t>
      </w:r>
    </w:p>
    <w:p w14:paraId="7BE9837D"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22</w:t>
      </w:r>
    </w:p>
    <w:p w14:paraId="48663F6E"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relabel…</w:t>
      </w:r>
      <w:r w:rsidRPr="008B6884">
        <w:rPr>
          <w:rFonts w:eastAsia="Baskerville"/>
          <w:noProof/>
          <w14:ligatures w14:val="all"/>
        </w:rPr>
        <w:t xml:space="preserve"> option</w:t>
      </w:r>
      <w:r>
        <w:rPr>
          <w:noProof/>
        </w:rPr>
        <w:t xml:space="preserve"> · 109, 110</w:t>
      </w:r>
    </w:p>
    <w:p w14:paraId="159C43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release</w:t>
      </w:r>
      <w:r w:rsidRPr="008B6884">
        <w:rPr>
          <w:rFonts w:eastAsia="Baskerville"/>
          <w:noProof/>
          <w14:ligatures w14:val="all"/>
        </w:rPr>
        <w:t xml:space="preserve"> option</w:t>
      </w:r>
      <w:r>
        <w:rPr>
          <w:noProof/>
        </w:rPr>
        <w:t xml:space="preserve"> · 120</w:t>
      </w:r>
    </w:p>
    <w:p w14:paraId="26E54F0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remove duplicates from</w:t>
      </w:r>
      <w:r w:rsidRPr="008B6884">
        <w:rPr>
          <w:rFonts w:eastAsia="Baskerville" w:cs="Baskerville"/>
          <w:noProof/>
          <w14:ligatures w14:val="all"/>
        </w:rPr>
        <w:t xml:space="preserve"> block</w:t>
      </w:r>
      <w:r>
        <w:rPr>
          <w:noProof/>
        </w:rPr>
        <w:t xml:space="preserve"> · 89</w:t>
      </w:r>
    </w:p>
    <w:p w14:paraId="4614B6A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rename</w:t>
      </w:r>
      <w:r w:rsidRPr="008B6884">
        <w:rPr>
          <w:rFonts w:eastAsia="Baskerville"/>
          <w:noProof/>
          <w14:ligatures w14:val="all"/>
        </w:rPr>
        <w:t xml:space="preserve"> option</w:t>
      </w:r>
      <w:r>
        <w:rPr>
          <w:noProof/>
        </w:rPr>
        <w:t xml:space="preserve"> · 113</w:t>
      </w:r>
    </w:p>
    <w:p w14:paraId="23AFDD9E" w14:textId="77777777" w:rsidR="00362686" w:rsidRDefault="00362686">
      <w:pPr>
        <w:pStyle w:val="Index1"/>
        <w:tabs>
          <w:tab w:val="right" w:pos="5030"/>
        </w:tabs>
        <w:rPr>
          <w:noProof/>
        </w:rPr>
      </w:pPr>
      <w:r w:rsidRPr="008B6884">
        <w:rPr>
          <w:rFonts w:eastAsia="Baskerville"/>
          <w:noProof/>
          <w14:ligatures w14:val="all"/>
        </w:rPr>
        <w:t>renaming variables</w:t>
      </w:r>
      <w:r>
        <w:rPr>
          <w:noProof/>
        </w:rPr>
        <w:t xml:space="preserve"> · 15</w:t>
      </w:r>
    </w:p>
    <w:p w14:paraId="2CD5ABAD"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repeat</w:t>
      </w:r>
      <w:r w:rsidRPr="008B6884">
        <w:rPr>
          <w:rFonts w:eastAsia="Baskerville"/>
          <w:noProof/>
          <w14:ligatures w14:val="all"/>
        </w:rPr>
        <w:t xml:space="preserve"> block</w:t>
      </w:r>
      <w:r>
        <w:rPr>
          <w:noProof/>
        </w:rPr>
        <w:t xml:space="preserve"> · 7, 51</w:t>
      </w:r>
    </w:p>
    <w:p w14:paraId="1C27C4F2"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w:t>
      </w:r>
      <w:r w:rsidRPr="008B6884">
        <w:rPr>
          <w:rFonts w:eastAsia="Baskerville"/>
          <w:noProof/>
          <w14:ligatures w14:val="all"/>
        </w:rPr>
        <w:t xml:space="preserve"> blocks</w:t>
      </w:r>
      <w:r>
        <w:rPr>
          <w:noProof/>
        </w:rPr>
        <w:t xml:space="preserve"> · 90</w:t>
      </w:r>
    </w:p>
    <w:p w14:paraId="3CBB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repeat until</w:t>
      </w:r>
      <w:r w:rsidRPr="008B6884">
        <w:rPr>
          <w:rFonts w:eastAsia="Baskerville"/>
          <w:noProof/>
          <w14:ligatures w14:val="all"/>
        </w:rPr>
        <w:t xml:space="preserve"> block</w:t>
      </w:r>
      <w:r>
        <w:rPr>
          <w:noProof/>
        </w:rPr>
        <w:t xml:space="preserve"> · 12</w:t>
      </w:r>
    </w:p>
    <w:p w14:paraId="75D811D7" w14:textId="77777777" w:rsidR="00362686" w:rsidRDefault="00362686">
      <w:pPr>
        <w:pStyle w:val="Index1"/>
        <w:tabs>
          <w:tab w:val="right" w:pos="5030"/>
        </w:tabs>
        <w:rPr>
          <w:noProof/>
        </w:rPr>
      </w:pPr>
      <w:r w:rsidRPr="008B6884">
        <w:rPr>
          <w:rFonts w:ascii="Tekton Pro Bold" w:eastAsia="Baskerville" w:hAnsi="Tekton Pro Bold"/>
          <w:noProof/>
          <w14:ligatures w14:val="all"/>
        </w:rPr>
        <w:t>report</w:t>
      </w:r>
      <w:r w:rsidRPr="008B6884">
        <w:rPr>
          <w:rFonts w:eastAsia="Baskerville"/>
          <w:noProof/>
          <w14:ligatures w14:val="all"/>
        </w:rPr>
        <w:t xml:space="preserve"> block</w:t>
      </w:r>
      <w:r>
        <w:rPr>
          <w:noProof/>
        </w:rPr>
        <w:t xml:space="preserve"> · 32</w:t>
      </w:r>
    </w:p>
    <w:p w14:paraId="7D314F6D" w14:textId="77777777" w:rsidR="00362686" w:rsidRDefault="00362686">
      <w:pPr>
        <w:pStyle w:val="Index1"/>
        <w:tabs>
          <w:tab w:val="right" w:pos="5030"/>
        </w:tabs>
        <w:rPr>
          <w:noProof/>
        </w:rPr>
      </w:pPr>
      <w:r>
        <w:rPr>
          <w:noProof/>
        </w:rPr>
        <w:t>Reporter</w:t>
      </w:r>
      <w:r w:rsidRPr="008B6884">
        <w:rPr>
          <w:i/>
          <w:noProof/>
        </w:rPr>
        <w:t xml:space="preserve"> </w:t>
      </w:r>
      <w:r>
        <w:rPr>
          <w:noProof/>
        </w:rPr>
        <w:t>block · 10</w:t>
      </w:r>
    </w:p>
    <w:p w14:paraId="67C0FF3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b/>
          <w:noProof/>
          <w14:ligatures w14:val="all"/>
        </w:rPr>
        <w:t>if</w:t>
      </w:r>
      <w:r w:rsidRPr="008B6884">
        <w:rPr>
          <w:rFonts w:eastAsia="Baskerville"/>
          <w:i/>
          <w:noProof/>
          <w14:ligatures w14:val="all"/>
        </w:rPr>
        <w:t xml:space="preserve"> </w:t>
      </w:r>
      <w:r w:rsidRPr="008B6884">
        <w:rPr>
          <w:rFonts w:eastAsia="Baskerville"/>
          <w:noProof/>
          <w14:ligatures w14:val="all"/>
        </w:rPr>
        <w:t>block</w:t>
      </w:r>
      <w:r>
        <w:rPr>
          <w:noProof/>
        </w:rPr>
        <w:t xml:space="preserve"> · 12</w:t>
      </w:r>
    </w:p>
    <w:p w14:paraId="720B82C5" w14:textId="77777777" w:rsidR="00362686" w:rsidRDefault="00362686">
      <w:pPr>
        <w:pStyle w:val="Index1"/>
        <w:tabs>
          <w:tab w:val="right" w:pos="5030"/>
        </w:tabs>
        <w:rPr>
          <w:noProof/>
        </w:rPr>
      </w:pPr>
      <w:r w:rsidRPr="008B6884">
        <w:rPr>
          <w:rFonts w:eastAsia="Baskerville"/>
          <w:noProof/>
          <w14:ligatures w14:val="all"/>
        </w:rPr>
        <w:t xml:space="preserve">reporter </w:t>
      </w:r>
      <w:r w:rsidRPr="008B6884">
        <w:rPr>
          <w:rFonts w:ascii="Tekton Pro Bold" w:eastAsia="Baskerville" w:hAnsi="Tekton Pro Bold"/>
          <w:noProof/>
          <w14:ligatures w14:val="all"/>
        </w:rPr>
        <w:t>if</w:t>
      </w:r>
      <w:r w:rsidRPr="008B6884">
        <w:rPr>
          <w:rFonts w:eastAsia="Baskerville"/>
          <w:noProof/>
          <w14:ligatures w14:val="all"/>
        </w:rPr>
        <w:t xml:space="preserve"> </w:t>
      </w:r>
      <w:r w:rsidRPr="008B6884">
        <w:rPr>
          <w:rFonts w:ascii="Tekton Pro Bold" w:eastAsia="Baskerville" w:hAnsi="Tekton Pro Bold"/>
          <w:noProof/>
          <w14:ligatures w14:val="all"/>
        </w:rPr>
        <w:t>else</w:t>
      </w:r>
      <w:r w:rsidRPr="008B6884">
        <w:rPr>
          <w:rFonts w:eastAsia="Baskerville"/>
          <w:noProof/>
          <w14:ligatures w14:val="all"/>
        </w:rPr>
        <w:t xml:space="preserve"> block</w:t>
      </w:r>
      <w:r>
        <w:rPr>
          <w:noProof/>
        </w:rPr>
        <w:t xml:space="preserve"> · 21</w:t>
      </w:r>
    </w:p>
    <w:p w14:paraId="3EA4BCB2" w14:textId="77777777" w:rsidR="00362686" w:rsidRDefault="00362686">
      <w:pPr>
        <w:pStyle w:val="Index1"/>
        <w:tabs>
          <w:tab w:val="right" w:pos="5030"/>
        </w:tabs>
        <w:rPr>
          <w:noProof/>
        </w:rPr>
      </w:pPr>
      <w:r w:rsidRPr="008B6884">
        <w:rPr>
          <w:rFonts w:eastAsia="Baskerville"/>
          <w:noProof/>
          <w14:ligatures w14:val="all"/>
        </w:rPr>
        <w:t>reporters, recursive</w:t>
      </w:r>
      <w:r>
        <w:rPr>
          <w:noProof/>
        </w:rPr>
        <w:t xml:space="preserve"> · 32</w:t>
      </w:r>
    </w:p>
    <w:p w14:paraId="50E7DF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Reset Password…</w:t>
      </w:r>
      <w:r w:rsidRPr="008B6884">
        <w:rPr>
          <w:rFonts w:eastAsia="Baskerville" w:cs="Baskerville"/>
          <w:noProof/>
          <w14:ligatures w14:val="all"/>
        </w:rPr>
        <w:t xml:space="preserve"> option</w:t>
      </w:r>
      <w:r>
        <w:rPr>
          <w:noProof/>
        </w:rPr>
        <w:t xml:space="preserve"> · 101</w:t>
      </w:r>
    </w:p>
    <w:p w14:paraId="6A7D59C6" w14:textId="77777777" w:rsidR="00362686" w:rsidRDefault="00362686">
      <w:pPr>
        <w:pStyle w:val="Index1"/>
        <w:tabs>
          <w:tab w:val="right" w:pos="5030"/>
        </w:tabs>
        <w:rPr>
          <w:noProof/>
        </w:rPr>
      </w:pPr>
      <w:r w:rsidRPr="008B6884">
        <w:rPr>
          <w:rFonts w:ascii="Tekton Pro Bold" w:eastAsia="Baskerville" w:hAnsi="Tekton Pro Bold"/>
          <w:noProof/>
          <w14:ligatures w14:val="all"/>
        </w:rPr>
        <w:t>reshape</w:t>
      </w:r>
      <w:r w:rsidRPr="008B6884">
        <w:rPr>
          <w:rFonts w:eastAsia="Baskerville" w:cs="Baskerville"/>
          <w:noProof/>
          <w14:ligatures w14:val="all"/>
        </w:rPr>
        <w:t xml:space="preserve"> block</w:t>
      </w:r>
      <w:r>
        <w:rPr>
          <w:noProof/>
        </w:rPr>
        <w:t xml:space="preserve"> · 133</w:t>
      </w:r>
    </w:p>
    <w:p w14:paraId="65E9DDEA" w14:textId="77777777" w:rsidR="00362686" w:rsidRDefault="00362686">
      <w:pPr>
        <w:pStyle w:val="Index1"/>
        <w:tabs>
          <w:tab w:val="right" w:pos="5030"/>
        </w:tabs>
        <w:rPr>
          <w:noProof/>
        </w:rPr>
      </w:pPr>
      <w:r w:rsidRPr="008B6884">
        <w:rPr>
          <w:rFonts w:ascii="Tekton Pro Bold" w:hAnsi="Tekton Pro Bold"/>
          <w:noProof/>
        </w:rPr>
        <w:t>Restore unsaved project</w:t>
      </w:r>
      <w:r>
        <w:rPr>
          <w:noProof/>
        </w:rPr>
        <w:t xml:space="preserve"> option · 27</w:t>
      </w:r>
    </w:p>
    <w:p w14:paraId="57F343CE"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reverse</w:t>
      </w:r>
      <w:r w:rsidRPr="008B6884">
        <w:rPr>
          <w:rFonts w:eastAsia="Baskerville" w:cs="Baskerville"/>
          <w:noProof/>
          <w14:ligatures w14:val="all"/>
        </w:rPr>
        <w:t xml:space="preserve"> block</w:t>
      </w:r>
      <w:r>
        <w:rPr>
          <w:noProof/>
        </w:rPr>
        <w:t xml:space="preserve"> · 89, 138</w:t>
      </w:r>
    </w:p>
    <w:p w14:paraId="2A7D21F6" w14:textId="77777777" w:rsidR="00362686" w:rsidRDefault="00362686">
      <w:pPr>
        <w:pStyle w:val="Index1"/>
        <w:tabs>
          <w:tab w:val="right" w:pos="5030"/>
        </w:tabs>
        <w:rPr>
          <w:noProof/>
        </w:rPr>
      </w:pPr>
      <w:r w:rsidRPr="008B6884">
        <w:rPr>
          <w:rFonts w:ascii="Tekton Pro Bold" w:eastAsia="Baskerville" w:hAnsi="Tekton Pro Bold"/>
          <w:noProof/>
        </w:rPr>
        <w:t>reverse columns</w:t>
      </w:r>
      <w:r w:rsidRPr="008B6884">
        <w:rPr>
          <w:rFonts w:eastAsia="Baskerville" w:cs="Baskerville"/>
          <w:noProof/>
        </w:rPr>
        <w:t xml:space="preserve"> block</w:t>
      </w:r>
      <w:r>
        <w:rPr>
          <w:noProof/>
        </w:rPr>
        <w:t xml:space="preserve"> · 138</w:t>
      </w:r>
    </w:p>
    <w:p w14:paraId="1D8C91F7" w14:textId="77777777" w:rsidR="00362686" w:rsidRDefault="00362686">
      <w:pPr>
        <w:pStyle w:val="Index1"/>
        <w:tabs>
          <w:tab w:val="right" w:pos="5030"/>
        </w:tabs>
        <w:rPr>
          <w:noProof/>
        </w:rPr>
      </w:pPr>
      <w:r w:rsidRPr="008B6884">
        <w:rPr>
          <w:rFonts w:eastAsia="Baskerville"/>
          <w:noProof/>
          <w14:ligatures w14:val="all"/>
        </w:rPr>
        <w:t>Reynolds, Ian</w:t>
      </w:r>
      <w:r>
        <w:rPr>
          <w:noProof/>
        </w:rPr>
        <w:t xml:space="preserve"> · 4</w:t>
      </w:r>
    </w:p>
    <w:p w14:paraId="34C88207" w14:textId="77777777" w:rsidR="00362686" w:rsidRDefault="00362686">
      <w:pPr>
        <w:pStyle w:val="Index1"/>
        <w:tabs>
          <w:tab w:val="right" w:pos="5030"/>
        </w:tabs>
        <w:rPr>
          <w:noProof/>
        </w:rPr>
      </w:pPr>
      <w:r w:rsidRPr="008B6884">
        <w:rPr>
          <w:rFonts w:eastAsia="Baskerville"/>
          <w:noProof/>
          <w14:ligatures w14:val="all"/>
        </w:rPr>
        <w:t>RGB</w:t>
      </w:r>
      <w:r>
        <w:rPr>
          <w:noProof/>
        </w:rPr>
        <w:t xml:space="preserve"> · 123</w:t>
      </w:r>
    </w:p>
    <w:p w14:paraId="0B312375" w14:textId="77777777" w:rsidR="00362686" w:rsidRDefault="00362686">
      <w:pPr>
        <w:pStyle w:val="Index1"/>
        <w:tabs>
          <w:tab w:val="right" w:pos="5030"/>
        </w:tabs>
        <w:rPr>
          <w:noProof/>
        </w:rPr>
      </w:pPr>
      <w:r w:rsidRPr="008B6884">
        <w:rPr>
          <w:rFonts w:ascii="Tekton Pro Bold" w:eastAsia="Baskerville" w:hAnsi="Tekton Pro Bold"/>
          <w:noProof/>
          <w14:ligatures w14:val="all"/>
        </w:rPr>
        <w:t>RGB</w:t>
      </w:r>
      <w:r w:rsidRPr="008B6884">
        <w:rPr>
          <w:rFonts w:eastAsia="Baskerville"/>
          <w:noProof/>
          <w14:ligatures w14:val="all"/>
        </w:rPr>
        <w:t xml:space="preserve"> block</w:t>
      </w:r>
      <w:r>
        <w:rPr>
          <w:noProof/>
        </w:rPr>
        <w:t xml:space="preserve"> · 93</w:t>
      </w:r>
    </w:p>
    <w:p w14:paraId="7729FBF8" w14:textId="77777777" w:rsidR="00362686" w:rsidRDefault="00362686">
      <w:pPr>
        <w:pStyle w:val="Index1"/>
        <w:tabs>
          <w:tab w:val="right" w:pos="5030"/>
        </w:tabs>
        <w:rPr>
          <w:noProof/>
        </w:rPr>
      </w:pPr>
      <w:r w:rsidRPr="008B6884">
        <w:rPr>
          <w:rFonts w:eastAsia="Baskerville" w:cs="Baskerville"/>
          <w:noProof/>
          <w14:ligatures w14:val="all"/>
        </w:rPr>
        <w:t>right arrow (keyboard editor)</w:t>
      </w:r>
      <w:r>
        <w:rPr>
          <w:noProof/>
        </w:rPr>
        <w:t xml:space="preserve"> · 116</w:t>
      </w:r>
    </w:p>
    <w:p w14:paraId="20B44957" w14:textId="77777777" w:rsidR="00362686" w:rsidRDefault="00362686">
      <w:pPr>
        <w:pStyle w:val="Index1"/>
        <w:tabs>
          <w:tab w:val="right" w:pos="5030"/>
        </w:tabs>
        <w:rPr>
          <w:noProof/>
        </w:rPr>
      </w:pPr>
      <w:r w:rsidRPr="008B6884">
        <w:rPr>
          <w:rFonts w:eastAsia="Baskerville"/>
          <w:noProof/>
          <w14:ligatures w14:val="all"/>
        </w:rPr>
        <w:t>ring, gray</w:t>
      </w:r>
      <w:r>
        <w:rPr>
          <w:noProof/>
        </w:rPr>
        <w:t xml:space="preserve"> · 37, 50, 52</w:t>
      </w:r>
    </w:p>
    <w:p w14:paraId="3F6E45FA" w14:textId="77777777" w:rsidR="00362686" w:rsidRDefault="00362686">
      <w:pPr>
        <w:pStyle w:val="Index1"/>
        <w:tabs>
          <w:tab w:val="right" w:pos="5030"/>
        </w:tabs>
        <w:rPr>
          <w:noProof/>
        </w:rPr>
      </w:pPr>
      <w:r w:rsidRPr="008B6884">
        <w:rPr>
          <w:rFonts w:eastAsia="Baskerville"/>
          <w:noProof/>
          <w14:ligatures w14:val="all"/>
        </w:rPr>
        <w:t>ringify</w:t>
      </w:r>
      <w:r>
        <w:rPr>
          <w:noProof/>
        </w:rPr>
        <w:t xml:space="preserve"> · 50</w:t>
      </w:r>
    </w:p>
    <w:p w14:paraId="047F6A94" w14:textId="77777777" w:rsidR="00362686" w:rsidRDefault="00362686">
      <w:pPr>
        <w:pStyle w:val="Index1"/>
        <w:tabs>
          <w:tab w:val="right" w:pos="5030"/>
        </w:tabs>
        <w:rPr>
          <w:noProof/>
        </w:rPr>
      </w:pPr>
      <w:r w:rsidRPr="008B6884">
        <w:rPr>
          <w:rFonts w:ascii="Tekton Pro Bold" w:eastAsia="Baskerville" w:hAnsi="Tekton Pro Bold"/>
          <w:noProof/>
          <w14:ligatures w14:val="all"/>
        </w:rPr>
        <w:t>ringify</w:t>
      </w:r>
      <w:r w:rsidRPr="008B6884">
        <w:rPr>
          <w:rFonts w:eastAsia="Baskerville"/>
          <w:noProof/>
          <w14:ligatures w14:val="all"/>
        </w:rPr>
        <w:t xml:space="preserve"> option</w:t>
      </w:r>
      <w:r>
        <w:rPr>
          <w:noProof/>
        </w:rPr>
        <w:t xml:space="preserve"> · 110</w:t>
      </w:r>
    </w:p>
    <w:p w14:paraId="272872AE" w14:textId="77777777" w:rsidR="00362686" w:rsidRDefault="00362686">
      <w:pPr>
        <w:pStyle w:val="Index1"/>
        <w:tabs>
          <w:tab w:val="right" w:pos="5030"/>
        </w:tabs>
        <w:rPr>
          <w:noProof/>
        </w:rPr>
      </w:pPr>
      <w:r w:rsidRPr="008B6884">
        <w:rPr>
          <w:rFonts w:eastAsia="Baskerville"/>
          <w:noProof/>
          <w14:ligatures w14:val="all"/>
        </w:rPr>
        <w:t>Roberts, Eric</w:t>
      </w:r>
      <w:r>
        <w:rPr>
          <w:noProof/>
        </w:rPr>
        <w:t xml:space="preserve"> · 32</w:t>
      </w:r>
    </w:p>
    <w:p w14:paraId="55C4388E" w14:textId="77777777" w:rsidR="00362686" w:rsidRDefault="00362686">
      <w:pPr>
        <w:pStyle w:val="Index1"/>
        <w:tabs>
          <w:tab w:val="right" w:pos="5030"/>
        </w:tabs>
        <w:rPr>
          <w:noProof/>
        </w:rPr>
      </w:pPr>
      <w:r w:rsidRPr="008B6884">
        <w:rPr>
          <w:rFonts w:eastAsia="Baskerville"/>
          <w:noProof/>
          <w14:ligatures w14:val="all"/>
        </w:rPr>
        <w:t>robots</w:t>
      </w:r>
      <w:r>
        <w:rPr>
          <w:noProof/>
        </w:rPr>
        <w:t xml:space="preserve"> · 75, 76</w:t>
      </w:r>
    </w:p>
    <w:p w14:paraId="63BA7407" w14:textId="77777777" w:rsidR="00362686" w:rsidRDefault="00362686">
      <w:pPr>
        <w:pStyle w:val="Index1"/>
        <w:tabs>
          <w:tab w:val="right" w:pos="5030"/>
        </w:tabs>
        <w:rPr>
          <w:noProof/>
        </w:rPr>
      </w:pPr>
      <w:r w:rsidRPr="008B6884">
        <w:rPr>
          <w:rFonts w:eastAsia="Baskerville"/>
          <w:noProof/>
        </w:rPr>
        <w:t>rods and cones</w:t>
      </w:r>
      <w:r>
        <w:rPr>
          <w:noProof/>
        </w:rPr>
        <w:t xml:space="preserve"> · 124</w:t>
      </w:r>
    </w:p>
    <w:p w14:paraId="03022596" w14:textId="77777777" w:rsidR="00362686" w:rsidRDefault="00362686">
      <w:pPr>
        <w:pStyle w:val="Index1"/>
        <w:tabs>
          <w:tab w:val="right" w:pos="5030"/>
        </w:tabs>
        <w:rPr>
          <w:noProof/>
        </w:rPr>
      </w:pPr>
      <w:r w:rsidRPr="008B6884">
        <w:rPr>
          <w:rFonts w:ascii="Tekton Pro Bold" w:eastAsia="Baskerville" w:hAnsi="Tekton Pro Bold"/>
          <w:noProof/>
          <w14:ligatures w14:val="all"/>
        </w:rPr>
        <w:t>roll</w:t>
      </w:r>
      <w:r w:rsidRPr="008B6884">
        <w:rPr>
          <w:rFonts w:eastAsia="Baskerville" w:cs="Baskerville"/>
          <w:noProof/>
          <w14:ligatures w14:val="all"/>
        </w:rPr>
        <w:t xml:space="preserve"> block</w:t>
      </w:r>
      <w:r>
        <w:rPr>
          <w:noProof/>
        </w:rPr>
        <w:t xml:space="preserve"> · 132</w:t>
      </w:r>
    </w:p>
    <w:p w14:paraId="04689455" w14:textId="77777777" w:rsidR="00362686" w:rsidRDefault="00362686">
      <w:pPr>
        <w:pStyle w:val="Index1"/>
        <w:tabs>
          <w:tab w:val="right" w:pos="5030"/>
        </w:tabs>
        <w:rPr>
          <w:noProof/>
        </w:rPr>
      </w:pPr>
      <w:r w:rsidRPr="008B6884">
        <w:rPr>
          <w:rFonts w:eastAsia="Baskerville"/>
          <w:noProof/>
          <w14:ligatures w14:val="all"/>
        </w:rPr>
        <w:t>Romagosa, Bernat</w:t>
      </w:r>
      <w:r>
        <w:rPr>
          <w:noProof/>
        </w:rPr>
        <w:t xml:space="preserve"> · 4</w:t>
      </w:r>
    </w:p>
    <w:p w14:paraId="3B0F3422" w14:textId="77777777" w:rsidR="00362686" w:rsidRDefault="00362686">
      <w:pPr>
        <w:pStyle w:val="Index1"/>
        <w:tabs>
          <w:tab w:val="right" w:pos="5030"/>
        </w:tabs>
        <w:rPr>
          <w:noProof/>
        </w:rPr>
      </w:pPr>
      <w:r w:rsidRPr="008B6884">
        <w:rPr>
          <w:rFonts w:eastAsia="Baskerville"/>
          <w:noProof/>
          <w14:ligatures w14:val="all"/>
        </w:rPr>
        <w:t>rotation buttons</w:t>
      </w:r>
      <w:r>
        <w:rPr>
          <w:noProof/>
        </w:rPr>
        <w:t xml:space="preserve"> · 108</w:t>
      </w:r>
    </w:p>
    <w:p w14:paraId="514FD01C" w14:textId="77777777" w:rsidR="00362686" w:rsidRDefault="00362686">
      <w:pPr>
        <w:pStyle w:val="Index1"/>
        <w:tabs>
          <w:tab w:val="right" w:pos="5030"/>
        </w:tabs>
        <w:rPr>
          <w:noProof/>
        </w:rPr>
      </w:pPr>
      <w:r w:rsidRPr="008B6884">
        <w:rPr>
          <w:rFonts w:eastAsia="Baskerville"/>
          <w:noProof/>
          <w14:ligatures w14:val="all"/>
        </w:rPr>
        <w:t>rotation point tool</w:t>
      </w:r>
      <w:r>
        <w:rPr>
          <w:noProof/>
        </w:rPr>
        <w:t xml:space="preserve"> · 114</w:t>
      </w:r>
    </w:p>
    <w:p w14:paraId="7DEFB5EF"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x</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70238403" w14:textId="77777777" w:rsidR="00362686" w:rsidRDefault="00362686">
      <w:pPr>
        <w:pStyle w:val="Index1"/>
        <w:tabs>
          <w:tab w:val="right" w:pos="5030"/>
        </w:tabs>
        <w:rPr>
          <w:noProof/>
        </w:rPr>
      </w:pPr>
      <w:r w:rsidRPr="008B6884">
        <w:rPr>
          <w:rFonts w:ascii="Tekton Pro Bold" w:eastAsia="Baskerville" w:hAnsi="Tekton Pro Bold"/>
          <w:noProof/>
          <w14:ligatures w14:val="all"/>
        </w:rPr>
        <w:t>rotation y</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1D8C6067" w14:textId="77777777" w:rsidR="00362686" w:rsidRDefault="00362686">
      <w:pPr>
        <w:pStyle w:val="Index1"/>
        <w:tabs>
          <w:tab w:val="right" w:pos="5030"/>
        </w:tabs>
        <w:rPr>
          <w:noProof/>
        </w:rPr>
      </w:pPr>
      <w:r w:rsidRPr="008B6884">
        <w:rPr>
          <w:rFonts w:ascii="Courier" w:eastAsia="Baskerville" w:hAnsi="Courier" w:cs="Baskerville"/>
          <w:noProof/>
          <w14:ligatures w14:val="all"/>
        </w:rPr>
        <w:t>run</w:t>
      </w:r>
      <w:r w:rsidRPr="008B6884">
        <w:rPr>
          <w:rFonts w:eastAsia="Baskerville" w:cs="Baskerville"/>
          <w:noProof/>
          <w14:ligatures w14:val="all"/>
        </w:rPr>
        <w:t xml:space="preserve"> (startup option)</w:t>
      </w:r>
      <w:r>
        <w:rPr>
          <w:noProof/>
        </w:rPr>
        <w:t xml:space="preserve"> · 121</w:t>
      </w:r>
    </w:p>
    <w:p w14:paraId="2D5B05E4"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w:t>
      </w:r>
      <w:r w:rsidRPr="008B6884">
        <w:rPr>
          <w:rFonts w:eastAsia="Baskerville"/>
          <w:noProof/>
          <w14:ligatures w14:val="all"/>
        </w:rPr>
        <w:t xml:space="preserve"> block</w:t>
      </w:r>
      <w:r>
        <w:rPr>
          <w:noProof/>
        </w:rPr>
        <w:t xml:space="preserve"> · 49, 52</w:t>
      </w:r>
    </w:p>
    <w:p w14:paraId="17FDD7B1" w14:textId="77777777" w:rsidR="00362686" w:rsidRDefault="00362686">
      <w:pPr>
        <w:pStyle w:val="Index1"/>
        <w:tabs>
          <w:tab w:val="right" w:pos="5030"/>
        </w:tabs>
        <w:rPr>
          <w:noProof/>
        </w:rPr>
      </w:pPr>
      <w:r w:rsidRPr="008B6884">
        <w:rPr>
          <w:rFonts w:ascii="Tekton Pro Bold" w:eastAsia="Baskerville" w:hAnsi="Tekton Pro Bold"/>
          <w:noProof/>
          <w14:ligatures w14:val="all"/>
        </w:rPr>
        <w:t>run w/continuation</w:t>
      </w:r>
      <w:r>
        <w:rPr>
          <w:noProof/>
        </w:rPr>
        <w:t xml:space="preserve"> · 83</w:t>
      </w:r>
    </w:p>
    <w:p w14:paraId="00486F4E" w14:textId="77777777" w:rsidR="00362686" w:rsidRDefault="00362686">
      <w:pPr>
        <w:pStyle w:val="IndexHeading"/>
        <w:keepNext/>
        <w:tabs>
          <w:tab w:val="right" w:pos="5030"/>
        </w:tabs>
        <w:rPr>
          <w:rFonts w:eastAsiaTheme="minorEastAsia"/>
          <w:b/>
          <w:bCs/>
          <w:noProof/>
        </w:rPr>
      </w:pPr>
      <w:r>
        <w:rPr>
          <w:noProof/>
        </w:rPr>
        <w:t>S</w:t>
      </w:r>
    </w:p>
    <w:p w14:paraId="75E2BA2E" w14:textId="77777777" w:rsidR="00362686" w:rsidRDefault="00362686">
      <w:pPr>
        <w:pStyle w:val="Index1"/>
        <w:tabs>
          <w:tab w:val="right" w:pos="5030"/>
        </w:tabs>
        <w:rPr>
          <w:noProof/>
        </w:rPr>
      </w:pPr>
      <w:r w:rsidRPr="008B6884">
        <w:rPr>
          <w:rFonts w:ascii="Tekton Pro Bold" w:eastAsia="Baskerville" w:hAnsi="Tekton Pro Bold"/>
          <w:noProof/>
          <w14:ligatures w14:val="all"/>
        </w:rPr>
        <w:t>safely try</w:t>
      </w:r>
      <w:r w:rsidRPr="008B6884">
        <w:rPr>
          <w:rFonts w:eastAsia="Baskerville"/>
          <w:noProof/>
          <w14:ligatures w14:val="all"/>
        </w:rPr>
        <w:t xml:space="preserve"> block</w:t>
      </w:r>
      <w:r>
        <w:rPr>
          <w:noProof/>
        </w:rPr>
        <w:t xml:space="preserve"> · 94</w:t>
      </w:r>
    </w:p>
    <w:p w14:paraId="160D756B" w14:textId="77777777" w:rsidR="00362686" w:rsidRDefault="00362686">
      <w:pPr>
        <w:pStyle w:val="Index1"/>
        <w:tabs>
          <w:tab w:val="right" w:pos="5030"/>
        </w:tabs>
        <w:rPr>
          <w:noProof/>
        </w:rPr>
      </w:pPr>
      <w:r w:rsidRPr="008B6884">
        <w:rPr>
          <w:rFonts w:eastAsia="Baskerville"/>
          <w:noProof/>
          <w14:ligatures w14:val="all"/>
        </w:rPr>
        <w:t>sample</w:t>
      </w:r>
      <w:r>
        <w:rPr>
          <w:noProof/>
        </w:rPr>
        <w:t xml:space="preserve"> · 66</w:t>
      </w:r>
    </w:p>
    <w:p w14:paraId="1D5E51BB" w14:textId="77777777" w:rsidR="00362686" w:rsidRDefault="00362686">
      <w:pPr>
        <w:pStyle w:val="Index1"/>
        <w:tabs>
          <w:tab w:val="right" w:pos="5030"/>
        </w:tabs>
        <w:rPr>
          <w:noProof/>
        </w:rPr>
      </w:pPr>
      <w:r w:rsidRPr="008B6884">
        <w:rPr>
          <w:rFonts w:eastAsia="Baskerville"/>
          <w:noProof/>
          <w14:ligatures w14:val="all"/>
        </w:rPr>
        <w:t>saturation</w:t>
      </w:r>
      <w:r>
        <w:rPr>
          <w:noProof/>
        </w:rPr>
        <w:t xml:space="preserve"> · 126</w:t>
      </w:r>
    </w:p>
    <w:p w14:paraId="46722DD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 as…</w:t>
      </w:r>
      <w:r w:rsidRPr="008B6884">
        <w:rPr>
          <w:rFonts w:eastAsia="Baskerville"/>
          <w:noProof/>
          <w14:ligatures w14:val="all"/>
        </w:rPr>
        <w:t xml:space="preserve"> option</w:t>
      </w:r>
      <w:r>
        <w:rPr>
          <w:noProof/>
        </w:rPr>
        <w:t xml:space="preserve"> · 88</w:t>
      </w:r>
    </w:p>
    <w:p w14:paraId="2554EF04" w14:textId="77777777" w:rsidR="00362686" w:rsidRDefault="00362686">
      <w:pPr>
        <w:pStyle w:val="Index1"/>
        <w:tabs>
          <w:tab w:val="right" w:pos="5030"/>
        </w:tabs>
        <w:rPr>
          <w:noProof/>
        </w:rPr>
      </w:pPr>
      <w:r w:rsidRPr="008B6884">
        <w:rPr>
          <w:rFonts w:ascii="Tekton Pro Bold" w:eastAsia="Baskerville" w:hAnsi="Tekton Pro Bold"/>
          <w:noProof/>
          <w14:ligatures w14:val="all"/>
        </w:rPr>
        <w:t>Save</w:t>
      </w:r>
      <w:r w:rsidRPr="008B6884">
        <w:rPr>
          <w:rFonts w:eastAsia="Baskerville"/>
          <w:noProof/>
          <w14:ligatures w14:val="all"/>
        </w:rPr>
        <w:t xml:space="preserve"> option</w:t>
      </w:r>
      <w:r>
        <w:rPr>
          <w:noProof/>
        </w:rPr>
        <w:t xml:space="preserve"> · 88</w:t>
      </w:r>
    </w:p>
    <w:p w14:paraId="46622D7E" w14:textId="77777777" w:rsidR="00362686" w:rsidRDefault="00362686">
      <w:pPr>
        <w:pStyle w:val="Index1"/>
        <w:tabs>
          <w:tab w:val="right" w:pos="5030"/>
        </w:tabs>
        <w:rPr>
          <w:noProof/>
        </w:rPr>
      </w:pPr>
      <w:r w:rsidRPr="008B6884">
        <w:rPr>
          <w:rFonts w:eastAsia="Baskerville"/>
          <w:noProof/>
          <w14:ligatures w14:val="all"/>
        </w:rPr>
        <w:t>save your project in the cloud</w:t>
      </w:r>
      <w:r>
        <w:rPr>
          <w:noProof/>
        </w:rPr>
        <w:t xml:space="preserve"> · 25</w:t>
      </w:r>
    </w:p>
    <w:p w14:paraId="3F7807BA"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w:t>
      </w:r>
      <w:r w:rsidRPr="008B6884">
        <w:rPr>
          <w:rFonts w:eastAsia="Baskerville"/>
          <w:noProof/>
          <w14:ligatures w14:val="all"/>
        </w:rPr>
        <w:t xml:space="preserve"> block</w:t>
      </w:r>
      <w:r>
        <w:rPr>
          <w:noProof/>
        </w:rPr>
        <w:t xml:space="preserve"> · 132</w:t>
      </w:r>
    </w:p>
    <w:p w14:paraId="7ACD32F3" w14:textId="77777777" w:rsidR="00362686" w:rsidRDefault="00362686">
      <w:pPr>
        <w:pStyle w:val="Index1"/>
        <w:tabs>
          <w:tab w:val="right" w:pos="5030"/>
        </w:tabs>
        <w:rPr>
          <w:noProof/>
        </w:rPr>
      </w:pPr>
      <w:r w:rsidRPr="008B6884">
        <w:rPr>
          <w:rFonts w:eastAsia="Baskerville"/>
          <w:noProof/>
          <w14:ligatures w14:val="all"/>
        </w:rPr>
        <w:t>scalar function</w:t>
      </w:r>
      <w:r>
        <w:rPr>
          <w:noProof/>
        </w:rPr>
        <w:t xml:space="preserve"> · 18, 130, 132</w:t>
      </w:r>
    </w:p>
    <w:p w14:paraId="2D287FF3" w14:textId="77777777" w:rsidR="00362686" w:rsidRDefault="00362686">
      <w:pPr>
        <w:pStyle w:val="Index1"/>
        <w:tabs>
          <w:tab w:val="right" w:pos="5030"/>
        </w:tabs>
        <w:rPr>
          <w:noProof/>
        </w:rPr>
      </w:pPr>
      <w:r w:rsidRPr="008B6884">
        <w:rPr>
          <w:rFonts w:ascii="Tekton Pro Bold" w:eastAsia="Baskerville" w:hAnsi="Tekton Pro Bold"/>
          <w:noProof/>
          <w14:ligatures w14:val="all"/>
        </w:rPr>
        <w:t>scalar join</w:t>
      </w:r>
      <w:r w:rsidRPr="008B6884">
        <w:rPr>
          <w:rFonts w:eastAsia="Baskerville"/>
          <w:noProof/>
          <w14:ligatures w14:val="all"/>
        </w:rPr>
        <w:t xml:space="preserve"> block</w:t>
      </w:r>
      <w:r>
        <w:rPr>
          <w:noProof/>
        </w:rPr>
        <w:t xml:space="preserve"> · 132</w:t>
      </w:r>
    </w:p>
    <w:p w14:paraId="05C167DF" w14:textId="77777777" w:rsidR="00362686" w:rsidRDefault="00362686">
      <w:pPr>
        <w:pStyle w:val="Index1"/>
        <w:tabs>
          <w:tab w:val="right" w:pos="5030"/>
        </w:tabs>
        <w:rPr>
          <w:noProof/>
        </w:rPr>
      </w:pPr>
      <w:r w:rsidRPr="008B6884">
        <w:rPr>
          <w:rFonts w:eastAsia="Baskerville"/>
          <w:noProof/>
          <w14:ligatures w14:val="all"/>
        </w:rPr>
        <w:t>Scheme</w:t>
      </w:r>
      <w:r>
        <w:rPr>
          <w:noProof/>
        </w:rPr>
        <w:t xml:space="preserve"> · 4</w:t>
      </w:r>
    </w:p>
    <w:p w14:paraId="67BA7A46" w14:textId="77777777" w:rsidR="00362686" w:rsidRDefault="00362686">
      <w:pPr>
        <w:pStyle w:val="Index1"/>
        <w:tabs>
          <w:tab w:val="right" w:pos="5030"/>
        </w:tabs>
        <w:rPr>
          <w:noProof/>
        </w:rPr>
      </w:pPr>
      <w:r w:rsidRPr="008B6884">
        <w:rPr>
          <w:rFonts w:ascii="Tekton Pro Bold" w:eastAsia="Baskerville" w:hAnsi="Tekton Pro Bold"/>
          <w:noProof/>
          <w14:ligatures w14:val="all"/>
        </w:rPr>
        <w:t>Scheme number</w:t>
      </w:r>
      <w:r w:rsidRPr="008B6884">
        <w:rPr>
          <w:rFonts w:eastAsia="Baskerville"/>
          <w:noProof/>
          <w14:ligatures w14:val="all"/>
        </w:rPr>
        <w:t xml:space="preserve"> block</w:t>
      </w:r>
      <w:r>
        <w:rPr>
          <w:noProof/>
        </w:rPr>
        <w:t xml:space="preserve"> · 95</w:t>
      </w:r>
    </w:p>
    <w:p w14:paraId="77F1CC55" w14:textId="77777777" w:rsidR="00362686" w:rsidRDefault="00362686">
      <w:pPr>
        <w:pStyle w:val="Index1"/>
        <w:tabs>
          <w:tab w:val="right" w:pos="5030"/>
        </w:tabs>
        <w:rPr>
          <w:noProof/>
        </w:rPr>
      </w:pPr>
      <w:r w:rsidRPr="008B6884">
        <w:rPr>
          <w:rFonts w:eastAsia="Baskerville"/>
          <w:noProof/>
          <w14:ligatures w14:val="all"/>
        </w:rPr>
        <w:t>scope</w:t>
      </w:r>
      <w:r>
        <w:rPr>
          <w:noProof/>
        </w:rPr>
        <w:t xml:space="preserve">: </w:t>
      </w:r>
      <w:r w:rsidRPr="008B6884">
        <w:rPr>
          <w:rFonts w:eastAsia="Baskerville"/>
          <w:noProof/>
          <w14:ligatures w14:val="all"/>
        </w:rPr>
        <w:t>lexical</w:t>
      </w:r>
      <w:r>
        <w:rPr>
          <w:noProof/>
        </w:rPr>
        <w:t xml:space="preserve"> · 69</w:t>
      </w:r>
    </w:p>
    <w:p w14:paraId="1238D138" w14:textId="77777777" w:rsidR="00362686" w:rsidRDefault="00362686">
      <w:pPr>
        <w:pStyle w:val="Index1"/>
        <w:tabs>
          <w:tab w:val="right" w:pos="5030"/>
        </w:tabs>
        <w:rPr>
          <w:noProof/>
        </w:rPr>
      </w:pPr>
      <w:r w:rsidRPr="008B6884">
        <w:rPr>
          <w:rFonts w:eastAsia="Baskerville"/>
          <w:noProof/>
          <w14:ligatures w14:val="all"/>
        </w:rPr>
        <w:t>Scratch</w:t>
      </w:r>
      <w:r>
        <w:rPr>
          <w:noProof/>
        </w:rPr>
        <w:t xml:space="preserve"> · 5, 9, 28, 34, 35, 36, 43</w:t>
      </w:r>
    </w:p>
    <w:p w14:paraId="28BEFA08" w14:textId="77777777" w:rsidR="00362686" w:rsidRDefault="00362686">
      <w:pPr>
        <w:pStyle w:val="Index1"/>
        <w:tabs>
          <w:tab w:val="right" w:pos="5030"/>
        </w:tabs>
        <w:rPr>
          <w:noProof/>
        </w:rPr>
      </w:pPr>
      <w:r w:rsidRPr="008B6884">
        <w:rPr>
          <w:rFonts w:eastAsia="Baskerville"/>
          <w:noProof/>
          <w14:ligatures w14:val="all"/>
        </w:rPr>
        <w:t>Scratch Team</w:t>
      </w:r>
      <w:r>
        <w:rPr>
          <w:noProof/>
        </w:rPr>
        <w:t xml:space="preserve"> · 4</w:t>
      </w:r>
    </w:p>
    <w:p w14:paraId="418AD096" w14:textId="77777777" w:rsidR="00362686" w:rsidRDefault="00362686">
      <w:pPr>
        <w:pStyle w:val="Index1"/>
        <w:tabs>
          <w:tab w:val="right" w:pos="5030"/>
        </w:tabs>
        <w:rPr>
          <w:noProof/>
        </w:rPr>
      </w:pPr>
      <w:r w:rsidRPr="008B6884">
        <w:rPr>
          <w:rFonts w:eastAsia="Baskerville"/>
          <w:noProof/>
          <w14:ligatures w14:val="all"/>
        </w:rPr>
        <w:t>screen pixel</w:t>
      </w:r>
      <w:r>
        <w:rPr>
          <w:noProof/>
        </w:rPr>
        <w:t xml:space="preserve"> · 22</w:t>
      </w:r>
    </w:p>
    <w:p w14:paraId="0570CF81" w14:textId="77777777" w:rsidR="00362686" w:rsidRDefault="00362686">
      <w:pPr>
        <w:pStyle w:val="Index1"/>
        <w:tabs>
          <w:tab w:val="right" w:pos="5030"/>
        </w:tabs>
        <w:rPr>
          <w:noProof/>
        </w:rPr>
      </w:pPr>
      <w:r w:rsidRPr="008B6884">
        <w:rPr>
          <w:rFonts w:eastAsia="Baskerville"/>
          <w:noProof/>
          <w14:ligatures w14:val="all"/>
        </w:rPr>
        <w:t>script</w:t>
      </w:r>
      <w:r>
        <w:rPr>
          <w:noProof/>
        </w:rPr>
        <w:t xml:space="preserve"> · 5</w:t>
      </w:r>
    </w:p>
    <w:p w14:paraId="53D54681" w14:textId="77777777" w:rsidR="00362686" w:rsidRDefault="00362686">
      <w:pPr>
        <w:pStyle w:val="Index1"/>
        <w:tabs>
          <w:tab w:val="right" w:pos="5030"/>
        </w:tabs>
        <w:rPr>
          <w:noProof/>
        </w:rPr>
      </w:pPr>
      <w:r w:rsidRPr="008B6884">
        <w:rPr>
          <w:rFonts w:eastAsia="Baskerville"/>
          <w:noProof/>
          <w14:ligatures w14:val="all"/>
        </w:rPr>
        <w:t>script pic</w:t>
      </w:r>
      <w:r>
        <w:rPr>
          <w:noProof/>
        </w:rPr>
        <w:t xml:space="preserve"> · 31</w:t>
      </w:r>
    </w:p>
    <w:p w14:paraId="37FE97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script pic…</w:t>
      </w:r>
      <w:r w:rsidRPr="008B6884">
        <w:rPr>
          <w:rFonts w:eastAsia="Baskerville"/>
          <w:noProof/>
          <w14:ligatures w14:val="all"/>
        </w:rPr>
        <w:t xml:space="preserve"> option</w:t>
      </w:r>
      <w:r>
        <w:rPr>
          <w:noProof/>
        </w:rPr>
        <w:t xml:space="preserve"> · 110</w:t>
      </w:r>
    </w:p>
    <w:p w14:paraId="3CF400E4"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script variables</w:t>
      </w:r>
      <w:r w:rsidRPr="008B6884">
        <w:rPr>
          <w:rFonts w:eastAsia="Baskerville"/>
          <w:noProof/>
          <w14:ligatures w14:val="all"/>
        </w:rPr>
        <w:t xml:space="preserve"> block</w:t>
      </w:r>
      <w:r>
        <w:rPr>
          <w:noProof/>
        </w:rPr>
        <w:t xml:space="preserve"> · 15, 70</w:t>
      </w:r>
    </w:p>
    <w:p w14:paraId="77D30A82" w14:textId="77777777" w:rsidR="00362686" w:rsidRDefault="00362686">
      <w:pPr>
        <w:pStyle w:val="Index1"/>
        <w:tabs>
          <w:tab w:val="right" w:pos="5030"/>
        </w:tabs>
        <w:rPr>
          <w:noProof/>
        </w:rPr>
      </w:pPr>
      <w:r w:rsidRPr="008B6884">
        <w:rPr>
          <w:rFonts w:eastAsia="Baskerville"/>
          <w:noProof/>
          <w14:ligatures w14:val="all"/>
        </w:rPr>
        <w:t>scripting area</w:t>
      </w:r>
      <w:r>
        <w:rPr>
          <w:noProof/>
        </w:rPr>
        <w:t xml:space="preserve"> · 6, 108</w:t>
      </w:r>
    </w:p>
    <w:p w14:paraId="76471BB4" w14:textId="77777777" w:rsidR="00362686" w:rsidRDefault="00362686">
      <w:pPr>
        <w:pStyle w:val="Index1"/>
        <w:tabs>
          <w:tab w:val="right" w:pos="5030"/>
        </w:tabs>
        <w:rPr>
          <w:noProof/>
        </w:rPr>
      </w:pPr>
      <w:r w:rsidRPr="008B6884">
        <w:rPr>
          <w:noProof/>
          <w14:ligatures w14:val="all"/>
        </w:rPr>
        <w:t>scripting area background context menu</w:t>
      </w:r>
      <w:r>
        <w:rPr>
          <w:noProof/>
        </w:rPr>
        <w:t xml:space="preserve"> · 111</w:t>
      </w:r>
    </w:p>
    <w:p w14:paraId="20FEB9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scripts pic…</w:t>
      </w:r>
      <w:r w:rsidRPr="008B6884">
        <w:rPr>
          <w:rFonts w:eastAsia="Baskerville"/>
          <w:noProof/>
          <w14:ligatures w14:val="all"/>
        </w:rPr>
        <w:t xml:space="preserve"> option</w:t>
      </w:r>
      <w:r>
        <w:rPr>
          <w:noProof/>
        </w:rPr>
        <w:t xml:space="preserve"> · 111</w:t>
      </w:r>
    </w:p>
    <w:p w14:paraId="67235AD4" w14:textId="77777777" w:rsidR="00362686" w:rsidRDefault="00362686">
      <w:pPr>
        <w:pStyle w:val="Index1"/>
        <w:tabs>
          <w:tab w:val="right" w:pos="5030"/>
        </w:tabs>
        <w:rPr>
          <w:noProof/>
        </w:rPr>
      </w:pPr>
      <w:r w:rsidRPr="008B6884">
        <w:rPr>
          <w:rFonts w:eastAsia="Baskerville"/>
          <w:noProof/>
          <w14:ligatures w14:val="all"/>
        </w:rPr>
        <w:t>search bar</w:t>
      </w:r>
      <w:r>
        <w:rPr>
          <w:noProof/>
        </w:rPr>
        <w:t xml:space="preserve"> · 87</w:t>
      </w:r>
    </w:p>
    <w:p w14:paraId="526069F4" w14:textId="77777777" w:rsidR="00362686" w:rsidRDefault="00362686">
      <w:pPr>
        <w:pStyle w:val="Index1"/>
        <w:tabs>
          <w:tab w:val="right" w:pos="5030"/>
        </w:tabs>
        <w:rPr>
          <w:noProof/>
        </w:rPr>
      </w:pPr>
      <w:r w:rsidRPr="008B6884">
        <w:rPr>
          <w:rFonts w:eastAsia="Baskerville"/>
          <w:noProof/>
          <w14:ligatures w14:val="all"/>
        </w:rPr>
        <w:t>search button</w:t>
      </w:r>
      <w:r>
        <w:rPr>
          <w:noProof/>
        </w:rPr>
        <w:t xml:space="preserve"> · 106</w:t>
      </w:r>
    </w:p>
    <w:p w14:paraId="57CDA7E8" w14:textId="77777777" w:rsidR="00362686" w:rsidRDefault="00362686">
      <w:pPr>
        <w:pStyle w:val="Index1"/>
        <w:tabs>
          <w:tab w:val="right" w:pos="5030"/>
        </w:tabs>
        <w:rPr>
          <w:noProof/>
        </w:rPr>
      </w:pPr>
      <w:r w:rsidRPr="008B6884">
        <w:rPr>
          <w:rFonts w:eastAsia="Baskerville"/>
          <w:noProof/>
          <w14:ligatures w14:val="all"/>
        </w:rPr>
        <w:t>secrets</w:t>
      </w:r>
      <w:r>
        <w:rPr>
          <w:noProof/>
        </w:rPr>
        <w:t xml:space="preserve"> · 85</w:t>
      </w:r>
    </w:p>
    <w:p w14:paraId="07AF4933" w14:textId="77777777" w:rsidR="00362686" w:rsidRDefault="00362686">
      <w:pPr>
        <w:pStyle w:val="Index1"/>
        <w:tabs>
          <w:tab w:val="right" w:pos="5030"/>
        </w:tabs>
        <w:rPr>
          <w:noProof/>
        </w:rPr>
      </w:pPr>
      <w:r w:rsidRPr="008B6884">
        <w:rPr>
          <w:rFonts w:ascii="Tekton Pro Bold" w:eastAsia="Baskerville" w:hAnsi="Tekton Pro Bold"/>
          <w:noProof/>
        </w:rPr>
        <w:t>select</w:t>
      </w:r>
      <w:r w:rsidRPr="008B6884">
        <w:rPr>
          <w:rFonts w:eastAsia="Baskerville"/>
          <w:noProof/>
        </w:rPr>
        <w:t xml:space="preserve"> block</w:t>
      </w:r>
      <w:r>
        <w:rPr>
          <w:noProof/>
        </w:rPr>
        <w:t xml:space="preserve"> · 138</w:t>
      </w:r>
    </w:p>
    <w:p w14:paraId="6A97DBCD" w14:textId="77777777" w:rsidR="00362686" w:rsidRDefault="00362686">
      <w:pPr>
        <w:pStyle w:val="Index1"/>
        <w:tabs>
          <w:tab w:val="right" w:pos="5030"/>
        </w:tabs>
        <w:rPr>
          <w:noProof/>
        </w:rPr>
      </w:pPr>
      <w:r w:rsidRPr="008B6884">
        <w:rPr>
          <w:rFonts w:eastAsia="Baskerville"/>
          <w:noProof/>
          <w14:ligatures w14:val="all"/>
        </w:rPr>
        <w:t>selectors</w:t>
      </w:r>
      <w:r>
        <w:rPr>
          <w:noProof/>
        </w:rPr>
        <w:t xml:space="preserve"> · 35</w:t>
      </w:r>
    </w:p>
    <w:p w14:paraId="5ED8431A" w14:textId="77777777" w:rsidR="00362686" w:rsidRDefault="00362686">
      <w:pPr>
        <w:pStyle w:val="Index1"/>
        <w:tabs>
          <w:tab w:val="right" w:pos="5030"/>
        </w:tabs>
        <w:rPr>
          <w:noProof/>
        </w:rPr>
      </w:pPr>
      <w:r w:rsidRPr="008B6884">
        <w:rPr>
          <w:rFonts w:ascii="Tekton Pro Bold" w:eastAsia="Baskerville" w:hAnsi="Tekton Pro Bold"/>
          <w:noProof/>
          <w14:ligatures w14:val="all"/>
        </w:rPr>
        <w:t>self</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2993316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send</w:t>
      </w:r>
      <w:r w:rsidRPr="008B6884">
        <w:rPr>
          <w:rFonts w:eastAsia="Baskerville"/>
          <w:noProof/>
          <w14:ligatures w14:val="all"/>
        </w:rPr>
        <w:t xml:space="preserve"> block</w:t>
      </w:r>
      <w:r>
        <w:rPr>
          <w:noProof/>
        </w:rPr>
        <w:t xml:space="preserve"> · 22</w:t>
      </w:r>
    </w:p>
    <w:p w14:paraId="0EDB5161" w14:textId="77777777" w:rsidR="00362686" w:rsidRDefault="00362686">
      <w:pPr>
        <w:pStyle w:val="Index1"/>
        <w:tabs>
          <w:tab w:val="right" w:pos="5030"/>
        </w:tabs>
        <w:rPr>
          <w:noProof/>
        </w:rPr>
      </w:pPr>
      <w:r w:rsidRPr="008B6884">
        <w:rPr>
          <w:rFonts w:ascii="Tekton Pro Bold" w:hAnsi="Tekton Pro Bold"/>
          <w:noProof/>
        </w:rPr>
        <w:t>senders…</w:t>
      </w:r>
      <w:r>
        <w:rPr>
          <w:noProof/>
        </w:rPr>
        <w:t xml:space="preserve"> option · 110</w:t>
      </w:r>
    </w:p>
    <w:p w14:paraId="0ECDAD9D" w14:textId="77777777" w:rsidR="00362686" w:rsidRDefault="00362686">
      <w:pPr>
        <w:pStyle w:val="Index1"/>
        <w:tabs>
          <w:tab w:val="right" w:pos="5030"/>
        </w:tabs>
        <w:rPr>
          <w:noProof/>
        </w:rPr>
      </w:pPr>
      <w:r w:rsidRPr="008B6884">
        <w:rPr>
          <w:rFonts w:eastAsia="Baskerville"/>
          <w:noProof/>
          <w14:ligatures w14:val="all"/>
        </w:rPr>
        <w:t>sensors</w:t>
      </w:r>
      <w:r>
        <w:rPr>
          <w:noProof/>
        </w:rPr>
        <w:t xml:space="preserve"> · 75</w:t>
      </w:r>
    </w:p>
    <w:p w14:paraId="038A1C6E" w14:textId="77777777" w:rsidR="00362686" w:rsidRDefault="00362686">
      <w:pPr>
        <w:pStyle w:val="Index1"/>
        <w:tabs>
          <w:tab w:val="right" w:pos="5030"/>
        </w:tabs>
        <w:rPr>
          <w:noProof/>
        </w:rPr>
      </w:pPr>
      <w:r w:rsidRPr="008B6884">
        <w:rPr>
          <w:rFonts w:ascii="Tekton Pro Bold" w:eastAsia="Baskerville" w:hAnsi="Tekton Pro Bold" w:cs="FreeSerif"/>
          <w:noProof/>
        </w:rPr>
        <w:t xml:space="preserve">sentence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64716ADF" w14:textId="77777777" w:rsidR="00362686" w:rsidRDefault="00362686">
      <w:pPr>
        <w:pStyle w:val="Index1"/>
        <w:tabs>
          <w:tab w:val="right" w:pos="5030"/>
        </w:tabs>
        <w:rPr>
          <w:noProof/>
        </w:rPr>
      </w:pPr>
      <w:r>
        <w:rPr>
          <w:noProof/>
        </w:rPr>
        <w:t>sentence library · 91</w:t>
      </w:r>
    </w:p>
    <w:p w14:paraId="6E1DCEB7" w14:textId="77777777" w:rsidR="00362686" w:rsidRDefault="00362686">
      <w:pPr>
        <w:pStyle w:val="Index1"/>
        <w:tabs>
          <w:tab w:val="right" w:pos="5030"/>
        </w:tabs>
        <w:rPr>
          <w:noProof/>
        </w:rPr>
      </w:pPr>
      <w:r w:rsidRPr="008B6884">
        <w:rPr>
          <w:rFonts w:eastAsia="Baskerville" w:cs="Baskerville"/>
          <w:noProof/>
          <w14:ligatures w14:val="all"/>
        </w:rPr>
        <w:t>separator</w:t>
      </w:r>
      <w:r>
        <w:rPr>
          <w:noProof/>
        </w:rPr>
        <w:t xml:space="preserve">: </w:t>
      </w:r>
      <w:r w:rsidRPr="008B6884">
        <w:rPr>
          <w:rFonts w:eastAsia="Baskerville"/>
          <w:noProof/>
          <w14:ligatures w14:val="all"/>
        </w:rPr>
        <w:t>menu</w:t>
      </w:r>
      <w:r>
        <w:rPr>
          <w:noProof/>
        </w:rPr>
        <w:t xml:space="preserve"> · 46</w:t>
      </w:r>
    </w:p>
    <w:p w14:paraId="08903D4B" w14:textId="77777777" w:rsidR="00362686" w:rsidRDefault="00362686">
      <w:pPr>
        <w:pStyle w:val="Index1"/>
        <w:tabs>
          <w:tab w:val="right" w:pos="5030"/>
        </w:tabs>
        <w:rPr>
          <w:noProof/>
        </w:rPr>
      </w:pPr>
      <w:r w:rsidRPr="008B6884">
        <w:rPr>
          <w:rFonts w:eastAsia="Baskerville"/>
          <w:noProof/>
          <w14:ligatures w14:val="all"/>
        </w:rPr>
        <w:t>sepia</w:t>
      </w:r>
      <w:r>
        <w:rPr>
          <w:noProof/>
        </w:rPr>
        <w:t xml:space="preserve"> · 123</w:t>
      </w:r>
    </w:p>
    <w:p w14:paraId="208C0EA2" w14:textId="77777777" w:rsidR="00362686" w:rsidRDefault="00362686">
      <w:pPr>
        <w:pStyle w:val="Index1"/>
        <w:tabs>
          <w:tab w:val="right" w:pos="5030"/>
        </w:tabs>
        <w:rPr>
          <w:noProof/>
        </w:rPr>
      </w:pPr>
      <w:r w:rsidRPr="008B6884">
        <w:rPr>
          <w:rFonts w:eastAsia="Baskerville"/>
          <w:noProof/>
          <w14:ligatures w14:val="all"/>
        </w:rPr>
        <w:t>Servilla, Dylan</w:t>
      </w:r>
      <w:r>
        <w:rPr>
          <w:noProof/>
        </w:rPr>
        <w:t xml:space="preserve"> · 4</w:t>
      </w:r>
    </w:p>
    <w:p w14:paraId="381A3305" w14:textId="77777777" w:rsidR="00362686" w:rsidRDefault="00362686">
      <w:pPr>
        <w:pStyle w:val="Index1"/>
        <w:tabs>
          <w:tab w:val="right" w:pos="5030"/>
        </w:tabs>
        <w:rPr>
          <w:noProof/>
        </w:rPr>
      </w:pPr>
      <w:r w:rsidRPr="008B6884">
        <w:rPr>
          <w:rFonts w:ascii="Tekton Pro Bold" w:eastAsia="Baskerville" w:hAnsi="Tekton Pro Bold"/>
          <w:b/>
          <w:noProof/>
          <w14:ligatures w14:val="all"/>
        </w:rPr>
        <w:t>set</w:t>
      </w:r>
      <w:r w:rsidRPr="008B6884">
        <w:rPr>
          <w:rFonts w:eastAsia="Baskerville"/>
          <w:noProof/>
          <w14:ligatures w14:val="all"/>
        </w:rPr>
        <w:t xml:space="preserve"> block</w:t>
      </w:r>
      <w:r>
        <w:rPr>
          <w:noProof/>
        </w:rPr>
        <w:t xml:space="preserve"> · 15</w:t>
      </w:r>
    </w:p>
    <w:p w14:paraId="60241C4F" w14:textId="77777777" w:rsidR="00362686" w:rsidRDefault="00362686">
      <w:pPr>
        <w:pStyle w:val="Index1"/>
        <w:tabs>
          <w:tab w:val="right" w:pos="5030"/>
        </w:tabs>
        <w:rPr>
          <w:noProof/>
        </w:rPr>
      </w:pPr>
      <w:r w:rsidRPr="008B6884">
        <w:rPr>
          <w:rFonts w:ascii="Tekton Pro Bold" w:eastAsia="Baskerville" w:hAnsi="Tekton Pro Bold"/>
          <w:noProof/>
        </w:rPr>
        <w:t>set</w:t>
      </w:r>
      <w:r w:rsidRPr="008B6884">
        <w:rPr>
          <w:rFonts w:eastAsia="Baskerville"/>
          <w:noProof/>
        </w:rPr>
        <w:t xml:space="preserve"> flag block</w:t>
      </w:r>
      <w:r>
        <w:rPr>
          <w:noProof/>
        </w:rPr>
        <w:t xml:space="preserve"> · 22, 95</w:t>
      </w:r>
    </w:p>
    <w:p w14:paraId="645EE63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w:t>
      </w:r>
      <w:r w:rsidRPr="008B6884">
        <w:rPr>
          <w:rFonts w:eastAsia="Baskerville"/>
          <w:noProof/>
          <w14:ligatures w14:val="all"/>
        </w:rPr>
        <w:t xml:space="preserve"> block</w:t>
      </w:r>
      <w:r>
        <w:rPr>
          <w:noProof/>
        </w:rPr>
        <w:t xml:space="preserve"> · 93, 123</w:t>
      </w:r>
    </w:p>
    <w:p w14:paraId="27B23B20"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color</w:t>
      </w:r>
      <w:r w:rsidRPr="008B6884">
        <w:rPr>
          <w:rFonts w:eastAsia="Baskerville"/>
          <w:noProof/>
          <w14:ligatures w14:val="all"/>
        </w:rPr>
        <w:t xml:space="preserve"> blocks</w:t>
      </w:r>
      <w:r>
        <w:rPr>
          <w:noProof/>
        </w:rPr>
        <w:t xml:space="preserve"> · 93</w:t>
      </w:r>
    </w:p>
    <w:p w14:paraId="7B92F3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pen to crayon</w:t>
      </w:r>
      <w:r w:rsidRPr="008B6884">
        <w:rPr>
          <w:rFonts w:eastAsia="Baskerville"/>
          <w:noProof/>
          <w14:ligatures w14:val="all"/>
        </w:rPr>
        <w:t xml:space="preserve"> block</w:t>
      </w:r>
      <w:r>
        <w:rPr>
          <w:noProof/>
        </w:rPr>
        <w:t xml:space="preserve"> · 93, 94, 123</w:t>
      </w:r>
    </w:p>
    <w:p w14:paraId="4F85C474"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value</w:t>
      </w:r>
      <w:r w:rsidRPr="008B6884">
        <w:rPr>
          <w:rFonts w:eastAsia="Baskerville"/>
          <w:noProof/>
          <w14:ligatures w14:val="all"/>
        </w:rPr>
        <w:t xml:space="preserve"> block</w:t>
      </w:r>
      <w:r>
        <w:rPr>
          <w:noProof/>
        </w:rPr>
        <w:t xml:space="preserve"> · 95</w:t>
      </w:r>
    </w:p>
    <w:p w14:paraId="59CE6809"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 var</w:t>
      </w:r>
      <w:r w:rsidRPr="008B6884">
        <w:rPr>
          <w:rFonts w:eastAsia="Baskerville"/>
          <w:noProof/>
          <w14:ligatures w14:val="all"/>
        </w:rPr>
        <w:t xml:space="preserve"> block</w:t>
      </w:r>
      <w:r>
        <w:rPr>
          <w:noProof/>
        </w:rPr>
        <w:t xml:space="preserve"> · 98</w:t>
      </w:r>
    </w:p>
    <w:p w14:paraId="5E7A0F90" w14:textId="77777777" w:rsidR="00362686" w:rsidRDefault="00362686">
      <w:pPr>
        <w:pStyle w:val="Index1"/>
        <w:tabs>
          <w:tab w:val="right" w:pos="5030"/>
        </w:tabs>
        <w:rPr>
          <w:noProof/>
        </w:rPr>
      </w:pPr>
      <w:r w:rsidRPr="008B6884">
        <w:rPr>
          <w:rFonts w:eastAsia="Baskerville"/>
          <w:noProof/>
          <w14:ligatures w14:val="all"/>
        </w:rPr>
        <w:t>setter</w:t>
      </w:r>
      <w:r>
        <w:rPr>
          <w:noProof/>
        </w:rPr>
        <w:t xml:space="preserve"> · 60</w:t>
      </w:r>
    </w:p>
    <w:p w14:paraId="0BB3EF8B" w14:textId="77777777" w:rsidR="00362686" w:rsidRDefault="00362686">
      <w:pPr>
        <w:pStyle w:val="Index1"/>
        <w:tabs>
          <w:tab w:val="right" w:pos="5030"/>
        </w:tabs>
        <w:rPr>
          <w:noProof/>
        </w:rPr>
      </w:pPr>
      <w:r w:rsidRPr="008B6884">
        <w:rPr>
          <w:rFonts w:ascii="Tekton Pro Bold" w:eastAsia="Baskerville" w:hAnsi="Tekton Pro Bold"/>
          <w:noProof/>
          <w14:ligatures w14:val="all"/>
        </w:rPr>
        <w:t>setting</w:t>
      </w:r>
      <w:r w:rsidRPr="008B6884">
        <w:rPr>
          <w:rFonts w:eastAsia="Baskerville"/>
          <w:noProof/>
          <w14:ligatures w14:val="all"/>
        </w:rPr>
        <w:t xml:space="preserve"> block</w:t>
      </w:r>
      <w:r>
        <w:rPr>
          <w:noProof/>
        </w:rPr>
        <w:t xml:space="preserve"> · 95</w:t>
      </w:r>
    </w:p>
    <w:p w14:paraId="10F94E03" w14:textId="77777777" w:rsidR="00362686" w:rsidRDefault="00362686">
      <w:pPr>
        <w:pStyle w:val="Index1"/>
        <w:tabs>
          <w:tab w:val="right" w:pos="5030"/>
        </w:tabs>
        <w:rPr>
          <w:noProof/>
        </w:rPr>
      </w:pPr>
      <w:r w:rsidRPr="008B6884">
        <w:rPr>
          <w:rFonts w:eastAsia="Baskerville"/>
          <w:noProof/>
          <w14:ligatures w14:val="all"/>
        </w:rPr>
        <w:t>settings icon</w:t>
      </w:r>
      <w:r>
        <w:rPr>
          <w:noProof/>
        </w:rPr>
        <w:t xml:space="preserve"> · 102</w:t>
      </w:r>
    </w:p>
    <w:p w14:paraId="47328A81" w14:textId="77777777" w:rsidR="00362686" w:rsidRDefault="00362686">
      <w:pPr>
        <w:pStyle w:val="Index1"/>
        <w:tabs>
          <w:tab w:val="right" w:pos="5030"/>
        </w:tabs>
        <w:rPr>
          <w:noProof/>
        </w:rPr>
      </w:pPr>
      <w:r w:rsidRPr="008B6884">
        <w:rPr>
          <w:rFonts w:eastAsia="Baskerville"/>
          <w:noProof/>
          <w14:ligatures w14:val="all"/>
        </w:rPr>
        <w:t>shade</w:t>
      </w:r>
      <w:r>
        <w:rPr>
          <w:noProof/>
        </w:rPr>
        <w:t xml:space="preserve"> · 125</w:t>
      </w:r>
    </w:p>
    <w:p w14:paraId="78F8404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shape of</w:t>
      </w:r>
      <w:r w:rsidRPr="008B6884">
        <w:rPr>
          <w:rFonts w:eastAsia="Baskerville"/>
          <w:noProof/>
          <w14:ligatures w14:val="all"/>
        </w:rPr>
        <w:t xml:space="preserve"> block</w:t>
      </w:r>
      <w:r>
        <w:rPr>
          <w:noProof/>
        </w:rPr>
        <w:t xml:space="preserve"> · 133</w:t>
      </w:r>
    </w:p>
    <w:p w14:paraId="66C75762" w14:textId="77777777" w:rsidR="00362686" w:rsidRDefault="00362686">
      <w:pPr>
        <w:pStyle w:val="Index1"/>
        <w:tabs>
          <w:tab w:val="right" w:pos="5030"/>
        </w:tabs>
        <w:rPr>
          <w:noProof/>
        </w:rPr>
      </w:pPr>
      <w:r w:rsidRPr="008B6884">
        <w:rPr>
          <w:rFonts w:eastAsia="Baskerville"/>
          <w:noProof/>
          <w14:ligatures w14:val="all"/>
        </w:rPr>
        <w:t>shapes of blocks</w:t>
      </w:r>
      <w:r>
        <w:rPr>
          <w:noProof/>
        </w:rPr>
        <w:t xml:space="preserve"> · 28</w:t>
      </w:r>
    </w:p>
    <w:p w14:paraId="0870383A" w14:textId="77777777" w:rsidR="00362686" w:rsidRDefault="00362686">
      <w:pPr>
        <w:pStyle w:val="Index1"/>
        <w:tabs>
          <w:tab w:val="right" w:pos="5030"/>
        </w:tabs>
        <w:rPr>
          <w:noProof/>
        </w:rPr>
      </w:pPr>
      <w:r w:rsidRPr="008B6884">
        <w:rPr>
          <w:rFonts w:eastAsia="Baskerville" w:cs="Baskerville"/>
          <w:noProof/>
          <w14:ligatures w14:val="all"/>
        </w:rPr>
        <w:t>shift-arrow</w:t>
      </w:r>
      <w:r w:rsidRPr="008B6884">
        <w:rPr>
          <w:rFonts w:eastAsia="Baskerville"/>
          <w:noProof/>
          <w14:ligatures w14:val="all"/>
        </w:rPr>
        <w:t xml:space="preserve"> keys</w:t>
      </w:r>
      <w:r w:rsidRPr="008B6884">
        <w:rPr>
          <w:rFonts w:eastAsia="Baskerville" w:cs="Baskerville"/>
          <w:noProof/>
          <w14:ligatures w14:val="all"/>
        </w:rPr>
        <w:t xml:space="preserve"> (keyboard editor)</w:t>
      </w:r>
      <w:r>
        <w:rPr>
          <w:noProof/>
        </w:rPr>
        <w:t xml:space="preserve"> · 116</w:t>
      </w:r>
    </w:p>
    <w:p w14:paraId="5429B294" w14:textId="77777777" w:rsidR="00362686" w:rsidRDefault="00362686">
      <w:pPr>
        <w:pStyle w:val="Index1"/>
        <w:tabs>
          <w:tab w:val="right" w:pos="5030"/>
        </w:tabs>
        <w:rPr>
          <w:noProof/>
        </w:rPr>
      </w:pPr>
      <w:r w:rsidRPr="008B6884">
        <w:rPr>
          <w:rFonts w:eastAsia="Baskerville" w:cs="Baskerville"/>
          <w:noProof/>
          <w14:ligatures w14:val="all"/>
        </w:rPr>
        <w:t>Shift-click (keyboard editor)</w:t>
      </w:r>
      <w:r>
        <w:rPr>
          <w:noProof/>
        </w:rPr>
        <w:t xml:space="preserve"> · 115</w:t>
      </w:r>
    </w:p>
    <w:p w14:paraId="5EB4C9BB" w14:textId="77777777" w:rsidR="00362686" w:rsidRDefault="00362686">
      <w:pPr>
        <w:pStyle w:val="Index1"/>
        <w:tabs>
          <w:tab w:val="right" w:pos="5030"/>
        </w:tabs>
        <w:rPr>
          <w:noProof/>
        </w:rPr>
      </w:pPr>
      <w:r w:rsidRPr="008B6884">
        <w:rPr>
          <w:rFonts w:eastAsia="Baskerville"/>
          <w:noProof/>
          <w14:ligatures w14:val="all"/>
        </w:rPr>
        <w:t>shift-click on block</w:t>
      </w:r>
      <w:r>
        <w:rPr>
          <w:noProof/>
        </w:rPr>
        <w:t xml:space="preserve"> · 109</w:t>
      </w:r>
    </w:p>
    <w:p w14:paraId="58ABEF56" w14:textId="77777777" w:rsidR="00362686" w:rsidRDefault="00362686">
      <w:pPr>
        <w:pStyle w:val="Index1"/>
        <w:tabs>
          <w:tab w:val="right" w:pos="5030"/>
        </w:tabs>
        <w:rPr>
          <w:noProof/>
        </w:rPr>
      </w:pPr>
      <w:r w:rsidRPr="008B6884">
        <w:rPr>
          <w:rFonts w:eastAsia="Baskerville"/>
          <w:noProof/>
          <w14:ligatures w14:val="all"/>
        </w:rPr>
        <w:t>shift-clicking</w:t>
      </w:r>
      <w:r>
        <w:rPr>
          <w:noProof/>
        </w:rPr>
        <w:t xml:space="preserve"> · 85</w:t>
      </w:r>
    </w:p>
    <w:p w14:paraId="57099F5E" w14:textId="77777777" w:rsidR="00362686" w:rsidRDefault="00362686">
      <w:pPr>
        <w:pStyle w:val="Index1"/>
        <w:tabs>
          <w:tab w:val="right" w:pos="5030"/>
        </w:tabs>
        <w:rPr>
          <w:noProof/>
        </w:rPr>
      </w:pPr>
      <w:r w:rsidRPr="008B6884">
        <w:rPr>
          <w:rFonts w:eastAsia="Baskerville" w:cs="Baskerville"/>
          <w:noProof/>
          <w14:ligatures w14:val="all"/>
        </w:rPr>
        <w:t>shift-enter (keyboard editor)</w:t>
      </w:r>
      <w:r>
        <w:rPr>
          <w:noProof/>
        </w:rPr>
        <w:t xml:space="preserve"> · 116</w:t>
      </w:r>
    </w:p>
    <w:p w14:paraId="2733ACEC" w14:textId="77777777" w:rsidR="00362686" w:rsidRDefault="00362686">
      <w:pPr>
        <w:pStyle w:val="Index1"/>
        <w:tabs>
          <w:tab w:val="right" w:pos="5030"/>
        </w:tabs>
        <w:rPr>
          <w:noProof/>
        </w:rPr>
      </w:pPr>
      <w:r w:rsidRPr="008B6884">
        <w:rPr>
          <w:rFonts w:eastAsia="Baskerville" w:cs="Baskerville"/>
          <w:noProof/>
          <w14:ligatures w14:val="all"/>
        </w:rPr>
        <w:t>Shift-tab (keyboard editor)</w:t>
      </w:r>
      <w:r>
        <w:rPr>
          <w:noProof/>
        </w:rPr>
        <w:t xml:space="preserve"> · 116</w:t>
      </w:r>
    </w:p>
    <w:p w14:paraId="047D9010" w14:textId="77777777" w:rsidR="00362686" w:rsidRDefault="00362686">
      <w:pPr>
        <w:pStyle w:val="Index1"/>
        <w:tabs>
          <w:tab w:val="right" w:pos="5030"/>
        </w:tabs>
        <w:rPr>
          <w:noProof/>
        </w:rPr>
      </w:pPr>
      <w:r w:rsidRPr="008B6884">
        <w:rPr>
          <w:rFonts w:eastAsia="Baskerville"/>
          <w:noProof/>
          <w14:ligatures w14:val="all"/>
        </w:rPr>
        <w:t>shortcut</w:t>
      </w:r>
      <w:r>
        <w:rPr>
          <w:noProof/>
        </w:rPr>
        <w:t xml:space="preserve"> · 111, 120</w:t>
      </w:r>
    </w:p>
    <w:p w14:paraId="600C5D5F" w14:textId="77777777" w:rsidR="00362686" w:rsidRDefault="00362686">
      <w:pPr>
        <w:pStyle w:val="Index1"/>
        <w:tabs>
          <w:tab w:val="right" w:pos="5030"/>
        </w:tabs>
        <w:rPr>
          <w:noProof/>
        </w:rPr>
      </w:pPr>
      <w:r w:rsidRPr="008B6884">
        <w:rPr>
          <w:rFonts w:eastAsia="Baskerville" w:cs="Baskerville"/>
          <w:noProof/>
          <w14:ligatures w14:val="all"/>
        </w:rPr>
        <w:t>shortcuts</w:t>
      </w:r>
      <w:r>
        <w:rPr>
          <w:noProof/>
        </w:rPr>
        <w:t xml:space="preserve">: </w:t>
      </w:r>
      <w:r w:rsidRPr="008B6884">
        <w:rPr>
          <w:rFonts w:eastAsia="Baskerville"/>
          <w:noProof/>
          <w14:ligatures w14:val="all"/>
        </w:rPr>
        <w:t>keyboard</w:t>
      </w:r>
      <w:r>
        <w:rPr>
          <w:noProof/>
        </w:rPr>
        <w:t xml:space="preserve"> · 86</w:t>
      </w:r>
    </w:p>
    <w:p w14:paraId="5567021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all</w:t>
      </w:r>
      <w:r w:rsidRPr="008B6884">
        <w:rPr>
          <w:rFonts w:eastAsia="Baskerville"/>
          <w:noProof/>
          <w14:ligatures w14:val="all"/>
        </w:rPr>
        <w:t xml:space="preserve"> option</w:t>
      </w:r>
      <w:r>
        <w:rPr>
          <w:noProof/>
        </w:rPr>
        <w:t xml:space="preserve"> · 120</w:t>
      </w:r>
    </w:p>
    <w:p w14:paraId="6BC9155C"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w:t>
      </w:r>
      <w:r w:rsidRPr="008B6884">
        <w:rPr>
          <w:rFonts w:eastAsia="Baskerville"/>
          <w:noProof/>
          <w14:ligatures w14:val="all"/>
        </w:rPr>
        <w:t xml:space="preserve"> option</w:t>
      </w:r>
      <w:r>
        <w:rPr>
          <w:noProof/>
        </w:rPr>
        <w:t xml:space="preserve"> · 120</w:t>
      </w:r>
    </w:p>
    <w:p w14:paraId="1C4549CF"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primitives</w:t>
      </w:r>
      <w:r w:rsidRPr="008B6884">
        <w:rPr>
          <w:rFonts w:eastAsia="Baskerville"/>
          <w:noProof/>
          <w14:ligatures w14:val="all"/>
        </w:rPr>
        <w:t xml:space="preserve"> option</w:t>
      </w:r>
      <w:r>
        <w:rPr>
          <w:noProof/>
        </w:rPr>
        <w:t xml:space="preserve"> · 107</w:t>
      </w:r>
    </w:p>
    <w:p w14:paraId="292D4685"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stream</w:t>
      </w:r>
      <w:r w:rsidRPr="008B6884">
        <w:rPr>
          <w:rFonts w:eastAsia="Baskerville" w:cs="Baskerville"/>
          <w:noProof/>
          <w14:ligatures w14:val="all"/>
        </w:rPr>
        <w:t xml:space="preserve"> block</w:t>
      </w:r>
      <w:r>
        <w:rPr>
          <w:noProof/>
        </w:rPr>
        <w:t xml:space="preserve"> · 90</w:t>
      </w:r>
    </w:p>
    <w:p w14:paraId="48F71842"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w:t>
      </w:r>
      <w:r w:rsidRPr="008B6884">
        <w:rPr>
          <w:rFonts w:eastAsia="Baskerville"/>
          <w:noProof/>
          <w14:ligatures w14:val="all"/>
        </w:rPr>
        <w:t xml:space="preserve"> block</w:t>
      </w:r>
      <w:r>
        <w:rPr>
          <w:noProof/>
        </w:rPr>
        <w:t xml:space="preserve"> · 98</w:t>
      </w:r>
    </w:p>
    <w:p w14:paraId="4A6A81CE"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 variable</w:t>
      </w:r>
      <w:r w:rsidRPr="008B6884">
        <w:rPr>
          <w:rFonts w:eastAsia="Baskerville"/>
          <w:noProof/>
          <w14:ligatures w14:val="all"/>
        </w:rPr>
        <w:t xml:space="preserve"> block</w:t>
      </w:r>
      <w:r>
        <w:rPr>
          <w:noProof/>
        </w:rPr>
        <w:t xml:space="preserve"> · 17</w:t>
      </w:r>
    </w:p>
    <w:p w14:paraId="73028FE7" w14:textId="77777777" w:rsidR="00362686" w:rsidRDefault="00362686">
      <w:pPr>
        <w:pStyle w:val="Index1"/>
        <w:tabs>
          <w:tab w:val="right" w:pos="5030"/>
        </w:tabs>
        <w:rPr>
          <w:noProof/>
        </w:rPr>
      </w:pPr>
      <w:r w:rsidRPr="008B6884">
        <w:rPr>
          <w:rFonts w:ascii="Tekton Pro Bold" w:eastAsia="Baskerville" w:hAnsi="Tekton Pro Bold"/>
          <w:noProof/>
          <w14:ligatures w14:val="all"/>
        </w:rPr>
        <w:t>shown?</w:t>
      </w:r>
      <w:r w:rsidRPr="008B6884">
        <w:rPr>
          <w:rFonts w:eastAsia="Baskerville"/>
          <w:noProof/>
          <w14:ligatures w14:val="all"/>
        </w:rPr>
        <w:t xml:space="preserve"> block</w:t>
      </w:r>
      <w:r>
        <w:rPr>
          <w:noProof/>
        </w:rPr>
        <w:t xml:space="preserve"> · 22</w:t>
      </w:r>
    </w:p>
    <w:p w14:paraId="4457897A" w14:textId="77777777" w:rsidR="00362686" w:rsidRDefault="00362686">
      <w:pPr>
        <w:pStyle w:val="Index1"/>
        <w:tabs>
          <w:tab w:val="right" w:pos="5030"/>
        </w:tabs>
        <w:rPr>
          <w:noProof/>
        </w:rPr>
      </w:pPr>
      <w:r w:rsidRPr="008B6884">
        <w:rPr>
          <w:rFonts w:ascii="Tekton Pro Bold" w:eastAsia="Baskerville" w:hAnsi="Tekton Pro Bold"/>
          <w:noProof/>
          <w14:ligatures w14:val="all"/>
        </w:rPr>
        <w:t>shrink/grow</w:t>
      </w:r>
      <w:r w:rsidRPr="008B6884">
        <w:rPr>
          <w:rFonts w:eastAsia="Baskerville"/>
          <w:noProof/>
          <w14:ligatures w14:val="all"/>
        </w:rPr>
        <w:t xml:space="preserve"> button</w:t>
      </w:r>
      <w:r>
        <w:rPr>
          <w:noProof/>
        </w:rPr>
        <w:t xml:space="preserve"> · 105</w:t>
      </w:r>
    </w:p>
    <w:p w14:paraId="6D41F13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sieve</w:t>
      </w:r>
      <w:r w:rsidRPr="008B6884">
        <w:rPr>
          <w:rFonts w:eastAsia="Baskerville" w:cs="Baskerville"/>
          <w:noProof/>
          <w14:ligatures w14:val="all"/>
        </w:rPr>
        <w:t xml:space="preserve"> block</w:t>
      </w:r>
      <w:r>
        <w:rPr>
          <w:noProof/>
        </w:rPr>
        <w:t xml:space="preserve"> · 90</w:t>
      </w:r>
    </w:p>
    <w:p w14:paraId="15CF103D" w14:textId="77777777" w:rsidR="00362686" w:rsidRDefault="00362686">
      <w:pPr>
        <w:pStyle w:val="Index1"/>
        <w:tabs>
          <w:tab w:val="right" w:pos="5030"/>
        </w:tabs>
        <w:rPr>
          <w:noProof/>
        </w:rPr>
      </w:pPr>
      <w:r w:rsidRPr="008B6884">
        <w:rPr>
          <w:rFonts w:ascii="Tekton Pro Bold" w:hAnsi="Tekton Pro Bold"/>
          <w:noProof/>
        </w:rPr>
        <w:t>sign</w:t>
      </w:r>
      <w:r>
        <w:rPr>
          <w:noProof/>
        </w:rPr>
        <w:t xml:space="preserve"> option · 24</w:t>
      </w:r>
    </w:p>
    <w:p w14:paraId="43AEBE6A" w14:textId="77777777" w:rsidR="00362686" w:rsidRDefault="00362686">
      <w:pPr>
        <w:pStyle w:val="Index1"/>
        <w:tabs>
          <w:tab w:val="right" w:pos="5030"/>
        </w:tabs>
        <w:rPr>
          <w:noProof/>
        </w:rPr>
      </w:pPr>
      <w:r w:rsidRPr="008B6884">
        <w:rPr>
          <w:rFonts w:ascii="Tekton Pro Bold" w:eastAsia="Baskerville" w:hAnsi="Tekton Pro Bold"/>
          <w:noProof/>
        </w:rPr>
        <w:t>s</w:t>
      </w:r>
      <w:r w:rsidRPr="008B6884">
        <w:rPr>
          <w:rFonts w:ascii="Tekton Pro Bold" w:eastAsia="Baskerville" w:hAnsi="Tekton Pro Bold"/>
          <w:noProof/>
          <w14:ligatures w14:val="all"/>
        </w:rPr>
        <w:t>ignum</w:t>
      </w:r>
      <w:r w:rsidRPr="008B6884">
        <w:rPr>
          <w:rFonts w:eastAsia="Baskerville" w:cs="Baskerville"/>
          <w:noProof/>
          <w14:ligatures w14:val="all"/>
        </w:rPr>
        <w:t xml:space="preserve"> block</w:t>
      </w:r>
      <w:r>
        <w:rPr>
          <w:noProof/>
        </w:rPr>
        <w:t xml:space="preserve"> · 132</w:t>
      </w:r>
    </w:p>
    <w:p w14:paraId="21CBC293" w14:textId="77777777" w:rsidR="00362686" w:rsidRDefault="00362686">
      <w:pPr>
        <w:pStyle w:val="Index1"/>
        <w:tabs>
          <w:tab w:val="right" w:pos="5030"/>
        </w:tabs>
        <w:rPr>
          <w:noProof/>
        </w:rPr>
      </w:pPr>
      <w:r w:rsidRPr="008B6884">
        <w:rPr>
          <w:rFonts w:ascii="Tekton Pro Bold" w:eastAsia="Baskerville" w:hAnsi="Tekton Pro Bold"/>
          <w:noProof/>
          <w14:ligatures w14:val="all"/>
        </w:rPr>
        <w:t>Signup…</w:t>
      </w:r>
      <w:r w:rsidRPr="008B6884">
        <w:rPr>
          <w:rFonts w:eastAsia="Baskerville" w:cs="Baskerville"/>
          <w:noProof/>
          <w14:ligatures w14:val="all"/>
        </w:rPr>
        <w:t xml:space="preserve"> option</w:t>
      </w:r>
      <w:r>
        <w:rPr>
          <w:noProof/>
        </w:rPr>
        <w:t xml:space="preserve"> · 101</w:t>
      </w:r>
    </w:p>
    <w:p w14:paraId="20F4419E" w14:textId="77777777" w:rsidR="00362686" w:rsidRDefault="00362686">
      <w:pPr>
        <w:pStyle w:val="Index1"/>
        <w:tabs>
          <w:tab w:val="right" w:pos="5030"/>
        </w:tabs>
        <w:rPr>
          <w:noProof/>
        </w:rPr>
      </w:pPr>
      <w:r w:rsidRPr="008B6884">
        <w:rPr>
          <w:rFonts w:eastAsia="Baskerville"/>
          <w:noProof/>
          <w14:ligatures w14:val="all"/>
        </w:rPr>
        <w:t>simulation</w:t>
      </w:r>
      <w:r>
        <w:rPr>
          <w:noProof/>
        </w:rPr>
        <w:t xml:space="preserve"> · 57</w:t>
      </w:r>
    </w:p>
    <w:p w14:paraId="5586176C" w14:textId="77777777" w:rsidR="00362686" w:rsidRDefault="00362686">
      <w:pPr>
        <w:pStyle w:val="Index1"/>
        <w:tabs>
          <w:tab w:val="right" w:pos="5030"/>
        </w:tabs>
        <w:rPr>
          <w:noProof/>
        </w:rPr>
      </w:pPr>
      <w:r w:rsidRPr="008B6884">
        <w:rPr>
          <w:rFonts w:eastAsia="Baskerville"/>
          <w:noProof/>
          <w14:ligatures w14:val="all"/>
        </w:rPr>
        <w:t>sine wave</w:t>
      </w:r>
      <w:r>
        <w:rPr>
          <w:noProof/>
        </w:rPr>
        <w:t xml:space="preserve"> · 67</w:t>
      </w:r>
    </w:p>
    <w:p w14:paraId="143D7FF3" w14:textId="77777777" w:rsidR="00362686" w:rsidRDefault="00362686">
      <w:pPr>
        <w:pStyle w:val="Index1"/>
        <w:tabs>
          <w:tab w:val="right" w:pos="5030"/>
        </w:tabs>
        <w:rPr>
          <w:noProof/>
        </w:rPr>
      </w:pPr>
      <w:r w:rsidRPr="008B6884">
        <w:rPr>
          <w:rFonts w:eastAsia="Baskerville"/>
          <w:noProof/>
          <w14:ligatures w14:val="all"/>
        </w:rPr>
        <w:t>Single input</w:t>
      </w:r>
      <w:r>
        <w:rPr>
          <w:noProof/>
        </w:rPr>
        <w:t xml:space="preserve"> · 47</w:t>
      </w:r>
    </w:p>
    <w:p w14:paraId="16624E78" w14:textId="77777777" w:rsidR="00362686" w:rsidRDefault="00362686">
      <w:pPr>
        <w:pStyle w:val="Index1"/>
        <w:tabs>
          <w:tab w:val="right" w:pos="5030"/>
        </w:tabs>
        <w:rPr>
          <w:noProof/>
        </w:rPr>
      </w:pPr>
      <w:r w:rsidRPr="008B6884">
        <w:rPr>
          <w:rFonts w:eastAsia="Baskerville"/>
          <w:noProof/>
          <w14:ligatures w14:val="all"/>
        </w:rPr>
        <w:t>single stepping</w:t>
      </w:r>
      <w:r>
        <w:rPr>
          <w:noProof/>
        </w:rPr>
        <w:t xml:space="preserve"> · 18</w:t>
      </w:r>
    </w:p>
    <w:p w14:paraId="5469061E" w14:textId="77777777" w:rsidR="00362686" w:rsidRDefault="00362686">
      <w:pPr>
        <w:pStyle w:val="Index1"/>
        <w:tabs>
          <w:tab w:val="right" w:pos="5030"/>
        </w:tabs>
        <w:rPr>
          <w:noProof/>
        </w:rPr>
      </w:pPr>
      <w:r w:rsidRPr="008B6884">
        <w:rPr>
          <w:rFonts w:eastAsia="Baskerville"/>
          <w:noProof/>
          <w14:ligatures w14:val="all"/>
        </w:rPr>
        <w:t>slider</w:t>
      </w:r>
      <w:r>
        <w:rPr>
          <w:noProof/>
        </w:rPr>
        <w:t xml:space="preserve">: </w:t>
      </w:r>
      <w:r w:rsidRPr="008B6884">
        <w:rPr>
          <w:rFonts w:eastAsia="Baskerville"/>
          <w:noProof/>
          <w14:ligatures w14:val="all"/>
        </w:rPr>
        <w:t>stepping speed</w:t>
      </w:r>
      <w:r>
        <w:rPr>
          <w:noProof/>
        </w:rPr>
        <w:t xml:space="preserve"> · 18</w:t>
      </w:r>
    </w:p>
    <w:p w14:paraId="5C1C9366" w14:textId="77777777" w:rsidR="00362686" w:rsidRDefault="00362686">
      <w:pPr>
        <w:pStyle w:val="Index1"/>
        <w:tabs>
          <w:tab w:val="right" w:pos="5030"/>
        </w:tabs>
        <w:rPr>
          <w:noProof/>
        </w:rPr>
      </w:pPr>
      <w:r w:rsidRPr="008B6884">
        <w:rPr>
          <w:rFonts w:ascii="Tekton Pro Bold" w:hAnsi="Tekton Pro Bold"/>
          <w:noProof/>
        </w:rPr>
        <w:t>slider max…</w:t>
      </w:r>
      <w:r>
        <w:rPr>
          <w:noProof/>
        </w:rPr>
        <w:t xml:space="preserve"> option · 119</w:t>
      </w:r>
    </w:p>
    <w:p w14:paraId="4F4F9C7A" w14:textId="77777777" w:rsidR="00362686" w:rsidRDefault="00362686">
      <w:pPr>
        <w:pStyle w:val="Index1"/>
        <w:tabs>
          <w:tab w:val="right" w:pos="5030"/>
        </w:tabs>
        <w:rPr>
          <w:noProof/>
        </w:rPr>
      </w:pPr>
      <w:r w:rsidRPr="008B6884">
        <w:rPr>
          <w:rFonts w:ascii="Tekton Pro Bold" w:hAnsi="Tekton Pro Bold"/>
          <w:noProof/>
        </w:rPr>
        <w:t>slider min…</w:t>
      </w:r>
      <w:r>
        <w:rPr>
          <w:noProof/>
        </w:rPr>
        <w:t xml:space="preserve"> option · 119</w:t>
      </w:r>
    </w:p>
    <w:p w14:paraId="3C32C7CA" w14:textId="77777777" w:rsidR="00362686" w:rsidRDefault="00362686">
      <w:pPr>
        <w:pStyle w:val="Index1"/>
        <w:tabs>
          <w:tab w:val="right" w:pos="5030"/>
        </w:tabs>
        <w:rPr>
          <w:noProof/>
        </w:rPr>
      </w:pPr>
      <w:r w:rsidRPr="008B6884">
        <w:rPr>
          <w:rFonts w:ascii="Tekton Pro Bold" w:hAnsi="Tekton Pro Bold"/>
          <w:noProof/>
        </w:rPr>
        <w:t>slider</w:t>
      </w:r>
      <w:r>
        <w:rPr>
          <w:noProof/>
        </w:rPr>
        <w:t xml:space="preserve"> option · 119</w:t>
      </w:r>
    </w:p>
    <w:p w14:paraId="03277790" w14:textId="77777777" w:rsidR="00362686" w:rsidRDefault="00362686">
      <w:pPr>
        <w:pStyle w:val="Index1"/>
        <w:tabs>
          <w:tab w:val="right" w:pos="5030"/>
        </w:tabs>
        <w:rPr>
          <w:noProof/>
        </w:rPr>
      </w:pPr>
      <w:r w:rsidRPr="008B6884">
        <w:rPr>
          <w:rFonts w:eastAsia="Baskerville"/>
          <w:noProof/>
          <w14:ligatures w14:val="all"/>
        </w:rPr>
        <w:t>Smalltalk</w:t>
      </w:r>
      <w:r>
        <w:rPr>
          <w:noProof/>
        </w:rPr>
        <w:t xml:space="preserve"> · 20</w:t>
      </w:r>
    </w:p>
    <w:p w14:paraId="1C22875D"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w:t>
      </w:r>
      <w:r w:rsidRPr="008B6884">
        <w:rPr>
          <w:rFonts w:eastAsia="Baskerville" w:cs="Baskerville"/>
          <w:noProof/>
          <w14:ligatures w14:val="all"/>
        </w:rPr>
        <w:t xml:space="preserve"> block</w:t>
      </w:r>
      <w:r>
        <w:rPr>
          <w:noProof/>
        </w:rPr>
        <w:t xml:space="preserve"> · 96</w:t>
      </w:r>
    </w:p>
    <w:p w14:paraId="73AFA92A" w14:textId="77777777" w:rsidR="00362686" w:rsidRDefault="00362686">
      <w:pPr>
        <w:pStyle w:val="Index1"/>
        <w:tabs>
          <w:tab w:val="right" w:pos="5030"/>
        </w:tabs>
        <w:rPr>
          <w:noProof/>
        </w:rPr>
      </w:pPr>
      <w:r w:rsidRPr="008B6884">
        <w:rPr>
          <w:rFonts w:ascii="Candara" w:hAnsi="Candara"/>
          <w:noProof/>
          <w:spacing w:val="-20"/>
          <w14:ligatures w14:val="all"/>
        </w:rPr>
        <w:t>Snap</w:t>
      </w:r>
      <w:r w:rsidRPr="008B6884">
        <w:rPr>
          <w:rFonts w:ascii="Candara" w:hAnsi="Candara"/>
          <w:i/>
          <w:noProof/>
          <w:spacing w:val="-20"/>
          <w14:ligatures w14:val="all"/>
        </w:rPr>
        <w:t xml:space="preserve">!  </w:t>
      </w:r>
      <w:r w:rsidRPr="008B6884">
        <w:rPr>
          <w:noProof/>
          <w14:ligatures w14:val="all"/>
        </w:rPr>
        <w:t>logo menu</w:t>
      </w:r>
      <w:r>
        <w:rPr>
          <w:noProof/>
        </w:rPr>
        <w:t xml:space="preserve"> · 85</w:t>
      </w:r>
    </w:p>
    <w:p w14:paraId="34F9B1CF"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 xml:space="preserve">!  </w:t>
      </w:r>
      <w:r w:rsidRPr="008B6884">
        <w:rPr>
          <w:rFonts w:eastAsia="Baskerville"/>
          <w:noProof/>
          <w14:ligatures w14:val="all"/>
        </w:rPr>
        <w:t>manual</w:t>
      </w:r>
      <w:r>
        <w:rPr>
          <w:noProof/>
        </w:rPr>
        <w:t xml:space="preserve"> · 110</w:t>
      </w:r>
    </w:p>
    <w:p w14:paraId="6A272E49" w14:textId="77777777" w:rsidR="00362686" w:rsidRDefault="00362686">
      <w:pPr>
        <w:pStyle w:val="Index1"/>
        <w:tabs>
          <w:tab w:val="right" w:pos="5030"/>
        </w:tabs>
        <w:rPr>
          <w:noProof/>
        </w:rPr>
      </w:pP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sidRPr="008B6884">
        <w:rPr>
          <w:rFonts w:eastAsia="Baskerville"/>
          <w:smallCaps/>
          <w:noProof/>
          <w14:ligatures w14:val="all"/>
        </w:rPr>
        <w:t xml:space="preserve">  </w:t>
      </w:r>
      <w:r w:rsidRPr="008B6884">
        <w:rPr>
          <w:rFonts w:eastAsia="Baskerville"/>
          <w:noProof/>
          <w14:ligatures w14:val="all"/>
        </w:rPr>
        <w:t>program</w:t>
      </w:r>
      <w:r>
        <w:rPr>
          <w:noProof/>
        </w:rPr>
        <w:t xml:space="preserve"> · 5</w:t>
      </w:r>
    </w:p>
    <w:p w14:paraId="7C27896C" w14:textId="77777777" w:rsidR="00362686" w:rsidRDefault="00362686">
      <w:pPr>
        <w:pStyle w:val="Index1"/>
        <w:tabs>
          <w:tab w:val="right" w:pos="5030"/>
        </w:tabs>
        <w:rPr>
          <w:noProof/>
        </w:rPr>
      </w:pPr>
      <w:r w:rsidRPr="008B6884">
        <w:rPr>
          <w:rFonts w:ascii="Tekton Pro Bold" w:eastAsia="Baskerville" w:hAnsi="Tekton Pro Bold"/>
          <w:noProof/>
          <w14:ligatures w14:val="all"/>
        </w:rPr>
        <w:t>Snap! website</w:t>
      </w:r>
      <w:r w:rsidRPr="008B6884">
        <w:rPr>
          <w:rFonts w:eastAsia="Baskerville"/>
          <w:noProof/>
          <w14:ligatures w14:val="all"/>
        </w:rPr>
        <w:t xml:space="preserve"> option</w:t>
      </w:r>
      <w:r>
        <w:rPr>
          <w:noProof/>
        </w:rPr>
        <w:t xml:space="preserve"> · 86</w:t>
      </w:r>
    </w:p>
    <w:p w14:paraId="13CFEB73" w14:textId="77777777" w:rsidR="00362686" w:rsidRDefault="00362686">
      <w:pPr>
        <w:pStyle w:val="Index1"/>
        <w:tabs>
          <w:tab w:val="right" w:pos="5030"/>
        </w:tabs>
        <w:rPr>
          <w:noProof/>
        </w:rPr>
      </w:pPr>
      <w:r w:rsidRPr="008B6884">
        <w:rPr>
          <w:rFonts w:ascii="Courier" w:eastAsia="Baskerville" w:hAnsi="Courier"/>
          <w:noProof/>
          <w14:ligatures w14:val="all"/>
        </w:rPr>
        <w:t>snap.berkeley.edu</w:t>
      </w:r>
      <w:r>
        <w:rPr>
          <w:noProof/>
        </w:rPr>
        <w:t xml:space="preserve"> · 86</w:t>
      </w:r>
    </w:p>
    <w:p w14:paraId="2A884DF4" w14:textId="77777777" w:rsidR="00362686" w:rsidRDefault="00362686">
      <w:pPr>
        <w:pStyle w:val="Index1"/>
        <w:tabs>
          <w:tab w:val="right" w:pos="5030"/>
        </w:tabs>
        <w:rPr>
          <w:noProof/>
        </w:rPr>
      </w:pPr>
      <w:r w:rsidRPr="008B6884">
        <w:rPr>
          <w:rFonts w:eastAsia="Baskerville"/>
          <w:noProof/>
          <w14:ligatures w14:val="all"/>
        </w:rPr>
        <w:t>solid ellipse tool</w:t>
      </w:r>
      <w:r>
        <w:rPr>
          <w:noProof/>
        </w:rPr>
        <w:t xml:space="preserve"> · 114</w:t>
      </w:r>
    </w:p>
    <w:p w14:paraId="4A2365CD" w14:textId="77777777" w:rsidR="00362686" w:rsidRDefault="00362686">
      <w:pPr>
        <w:pStyle w:val="Index1"/>
        <w:tabs>
          <w:tab w:val="right" w:pos="5030"/>
        </w:tabs>
        <w:rPr>
          <w:noProof/>
        </w:rPr>
      </w:pPr>
      <w:r w:rsidRPr="008B6884">
        <w:rPr>
          <w:rFonts w:eastAsia="Baskerville"/>
          <w:noProof/>
          <w14:ligatures w14:val="all"/>
        </w:rPr>
        <w:t>solid rectangle tool</w:t>
      </w:r>
      <w:r>
        <w:rPr>
          <w:noProof/>
        </w:rPr>
        <w:t xml:space="preserve"> · 114</w:t>
      </w:r>
    </w:p>
    <w:p w14:paraId="4B055359" w14:textId="77777777" w:rsidR="00362686" w:rsidRDefault="00362686">
      <w:pPr>
        <w:pStyle w:val="Index1"/>
        <w:tabs>
          <w:tab w:val="right" w:pos="5030"/>
        </w:tabs>
        <w:rPr>
          <w:noProof/>
        </w:rPr>
      </w:pPr>
      <w:r w:rsidRPr="008B6884">
        <w:rPr>
          <w:rFonts w:eastAsia="Baskerville"/>
          <w:noProof/>
          <w14:ligatures w14:val="all"/>
        </w:rPr>
        <w:t>sophistication</w:t>
      </w:r>
      <w:r>
        <w:rPr>
          <w:noProof/>
        </w:rPr>
        <w:t xml:space="preserve"> · 56</w:t>
      </w:r>
    </w:p>
    <w:p w14:paraId="265B4A0F" w14:textId="77777777" w:rsidR="00362686" w:rsidRDefault="00362686">
      <w:pPr>
        <w:pStyle w:val="Index1"/>
        <w:tabs>
          <w:tab w:val="right" w:pos="5030"/>
        </w:tabs>
        <w:rPr>
          <w:noProof/>
        </w:rPr>
      </w:pPr>
      <w:r w:rsidRPr="008B6884">
        <w:rPr>
          <w:rFonts w:ascii="Tekton Pro Bold" w:eastAsia="Baskerville" w:hAnsi="Tekton Pro Bold"/>
          <w:noProof/>
          <w14:ligatures w14:val="all"/>
        </w:rPr>
        <w:t>sort</w:t>
      </w:r>
      <w:r w:rsidRPr="008B6884">
        <w:rPr>
          <w:rFonts w:eastAsia="Baskerville" w:cs="Baskerville"/>
          <w:noProof/>
          <w14:ligatures w14:val="all"/>
        </w:rPr>
        <w:t xml:space="preserve"> block</w:t>
      </w:r>
      <w:r>
        <w:rPr>
          <w:noProof/>
        </w:rPr>
        <w:t xml:space="preserve"> · 89</w:t>
      </w:r>
    </w:p>
    <w:p w14:paraId="1734FB4B" w14:textId="77777777" w:rsidR="00362686" w:rsidRDefault="00362686">
      <w:pPr>
        <w:pStyle w:val="Index1"/>
        <w:tabs>
          <w:tab w:val="right" w:pos="5030"/>
        </w:tabs>
        <w:rPr>
          <w:noProof/>
        </w:rPr>
      </w:pPr>
      <w:r w:rsidRPr="008B6884">
        <w:rPr>
          <w:rFonts w:eastAsia="Baskerville"/>
          <w:noProof/>
          <w14:ligatures w14:val="all"/>
        </w:rPr>
        <w:t>sound</w:t>
      </w:r>
      <w:r>
        <w:rPr>
          <w:noProof/>
        </w:rPr>
        <w:t xml:space="preserve"> · 66</w:t>
      </w:r>
    </w:p>
    <w:p w14:paraId="6699178D" w14:textId="77777777" w:rsidR="00362686" w:rsidRDefault="00362686">
      <w:pPr>
        <w:pStyle w:val="Index1"/>
        <w:tabs>
          <w:tab w:val="right" w:pos="5030"/>
        </w:tabs>
        <w:rPr>
          <w:noProof/>
        </w:rPr>
      </w:pPr>
      <w:r w:rsidRPr="008B6884">
        <w:rPr>
          <w:rFonts w:eastAsia="Baskerville" w:cs="Baskerville"/>
          <w:noProof/>
          <w14:ligatures w14:val="all"/>
        </w:rPr>
        <w:t>sound manipulation library</w:t>
      </w:r>
      <w:r>
        <w:rPr>
          <w:noProof/>
        </w:rPr>
        <w:t xml:space="preserve"> · 97</w:t>
      </w:r>
    </w:p>
    <w:p w14:paraId="1A297B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4485F40C" w14:textId="77777777" w:rsidR="00362686" w:rsidRDefault="00362686">
      <w:pPr>
        <w:pStyle w:val="Index1"/>
        <w:tabs>
          <w:tab w:val="right" w:pos="5030"/>
        </w:tabs>
        <w:rPr>
          <w:noProof/>
        </w:rPr>
      </w:pPr>
      <w:r w:rsidRPr="008B6884">
        <w:rPr>
          <w:rFonts w:eastAsia="Baskerville"/>
          <w:noProof/>
          <w14:ligatures w14:val="all"/>
        </w:rPr>
        <w:t>sounds, first class</w:t>
      </w:r>
      <w:r>
        <w:rPr>
          <w:noProof/>
        </w:rPr>
        <w:t xml:space="preserve"> · 63</w:t>
      </w:r>
    </w:p>
    <w:p w14:paraId="61F03C1C" w14:textId="77777777" w:rsidR="00362686" w:rsidRDefault="00362686">
      <w:pPr>
        <w:pStyle w:val="Index1"/>
        <w:tabs>
          <w:tab w:val="right" w:pos="5030"/>
        </w:tabs>
        <w:rPr>
          <w:noProof/>
        </w:rPr>
      </w:pPr>
      <w:r w:rsidRPr="008B6884">
        <w:rPr>
          <w:rFonts w:ascii="Tekton Pro Bold" w:eastAsia="Baskerville" w:hAnsi="Tekton Pro Bold"/>
          <w:noProof/>
          <w14:ligatures w14:val="all"/>
        </w:rPr>
        <w:t>Sounds…</w:t>
      </w:r>
      <w:r w:rsidRPr="008B6884">
        <w:rPr>
          <w:rFonts w:eastAsia="Baskerville"/>
          <w:noProof/>
          <w14:ligatures w14:val="all"/>
        </w:rPr>
        <w:t xml:space="preserve"> option</w:t>
      </w:r>
      <w:r>
        <w:rPr>
          <w:noProof/>
        </w:rPr>
        <w:t xml:space="preserve"> · 101</w:t>
      </w:r>
    </w:p>
    <w:p w14:paraId="583EF083" w14:textId="77777777" w:rsidR="00362686" w:rsidRDefault="00362686">
      <w:pPr>
        <w:pStyle w:val="Index1"/>
        <w:tabs>
          <w:tab w:val="right" w:pos="5030"/>
        </w:tabs>
        <w:rPr>
          <w:noProof/>
        </w:rPr>
      </w:pPr>
      <w:r w:rsidRPr="008B6884">
        <w:rPr>
          <w:rFonts w:eastAsia="Baskerville"/>
          <w:noProof/>
          <w14:ligatures w14:val="all"/>
        </w:rPr>
        <w:t xml:space="preserve">source files for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86</w:t>
      </w:r>
    </w:p>
    <w:p w14:paraId="019DB27A" w14:textId="77777777" w:rsidR="00362686" w:rsidRDefault="00362686">
      <w:pPr>
        <w:pStyle w:val="Index1"/>
        <w:tabs>
          <w:tab w:val="right" w:pos="5030"/>
        </w:tabs>
        <w:rPr>
          <w:noProof/>
        </w:rPr>
      </w:pPr>
      <w:r w:rsidRPr="008B6884">
        <w:rPr>
          <w:rFonts w:eastAsia="Baskerville"/>
          <w:noProof/>
          <w14:ligatures w14:val="all"/>
        </w:rPr>
        <w:t>space key</w:t>
      </w:r>
      <w:r w:rsidRPr="008B6884">
        <w:rPr>
          <w:rFonts w:eastAsia="Baskerville" w:cs="Baskerville"/>
          <w:noProof/>
          <w14:ligatures w14:val="all"/>
        </w:rPr>
        <w:t xml:space="preserve"> (keyboard editor)</w:t>
      </w:r>
      <w:r>
        <w:rPr>
          <w:noProof/>
        </w:rPr>
        <w:t xml:space="preserve"> · 117</w:t>
      </w:r>
    </w:p>
    <w:p w14:paraId="19D4A07B" w14:textId="77777777" w:rsidR="00362686" w:rsidRDefault="00362686">
      <w:pPr>
        <w:pStyle w:val="Index1"/>
        <w:tabs>
          <w:tab w:val="right" w:pos="5030"/>
        </w:tabs>
        <w:rPr>
          <w:noProof/>
        </w:rPr>
      </w:pPr>
      <w:r w:rsidRPr="008B6884">
        <w:rPr>
          <w:rFonts w:ascii="Tekton Pro Bold" w:eastAsia="Baskerville" w:hAnsi="Tekton Pro Bold" w:cs="FreeSerif"/>
          <w:noProof/>
        </w:rPr>
        <w:t>speak</w:t>
      </w:r>
      <w:r w:rsidRPr="008B6884">
        <w:rPr>
          <w:rFonts w:ascii="FreeSerif" w:eastAsia="Baskerville" w:hAnsi="FreeSerif" w:cs="FreeSerif"/>
          <w:noProof/>
        </w:rPr>
        <w:t xml:space="preserve"> block</w:t>
      </w:r>
      <w:r>
        <w:rPr>
          <w:noProof/>
        </w:rPr>
        <w:t xml:space="preserve"> · 96</w:t>
      </w:r>
    </w:p>
    <w:p w14:paraId="0D1D3DF8" w14:textId="77777777" w:rsidR="00362686" w:rsidRDefault="00362686">
      <w:pPr>
        <w:pStyle w:val="Index1"/>
        <w:tabs>
          <w:tab w:val="right" w:pos="5030"/>
        </w:tabs>
        <w:rPr>
          <w:noProof/>
        </w:rPr>
      </w:pPr>
      <w:r w:rsidRPr="008B6884">
        <w:rPr>
          <w:rFonts w:eastAsia="Baskerville"/>
          <w:noProof/>
          <w14:ligatures w14:val="all"/>
        </w:rPr>
        <w:t>special form</w:t>
      </w:r>
      <w:r>
        <w:rPr>
          <w:noProof/>
        </w:rPr>
        <w:t xml:space="preserve"> · 56</w:t>
      </w:r>
    </w:p>
    <w:p w14:paraId="35DF0350" w14:textId="77777777" w:rsidR="00362686" w:rsidRDefault="00362686">
      <w:pPr>
        <w:pStyle w:val="Index1"/>
        <w:tabs>
          <w:tab w:val="right" w:pos="5030"/>
        </w:tabs>
        <w:rPr>
          <w:noProof/>
        </w:rPr>
      </w:pPr>
      <w:r w:rsidRPr="008B6884">
        <w:rPr>
          <w:rFonts w:eastAsia="Baskerville"/>
          <w:noProof/>
          <w14:ligatures w14:val="all"/>
        </w:rPr>
        <w:t>spectral colors</w:t>
      </w:r>
      <w:r>
        <w:rPr>
          <w:noProof/>
        </w:rPr>
        <w:t xml:space="preserve"> · 124</w:t>
      </w:r>
    </w:p>
    <w:p w14:paraId="478ED656" w14:textId="77777777" w:rsidR="00362686" w:rsidRDefault="00362686">
      <w:pPr>
        <w:pStyle w:val="Index1"/>
        <w:tabs>
          <w:tab w:val="right" w:pos="5030"/>
        </w:tabs>
        <w:rPr>
          <w:noProof/>
        </w:rPr>
      </w:pPr>
      <w:r w:rsidRPr="008B6884">
        <w:rPr>
          <w:rFonts w:eastAsia="Baskerville"/>
          <w:noProof/>
          <w14:ligatures w14:val="all"/>
        </w:rPr>
        <w:t>speech synthesis library</w:t>
      </w:r>
      <w:r>
        <w:rPr>
          <w:noProof/>
        </w:rPr>
        <w:t xml:space="preserve"> · 96</w:t>
      </w:r>
    </w:p>
    <w:p w14:paraId="4DC1814D" w14:textId="77777777" w:rsidR="00362686" w:rsidRDefault="00362686">
      <w:pPr>
        <w:pStyle w:val="Index1"/>
        <w:tabs>
          <w:tab w:val="right" w:pos="5030"/>
        </w:tabs>
        <w:rPr>
          <w:noProof/>
        </w:rPr>
      </w:pPr>
      <w:r w:rsidRPr="008B6884">
        <w:rPr>
          <w:rFonts w:ascii="Tekton Pro Bold" w:eastAsia="Baskerville" w:hAnsi="Tekton Pro Bold"/>
          <w:noProof/>
          <w14:ligatures w14:val="all"/>
        </w:rPr>
        <w:t>split</w:t>
      </w:r>
      <w:r w:rsidRPr="008B6884">
        <w:rPr>
          <w:rFonts w:eastAsia="Baskerville"/>
          <w:noProof/>
          <w14:ligatures w14:val="all"/>
        </w:rPr>
        <w:t xml:space="preserve"> block</w:t>
      </w:r>
      <w:r>
        <w:rPr>
          <w:noProof/>
        </w:rPr>
        <w:t xml:space="preserve"> · 22, 75</w:t>
      </w:r>
    </w:p>
    <w:p w14:paraId="138A3B92" w14:textId="77777777" w:rsidR="00362686" w:rsidRDefault="00362686">
      <w:pPr>
        <w:pStyle w:val="Index1"/>
        <w:tabs>
          <w:tab w:val="right" w:pos="5030"/>
        </w:tabs>
        <w:rPr>
          <w:noProof/>
        </w:rPr>
      </w:pPr>
      <w:r w:rsidRPr="008B6884">
        <w:rPr>
          <w:rFonts w:eastAsia="Baskerville"/>
          <w:noProof/>
          <w14:ligatures w14:val="all"/>
        </w:rPr>
        <w:t>spreadsheet</w:t>
      </w:r>
      <w:r>
        <w:rPr>
          <w:noProof/>
        </w:rPr>
        <w:t xml:space="preserve"> · 131</w:t>
      </w:r>
    </w:p>
    <w:p w14:paraId="391C064A" w14:textId="77777777" w:rsidR="00362686" w:rsidRDefault="00362686">
      <w:pPr>
        <w:pStyle w:val="Index1"/>
        <w:tabs>
          <w:tab w:val="right" w:pos="5030"/>
        </w:tabs>
        <w:rPr>
          <w:noProof/>
        </w:rPr>
      </w:pPr>
      <w:r w:rsidRPr="008B6884">
        <w:rPr>
          <w:rFonts w:eastAsia="Baskerville"/>
          <w:noProof/>
          <w14:ligatures w14:val="all"/>
        </w:rPr>
        <w:t>sprite</w:t>
      </w:r>
      <w:r>
        <w:rPr>
          <w:noProof/>
        </w:rPr>
        <w:t xml:space="preserve"> · 6, 57</w:t>
      </w:r>
    </w:p>
    <w:p w14:paraId="032A0BD8" w14:textId="77777777" w:rsidR="00362686" w:rsidRDefault="00362686">
      <w:pPr>
        <w:pStyle w:val="Index1"/>
        <w:tabs>
          <w:tab w:val="right" w:pos="5030"/>
        </w:tabs>
        <w:rPr>
          <w:noProof/>
        </w:rPr>
      </w:pPr>
      <w:r w:rsidRPr="008B6884">
        <w:rPr>
          <w:noProof/>
          <w14:ligatures w14:val="all"/>
        </w:rPr>
        <w:t>sprite appearance and behavior controls</w:t>
      </w:r>
      <w:r>
        <w:rPr>
          <w:noProof/>
        </w:rPr>
        <w:t xml:space="preserve"> · 108</w:t>
      </w:r>
    </w:p>
    <w:p w14:paraId="7F151177" w14:textId="77777777" w:rsidR="00362686" w:rsidRDefault="00362686">
      <w:pPr>
        <w:pStyle w:val="Index1"/>
        <w:tabs>
          <w:tab w:val="right" w:pos="5030"/>
        </w:tabs>
        <w:rPr>
          <w:noProof/>
        </w:rPr>
      </w:pPr>
      <w:r w:rsidRPr="008B6884">
        <w:rPr>
          <w:rFonts w:eastAsia="Baskerville"/>
          <w:noProof/>
          <w14:ligatures w14:val="all"/>
        </w:rPr>
        <w:t>sprite corral</w:t>
      </w:r>
      <w:r>
        <w:rPr>
          <w:noProof/>
        </w:rPr>
        <w:t xml:space="preserve"> · 8, 120</w:t>
      </w:r>
    </w:p>
    <w:p w14:paraId="664C04AE" w14:textId="77777777" w:rsidR="00362686" w:rsidRDefault="00362686">
      <w:pPr>
        <w:pStyle w:val="Index1"/>
        <w:tabs>
          <w:tab w:val="right" w:pos="5030"/>
        </w:tabs>
        <w:rPr>
          <w:noProof/>
        </w:rPr>
      </w:pPr>
      <w:r w:rsidRPr="008B6884">
        <w:rPr>
          <w:noProof/>
          <w14:ligatures w14:val="all"/>
        </w:rPr>
        <w:t>sprite creation buttons</w:t>
      </w:r>
      <w:r>
        <w:rPr>
          <w:noProof/>
        </w:rPr>
        <w:t xml:space="preserve"> · 120</w:t>
      </w:r>
    </w:p>
    <w:p w14:paraId="0D5C811F" w14:textId="77777777" w:rsidR="00362686" w:rsidRDefault="00362686">
      <w:pPr>
        <w:pStyle w:val="Index1"/>
        <w:tabs>
          <w:tab w:val="right" w:pos="5030"/>
        </w:tabs>
        <w:rPr>
          <w:noProof/>
        </w:rPr>
      </w:pPr>
      <w:r w:rsidRPr="008B6884">
        <w:rPr>
          <w:rFonts w:eastAsia="Baskerville"/>
          <w:noProof/>
          <w14:ligatures w14:val="all"/>
        </w:rPr>
        <w:t>sprite nesting</w:t>
      </w:r>
      <w:r>
        <w:rPr>
          <w:noProof/>
        </w:rPr>
        <w:t xml:space="preserve"> · 10</w:t>
      </w:r>
    </w:p>
    <w:p w14:paraId="30D24A0B" w14:textId="77777777" w:rsidR="00362686" w:rsidRDefault="00362686">
      <w:pPr>
        <w:pStyle w:val="Index1"/>
        <w:tabs>
          <w:tab w:val="right" w:pos="5030"/>
        </w:tabs>
        <w:rPr>
          <w:noProof/>
        </w:rPr>
      </w:pPr>
      <w:r w:rsidRPr="008B6884">
        <w:rPr>
          <w:rFonts w:eastAsia="Baskerville"/>
          <w:noProof/>
          <w14:ligatures w14:val="all"/>
        </w:rPr>
        <w:t>sprite-local block</w:t>
      </w:r>
      <w:r>
        <w:rPr>
          <w:noProof/>
        </w:rPr>
        <w:t xml:space="preserve"> · 59</w:t>
      </w:r>
    </w:p>
    <w:p w14:paraId="0E6F624A" w14:textId="77777777" w:rsidR="00362686" w:rsidRDefault="00362686">
      <w:pPr>
        <w:pStyle w:val="Index1"/>
        <w:tabs>
          <w:tab w:val="right" w:pos="5030"/>
        </w:tabs>
        <w:rPr>
          <w:noProof/>
        </w:rPr>
      </w:pPr>
      <w:r w:rsidRPr="008B6884">
        <w:rPr>
          <w:rFonts w:eastAsia="Baskerville"/>
          <w:noProof/>
          <w14:ligatures w14:val="all"/>
        </w:rPr>
        <w:t>sprite-local variable</w:t>
      </w:r>
      <w:r>
        <w:rPr>
          <w:noProof/>
        </w:rPr>
        <w:t xml:space="preserve"> · 14, 15</w:t>
      </w:r>
    </w:p>
    <w:p w14:paraId="621A5FA3" w14:textId="77777777" w:rsidR="00362686" w:rsidRDefault="00362686">
      <w:pPr>
        <w:pStyle w:val="Index1"/>
        <w:tabs>
          <w:tab w:val="right" w:pos="5030"/>
        </w:tabs>
        <w:rPr>
          <w:noProof/>
        </w:rPr>
      </w:pPr>
      <w:r w:rsidRPr="008B6884">
        <w:rPr>
          <w:rFonts w:eastAsia="Baskerville"/>
          <w:noProof/>
          <w14:ligatures w14:val="standardContextual"/>
        </w:rPr>
        <w:t>square stop sign</w:t>
      </w:r>
      <w:r>
        <w:rPr>
          <w:noProof/>
        </w:rPr>
        <w:t xml:space="preserve"> · 6</w:t>
      </w:r>
    </w:p>
    <w:p w14:paraId="28D3D73E" w14:textId="77777777" w:rsidR="00362686" w:rsidRDefault="00362686">
      <w:pPr>
        <w:pStyle w:val="Index1"/>
        <w:tabs>
          <w:tab w:val="right" w:pos="5030"/>
        </w:tabs>
        <w:rPr>
          <w:noProof/>
        </w:rPr>
      </w:pPr>
      <w:r w:rsidRPr="008B6884">
        <w:rPr>
          <w:rFonts w:eastAsia="Baskerville"/>
          <w:noProof/>
          <w14:ligatures w14:val="all"/>
        </w:rPr>
        <w:t>squiral</w:t>
      </w:r>
      <w:r>
        <w:rPr>
          <w:noProof/>
        </w:rPr>
        <w:t xml:space="preserve"> · 13</w:t>
      </w:r>
    </w:p>
    <w:p w14:paraId="61F535FF" w14:textId="77777777" w:rsidR="00362686" w:rsidRDefault="00362686">
      <w:pPr>
        <w:pStyle w:val="Index1"/>
        <w:tabs>
          <w:tab w:val="right" w:pos="5030"/>
        </w:tabs>
        <w:rPr>
          <w:noProof/>
        </w:rPr>
      </w:pPr>
      <w:r w:rsidRPr="008B6884">
        <w:rPr>
          <w:rFonts w:eastAsia="Baskerville"/>
          <w:noProof/>
          <w14:ligatures w14:val="all"/>
        </w:rPr>
        <w:t>stack of blocks</w:t>
      </w:r>
      <w:r>
        <w:rPr>
          <w:noProof/>
        </w:rPr>
        <w:t xml:space="preserve"> · 6</w:t>
      </w:r>
    </w:p>
    <w:p w14:paraId="172554A0" w14:textId="77777777" w:rsidR="00362686" w:rsidRDefault="00362686">
      <w:pPr>
        <w:pStyle w:val="Index1"/>
        <w:tabs>
          <w:tab w:val="right" w:pos="5030"/>
        </w:tabs>
        <w:rPr>
          <w:noProof/>
        </w:rPr>
      </w:pPr>
      <w:r w:rsidRPr="008B6884">
        <w:rPr>
          <w:rFonts w:eastAsia="Baskerville"/>
          <w:noProof/>
          <w14:ligatures w14:val="all"/>
        </w:rPr>
        <w:t>stage</w:t>
      </w:r>
      <w:r>
        <w:rPr>
          <w:noProof/>
        </w:rPr>
        <w:t xml:space="preserve"> · 6, 57</w:t>
      </w:r>
    </w:p>
    <w:p w14:paraId="0E2C4190"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w:t>
      </w:r>
      <w:r w:rsidRPr="008B6884">
        <w:rPr>
          <w:rFonts w:eastAsia="Baskerville" w:cs="Baskerville"/>
          <w:noProof/>
          <w14:ligatures w14:val="all"/>
        </w:rPr>
        <w:t xml:space="preserve"> (in </w:t>
      </w:r>
      <w:r w:rsidRPr="008B6884">
        <w:rPr>
          <w:rFonts w:ascii="Tekton Pro Bold" w:eastAsia="Baskerville" w:hAnsi="Tekton Pro Bold" w:cs="Baskerville"/>
          <w:noProof/>
          <w14:ligatures w14:val="all"/>
        </w:rPr>
        <w:t>my</w:t>
      </w:r>
      <w:r w:rsidRPr="008B6884">
        <w:rPr>
          <w:rFonts w:eastAsia="Baskerville" w:cs="Baskerville"/>
          <w:noProof/>
          <w14:ligatures w14:val="all"/>
        </w:rPr>
        <w:t xml:space="preserve"> block)</w:t>
      </w:r>
      <w:r>
        <w:rPr>
          <w:noProof/>
        </w:rPr>
        <w:t xml:space="preserve"> · 62</w:t>
      </w:r>
    </w:p>
    <w:p w14:paraId="52DBF712" w14:textId="77777777" w:rsidR="00362686" w:rsidRDefault="00362686">
      <w:pPr>
        <w:pStyle w:val="Index1"/>
        <w:tabs>
          <w:tab w:val="right" w:pos="5030"/>
        </w:tabs>
        <w:rPr>
          <w:noProof/>
        </w:rPr>
      </w:pPr>
      <w:r>
        <w:rPr>
          <w:noProof/>
        </w:rPr>
        <w:t>stage blocks · 24</w:t>
      </w:r>
    </w:p>
    <w:p w14:paraId="5BA24B7F" w14:textId="77777777" w:rsidR="00362686" w:rsidRDefault="00362686">
      <w:pPr>
        <w:pStyle w:val="Index1"/>
        <w:tabs>
          <w:tab w:val="right" w:pos="5030"/>
        </w:tabs>
        <w:rPr>
          <w:noProof/>
        </w:rPr>
      </w:pPr>
      <w:r w:rsidRPr="008B6884">
        <w:rPr>
          <w:noProof/>
          <w14:ligatures w14:val="all"/>
        </w:rPr>
        <w:t>Stage resizing buttons</w:t>
      </w:r>
      <w:r>
        <w:rPr>
          <w:noProof/>
        </w:rPr>
        <w:t xml:space="preserve"> · 105</w:t>
      </w:r>
    </w:p>
    <w:p w14:paraId="7C373ECB" w14:textId="77777777" w:rsidR="00362686" w:rsidRDefault="00362686">
      <w:pPr>
        <w:pStyle w:val="Index1"/>
        <w:tabs>
          <w:tab w:val="right" w:pos="5030"/>
        </w:tabs>
        <w:rPr>
          <w:noProof/>
        </w:rPr>
      </w:pPr>
      <w:r w:rsidRPr="008B6884">
        <w:rPr>
          <w:rFonts w:ascii="Tekton Pro Bold" w:eastAsia="Baskerville" w:hAnsi="Tekton Pro Bold"/>
          <w:noProof/>
          <w14:ligatures w14:val="all"/>
        </w:rPr>
        <w:t>Stage size…</w:t>
      </w:r>
      <w:r w:rsidRPr="008B6884">
        <w:rPr>
          <w:rFonts w:eastAsia="Baskerville"/>
          <w:noProof/>
          <w14:ligatures w14:val="all"/>
        </w:rPr>
        <w:t xml:space="preserve"> option</w:t>
      </w:r>
      <w:r>
        <w:rPr>
          <w:noProof/>
        </w:rPr>
        <w:t xml:space="preserve"> · 102</w:t>
      </w:r>
    </w:p>
    <w:p w14:paraId="6E70F505" w14:textId="77777777" w:rsidR="00362686" w:rsidRDefault="00362686">
      <w:pPr>
        <w:pStyle w:val="Index1"/>
        <w:tabs>
          <w:tab w:val="right" w:pos="5030"/>
        </w:tabs>
        <w:rPr>
          <w:noProof/>
        </w:rPr>
      </w:pPr>
      <w:r w:rsidRPr="008B6884">
        <w:rPr>
          <w:rFonts w:eastAsia="Baskerville"/>
          <w:noProof/>
          <w14:ligatures w14:val="all"/>
        </w:rPr>
        <w:t>Stanford Artificial Intelligence Lab</w:t>
      </w:r>
      <w:r>
        <w:rPr>
          <w:noProof/>
        </w:rPr>
        <w:t xml:space="preserve"> · 4</w:t>
      </w:r>
    </w:p>
    <w:p w14:paraId="7E74A3A5" w14:textId="77777777" w:rsidR="00362686" w:rsidRDefault="00362686">
      <w:pPr>
        <w:pStyle w:val="Index1"/>
        <w:tabs>
          <w:tab w:val="right" w:pos="5030"/>
        </w:tabs>
        <w:rPr>
          <w:noProof/>
        </w:rPr>
      </w:pPr>
      <w:r w:rsidRPr="008B6884">
        <w:rPr>
          <w:rFonts w:eastAsia="Baskerville"/>
          <w:noProof/>
          <w14:ligatures w14:val="all"/>
        </w:rPr>
        <w:t xml:space="preserve">starting </w:t>
      </w:r>
      <w:r w:rsidRPr="008B6884">
        <w:rPr>
          <w:rFonts w:ascii="Candara" w:eastAsia="Baskerville" w:hAnsi="Candara"/>
          <w:noProof/>
          <w:spacing w:val="-20"/>
          <w14:ligatures w14:val="all"/>
        </w:rPr>
        <w:t>Snap</w:t>
      </w:r>
      <w:r w:rsidRPr="008B6884">
        <w:rPr>
          <w:rFonts w:ascii="Candara" w:eastAsia="Baskerville" w:hAnsi="Candara"/>
          <w:i/>
          <w:noProof/>
          <w:spacing w:val="-20"/>
          <w14:ligatures w14:val="all"/>
        </w:rPr>
        <w:t>!</w:t>
      </w:r>
      <w:r>
        <w:rPr>
          <w:noProof/>
        </w:rPr>
        <w:t xml:space="preserve"> · 121</w:t>
      </w:r>
    </w:p>
    <w:p w14:paraId="5BB6E142" w14:textId="77777777" w:rsidR="00362686" w:rsidRDefault="00362686">
      <w:pPr>
        <w:pStyle w:val="Index1"/>
        <w:tabs>
          <w:tab w:val="right" w:pos="5030"/>
        </w:tabs>
        <w:rPr>
          <w:noProof/>
        </w:rPr>
      </w:pPr>
      <w:r w:rsidRPr="008B6884">
        <w:rPr>
          <w:rFonts w:eastAsia="Baskerville"/>
          <w:noProof/>
          <w14:ligatures w14:val="all"/>
        </w:rPr>
        <w:t>Steele, Guy</w:t>
      </w:r>
      <w:r>
        <w:rPr>
          <w:noProof/>
        </w:rPr>
        <w:t xml:space="preserve"> · 4</w:t>
      </w:r>
    </w:p>
    <w:p w14:paraId="11EC859C"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 all</w:t>
      </w:r>
      <w:r w:rsidRPr="008B6884">
        <w:rPr>
          <w:rFonts w:eastAsia="Baskerville"/>
          <w:noProof/>
          <w14:ligatures w14:val="all"/>
        </w:rPr>
        <w:t xml:space="preserve"> block</w:t>
      </w:r>
      <w:r>
        <w:rPr>
          <w:noProof/>
        </w:rPr>
        <w:t xml:space="preserve"> · 105</w:t>
      </w:r>
    </w:p>
    <w:p w14:paraId="39CE62F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block</w:t>
      </w:r>
      <w:r>
        <w:rPr>
          <w:noProof/>
        </w:rPr>
        <w:t xml:space="preserve"> · 24</w:t>
      </w:r>
    </w:p>
    <w:p w14:paraId="3DB7D83A"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ascii="Tekton Pro Bold" w:eastAsia="Baskerville" w:hAnsi="Tekton Pro Bold" w:cs="Baskerville"/>
          <w:noProof/>
          <w14:ligatures w14:val="all"/>
        </w:rPr>
        <w:t xml:space="preserve"> </w:t>
      </w:r>
      <w:r w:rsidRPr="008B6884">
        <w:rPr>
          <w:rFonts w:ascii="Tekton Pro Bold" w:eastAsia="Baskerville" w:hAnsi="Tekton Pro Bold"/>
          <w:noProof/>
          <w14:ligatures w14:val="all"/>
        </w:rPr>
        <w:t>block</w:t>
      </w:r>
      <w:r w:rsidRPr="008B6884">
        <w:rPr>
          <w:rFonts w:eastAsia="Baskerville"/>
          <w:noProof/>
          <w14:ligatures w14:val="all"/>
        </w:rPr>
        <w:t xml:space="preserve"> block</w:t>
      </w:r>
      <w:r>
        <w:rPr>
          <w:noProof/>
        </w:rPr>
        <w:t xml:space="preserve"> · 32</w:t>
      </w:r>
    </w:p>
    <w:p w14:paraId="50EF06E1"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noProof/>
          <w14:ligatures w14:val="all"/>
        </w:rPr>
        <w:t xml:space="preserve"> button</w:t>
      </w:r>
      <w:r>
        <w:rPr>
          <w:noProof/>
        </w:rPr>
        <w:t xml:space="preserve"> · 105</w:t>
      </w:r>
    </w:p>
    <w:p w14:paraId="7CE7CF75" w14:textId="77777777" w:rsidR="00362686" w:rsidRDefault="00362686">
      <w:pPr>
        <w:pStyle w:val="Index1"/>
        <w:tabs>
          <w:tab w:val="right" w:pos="5030"/>
        </w:tabs>
        <w:rPr>
          <w:noProof/>
        </w:rPr>
      </w:pPr>
      <w:r w:rsidRPr="008B6884">
        <w:rPr>
          <w:rFonts w:ascii="Tekton Pro Bold" w:eastAsia="Baskerville" w:hAnsi="Tekton Pro Bold"/>
          <w:noProof/>
          <w14:ligatures w14:val="all"/>
        </w:rPr>
        <w:t>stop</w:t>
      </w:r>
      <w:r w:rsidRPr="008B6884">
        <w:rPr>
          <w:rFonts w:eastAsia="Baskerville"/>
          <w:b/>
          <w:smallCaps/>
          <w:noProof/>
          <w14:ligatures w14:val="all"/>
        </w:rPr>
        <w:t xml:space="preserve"> </w:t>
      </w:r>
      <w:r w:rsidRPr="008B6884">
        <w:rPr>
          <w:rFonts w:ascii="Tekton Pro Bold" w:eastAsia="Baskerville" w:hAnsi="Tekton Pro Bold"/>
          <w:noProof/>
          <w14:ligatures w14:val="all"/>
        </w:rPr>
        <w:t>script</w:t>
      </w:r>
      <w:r w:rsidRPr="008B6884">
        <w:rPr>
          <w:rFonts w:eastAsia="Baskerville"/>
          <w:smallCaps/>
          <w:noProof/>
          <w14:ligatures w14:val="all"/>
        </w:rPr>
        <w:t xml:space="preserve"> </w:t>
      </w:r>
      <w:r w:rsidRPr="008B6884">
        <w:rPr>
          <w:rFonts w:eastAsia="Baskerville"/>
          <w:noProof/>
          <w14:ligatures w14:val="all"/>
        </w:rPr>
        <w:t>block</w:t>
      </w:r>
      <w:r>
        <w:rPr>
          <w:noProof/>
        </w:rPr>
        <w:t xml:space="preserve"> · 32</w:t>
      </w:r>
    </w:p>
    <w:p w14:paraId="640EC705" w14:textId="77777777" w:rsidR="00362686" w:rsidRDefault="00362686">
      <w:pPr>
        <w:pStyle w:val="Index1"/>
        <w:tabs>
          <w:tab w:val="right" w:pos="5030"/>
        </w:tabs>
        <w:rPr>
          <w:noProof/>
        </w:rPr>
      </w:pPr>
      <w:r w:rsidRPr="008B6884">
        <w:rPr>
          <w:rFonts w:eastAsia="Baskerville"/>
          <w:noProof/>
          <w14:ligatures w14:val="all"/>
        </w:rPr>
        <w:t>stop sign</w:t>
      </w:r>
      <w:r>
        <w:rPr>
          <w:noProof/>
        </w:rPr>
        <w:t xml:space="preserve"> · 8</w:t>
      </w:r>
    </w:p>
    <w:p w14:paraId="25F5ED0D" w14:textId="77777777" w:rsidR="00362686" w:rsidRDefault="00362686">
      <w:pPr>
        <w:pStyle w:val="Index1"/>
        <w:tabs>
          <w:tab w:val="right" w:pos="5030"/>
        </w:tabs>
        <w:rPr>
          <w:noProof/>
        </w:rPr>
      </w:pPr>
      <w:r w:rsidRPr="008B6884">
        <w:rPr>
          <w:rFonts w:eastAsia="Baskerville"/>
          <w:noProof/>
          <w14:ligatures w14:val="standardContextual"/>
        </w:rPr>
        <w:t>stop sign, square</w:t>
      </w:r>
      <w:r>
        <w:rPr>
          <w:noProof/>
        </w:rPr>
        <w:t xml:space="preserve"> · 6</w:t>
      </w:r>
    </w:p>
    <w:p w14:paraId="6693C43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w:t>
      </w:r>
      <w:r w:rsidRPr="008B6884">
        <w:rPr>
          <w:rFonts w:eastAsia="Baskerville" w:cs="Baskerville"/>
          <w:noProof/>
          <w14:ligatures w14:val="all"/>
        </w:rPr>
        <w:t xml:space="preserve"> block</w:t>
      </w:r>
      <w:r>
        <w:rPr>
          <w:noProof/>
        </w:rPr>
        <w:t xml:space="preserve"> · 90</w:t>
      </w:r>
    </w:p>
    <w:p w14:paraId="4DDB7089" w14:textId="77777777" w:rsidR="00362686" w:rsidRDefault="00362686">
      <w:pPr>
        <w:pStyle w:val="Index1"/>
        <w:tabs>
          <w:tab w:val="right" w:pos="5030"/>
        </w:tabs>
        <w:rPr>
          <w:noProof/>
        </w:rPr>
      </w:pPr>
      <w:r>
        <w:rPr>
          <w:noProof/>
        </w:rPr>
        <w:t>stream library · 90</w:t>
      </w:r>
    </w:p>
    <w:p w14:paraId="76790997"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Stream with numbers from</w:t>
      </w:r>
      <w:r w:rsidRPr="008B6884">
        <w:rPr>
          <w:rFonts w:eastAsia="Baskerville"/>
          <w:noProof/>
          <w14:ligatures w14:val="all"/>
        </w:rPr>
        <w:t xml:space="preserve"> block</w:t>
      </w:r>
      <w:r>
        <w:rPr>
          <w:noProof/>
        </w:rPr>
        <w:t xml:space="preserve"> · 90</w:t>
      </w:r>
    </w:p>
    <w:p w14:paraId="1C71CD2F" w14:textId="77777777" w:rsidR="00362686" w:rsidRDefault="00362686">
      <w:pPr>
        <w:pStyle w:val="Index1"/>
        <w:tabs>
          <w:tab w:val="right" w:pos="5030"/>
        </w:tabs>
        <w:rPr>
          <w:noProof/>
        </w:rPr>
      </w:pPr>
      <w:r w:rsidRPr="008B6884">
        <w:rPr>
          <w:rFonts w:ascii="Tekton Pro Bold" w:eastAsia="Baskerville" w:hAnsi="Tekton Pro Bold"/>
          <w:noProof/>
          <w14:ligatures w14:val="all"/>
        </w:rPr>
        <w:t>stretch</w:t>
      </w:r>
      <w:r w:rsidRPr="008B6884">
        <w:rPr>
          <w:rFonts w:eastAsia="Baskerville"/>
          <w:noProof/>
          <w14:ligatures w14:val="all"/>
        </w:rPr>
        <w:t xml:space="preserve"> block</w:t>
      </w:r>
      <w:r>
        <w:rPr>
          <w:noProof/>
        </w:rPr>
        <w:t xml:space="preserve"> · 64</w:t>
      </w:r>
    </w:p>
    <w:p w14:paraId="54D94A22" w14:textId="77777777" w:rsidR="00362686" w:rsidRDefault="00362686">
      <w:pPr>
        <w:pStyle w:val="Index1"/>
        <w:tabs>
          <w:tab w:val="right" w:pos="5030"/>
        </w:tabs>
        <w:rPr>
          <w:noProof/>
        </w:rPr>
      </w:pPr>
      <w:r w:rsidRPr="008B6884">
        <w:rPr>
          <w:rFonts w:eastAsia="Baskerville"/>
          <w:noProof/>
          <w14:ligatures w14:val="all"/>
        </w:rPr>
        <w:t>string processing library</w:t>
      </w:r>
      <w:r>
        <w:rPr>
          <w:noProof/>
        </w:rPr>
        <w:t xml:space="preserve"> · 98</w:t>
      </w:r>
    </w:p>
    <w:p w14:paraId="2EFDCDD3" w14:textId="77777777" w:rsidR="00362686" w:rsidRDefault="00362686">
      <w:pPr>
        <w:pStyle w:val="Index1"/>
        <w:tabs>
          <w:tab w:val="right" w:pos="5030"/>
        </w:tabs>
        <w:rPr>
          <w:noProof/>
        </w:rPr>
      </w:pPr>
      <w:r w:rsidRPr="008B6884">
        <w:rPr>
          <w:rFonts w:eastAsia="Baskerville"/>
          <w:i/>
          <w:noProof/>
          <w14:ligatures w14:val="all"/>
        </w:rPr>
        <w:t>Structure and Interpretation of Computer Programs</w:t>
      </w:r>
      <w:r>
        <w:rPr>
          <w:noProof/>
        </w:rPr>
        <w:t xml:space="preserve"> · 4</w:t>
      </w:r>
    </w:p>
    <w:p w14:paraId="59CDD877" w14:textId="77777777" w:rsidR="00362686" w:rsidRDefault="00362686">
      <w:pPr>
        <w:pStyle w:val="Index1"/>
        <w:tabs>
          <w:tab w:val="right" w:pos="5030"/>
        </w:tabs>
        <w:rPr>
          <w:noProof/>
        </w:rPr>
      </w:pPr>
      <w:r w:rsidRPr="008B6884">
        <w:rPr>
          <w:rFonts w:eastAsia="Baskerville" w:cs="Baskerville"/>
          <w:noProof/>
          <w14:ligatures w14:val="all"/>
        </w:rPr>
        <w:t>submenu</w:t>
      </w:r>
      <w:r>
        <w:rPr>
          <w:noProof/>
        </w:rPr>
        <w:t xml:space="preserve"> · 46</w:t>
      </w:r>
    </w:p>
    <w:p w14:paraId="48F62BA4" w14:textId="77777777" w:rsidR="00362686" w:rsidRDefault="00362686">
      <w:pPr>
        <w:pStyle w:val="Index1"/>
        <w:tabs>
          <w:tab w:val="right" w:pos="5030"/>
        </w:tabs>
        <w:rPr>
          <w:noProof/>
        </w:rPr>
      </w:pPr>
      <w:r w:rsidRPr="008B6884">
        <w:rPr>
          <w:rFonts w:ascii="Tekton Pro Bold" w:eastAsia="Baskerville" w:hAnsi="Tekton Pro Bold"/>
          <w:noProof/>
          <w14:ligatures w14:val="all"/>
        </w:rPr>
        <w:t>substring</w:t>
      </w:r>
      <w:r w:rsidRPr="008B6884">
        <w:rPr>
          <w:rFonts w:eastAsia="Baskerville"/>
          <w:noProof/>
          <w14:ligatures w14:val="all"/>
        </w:rPr>
        <w:t xml:space="preserve"> block</w:t>
      </w:r>
      <w:r>
        <w:rPr>
          <w:noProof/>
        </w:rPr>
        <w:t xml:space="preserve"> · 98</w:t>
      </w:r>
    </w:p>
    <w:p w14:paraId="26F50753" w14:textId="77777777" w:rsidR="00362686" w:rsidRDefault="00362686">
      <w:pPr>
        <w:pStyle w:val="Index1"/>
        <w:tabs>
          <w:tab w:val="right" w:pos="5030"/>
        </w:tabs>
        <w:rPr>
          <w:noProof/>
        </w:rPr>
      </w:pPr>
      <w:r w:rsidRPr="008B6884">
        <w:rPr>
          <w:rFonts w:ascii="Tekton Pro Bold" w:eastAsia="Baskerville" w:hAnsi="Tekton Pro Bold"/>
          <w:noProof/>
          <w14:ligatures w14:val="all"/>
        </w:rPr>
        <w:t>sum</w:t>
      </w:r>
      <w:r w:rsidRPr="008B6884">
        <w:rPr>
          <w:rFonts w:eastAsia="Baskerville"/>
          <w:noProof/>
          <w14:ligatures w14:val="all"/>
        </w:rPr>
        <w:t xml:space="preserve"> block</w:t>
      </w:r>
      <w:r>
        <w:rPr>
          <w:noProof/>
        </w:rPr>
        <w:t xml:space="preserve"> · 89</w:t>
      </w:r>
    </w:p>
    <w:p w14:paraId="2126BF57" w14:textId="77777777" w:rsidR="00362686" w:rsidRDefault="00362686">
      <w:pPr>
        <w:pStyle w:val="Index1"/>
        <w:tabs>
          <w:tab w:val="right" w:pos="5030"/>
        </w:tabs>
        <w:rPr>
          <w:noProof/>
        </w:rPr>
      </w:pPr>
      <w:r w:rsidRPr="008B6884">
        <w:rPr>
          <w:rFonts w:eastAsia="Baskerville"/>
          <w:noProof/>
          <w14:ligatures w14:val="all"/>
        </w:rPr>
        <w:t>Super-Awesome Sylvia</w:t>
      </w:r>
      <w:r>
        <w:rPr>
          <w:noProof/>
        </w:rPr>
        <w:t xml:space="preserve"> · 76</w:t>
      </w:r>
    </w:p>
    <w:p w14:paraId="66872B52" w14:textId="77777777" w:rsidR="00362686" w:rsidRDefault="00362686">
      <w:pPr>
        <w:pStyle w:val="Index1"/>
        <w:tabs>
          <w:tab w:val="right" w:pos="5030"/>
        </w:tabs>
        <w:rPr>
          <w:noProof/>
        </w:rPr>
      </w:pPr>
      <w:r w:rsidRPr="008B6884">
        <w:rPr>
          <w:rFonts w:eastAsia="Baskerville"/>
          <w:noProof/>
          <w14:ligatures w14:val="all"/>
        </w:rPr>
        <w:t>Sussman, Gerald J.</w:t>
      </w:r>
      <w:r>
        <w:rPr>
          <w:noProof/>
        </w:rPr>
        <w:t xml:space="preserve"> · 4</w:t>
      </w:r>
    </w:p>
    <w:p w14:paraId="6A95C3E6" w14:textId="77777777" w:rsidR="00362686" w:rsidRDefault="00362686">
      <w:pPr>
        <w:pStyle w:val="Index1"/>
        <w:tabs>
          <w:tab w:val="right" w:pos="5030"/>
        </w:tabs>
        <w:rPr>
          <w:noProof/>
        </w:rPr>
      </w:pPr>
      <w:r w:rsidRPr="008B6884">
        <w:rPr>
          <w:rFonts w:eastAsia="Baskerville"/>
          <w:noProof/>
          <w14:ligatures w14:val="all"/>
        </w:rPr>
        <w:t>Sussman, Julie</w:t>
      </w:r>
      <w:r>
        <w:rPr>
          <w:noProof/>
        </w:rPr>
        <w:t xml:space="preserve"> · 4</w:t>
      </w:r>
    </w:p>
    <w:p w14:paraId="0E8949F7" w14:textId="77777777" w:rsidR="00362686" w:rsidRDefault="00362686">
      <w:pPr>
        <w:pStyle w:val="Index1"/>
        <w:tabs>
          <w:tab w:val="right" w:pos="5030"/>
        </w:tabs>
        <w:rPr>
          <w:noProof/>
        </w:rPr>
      </w:pPr>
      <w:r w:rsidRPr="008B6884">
        <w:rPr>
          <w:rFonts w:ascii="Tekton Pro Bold" w:eastAsia="Baskerville" w:hAnsi="Tekton Pro Bold"/>
          <w:noProof/>
          <w14:ligatures w14:val="all"/>
        </w:rPr>
        <w:t>switch</w:t>
      </w:r>
      <w:r w:rsidRPr="008B6884">
        <w:rPr>
          <w:rFonts w:eastAsia="Baskerville"/>
          <w:noProof/>
          <w14:ligatures w14:val="all"/>
        </w:rPr>
        <w:t xml:space="preserve"> in C</w:t>
      </w:r>
      <w:r>
        <w:rPr>
          <w:noProof/>
        </w:rPr>
        <w:t xml:space="preserve"> · 92</w:t>
      </w:r>
    </w:p>
    <w:p w14:paraId="43E7426D" w14:textId="77777777" w:rsidR="00362686" w:rsidRDefault="00362686">
      <w:pPr>
        <w:pStyle w:val="Index1"/>
        <w:tabs>
          <w:tab w:val="right" w:pos="5030"/>
        </w:tabs>
        <w:rPr>
          <w:noProof/>
        </w:rPr>
      </w:pPr>
      <w:r w:rsidRPr="008B6884">
        <w:rPr>
          <w:rFonts w:eastAsia="Baskerville"/>
          <w:noProof/>
          <w14:ligatures w14:val="all"/>
        </w:rPr>
        <w:t>symbols in title text</w:t>
      </w:r>
      <w:r>
        <w:rPr>
          <w:noProof/>
        </w:rPr>
        <w:t xml:space="preserve"> · 48</w:t>
      </w:r>
    </w:p>
    <w:p w14:paraId="19EC2432" w14:textId="77777777" w:rsidR="00362686" w:rsidRDefault="00362686">
      <w:pPr>
        <w:pStyle w:val="Index1"/>
        <w:tabs>
          <w:tab w:val="right" w:pos="5030"/>
        </w:tabs>
        <w:rPr>
          <w:noProof/>
        </w:rPr>
      </w:pPr>
      <w:r w:rsidRPr="008B6884">
        <w:rPr>
          <w:rFonts w:eastAsia="Baskerville"/>
          <w:noProof/>
          <w14:ligatures w14:val="all"/>
        </w:rPr>
        <w:t>synchronous rotation</w:t>
      </w:r>
      <w:r>
        <w:rPr>
          <w:noProof/>
        </w:rPr>
        <w:t xml:space="preserve"> · 10</w:t>
      </w:r>
    </w:p>
    <w:p w14:paraId="1335486A" w14:textId="77777777" w:rsidR="00362686" w:rsidRDefault="00362686">
      <w:pPr>
        <w:pStyle w:val="Index1"/>
        <w:tabs>
          <w:tab w:val="right" w:pos="5030"/>
        </w:tabs>
        <w:rPr>
          <w:noProof/>
        </w:rPr>
      </w:pPr>
      <w:r w:rsidRPr="008B6884">
        <w:rPr>
          <w:rFonts w:eastAsia="Baskerville"/>
          <w:noProof/>
          <w14:ligatures w14:val="all"/>
        </w:rPr>
        <w:t>system getter/setter library</w:t>
      </w:r>
      <w:r>
        <w:rPr>
          <w:noProof/>
        </w:rPr>
        <w:t xml:space="preserve"> · 95</w:t>
      </w:r>
    </w:p>
    <w:p w14:paraId="7E27D176" w14:textId="77777777" w:rsidR="00362686" w:rsidRDefault="00362686">
      <w:pPr>
        <w:pStyle w:val="IndexHeading"/>
        <w:keepNext/>
        <w:tabs>
          <w:tab w:val="right" w:pos="5030"/>
        </w:tabs>
        <w:rPr>
          <w:rFonts w:eastAsiaTheme="minorEastAsia"/>
          <w:b/>
          <w:bCs/>
          <w:noProof/>
        </w:rPr>
      </w:pPr>
      <w:r>
        <w:rPr>
          <w:noProof/>
        </w:rPr>
        <w:t>T</w:t>
      </w:r>
    </w:p>
    <w:p w14:paraId="589B9C98" w14:textId="77777777" w:rsidR="00362686" w:rsidRDefault="00362686">
      <w:pPr>
        <w:pStyle w:val="Index1"/>
        <w:tabs>
          <w:tab w:val="right" w:pos="5030"/>
        </w:tabs>
        <w:rPr>
          <w:noProof/>
        </w:rPr>
      </w:pPr>
      <w:r w:rsidRPr="008B6884">
        <w:rPr>
          <w:rFonts w:eastAsia="Baskerville"/>
          <w:noProof/>
          <w14:ligatures w14:val="all"/>
        </w:rPr>
        <w:t>tab character</w:t>
      </w:r>
      <w:r>
        <w:rPr>
          <w:noProof/>
        </w:rPr>
        <w:t xml:space="preserve"> · 22</w:t>
      </w:r>
    </w:p>
    <w:p w14:paraId="64D34F74" w14:textId="77777777" w:rsidR="00362686" w:rsidRDefault="00362686">
      <w:pPr>
        <w:pStyle w:val="Index1"/>
        <w:tabs>
          <w:tab w:val="right" w:pos="5030"/>
        </w:tabs>
        <w:rPr>
          <w:noProof/>
        </w:rPr>
      </w:pPr>
      <w:r w:rsidRPr="008B6884">
        <w:rPr>
          <w:rFonts w:eastAsia="Baskerville" w:cs="Baskerville"/>
          <w:noProof/>
          <w14:ligatures w14:val="all"/>
        </w:rPr>
        <w:t>tab</w:t>
      </w:r>
      <w:r w:rsidRPr="008B6884">
        <w:rPr>
          <w:rFonts w:eastAsia="Baskerville"/>
          <w:noProof/>
          <w14:ligatures w14:val="all"/>
        </w:rPr>
        <w:t xml:space="preserve"> key</w:t>
      </w:r>
      <w:r w:rsidRPr="008B6884">
        <w:rPr>
          <w:rFonts w:eastAsia="Baskerville" w:cs="Baskerville"/>
          <w:noProof/>
          <w14:ligatures w14:val="all"/>
        </w:rPr>
        <w:t xml:space="preserve"> (keyboard editor)</w:t>
      </w:r>
      <w:r>
        <w:rPr>
          <w:noProof/>
        </w:rPr>
        <w:t xml:space="preserve"> · 116</w:t>
      </w:r>
    </w:p>
    <w:p w14:paraId="199C05FC" w14:textId="77777777" w:rsidR="00362686" w:rsidRDefault="00362686">
      <w:pPr>
        <w:pStyle w:val="Index1"/>
        <w:tabs>
          <w:tab w:val="right" w:pos="5030"/>
        </w:tabs>
        <w:rPr>
          <w:noProof/>
        </w:rPr>
      </w:pPr>
      <w:r w:rsidRPr="008B6884">
        <w:rPr>
          <w:rFonts w:eastAsia="Baskerville" w:cs="Baskerville"/>
          <w:noProof/>
        </w:rPr>
        <w:t>table</w:t>
      </w:r>
      <w:r>
        <w:rPr>
          <w:noProof/>
        </w:rPr>
        <w:t xml:space="preserve"> · 140</w:t>
      </w:r>
    </w:p>
    <w:p w14:paraId="119E5D28" w14:textId="77777777" w:rsidR="00362686" w:rsidRDefault="00362686">
      <w:pPr>
        <w:pStyle w:val="Index1"/>
        <w:tabs>
          <w:tab w:val="right" w:pos="5030"/>
        </w:tabs>
        <w:rPr>
          <w:noProof/>
        </w:rPr>
      </w:pPr>
      <w:r w:rsidRPr="008B6884">
        <w:rPr>
          <w:rFonts w:eastAsia="Baskerville"/>
          <w:noProof/>
          <w14:ligatures w14:val="all"/>
        </w:rPr>
        <w:t>table view</w:t>
      </w:r>
      <w:r>
        <w:rPr>
          <w:noProof/>
        </w:rPr>
        <w:t xml:space="preserve"> · 39</w:t>
      </w:r>
    </w:p>
    <w:p w14:paraId="03687B63" w14:textId="77777777" w:rsidR="00362686" w:rsidRDefault="00362686">
      <w:pPr>
        <w:pStyle w:val="Index1"/>
        <w:tabs>
          <w:tab w:val="right" w:pos="5030"/>
        </w:tabs>
        <w:rPr>
          <w:noProof/>
        </w:rPr>
      </w:pPr>
      <w:r w:rsidRPr="008B6884">
        <w:rPr>
          <w:rFonts w:ascii="Tekton Pro Bold" w:eastAsia="Baskerville" w:hAnsi="Tekton Pro Bold"/>
          <w:noProof/>
        </w:rPr>
        <w:t>take</w:t>
      </w:r>
      <w:r w:rsidRPr="008B6884">
        <w:rPr>
          <w:rFonts w:eastAsia="Baskerville" w:cs="Baskerville"/>
          <w:noProof/>
        </w:rPr>
        <w:t xml:space="preserve"> block</w:t>
      </w:r>
      <w:r>
        <w:rPr>
          <w:noProof/>
        </w:rPr>
        <w:t xml:space="preserve"> · 137</w:t>
      </w:r>
    </w:p>
    <w:p w14:paraId="5A522CC0" w14:textId="77777777" w:rsidR="00362686" w:rsidRDefault="00362686">
      <w:pPr>
        <w:pStyle w:val="Index1"/>
        <w:tabs>
          <w:tab w:val="right" w:pos="5030"/>
        </w:tabs>
        <w:rPr>
          <w:noProof/>
        </w:rPr>
      </w:pPr>
      <w:r w:rsidRPr="008B6884">
        <w:rPr>
          <w:rFonts w:eastAsia="Baskerville"/>
          <w:noProof/>
          <w14:ligatures w14:val="all"/>
        </w:rPr>
        <w:t>teal</w:t>
      </w:r>
      <w:r>
        <w:rPr>
          <w:noProof/>
        </w:rPr>
        <w:t xml:space="preserve"> · 125</w:t>
      </w:r>
    </w:p>
    <w:p w14:paraId="1D8BACE6" w14:textId="77777777" w:rsidR="00362686" w:rsidRDefault="00362686">
      <w:pPr>
        <w:pStyle w:val="Index1"/>
        <w:tabs>
          <w:tab w:val="right" w:pos="5030"/>
        </w:tabs>
        <w:rPr>
          <w:noProof/>
        </w:rPr>
      </w:pPr>
      <w:r w:rsidRPr="008B6884">
        <w:rPr>
          <w:rFonts w:eastAsia="Baskerville" w:cs="Baskerville"/>
          <w:noProof/>
          <w14:ligatures w14:val="all"/>
        </w:rPr>
        <w:t>temporary</w:t>
      </w:r>
      <w:r w:rsidRPr="008B6884">
        <w:rPr>
          <w:rFonts w:eastAsia="Baskerville"/>
          <w:noProof/>
          <w14:ligatures w14:val="all"/>
        </w:rPr>
        <w:t xml:space="preserve"> clone</w:t>
      </w:r>
      <w:r>
        <w:rPr>
          <w:noProof/>
        </w:rPr>
        <w:t xml:space="preserve"> · 58, 119</w:t>
      </w:r>
    </w:p>
    <w:p w14:paraId="1274C3A8" w14:textId="77777777" w:rsidR="00362686" w:rsidRDefault="00362686">
      <w:pPr>
        <w:pStyle w:val="Index1"/>
        <w:tabs>
          <w:tab w:val="right" w:pos="5030"/>
        </w:tabs>
        <w:rPr>
          <w:noProof/>
        </w:rPr>
      </w:pPr>
      <w:r w:rsidRPr="008B6884">
        <w:rPr>
          <w:rFonts w:eastAsia="Times New Roman" w:cs="Times New Roman"/>
          <w:noProof/>
          <w14:ligatures w14:val="all"/>
        </w:rPr>
        <w:t>Terms of Service</w:t>
      </w:r>
      <w:r>
        <w:rPr>
          <w:noProof/>
        </w:rPr>
        <w:t xml:space="preserve"> · 26</w:t>
      </w:r>
    </w:p>
    <w:p w14:paraId="2482BE2D" w14:textId="77777777" w:rsidR="00362686" w:rsidRDefault="00362686">
      <w:pPr>
        <w:pStyle w:val="Index1"/>
        <w:tabs>
          <w:tab w:val="right" w:pos="5030"/>
        </w:tabs>
        <w:rPr>
          <w:noProof/>
        </w:rPr>
      </w:pPr>
      <w:r w:rsidRPr="008B6884">
        <w:rPr>
          <w:rFonts w:eastAsia="Baskerville"/>
          <w:noProof/>
          <w14:ligatures w14:val="all"/>
        </w:rPr>
        <w:t>termwise extension</w:t>
      </w:r>
      <w:r>
        <w:rPr>
          <w:noProof/>
        </w:rPr>
        <w:t xml:space="preserve"> · 130</w:t>
      </w:r>
    </w:p>
    <w:p w14:paraId="46C69C63" w14:textId="77777777" w:rsidR="00362686" w:rsidRDefault="00362686">
      <w:pPr>
        <w:pStyle w:val="Index1"/>
        <w:tabs>
          <w:tab w:val="right" w:pos="5030"/>
        </w:tabs>
        <w:rPr>
          <w:noProof/>
        </w:rPr>
      </w:pPr>
      <w:r w:rsidRPr="008B6884">
        <w:rPr>
          <w:rFonts w:eastAsia="Baskerville"/>
          <w:noProof/>
          <w14:ligatures w14:val="all"/>
        </w:rPr>
        <w:t>text costume library</w:t>
      </w:r>
      <w:r>
        <w:rPr>
          <w:noProof/>
        </w:rPr>
        <w:t xml:space="preserve"> · 91</w:t>
      </w:r>
    </w:p>
    <w:p w14:paraId="4C6A6C36" w14:textId="77777777" w:rsidR="00362686" w:rsidRDefault="00362686">
      <w:pPr>
        <w:pStyle w:val="Index1"/>
        <w:tabs>
          <w:tab w:val="right" w:pos="5030"/>
        </w:tabs>
        <w:rPr>
          <w:noProof/>
        </w:rPr>
      </w:pPr>
      <w:r w:rsidRPr="008B6884">
        <w:rPr>
          <w:rFonts w:eastAsia="Baskerville"/>
          <w:noProof/>
          <w14:ligatures w14:val="all"/>
        </w:rPr>
        <w:t>text input</w:t>
      </w:r>
      <w:r>
        <w:rPr>
          <w:noProof/>
        </w:rPr>
        <w:t xml:space="preserve"> · 9</w:t>
      </w:r>
    </w:p>
    <w:p w14:paraId="29C64330" w14:textId="77777777" w:rsidR="00362686" w:rsidRDefault="00362686">
      <w:pPr>
        <w:pStyle w:val="Index1"/>
        <w:tabs>
          <w:tab w:val="right" w:pos="5030"/>
        </w:tabs>
        <w:rPr>
          <w:noProof/>
        </w:rPr>
      </w:pPr>
      <w:r w:rsidRPr="008B6884">
        <w:rPr>
          <w:rFonts w:eastAsia="Baskerville"/>
          <w:noProof/>
          <w14:ligatures w14:val="all"/>
        </w:rPr>
        <w:t>Text type</w:t>
      </w:r>
      <w:r>
        <w:rPr>
          <w:noProof/>
        </w:rPr>
        <w:t xml:space="preserve"> · 44</w:t>
      </w:r>
    </w:p>
    <w:p w14:paraId="360C4DAC" w14:textId="77777777" w:rsidR="00362686" w:rsidRDefault="00362686">
      <w:pPr>
        <w:pStyle w:val="Index1"/>
        <w:tabs>
          <w:tab w:val="right" w:pos="5030"/>
        </w:tabs>
        <w:rPr>
          <w:noProof/>
        </w:rPr>
      </w:pPr>
      <w:r w:rsidRPr="008B6884">
        <w:rPr>
          <w:rFonts w:eastAsia="Baskerville" w:cs="Baskerville"/>
          <w:noProof/>
          <w14:ligatures w14:val="all"/>
        </w:rPr>
        <w:t>text-based language</w:t>
      </w:r>
      <w:r>
        <w:rPr>
          <w:noProof/>
        </w:rPr>
        <w:t xml:space="preserve"> · 104</w:t>
      </w:r>
    </w:p>
    <w:p w14:paraId="110C9308" w14:textId="77777777" w:rsidR="00362686" w:rsidRDefault="00362686">
      <w:pPr>
        <w:pStyle w:val="Index1"/>
        <w:tabs>
          <w:tab w:val="right" w:pos="5030"/>
        </w:tabs>
        <w:rPr>
          <w:noProof/>
        </w:rPr>
      </w:pPr>
      <w:r w:rsidRPr="008B6884">
        <w:rPr>
          <w:rFonts w:eastAsia="Baskerville"/>
          <w:i/>
          <w:noProof/>
          <w14:ligatures w14:val="all"/>
        </w:rPr>
        <w:t>Thinking Recursively</w:t>
      </w:r>
      <w:r>
        <w:rPr>
          <w:noProof/>
        </w:rPr>
        <w:t xml:space="preserve"> · 32</w:t>
      </w:r>
    </w:p>
    <w:p w14:paraId="2A7161B0" w14:textId="77777777" w:rsidR="00362686" w:rsidRDefault="00362686">
      <w:pPr>
        <w:pStyle w:val="Index1"/>
        <w:tabs>
          <w:tab w:val="right" w:pos="5030"/>
        </w:tabs>
        <w:rPr>
          <w:noProof/>
        </w:rPr>
      </w:pPr>
      <w:r w:rsidRPr="008B6884">
        <w:rPr>
          <w:rFonts w:eastAsia="Baskerville"/>
          <w:noProof/>
          <w14:ligatures w14:val="all"/>
        </w:rPr>
        <w:t>thread</w:t>
      </w:r>
      <w:r>
        <w:rPr>
          <w:noProof/>
        </w:rPr>
        <w:t xml:space="preserve"> · 84</w:t>
      </w:r>
    </w:p>
    <w:p w14:paraId="5ABD773A"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thread</w:t>
      </w:r>
      <w:r w:rsidRPr="008B6884">
        <w:rPr>
          <w:rFonts w:eastAsia="Baskerville"/>
          <w:noProof/>
          <w14:ligatures w14:val="all"/>
        </w:rPr>
        <w:t xml:space="preserve"> block</w:t>
      </w:r>
      <w:r>
        <w:rPr>
          <w:noProof/>
        </w:rPr>
        <w:t xml:space="preserve"> · 84</w:t>
      </w:r>
    </w:p>
    <w:p w14:paraId="3193C131" w14:textId="77777777" w:rsidR="00362686" w:rsidRDefault="00362686">
      <w:pPr>
        <w:pStyle w:val="Index1"/>
        <w:tabs>
          <w:tab w:val="right" w:pos="5030"/>
        </w:tabs>
        <w:rPr>
          <w:noProof/>
        </w:rPr>
      </w:pPr>
      <w:r w:rsidRPr="008B6884">
        <w:rPr>
          <w:rFonts w:ascii="Tekton Pro Bold" w:eastAsia="Baskerville" w:hAnsi="Tekton Pro Bold" w:cs="FreeSerif"/>
          <w:noProof/>
          <w14:ligatures w14:val="all"/>
        </w:rPr>
        <w:t>Thread safe scripts</w:t>
      </w:r>
      <w:r w:rsidRPr="008B6884">
        <w:rPr>
          <w:rFonts w:eastAsia="Baskerville" w:cs="Baskerville"/>
          <w:noProof/>
          <w14:ligatures w14:val="all"/>
        </w:rPr>
        <w:t xml:space="preserve"> option</w:t>
      </w:r>
      <w:r>
        <w:rPr>
          <w:noProof/>
        </w:rPr>
        <w:t xml:space="preserve"> · 104</w:t>
      </w:r>
    </w:p>
    <w:p w14:paraId="0C673578" w14:textId="77777777" w:rsidR="00362686" w:rsidRDefault="00362686">
      <w:pPr>
        <w:pStyle w:val="Index1"/>
        <w:tabs>
          <w:tab w:val="right" w:pos="5030"/>
        </w:tabs>
        <w:rPr>
          <w:noProof/>
        </w:rPr>
      </w:pPr>
      <w:r w:rsidRPr="008B6884">
        <w:rPr>
          <w:rFonts w:ascii="Tekton Pro Bold" w:eastAsia="Baskerville" w:hAnsi="Tekton Pro Bold"/>
          <w:noProof/>
          <w14:ligatures w14:val="all"/>
        </w:rPr>
        <w:t>throw</w:t>
      </w:r>
      <w:r w:rsidRPr="008B6884">
        <w:rPr>
          <w:rFonts w:eastAsia="Baskerville" w:cs="Baskerville"/>
          <w:noProof/>
          <w14:ligatures w14:val="all"/>
        </w:rPr>
        <w:t xml:space="preserve"> block</w:t>
      </w:r>
      <w:r>
        <w:rPr>
          <w:noProof/>
        </w:rPr>
        <w:t xml:space="preserve"> · 90</w:t>
      </w:r>
    </w:p>
    <w:p w14:paraId="6E7AE6B3" w14:textId="77777777" w:rsidR="00362686" w:rsidRDefault="00362686">
      <w:pPr>
        <w:pStyle w:val="Index1"/>
        <w:tabs>
          <w:tab w:val="right" w:pos="5030"/>
        </w:tabs>
        <w:rPr>
          <w:noProof/>
        </w:rPr>
      </w:pPr>
      <w:r w:rsidRPr="008B6884">
        <w:rPr>
          <w:rFonts w:eastAsia="Baskerville"/>
          <w:noProof/>
          <w14:ligatures w14:val="all"/>
        </w:rPr>
        <w:t>thumbnail</w:t>
      </w:r>
      <w:r>
        <w:rPr>
          <w:noProof/>
        </w:rPr>
        <w:t xml:space="preserve"> · 108</w:t>
      </w:r>
    </w:p>
    <w:p w14:paraId="7BF16460" w14:textId="77777777" w:rsidR="00362686" w:rsidRDefault="00362686">
      <w:pPr>
        <w:pStyle w:val="Index1"/>
        <w:tabs>
          <w:tab w:val="right" w:pos="5030"/>
        </w:tabs>
        <w:rPr>
          <w:noProof/>
        </w:rPr>
      </w:pPr>
      <w:r w:rsidRPr="008B6884">
        <w:rPr>
          <w:rFonts w:eastAsia="Baskerville"/>
          <w:noProof/>
          <w14:ligatures w14:val="all"/>
        </w:rPr>
        <w:t>time</w:t>
      </w:r>
      <w:r>
        <w:rPr>
          <w:noProof/>
        </w:rPr>
        <w:t xml:space="preserve"> · 76</w:t>
      </w:r>
    </w:p>
    <w:p w14:paraId="76A4A0BF" w14:textId="77777777" w:rsidR="00362686" w:rsidRDefault="00362686">
      <w:pPr>
        <w:pStyle w:val="Index1"/>
        <w:tabs>
          <w:tab w:val="right" w:pos="5030"/>
        </w:tabs>
        <w:rPr>
          <w:noProof/>
        </w:rPr>
      </w:pPr>
      <w:r w:rsidRPr="008B6884">
        <w:rPr>
          <w:rFonts w:eastAsia="Baskerville"/>
          <w:noProof/>
          <w14:ligatures w14:val="all"/>
        </w:rPr>
        <w:t>tint</w:t>
      </w:r>
      <w:r>
        <w:rPr>
          <w:noProof/>
        </w:rPr>
        <w:t xml:space="preserve"> · 125</w:t>
      </w:r>
    </w:p>
    <w:p w14:paraId="24B7B28E" w14:textId="77777777" w:rsidR="00362686" w:rsidRDefault="00362686">
      <w:pPr>
        <w:pStyle w:val="Index1"/>
        <w:tabs>
          <w:tab w:val="right" w:pos="5030"/>
        </w:tabs>
        <w:rPr>
          <w:noProof/>
        </w:rPr>
      </w:pPr>
      <w:r w:rsidRPr="008B6884">
        <w:rPr>
          <w:rFonts w:ascii="Tekton Pro Bold" w:eastAsia="Baskerville" w:hAnsi="Tekton Pro Bold"/>
          <w:noProof/>
          <w14:ligatures w14:val="all"/>
        </w:rPr>
        <w:t>tip</w:t>
      </w:r>
      <w:r w:rsidRPr="008B6884">
        <w:rPr>
          <w:rFonts w:eastAsia="Baskerville"/>
          <w:noProof/>
          <w14:ligatures w14:val="all"/>
        </w:rPr>
        <w:t xml:space="preserve"> option</w:t>
      </w:r>
      <w:r>
        <w:rPr>
          <w:noProof/>
        </w:rPr>
        <w:t xml:space="preserve"> · 112</w:t>
      </w:r>
    </w:p>
    <w:p w14:paraId="3649AC1B" w14:textId="77777777" w:rsidR="00362686" w:rsidRDefault="00362686">
      <w:pPr>
        <w:pStyle w:val="Index1"/>
        <w:tabs>
          <w:tab w:val="right" w:pos="5030"/>
        </w:tabs>
        <w:rPr>
          <w:noProof/>
        </w:rPr>
      </w:pPr>
      <w:r w:rsidRPr="008B6884">
        <w:rPr>
          <w:rFonts w:eastAsia="Baskerville"/>
          <w:noProof/>
          <w14:ligatures w14:val="all"/>
        </w:rPr>
        <w:t>title text</w:t>
      </w:r>
      <w:r>
        <w:rPr>
          <w:noProof/>
        </w:rPr>
        <w:t xml:space="preserve"> · 30</w:t>
      </w:r>
    </w:p>
    <w:p w14:paraId="435C5C54" w14:textId="77777777" w:rsidR="00362686" w:rsidRDefault="00362686">
      <w:pPr>
        <w:pStyle w:val="Index1"/>
        <w:tabs>
          <w:tab w:val="right" w:pos="5030"/>
        </w:tabs>
        <w:rPr>
          <w:noProof/>
        </w:rPr>
      </w:pPr>
      <w:r w:rsidRPr="008B6884">
        <w:rPr>
          <w:rFonts w:ascii="Tekton Pro Bold" w:eastAsia="Baskerville" w:hAnsi="Tekton Pro Bold"/>
          <w:noProof/>
          <w14:ligatures w14:val="all"/>
        </w:rPr>
        <w:t>to</w:t>
      </w:r>
      <w:r w:rsidRPr="008B6884">
        <w:rPr>
          <w:rFonts w:eastAsia="Baskerville"/>
          <w:noProof/>
          <w14:ligatures w14:val="all"/>
        </w:rPr>
        <w:t xml:space="preserve"> block</w:t>
      </w:r>
      <w:r>
        <w:rPr>
          <w:noProof/>
        </w:rPr>
        <w:t xml:space="preserve"> · 24</w:t>
      </w:r>
    </w:p>
    <w:p w14:paraId="494ED829" w14:textId="77777777" w:rsidR="00362686" w:rsidRDefault="00362686">
      <w:pPr>
        <w:pStyle w:val="Index1"/>
        <w:tabs>
          <w:tab w:val="right" w:pos="5030"/>
        </w:tabs>
        <w:rPr>
          <w:noProof/>
        </w:rPr>
      </w:pPr>
      <w:r w:rsidRPr="008B6884">
        <w:rPr>
          <w:rFonts w:eastAsia="Baskerville"/>
          <w:noProof/>
          <w14:ligatures w14:val="all"/>
        </w:rPr>
        <w:t>tool bar</w:t>
      </w:r>
      <w:r>
        <w:rPr>
          <w:noProof/>
        </w:rPr>
        <w:t xml:space="preserve"> · 6</w:t>
      </w:r>
    </w:p>
    <w:p w14:paraId="70C767F8" w14:textId="77777777" w:rsidR="00362686" w:rsidRDefault="00362686">
      <w:pPr>
        <w:pStyle w:val="Index1"/>
        <w:tabs>
          <w:tab w:val="right" w:pos="5030"/>
        </w:tabs>
        <w:rPr>
          <w:noProof/>
        </w:rPr>
      </w:pPr>
      <w:r w:rsidRPr="008B6884">
        <w:rPr>
          <w:noProof/>
          <w14:ligatures w14:val="all"/>
        </w:rPr>
        <w:t>tool bar features</w:t>
      </w:r>
      <w:r>
        <w:rPr>
          <w:noProof/>
        </w:rPr>
        <w:t xml:space="preserve"> · 85</w:t>
      </w:r>
    </w:p>
    <w:p w14:paraId="2CEC9573" w14:textId="77777777" w:rsidR="00362686" w:rsidRDefault="00362686">
      <w:pPr>
        <w:pStyle w:val="Index1"/>
        <w:tabs>
          <w:tab w:val="right" w:pos="5030"/>
        </w:tabs>
        <w:rPr>
          <w:noProof/>
        </w:rPr>
      </w:pPr>
      <w:r w:rsidRPr="008B6884">
        <w:rPr>
          <w:rFonts w:ascii="Tekton Pro Bold" w:eastAsia="Baskerville" w:hAnsi="Tekton Pro Bold"/>
          <w:noProof/>
          <w14:ligatures w14:val="all"/>
        </w:rPr>
        <w:t>touching</w:t>
      </w:r>
      <w:r w:rsidRPr="008B6884">
        <w:rPr>
          <w:rFonts w:eastAsia="Baskerville"/>
          <w:noProof/>
          <w14:ligatures w14:val="all"/>
        </w:rPr>
        <w:t xml:space="preserve"> block</w:t>
      </w:r>
      <w:r>
        <w:rPr>
          <w:noProof/>
        </w:rPr>
        <w:t xml:space="preserve"> · 24</w:t>
      </w:r>
    </w:p>
    <w:p w14:paraId="0B2E161A" w14:textId="77777777" w:rsidR="00362686" w:rsidRDefault="00362686">
      <w:pPr>
        <w:pStyle w:val="Index1"/>
        <w:tabs>
          <w:tab w:val="right" w:pos="5030"/>
        </w:tabs>
        <w:rPr>
          <w:noProof/>
        </w:rPr>
      </w:pPr>
      <w:r w:rsidRPr="008B6884">
        <w:rPr>
          <w:noProof/>
          <w14:ligatures w14:val="all"/>
        </w:rPr>
        <w:t>transient variable</w:t>
      </w:r>
      <w:r>
        <w:rPr>
          <w:noProof/>
        </w:rPr>
        <w:t xml:space="preserve"> · 16</w:t>
      </w:r>
    </w:p>
    <w:p w14:paraId="02129534" w14:textId="77777777" w:rsidR="00362686" w:rsidRDefault="00362686">
      <w:pPr>
        <w:pStyle w:val="Index1"/>
        <w:tabs>
          <w:tab w:val="right" w:pos="5030"/>
        </w:tabs>
        <w:rPr>
          <w:noProof/>
        </w:rPr>
      </w:pPr>
      <w:r w:rsidRPr="008B6884">
        <w:rPr>
          <w:rFonts w:eastAsia="Baskerville"/>
          <w:noProof/>
          <w14:ligatures w14:val="all"/>
        </w:rPr>
        <w:t>translation</w:t>
      </w:r>
      <w:r>
        <w:rPr>
          <w:noProof/>
        </w:rPr>
        <w:t xml:space="preserve"> · 102</w:t>
      </w:r>
    </w:p>
    <w:p w14:paraId="1DF29062" w14:textId="77777777" w:rsidR="00362686" w:rsidRDefault="00362686">
      <w:pPr>
        <w:pStyle w:val="Index1"/>
        <w:tabs>
          <w:tab w:val="right" w:pos="5030"/>
        </w:tabs>
        <w:rPr>
          <w:noProof/>
        </w:rPr>
      </w:pPr>
      <w:r w:rsidRPr="008B6884">
        <w:rPr>
          <w:rFonts w:eastAsia="Baskerville"/>
          <w:noProof/>
          <w14:ligatures w14:val="all"/>
        </w:rPr>
        <w:t>translations option</w:t>
      </w:r>
      <w:r>
        <w:rPr>
          <w:noProof/>
        </w:rPr>
        <w:t xml:space="preserve"> · 31</w:t>
      </w:r>
    </w:p>
    <w:p w14:paraId="7D99C4AF" w14:textId="77777777" w:rsidR="00362686" w:rsidRDefault="00362686">
      <w:pPr>
        <w:pStyle w:val="Index1"/>
        <w:tabs>
          <w:tab w:val="right" w:pos="5030"/>
        </w:tabs>
        <w:rPr>
          <w:noProof/>
        </w:rPr>
      </w:pPr>
      <w:r w:rsidRPr="008B6884">
        <w:rPr>
          <w:rFonts w:eastAsia="Baskerville"/>
          <w:noProof/>
          <w14:ligatures w14:val="all"/>
        </w:rPr>
        <w:t>transparency</w:t>
      </w:r>
      <w:r>
        <w:rPr>
          <w:noProof/>
        </w:rPr>
        <w:t xml:space="preserve"> · 63</w:t>
      </w:r>
    </w:p>
    <w:p w14:paraId="0F1B708D" w14:textId="77777777" w:rsidR="00362686" w:rsidRDefault="00362686">
      <w:pPr>
        <w:pStyle w:val="Index1"/>
        <w:tabs>
          <w:tab w:val="right" w:pos="5030"/>
        </w:tabs>
        <w:rPr>
          <w:noProof/>
        </w:rPr>
      </w:pPr>
      <w:r w:rsidRPr="008B6884">
        <w:rPr>
          <w:rFonts w:eastAsia="Baskerville"/>
          <w:noProof/>
          <w14:ligatures w14:val="all"/>
        </w:rPr>
        <w:t>transparent paint</w:t>
      </w:r>
      <w:r>
        <w:rPr>
          <w:noProof/>
        </w:rPr>
        <w:t xml:space="preserve"> · 115</w:t>
      </w:r>
    </w:p>
    <w:p w14:paraId="2AB9982E" w14:textId="77777777" w:rsidR="00362686" w:rsidRDefault="00362686">
      <w:pPr>
        <w:pStyle w:val="Index1"/>
        <w:tabs>
          <w:tab w:val="right" w:pos="5030"/>
        </w:tabs>
        <w:rPr>
          <w:noProof/>
        </w:rPr>
      </w:pPr>
      <w:r w:rsidRPr="008B6884">
        <w:rPr>
          <w:rFonts w:ascii="Tekton Pro Bold" w:eastAsia="Baskerville" w:hAnsi="Tekton Pro Bold"/>
          <w:noProof/>
        </w:rPr>
        <w:t>transpose</w:t>
      </w:r>
      <w:r w:rsidRPr="008B6884">
        <w:rPr>
          <w:rFonts w:eastAsia="Baskerville"/>
          <w:noProof/>
        </w:rPr>
        <w:t xml:space="preserve"> block</w:t>
      </w:r>
      <w:r>
        <w:rPr>
          <w:noProof/>
        </w:rPr>
        <w:t xml:space="preserve"> · 138</w:t>
      </w:r>
    </w:p>
    <w:p w14:paraId="2D0FF713" w14:textId="77777777" w:rsidR="00362686" w:rsidRDefault="00362686">
      <w:pPr>
        <w:pStyle w:val="Index1"/>
        <w:tabs>
          <w:tab w:val="right" w:pos="5030"/>
        </w:tabs>
        <w:rPr>
          <w:noProof/>
        </w:rPr>
      </w:pPr>
      <w:r w:rsidRPr="008B6884">
        <w:rPr>
          <w:rFonts w:ascii="Tekton Pro Bold" w:eastAsia="Baskerville" w:hAnsi="Tekton Pro Bold"/>
          <w:noProof/>
          <w14:ligatures w14:val="all"/>
        </w:rPr>
        <w:t xml:space="preserve">true </w:t>
      </w:r>
      <w:r w:rsidRPr="008B6884">
        <w:rPr>
          <w:rFonts w:eastAsia="Baskerville" w:cs="Baskerville"/>
          <w:noProof/>
          <w14:ligatures w14:val="all"/>
        </w:rPr>
        <w:t>block</w:t>
      </w:r>
      <w:r>
        <w:rPr>
          <w:noProof/>
        </w:rPr>
        <w:t xml:space="preserve"> · 22</w:t>
      </w:r>
    </w:p>
    <w:p w14:paraId="58866FFD" w14:textId="77777777" w:rsidR="00362686" w:rsidRDefault="00362686">
      <w:pPr>
        <w:pStyle w:val="Index1"/>
        <w:tabs>
          <w:tab w:val="right" w:pos="5030"/>
        </w:tabs>
        <w:rPr>
          <w:noProof/>
        </w:rPr>
      </w:pPr>
      <w:r w:rsidRPr="008B6884">
        <w:rPr>
          <w:rFonts w:ascii="Tekton Pro Bold" w:eastAsia="Baskerville" w:hAnsi="Tekton Pro Bold"/>
          <w:noProof/>
          <w14:ligatures w14:val="all"/>
        </w:rPr>
        <w:t>Turbo mode</w:t>
      </w:r>
      <w:r w:rsidRPr="008B6884">
        <w:rPr>
          <w:rFonts w:eastAsia="Baskerville" w:cs="Baskerville"/>
          <w:noProof/>
          <w14:ligatures w14:val="all"/>
        </w:rPr>
        <w:t xml:space="preserve"> option</w:t>
      </w:r>
      <w:r>
        <w:rPr>
          <w:noProof/>
        </w:rPr>
        <w:t xml:space="preserve"> · 103</w:t>
      </w:r>
    </w:p>
    <w:p w14:paraId="38831FD1" w14:textId="77777777" w:rsidR="00362686" w:rsidRDefault="00362686">
      <w:pPr>
        <w:pStyle w:val="Index1"/>
        <w:tabs>
          <w:tab w:val="right" w:pos="5030"/>
        </w:tabs>
        <w:rPr>
          <w:noProof/>
        </w:rPr>
      </w:pPr>
      <w:r w:rsidRPr="008B6884">
        <w:rPr>
          <w:rFonts w:eastAsia="Baskerville"/>
          <w:noProof/>
          <w14:ligatures w14:val="all"/>
        </w:rPr>
        <w:t>Turtle costume</w:t>
      </w:r>
      <w:r>
        <w:rPr>
          <w:noProof/>
        </w:rPr>
        <w:t xml:space="preserve"> · 9, 112</w:t>
      </w:r>
    </w:p>
    <w:p w14:paraId="196865C7" w14:textId="77777777" w:rsidR="00362686" w:rsidRDefault="00362686">
      <w:pPr>
        <w:pStyle w:val="Index1"/>
        <w:tabs>
          <w:tab w:val="right" w:pos="5030"/>
        </w:tabs>
        <w:rPr>
          <w:noProof/>
        </w:rPr>
      </w:pPr>
      <w:r w:rsidRPr="008B6884">
        <w:rPr>
          <w:rFonts w:eastAsia="Baskerville"/>
          <w:noProof/>
          <w14:ligatures w14:val="all"/>
        </w:rPr>
        <w:t>turtle’s rotation point</w:t>
      </w:r>
      <w:r>
        <w:rPr>
          <w:noProof/>
        </w:rPr>
        <w:t xml:space="preserve"> · 112</w:t>
      </w:r>
    </w:p>
    <w:p w14:paraId="55153665" w14:textId="77777777" w:rsidR="00362686" w:rsidRDefault="00362686">
      <w:pPr>
        <w:pStyle w:val="Index1"/>
        <w:tabs>
          <w:tab w:val="right" w:pos="5030"/>
        </w:tabs>
        <w:rPr>
          <w:noProof/>
        </w:rPr>
      </w:pPr>
      <w:r w:rsidRPr="008B6884">
        <w:rPr>
          <w:rFonts w:eastAsia="Baskerville"/>
          <w:noProof/>
          <w14:ligatures w14:val="all"/>
        </w:rPr>
        <w:t>two-item (x,y) lists</w:t>
      </w:r>
      <w:r>
        <w:rPr>
          <w:noProof/>
        </w:rPr>
        <w:t xml:space="preserve"> · 24</w:t>
      </w:r>
    </w:p>
    <w:p w14:paraId="29D495E3" w14:textId="77777777" w:rsidR="00362686" w:rsidRDefault="00362686">
      <w:pPr>
        <w:pStyle w:val="Index1"/>
        <w:tabs>
          <w:tab w:val="right" w:pos="5030"/>
        </w:tabs>
        <w:rPr>
          <w:noProof/>
        </w:rPr>
      </w:pPr>
      <w:r w:rsidRPr="008B6884">
        <w:rPr>
          <w:rFonts w:eastAsia="Baskerville"/>
          <w:noProof/>
          <w14:ligatures w14:val="all"/>
        </w:rPr>
        <w:t>type</w:t>
      </w:r>
      <w:r>
        <w:rPr>
          <w:noProof/>
        </w:rPr>
        <w:t xml:space="preserve"> · 22</w:t>
      </w:r>
    </w:p>
    <w:p w14:paraId="5B86ED18" w14:textId="77777777" w:rsidR="00362686" w:rsidRDefault="00362686">
      <w:pPr>
        <w:pStyle w:val="IndexHeading"/>
        <w:keepNext/>
        <w:tabs>
          <w:tab w:val="right" w:pos="5030"/>
        </w:tabs>
        <w:rPr>
          <w:rFonts w:eastAsiaTheme="minorEastAsia"/>
          <w:b/>
          <w:bCs/>
          <w:noProof/>
        </w:rPr>
      </w:pPr>
      <w:r>
        <w:rPr>
          <w:noProof/>
        </w:rPr>
        <w:t>U</w:t>
      </w:r>
    </w:p>
    <w:p w14:paraId="6242A46F" w14:textId="77777777" w:rsidR="00362686" w:rsidRDefault="00362686">
      <w:pPr>
        <w:pStyle w:val="Index1"/>
        <w:tabs>
          <w:tab w:val="right" w:pos="5030"/>
        </w:tabs>
        <w:rPr>
          <w:noProof/>
        </w:rPr>
      </w:pPr>
      <w:r w:rsidRPr="008B6884">
        <w:rPr>
          <w:rFonts w:eastAsia="Baskerville"/>
          <w:noProof/>
          <w14:ligatures w14:val="all"/>
        </w:rPr>
        <w:t>undo button</w:t>
      </w:r>
      <w:r>
        <w:rPr>
          <w:noProof/>
        </w:rPr>
        <w:t xml:space="preserve"> · 109, 114</w:t>
      </w:r>
    </w:p>
    <w:p w14:paraId="31AB13B0" w14:textId="77777777" w:rsidR="00362686" w:rsidRDefault="00362686">
      <w:pPr>
        <w:pStyle w:val="Index1"/>
        <w:tabs>
          <w:tab w:val="right" w:pos="5030"/>
        </w:tabs>
        <w:rPr>
          <w:noProof/>
        </w:rPr>
      </w:pPr>
      <w:r w:rsidRPr="008B6884">
        <w:rPr>
          <w:rFonts w:ascii="Tekton Pro Bold" w:eastAsia="Baskerville" w:hAnsi="Tekton Pro Bold"/>
          <w:noProof/>
          <w14:ligatures w14:val="all"/>
        </w:rPr>
        <w:t>undrop</w:t>
      </w:r>
      <w:r w:rsidRPr="008B6884">
        <w:rPr>
          <w:rFonts w:eastAsia="Baskerville"/>
          <w:noProof/>
          <w14:ligatures w14:val="all"/>
        </w:rPr>
        <w:t xml:space="preserve"> option</w:t>
      </w:r>
      <w:r>
        <w:rPr>
          <w:noProof/>
        </w:rPr>
        <w:t xml:space="preserve"> · 111</w:t>
      </w:r>
    </w:p>
    <w:p w14:paraId="0B1F06DB" w14:textId="77777777" w:rsidR="00362686" w:rsidRDefault="00362686">
      <w:pPr>
        <w:pStyle w:val="Index1"/>
        <w:tabs>
          <w:tab w:val="right" w:pos="5030"/>
        </w:tabs>
        <w:rPr>
          <w:noProof/>
        </w:rPr>
      </w:pPr>
      <w:r w:rsidRPr="008B6884">
        <w:rPr>
          <w:rFonts w:eastAsia="Baskerville"/>
          <w:noProof/>
          <w14:ligatures w14:val="all"/>
        </w:rPr>
        <w:t>unevaluated procedure types</w:t>
      </w:r>
      <w:r>
        <w:rPr>
          <w:noProof/>
        </w:rPr>
        <w:t xml:space="preserve"> · 45</w:t>
      </w:r>
    </w:p>
    <w:p w14:paraId="4056B0B6" w14:textId="77777777" w:rsidR="00362686" w:rsidRDefault="00362686">
      <w:pPr>
        <w:pStyle w:val="Index1"/>
        <w:tabs>
          <w:tab w:val="right" w:pos="5030"/>
        </w:tabs>
        <w:rPr>
          <w:noProof/>
        </w:rPr>
      </w:pPr>
      <w:r w:rsidRPr="008B6884">
        <w:rPr>
          <w:rFonts w:eastAsia="Baskerville"/>
          <w:noProof/>
          <w14:ligatures w14:val="all"/>
        </w:rPr>
        <w:t>unevaluated type</w:t>
      </w:r>
      <w:r>
        <w:rPr>
          <w:noProof/>
        </w:rPr>
        <w:t xml:space="preserve"> · 56</w:t>
      </w:r>
    </w:p>
    <w:p w14:paraId="58C615F3" w14:textId="77777777" w:rsidR="00362686" w:rsidRDefault="00362686">
      <w:pPr>
        <w:pStyle w:val="Index1"/>
        <w:tabs>
          <w:tab w:val="right" w:pos="5030"/>
        </w:tabs>
        <w:rPr>
          <w:noProof/>
        </w:rPr>
      </w:pPr>
      <w:r w:rsidRPr="008B6884">
        <w:rPr>
          <w:rFonts w:eastAsia="Baskerville" w:cs="Baskerville"/>
          <w:noProof/>
          <w14:ligatures w14:val="all"/>
        </w:rPr>
        <w:t>Unicode</w:t>
      </w:r>
      <w:r>
        <w:rPr>
          <w:noProof/>
        </w:rPr>
        <w:t xml:space="preserve"> · 131</w:t>
      </w:r>
    </w:p>
    <w:p w14:paraId="4244F154" w14:textId="77777777" w:rsidR="00362686" w:rsidRDefault="00362686">
      <w:pPr>
        <w:pStyle w:val="Index1"/>
        <w:tabs>
          <w:tab w:val="right" w:pos="5030"/>
        </w:tabs>
        <w:rPr>
          <w:noProof/>
        </w:rPr>
      </w:pPr>
      <w:r w:rsidRPr="008B6884">
        <w:rPr>
          <w:rFonts w:eastAsia="Baskerville"/>
          <w:noProof/>
          <w14:ligatures w14:val="all"/>
        </w:rPr>
        <w:t>Uniform Resource Locator</w:t>
      </w:r>
      <w:r>
        <w:rPr>
          <w:noProof/>
        </w:rPr>
        <w:t xml:space="preserve"> · 75</w:t>
      </w:r>
    </w:p>
    <w:p w14:paraId="69EB0C7D" w14:textId="77777777" w:rsidR="00362686" w:rsidRDefault="00362686">
      <w:pPr>
        <w:pStyle w:val="Index1"/>
        <w:tabs>
          <w:tab w:val="right" w:pos="5030"/>
        </w:tabs>
        <w:rPr>
          <w:noProof/>
        </w:rPr>
      </w:pPr>
      <w:r w:rsidRPr="008B6884">
        <w:rPr>
          <w:rFonts w:eastAsia="Baskerville"/>
          <w:noProof/>
          <w14:ligatures w14:val="all"/>
        </w:rPr>
        <w:t>unringify</w:t>
      </w:r>
      <w:r>
        <w:rPr>
          <w:noProof/>
        </w:rPr>
        <w:t xml:space="preserve"> · 50, 70</w:t>
      </w:r>
    </w:p>
    <w:p w14:paraId="794B039A" w14:textId="77777777" w:rsidR="00362686" w:rsidRDefault="00362686">
      <w:pPr>
        <w:pStyle w:val="Index1"/>
        <w:tabs>
          <w:tab w:val="right" w:pos="5030"/>
        </w:tabs>
        <w:rPr>
          <w:noProof/>
        </w:rPr>
      </w:pPr>
      <w:r w:rsidRPr="008B6884">
        <w:rPr>
          <w:rFonts w:ascii="Tekton Pro Bold" w:eastAsia="Baskerville" w:hAnsi="Tekton Pro Bold"/>
          <w:noProof/>
          <w14:ligatures w14:val="all"/>
        </w:rPr>
        <w:t>unringify</w:t>
      </w:r>
      <w:r w:rsidRPr="008B6884">
        <w:rPr>
          <w:rFonts w:eastAsia="Baskerville"/>
          <w:noProof/>
          <w14:ligatures w14:val="all"/>
        </w:rPr>
        <w:t xml:space="preserve"> option</w:t>
      </w:r>
      <w:r>
        <w:rPr>
          <w:noProof/>
        </w:rPr>
        <w:t xml:space="preserve"> · 110</w:t>
      </w:r>
    </w:p>
    <w:p w14:paraId="4DD6363D" w14:textId="77777777" w:rsidR="00362686" w:rsidRDefault="00362686">
      <w:pPr>
        <w:pStyle w:val="Index1"/>
        <w:tabs>
          <w:tab w:val="right" w:pos="5030"/>
        </w:tabs>
        <w:rPr>
          <w:noProof/>
        </w:rPr>
      </w:pPr>
      <w:r w:rsidRPr="008B6884">
        <w:rPr>
          <w:rFonts w:ascii="Tekton Pro Bold" w:eastAsia="Baskerville" w:hAnsi="Tekton Pro Bold"/>
          <w:noProof/>
          <w14:ligatures w14:val="all"/>
        </w:rPr>
        <w:t>Unused blocks…</w:t>
      </w:r>
      <w:r w:rsidRPr="008B6884">
        <w:rPr>
          <w:rFonts w:eastAsia="Baskerville"/>
          <w:noProof/>
          <w14:ligatures w14:val="all"/>
        </w:rPr>
        <w:t xml:space="preserve"> option</w:t>
      </w:r>
      <w:r>
        <w:rPr>
          <w:noProof/>
        </w:rPr>
        <w:t xml:space="preserve"> · 88</w:t>
      </w:r>
    </w:p>
    <w:p w14:paraId="2DEB8F6A" w14:textId="77777777" w:rsidR="00362686" w:rsidRDefault="00362686">
      <w:pPr>
        <w:pStyle w:val="Index1"/>
        <w:tabs>
          <w:tab w:val="right" w:pos="5030"/>
        </w:tabs>
        <w:rPr>
          <w:noProof/>
        </w:rPr>
      </w:pPr>
      <w:r w:rsidRPr="008B6884">
        <w:rPr>
          <w:rFonts w:eastAsia="Baskerville" w:cs="Baskerville"/>
          <w:noProof/>
          <w14:ligatures w14:val="all"/>
        </w:rPr>
        <w:t>up arrow (keyboard editor)</w:t>
      </w:r>
      <w:r>
        <w:rPr>
          <w:noProof/>
        </w:rPr>
        <w:t xml:space="preserve"> · 116</w:t>
      </w:r>
    </w:p>
    <w:p w14:paraId="40E99366" w14:textId="77777777" w:rsidR="00362686" w:rsidRDefault="00362686">
      <w:pPr>
        <w:pStyle w:val="Index1"/>
        <w:tabs>
          <w:tab w:val="right" w:pos="5030"/>
        </w:tabs>
        <w:rPr>
          <w:noProof/>
        </w:rPr>
      </w:pPr>
      <w:r w:rsidRPr="008B6884">
        <w:rPr>
          <w:rFonts w:eastAsia="Baskerville"/>
          <w:noProof/>
          <w14:ligatures w14:val="all"/>
        </w:rPr>
        <w:t>upvar</w:t>
      </w:r>
      <w:r>
        <w:rPr>
          <w:noProof/>
        </w:rPr>
        <w:t xml:space="preserve"> · 47</w:t>
      </w:r>
    </w:p>
    <w:p w14:paraId="5BC88B3E" w14:textId="77777777" w:rsidR="00362686" w:rsidRDefault="00362686">
      <w:pPr>
        <w:pStyle w:val="Index1"/>
        <w:tabs>
          <w:tab w:val="right" w:pos="5030"/>
        </w:tabs>
        <w:rPr>
          <w:noProof/>
        </w:rPr>
      </w:pPr>
      <w:r w:rsidRPr="008B6884">
        <w:rPr>
          <w:rFonts w:eastAsia="Baskerville"/>
          <w:noProof/>
          <w14:ligatures w14:val="all"/>
        </w:rPr>
        <w:t>upward-pointing arrow</w:t>
      </w:r>
      <w:r>
        <w:rPr>
          <w:noProof/>
        </w:rPr>
        <w:t xml:space="preserve"> · 47</w:t>
      </w:r>
    </w:p>
    <w:p w14:paraId="3792A589" w14:textId="77777777" w:rsidR="00362686" w:rsidRDefault="00362686">
      <w:pPr>
        <w:pStyle w:val="Index1"/>
        <w:tabs>
          <w:tab w:val="right" w:pos="5030"/>
        </w:tabs>
        <w:rPr>
          <w:noProof/>
        </w:rPr>
      </w:pPr>
      <w:r w:rsidRPr="008B6884">
        <w:rPr>
          <w:rFonts w:ascii="Tekton Pro Bold" w:eastAsia="Baskerville" w:hAnsi="Tekton Pro Bold"/>
          <w:noProof/>
          <w14:ligatures w14:val="all"/>
        </w:rPr>
        <w:t>url</w:t>
      </w:r>
      <w:r w:rsidRPr="008B6884">
        <w:rPr>
          <w:rFonts w:eastAsia="Baskerville"/>
          <w:noProof/>
          <w14:ligatures w14:val="all"/>
        </w:rPr>
        <w:t xml:space="preserve"> block</w:t>
      </w:r>
      <w:r>
        <w:rPr>
          <w:noProof/>
        </w:rPr>
        <w:t xml:space="preserve"> · 75, 93</w:t>
      </w:r>
    </w:p>
    <w:p w14:paraId="0FE554B6"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BIGNUMS</w:t>
      </w:r>
      <w:r w:rsidRPr="008B6884">
        <w:rPr>
          <w:rFonts w:eastAsia="Baskerville"/>
          <w:noProof/>
          <w14:ligatures w14:val="all"/>
        </w:rPr>
        <w:t xml:space="preserve"> block</w:t>
      </w:r>
      <w:r>
        <w:rPr>
          <w:noProof/>
        </w:rPr>
        <w:t xml:space="preserve"> · 95</w:t>
      </w:r>
    </w:p>
    <w:p w14:paraId="6BEF78B8" w14:textId="77777777" w:rsidR="00362686" w:rsidRDefault="00362686">
      <w:pPr>
        <w:pStyle w:val="Index1"/>
        <w:tabs>
          <w:tab w:val="right" w:pos="5030"/>
        </w:tabs>
        <w:rPr>
          <w:noProof/>
        </w:rPr>
      </w:pPr>
      <w:r w:rsidRPr="008B6884">
        <w:rPr>
          <w:rFonts w:ascii="Tekton Pro Bold" w:eastAsia="Baskerville" w:hAnsi="Tekton Pro Bold"/>
          <w:noProof/>
          <w14:ligatures w14:val="all"/>
        </w:rPr>
        <w:t>use case-independent comparisons</w:t>
      </w:r>
      <w:r w:rsidRPr="008B6884">
        <w:rPr>
          <w:rFonts w:eastAsia="Baskerville"/>
          <w:noProof/>
          <w14:ligatures w14:val="all"/>
        </w:rPr>
        <w:t xml:space="preserve"> block</w:t>
      </w:r>
      <w:r>
        <w:rPr>
          <w:noProof/>
        </w:rPr>
        <w:t xml:space="preserve"> · 98</w:t>
      </w:r>
    </w:p>
    <w:p w14:paraId="5CF72A4C" w14:textId="77777777" w:rsidR="00362686" w:rsidRDefault="00362686">
      <w:pPr>
        <w:pStyle w:val="Index1"/>
        <w:tabs>
          <w:tab w:val="right" w:pos="5030"/>
        </w:tabs>
        <w:rPr>
          <w:noProof/>
        </w:rPr>
      </w:pPr>
      <w:r w:rsidRPr="008B6884">
        <w:rPr>
          <w:noProof/>
          <w14:ligatures w14:val="all"/>
        </w:rPr>
        <w:t>user interface elements</w:t>
      </w:r>
      <w:r>
        <w:rPr>
          <w:noProof/>
        </w:rPr>
        <w:t xml:space="preserve"> · 85</w:t>
      </w:r>
    </w:p>
    <w:p w14:paraId="111E7E67" w14:textId="77777777" w:rsidR="00362686" w:rsidRDefault="00362686">
      <w:pPr>
        <w:pStyle w:val="Index1"/>
        <w:tabs>
          <w:tab w:val="right" w:pos="5030"/>
        </w:tabs>
        <w:rPr>
          <w:noProof/>
        </w:rPr>
      </w:pPr>
      <w:r w:rsidRPr="008B6884">
        <w:rPr>
          <w:rFonts w:eastAsia="Baskerville"/>
          <w:noProof/>
          <w14:ligatures w14:val="all"/>
        </w:rPr>
        <w:t>user name</w:t>
      </w:r>
      <w:r>
        <w:rPr>
          <w:noProof/>
        </w:rPr>
        <w:t xml:space="preserve"> · 25</w:t>
      </w:r>
    </w:p>
    <w:p w14:paraId="59E3F242" w14:textId="77777777" w:rsidR="00362686" w:rsidRDefault="00362686">
      <w:pPr>
        <w:pStyle w:val="IndexHeading"/>
        <w:keepNext/>
        <w:tabs>
          <w:tab w:val="right" w:pos="5030"/>
        </w:tabs>
        <w:rPr>
          <w:rFonts w:eastAsiaTheme="minorEastAsia"/>
          <w:b/>
          <w:bCs/>
          <w:noProof/>
        </w:rPr>
      </w:pPr>
      <w:r>
        <w:rPr>
          <w:noProof/>
        </w:rPr>
        <w:t>V</w:t>
      </w:r>
    </w:p>
    <w:p w14:paraId="18D1BAB3" w14:textId="77777777" w:rsidR="00362686" w:rsidRDefault="00362686">
      <w:pPr>
        <w:pStyle w:val="Index1"/>
        <w:tabs>
          <w:tab w:val="right" w:pos="5030"/>
        </w:tabs>
        <w:rPr>
          <w:noProof/>
        </w:rPr>
      </w:pPr>
      <w:r w:rsidRPr="008B6884">
        <w:rPr>
          <w:rFonts w:eastAsia="Baskerville"/>
          <w:noProof/>
          <w14:ligatures w14:val="all"/>
        </w:rPr>
        <w:t>value</w:t>
      </w:r>
      <w:r>
        <w:rPr>
          <w:noProof/>
        </w:rPr>
        <w:t xml:space="preserve"> · 126</w:t>
      </w:r>
    </w:p>
    <w:p w14:paraId="40F42E02"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value at key</w:t>
      </w:r>
      <w:r w:rsidRPr="008B6884">
        <w:rPr>
          <w:rFonts w:eastAsia="Baskerville" w:cs="Baskerville"/>
          <w:noProof/>
          <w14:ligatures w14:val="all"/>
        </w:rPr>
        <w:t xml:space="preserve"> block</w:t>
      </w:r>
      <w:r>
        <w:rPr>
          <w:noProof/>
        </w:rPr>
        <w:t xml:space="preserve"> · 93</w:t>
      </w:r>
    </w:p>
    <w:p w14:paraId="7295D96A" w14:textId="77777777" w:rsidR="00362686" w:rsidRDefault="00362686">
      <w:pPr>
        <w:pStyle w:val="Index1"/>
        <w:tabs>
          <w:tab w:val="right" w:pos="5030"/>
        </w:tabs>
        <w:rPr>
          <w:noProof/>
        </w:rPr>
      </w:pPr>
      <w:r w:rsidRPr="008B6884">
        <w:rPr>
          <w:rFonts w:ascii="Tekton Pro Bold" w:eastAsia="Baskerville" w:hAnsi="Tekton Pro Bold"/>
          <w:noProof/>
          <w14:ligatures w14:val="all"/>
        </w:rPr>
        <w:t>var</w:t>
      </w:r>
      <w:r w:rsidRPr="008B6884">
        <w:rPr>
          <w:rFonts w:eastAsia="Baskerville"/>
          <w:noProof/>
          <w14:ligatures w14:val="all"/>
        </w:rPr>
        <w:t xml:space="preserve"> block</w:t>
      </w:r>
      <w:r>
        <w:rPr>
          <w:noProof/>
        </w:rPr>
        <w:t xml:space="preserve"> · 98</w:t>
      </w:r>
    </w:p>
    <w:p w14:paraId="578B1DD5" w14:textId="77777777" w:rsidR="00361A86" w:rsidRDefault="00362686">
      <w:pPr>
        <w:pStyle w:val="Index1"/>
        <w:tabs>
          <w:tab w:val="right" w:pos="5030"/>
        </w:tabs>
        <w:rPr>
          <w:noProof/>
        </w:rPr>
      </w:pPr>
      <w:r w:rsidRPr="008B6884">
        <w:rPr>
          <w:rFonts w:eastAsia="Baskerville"/>
          <w:noProof/>
          <w14:ligatures w14:val="all"/>
        </w:rPr>
        <w:t>variable</w:t>
      </w:r>
      <w:r>
        <w:rPr>
          <w:noProof/>
        </w:rPr>
        <w:t xml:space="preserve"> · 13, 60; </w:t>
      </w:r>
      <w:r w:rsidRPr="008B6884">
        <w:rPr>
          <w:rFonts w:eastAsia="Baskerville"/>
          <w:noProof/>
          <w14:ligatures w14:val="all"/>
        </w:rPr>
        <w:t>block</w:t>
      </w:r>
      <w:r>
        <w:rPr>
          <w:noProof/>
        </w:rPr>
        <w:t xml:space="preserve"> · 31; </w:t>
      </w:r>
      <w:r w:rsidRPr="008B6884">
        <w:rPr>
          <w:noProof/>
          <w14:ligatures w14:val="all"/>
        </w:rPr>
        <w:t>global</w:t>
      </w:r>
      <w:r>
        <w:rPr>
          <w:noProof/>
        </w:rPr>
        <w:t xml:space="preserve"> · 14; </w:t>
      </w:r>
      <w:r w:rsidRPr="008B6884">
        <w:rPr>
          <w:noProof/>
          <w14:ligatures w14:val="all"/>
        </w:rPr>
        <w:t>renaming</w:t>
      </w:r>
      <w:r>
        <w:rPr>
          <w:noProof/>
        </w:rPr>
        <w:t xml:space="preserve"> · 15; </w:t>
      </w:r>
    </w:p>
    <w:p w14:paraId="79C2BDC7" w14:textId="34FFB795" w:rsidR="00362686" w:rsidRDefault="00361A86">
      <w:pPr>
        <w:pStyle w:val="Index1"/>
        <w:tabs>
          <w:tab w:val="right" w:pos="5030"/>
        </w:tabs>
        <w:rPr>
          <w:noProof/>
        </w:rPr>
      </w:pPr>
      <w:r>
        <w:rPr>
          <w:noProof/>
        </w:rPr>
        <w:t xml:space="preserve">     </w:t>
      </w:r>
      <w:r w:rsidR="00362686" w:rsidRPr="008B6884">
        <w:rPr>
          <w:rFonts w:eastAsia="Baskerville"/>
          <w:noProof/>
          <w14:ligatures w14:val="all"/>
        </w:rPr>
        <w:t>script-local</w:t>
      </w:r>
      <w:r w:rsidR="00362686">
        <w:rPr>
          <w:noProof/>
        </w:rPr>
        <w:t xml:space="preserve"> · 15; </w:t>
      </w:r>
      <w:r w:rsidR="00362686" w:rsidRPr="008B6884">
        <w:rPr>
          <w:rFonts w:eastAsia="Baskerville"/>
          <w:noProof/>
          <w14:ligatures w14:val="all"/>
        </w:rPr>
        <w:t>sprite-local</w:t>
      </w:r>
      <w:r w:rsidR="00362686">
        <w:rPr>
          <w:noProof/>
        </w:rPr>
        <w:t xml:space="preserve"> · 14, 15; </w:t>
      </w:r>
      <w:r w:rsidR="00362686" w:rsidRPr="008B6884">
        <w:rPr>
          <w:noProof/>
          <w14:ligatures w14:val="all"/>
        </w:rPr>
        <w:t>transient</w:t>
      </w:r>
      <w:r w:rsidR="00362686">
        <w:rPr>
          <w:noProof/>
        </w:rPr>
        <w:t xml:space="preserve"> · 16</w:t>
      </w:r>
    </w:p>
    <w:p w14:paraId="3EF76850" w14:textId="77777777" w:rsidR="00362686" w:rsidRDefault="00362686">
      <w:pPr>
        <w:pStyle w:val="Index1"/>
        <w:tabs>
          <w:tab w:val="right" w:pos="5030"/>
        </w:tabs>
        <w:rPr>
          <w:noProof/>
        </w:rPr>
      </w:pPr>
      <w:r w:rsidRPr="008B6884">
        <w:rPr>
          <w:rFonts w:eastAsia="Baskerville"/>
          <w:noProof/>
          <w14:ligatures w14:val="all"/>
        </w:rPr>
        <w:t>variable watcher</w:t>
      </w:r>
      <w:r>
        <w:rPr>
          <w:noProof/>
        </w:rPr>
        <w:t xml:space="preserve"> · 14</w:t>
      </w:r>
    </w:p>
    <w:p w14:paraId="3469A9FE" w14:textId="77777777" w:rsidR="00362686" w:rsidRDefault="00362686">
      <w:pPr>
        <w:pStyle w:val="Index1"/>
        <w:tabs>
          <w:tab w:val="right" w:pos="5030"/>
        </w:tabs>
        <w:rPr>
          <w:noProof/>
        </w:rPr>
      </w:pPr>
      <w:r w:rsidRPr="008B6884">
        <w:rPr>
          <w:rFonts w:eastAsia="Baskerville"/>
          <w:noProof/>
          <w14:ligatures w14:val="all"/>
        </w:rPr>
        <w:t>variable-input slot</w:t>
      </w:r>
      <w:r>
        <w:rPr>
          <w:noProof/>
        </w:rPr>
        <w:t xml:space="preserve"> · 52</w:t>
      </w:r>
    </w:p>
    <w:p w14:paraId="54AB4273" w14:textId="77777777" w:rsidR="00362686" w:rsidRDefault="00362686">
      <w:pPr>
        <w:pStyle w:val="Index1"/>
        <w:tabs>
          <w:tab w:val="right" w:pos="5030"/>
        </w:tabs>
        <w:rPr>
          <w:noProof/>
        </w:rPr>
      </w:pPr>
      <w:r w:rsidRPr="008B6884">
        <w:rPr>
          <w:rFonts w:eastAsia="Baskerville"/>
          <w:noProof/>
          <w14:ligatures w14:val="all"/>
        </w:rPr>
        <w:t>variables in ring slots</w:t>
      </w:r>
      <w:r>
        <w:rPr>
          <w:noProof/>
        </w:rPr>
        <w:t xml:space="preserve"> · 50</w:t>
      </w:r>
    </w:p>
    <w:p w14:paraId="49211310" w14:textId="77777777" w:rsidR="00362686" w:rsidRDefault="00362686">
      <w:pPr>
        <w:pStyle w:val="Index1"/>
        <w:tabs>
          <w:tab w:val="right" w:pos="5030"/>
        </w:tabs>
        <w:rPr>
          <w:noProof/>
        </w:rPr>
      </w:pPr>
      <w:r w:rsidRPr="008B6884">
        <w:rPr>
          <w:rFonts w:eastAsia="Baskerville"/>
          <w:noProof/>
          <w14:ligatures w14:val="all"/>
        </w:rPr>
        <w:t>variables library</w:t>
      </w:r>
      <w:r>
        <w:rPr>
          <w:noProof/>
        </w:rPr>
        <w:t xml:space="preserve"> · 98</w:t>
      </w:r>
    </w:p>
    <w:p w14:paraId="14E52C20" w14:textId="77777777" w:rsidR="00362686" w:rsidRDefault="00362686">
      <w:pPr>
        <w:pStyle w:val="Index1"/>
        <w:tabs>
          <w:tab w:val="right" w:pos="5030"/>
        </w:tabs>
        <w:rPr>
          <w:noProof/>
        </w:rPr>
      </w:pPr>
      <w:r w:rsidRPr="008B6884">
        <w:rPr>
          <w:rFonts w:eastAsia="Baskerville"/>
          <w:noProof/>
          <w14:ligatures w14:val="all"/>
        </w:rPr>
        <w:t>variadic input</w:t>
      </w:r>
      <w:r>
        <w:rPr>
          <w:noProof/>
        </w:rPr>
        <w:t xml:space="preserve"> · 34, 47</w:t>
      </w:r>
    </w:p>
    <w:p w14:paraId="36DA7CE6" w14:textId="77777777" w:rsidR="00362686" w:rsidRDefault="00362686">
      <w:pPr>
        <w:pStyle w:val="Index1"/>
        <w:tabs>
          <w:tab w:val="right" w:pos="5030"/>
        </w:tabs>
        <w:rPr>
          <w:noProof/>
        </w:rPr>
      </w:pPr>
      <w:r w:rsidRPr="008B6884">
        <w:rPr>
          <w:rFonts w:eastAsia="Baskerville"/>
          <w:noProof/>
          <w14:ligatures w14:val="all"/>
        </w:rPr>
        <w:t>variadic library</w:t>
      </w:r>
      <w:r>
        <w:rPr>
          <w:noProof/>
        </w:rPr>
        <w:t xml:space="preserve"> · 89</w:t>
      </w:r>
    </w:p>
    <w:p w14:paraId="76F66303" w14:textId="77777777" w:rsidR="00362686" w:rsidRDefault="00362686">
      <w:pPr>
        <w:pStyle w:val="Index1"/>
        <w:tabs>
          <w:tab w:val="right" w:pos="5030"/>
        </w:tabs>
        <w:rPr>
          <w:noProof/>
        </w:rPr>
      </w:pPr>
      <w:r w:rsidRPr="008B6884">
        <w:rPr>
          <w:rFonts w:eastAsia="Baskerville"/>
          <w:noProof/>
          <w14:ligatures w14:val="all"/>
        </w:rPr>
        <w:t>vector</w:t>
      </w:r>
      <w:r>
        <w:rPr>
          <w:noProof/>
        </w:rPr>
        <w:t xml:space="preserve"> · 100</w:t>
      </w:r>
    </w:p>
    <w:p w14:paraId="654153A9" w14:textId="77777777" w:rsidR="00362686" w:rsidRDefault="00362686">
      <w:pPr>
        <w:pStyle w:val="Index1"/>
        <w:tabs>
          <w:tab w:val="right" w:pos="5030"/>
        </w:tabs>
        <w:rPr>
          <w:noProof/>
        </w:rPr>
      </w:pPr>
      <w:r w:rsidRPr="008B6884">
        <w:rPr>
          <w:rFonts w:eastAsia="Baskerville"/>
          <w:noProof/>
          <w14:ligatures w14:val="all"/>
        </w:rPr>
        <w:t>vector editor</w:t>
      </w:r>
      <w:r>
        <w:rPr>
          <w:noProof/>
        </w:rPr>
        <w:t xml:space="preserve"> · 115</w:t>
      </w:r>
    </w:p>
    <w:p w14:paraId="1633780D" w14:textId="77777777" w:rsidR="00362686" w:rsidRDefault="00362686">
      <w:pPr>
        <w:pStyle w:val="Index1"/>
        <w:tabs>
          <w:tab w:val="right" w:pos="5030"/>
        </w:tabs>
        <w:rPr>
          <w:noProof/>
        </w:rPr>
      </w:pPr>
      <w:r w:rsidRPr="008B6884">
        <w:rPr>
          <w:rFonts w:eastAsia="Baskerville"/>
          <w:noProof/>
          <w14:ligatures w14:val="all"/>
        </w:rPr>
        <w:t>vectors</w:t>
      </w:r>
      <w:r>
        <w:rPr>
          <w:noProof/>
        </w:rPr>
        <w:t xml:space="preserve"> · 130</w:t>
      </w:r>
    </w:p>
    <w:p w14:paraId="4F9155A6" w14:textId="77777777" w:rsidR="00362686" w:rsidRDefault="00362686">
      <w:pPr>
        <w:pStyle w:val="Index1"/>
        <w:tabs>
          <w:tab w:val="right" w:pos="5030"/>
        </w:tabs>
        <w:rPr>
          <w:noProof/>
        </w:rPr>
      </w:pPr>
      <w:r w:rsidRPr="008B6884">
        <w:rPr>
          <w:rFonts w:ascii="Tekton Pro Bold" w:eastAsia="Baskerville" w:hAnsi="Tekton Pro Bold"/>
          <w:noProof/>
          <w14:ligatures w14:val="all"/>
        </w:rPr>
        <w:t>video on</w:t>
      </w:r>
      <w:r w:rsidRPr="008B6884">
        <w:rPr>
          <w:rFonts w:eastAsia="Baskerville"/>
          <w:noProof/>
          <w14:ligatures w14:val="all"/>
        </w:rPr>
        <w:t xml:space="preserve"> block</w:t>
      </w:r>
      <w:r>
        <w:rPr>
          <w:noProof/>
        </w:rPr>
        <w:t xml:space="preserve"> · 64</w:t>
      </w:r>
    </w:p>
    <w:p w14:paraId="158FB3B9" w14:textId="77777777" w:rsidR="00362686" w:rsidRDefault="00362686">
      <w:pPr>
        <w:pStyle w:val="Index1"/>
        <w:tabs>
          <w:tab w:val="right" w:pos="5030"/>
        </w:tabs>
        <w:rPr>
          <w:noProof/>
        </w:rPr>
      </w:pPr>
      <w:r w:rsidRPr="008B6884">
        <w:rPr>
          <w:rFonts w:eastAsia="Baskerville"/>
          <w:noProof/>
          <w14:ligatures w14:val="all"/>
        </w:rPr>
        <w:t>violet</w:t>
      </w:r>
      <w:r>
        <w:rPr>
          <w:noProof/>
        </w:rPr>
        <w:t xml:space="preserve"> · 125</w:t>
      </w:r>
    </w:p>
    <w:p w14:paraId="44EE81B2" w14:textId="77777777" w:rsidR="00362686" w:rsidRDefault="00362686">
      <w:pPr>
        <w:pStyle w:val="Index1"/>
        <w:tabs>
          <w:tab w:val="right" w:pos="5030"/>
        </w:tabs>
        <w:rPr>
          <w:noProof/>
        </w:rPr>
      </w:pPr>
      <w:r w:rsidRPr="008B6884">
        <w:rPr>
          <w:rFonts w:eastAsia="Baskerville"/>
          <w:noProof/>
          <w14:ligatures w14:val="all"/>
        </w:rPr>
        <w:t>visible stepping</w:t>
      </w:r>
      <w:r>
        <w:rPr>
          <w:noProof/>
        </w:rPr>
        <w:t xml:space="preserve"> · 33, 105</w:t>
      </w:r>
    </w:p>
    <w:p w14:paraId="0CF25A11" w14:textId="77777777" w:rsidR="00362686" w:rsidRDefault="00362686">
      <w:pPr>
        <w:pStyle w:val="Index1"/>
        <w:tabs>
          <w:tab w:val="right" w:pos="5030"/>
        </w:tabs>
        <w:rPr>
          <w:noProof/>
        </w:rPr>
      </w:pPr>
      <w:r w:rsidRPr="008B6884">
        <w:rPr>
          <w:rFonts w:eastAsia="Baskerville"/>
          <w:noProof/>
          <w14:ligatures w14:val="all"/>
        </w:rPr>
        <w:t>visible stepping button</w:t>
      </w:r>
      <w:r>
        <w:rPr>
          <w:noProof/>
        </w:rPr>
        <w:t xml:space="preserve"> · 18</w:t>
      </w:r>
    </w:p>
    <w:p w14:paraId="4875EDD4" w14:textId="77777777" w:rsidR="00362686" w:rsidRDefault="00362686">
      <w:pPr>
        <w:pStyle w:val="Index1"/>
        <w:tabs>
          <w:tab w:val="right" w:pos="5030"/>
        </w:tabs>
        <w:rPr>
          <w:noProof/>
        </w:rPr>
      </w:pPr>
      <w:r w:rsidRPr="008B6884">
        <w:rPr>
          <w:rFonts w:ascii="Tekton Pro Bold" w:eastAsia="Baskerville" w:hAnsi="Tekton Pro Bold" w:cs="Baskerville"/>
          <w:noProof/>
          <w14:ligatures w14:val="all"/>
        </w:rPr>
        <w:t>visible stepping</w:t>
      </w:r>
      <w:r w:rsidRPr="008B6884">
        <w:rPr>
          <w:rFonts w:eastAsia="Baskerville" w:cs="Baskerville"/>
          <w:noProof/>
          <w14:ligatures w14:val="all"/>
        </w:rPr>
        <w:t xml:space="preserve"> option</w:t>
      </w:r>
      <w:r>
        <w:rPr>
          <w:noProof/>
        </w:rPr>
        <w:t xml:space="preserve"> · 103</w:t>
      </w:r>
    </w:p>
    <w:p w14:paraId="6F31CBEF" w14:textId="77777777" w:rsidR="00362686" w:rsidRDefault="00362686">
      <w:pPr>
        <w:pStyle w:val="Index1"/>
        <w:tabs>
          <w:tab w:val="right" w:pos="5030"/>
        </w:tabs>
        <w:rPr>
          <w:noProof/>
        </w:rPr>
      </w:pPr>
      <w:r w:rsidRPr="008B6884">
        <w:rPr>
          <w:rFonts w:eastAsia="Baskerville"/>
          <w:noProof/>
          <w14:ligatures w14:val="all"/>
        </w:rPr>
        <w:t>visual representation of a sentence</w:t>
      </w:r>
      <w:r>
        <w:rPr>
          <w:noProof/>
        </w:rPr>
        <w:t xml:space="preserve"> · 91</w:t>
      </w:r>
    </w:p>
    <w:p w14:paraId="64697B92" w14:textId="77777777" w:rsidR="00362686" w:rsidRDefault="00362686">
      <w:pPr>
        <w:pStyle w:val="IndexHeading"/>
        <w:keepNext/>
        <w:tabs>
          <w:tab w:val="right" w:pos="5030"/>
        </w:tabs>
        <w:rPr>
          <w:rFonts w:eastAsiaTheme="minorEastAsia"/>
          <w:b/>
          <w:bCs/>
          <w:noProof/>
        </w:rPr>
      </w:pPr>
      <w:r>
        <w:rPr>
          <w:noProof/>
        </w:rPr>
        <w:t>W</w:t>
      </w:r>
    </w:p>
    <w:p w14:paraId="3DB671AC" w14:textId="77777777" w:rsidR="00362686" w:rsidRDefault="00362686">
      <w:pPr>
        <w:pStyle w:val="Index1"/>
        <w:tabs>
          <w:tab w:val="right" w:pos="5030"/>
        </w:tabs>
        <w:rPr>
          <w:noProof/>
        </w:rPr>
      </w:pPr>
      <w:r w:rsidRPr="008B6884">
        <w:rPr>
          <w:rFonts w:eastAsia="Baskerville"/>
          <w:noProof/>
          <w14:ligatures w14:val="all"/>
        </w:rPr>
        <w:t>wardrobe</w:t>
      </w:r>
      <w:r>
        <w:rPr>
          <w:noProof/>
        </w:rPr>
        <w:t xml:space="preserve"> · 9</w:t>
      </w:r>
    </w:p>
    <w:p w14:paraId="1B33A0F6" w14:textId="77777777" w:rsidR="00362686" w:rsidRDefault="00362686">
      <w:pPr>
        <w:pStyle w:val="Index1"/>
        <w:tabs>
          <w:tab w:val="right" w:pos="5030"/>
        </w:tabs>
        <w:rPr>
          <w:noProof/>
        </w:rPr>
      </w:pPr>
      <w:r w:rsidRPr="008B6884">
        <w:rPr>
          <w:rFonts w:ascii="Tekton Pro Bold" w:eastAsia="Baskerville" w:hAnsi="Tekton Pro Bold"/>
          <w:noProof/>
          <w14:ligatures w14:val="all"/>
        </w:rPr>
        <w:t>warp</w:t>
      </w:r>
      <w:r w:rsidRPr="008B6884">
        <w:rPr>
          <w:rFonts w:eastAsia="Baskerville"/>
          <w:noProof/>
          <w14:ligatures w14:val="all"/>
        </w:rPr>
        <w:t xml:space="preserve"> block</w:t>
      </w:r>
      <w:r>
        <w:rPr>
          <w:noProof/>
        </w:rPr>
        <w:t xml:space="preserve"> · 108</w:t>
      </w:r>
    </w:p>
    <w:p w14:paraId="26B2D02A" w14:textId="77777777" w:rsidR="00362686" w:rsidRDefault="00362686">
      <w:pPr>
        <w:pStyle w:val="Index1"/>
        <w:tabs>
          <w:tab w:val="right" w:pos="5030"/>
        </w:tabs>
        <w:rPr>
          <w:noProof/>
        </w:rPr>
      </w:pPr>
      <w:r w:rsidRPr="008B6884">
        <w:rPr>
          <w:rFonts w:eastAsia="Baskerville"/>
          <w:noProof/>
          <w14:ligatures w14:val="all"/>
        </w:rPr>
        <w:t>watcher</w:t>
      </w:r>
      <w:r>
        <w:rPr>
          <w:noProof/>
        </w:rPr>
        <w:t xml:space="preserve"> · 15</w:t>
      </w:r>
    </w:p>
    <w:p w14:paraId="34E8AA15" w14:textId="77777777" w:rsidR="00362686" w:rsidRDefault="00362686">
      <w:pPr>
        <w:pStyle w:val="Index1"/>
        <w:tabs>
          <w:tab w:val="right" w:pos="5030"/>
        </w:tabs>
        <w:rPr>
          <w:noProof/>
        </w:rPr>
      </w:pPr>
      <w:r w:rsidRPr="008B6884">
        <w:rPr>
          <w:rFonts w:eastAsia="Baskerville"/>
          <w:noProof/>
          <w14:ligatures w14:val="all"/>
        </w:rPr>
        <w:t>Water Color Bot</w:t>
      </w:r>
      <w:r>
        <w:rPr>
          <w:noProof/>
        </w:rPr>
        <w:t xml:space="preserve"> · 76</w:t>
      </w:r>
    </w:p>
    <w:p w14:paraId="5CD1C4C3" w14:textId="77777777" w:rsidR="00362686" w:rsidRDefault="00362686">
      <w:pPr>
        <w:pStyle w:val="Index1"/>
        <w:tabs>
          <w:tab w:val="right" w:pos="5030"/>
        </w:tabs>
        <w:rPr>
          <w:noProof/>
        </w:rPr>
      </w:pPr>
      <w:r w:rsidRPr="008B6884">
        <w:rPr>
          <w:rFonts w:eastAsia="Baskerville"/>
          <w:noProof/>
          <w14:ligatures w14:val="all"/>
        </w:rPr>
        <w:t>web services library</w:t>
      </w:r>
      <w:r>
        <w:rPr>
          <w:noProof/>
        </w:rPr>
        <w:t xml:space="preserve"> · 93</w:t>
      </w:r>
    </w:p>
    <w:p w14:paraId="76766492" w14:textId="77777777" w:rsidR="00362686" w:rsidRDefault="00362686">
      <w:pPr>
        <w:pStyle w:val="Index1"/>
        <w:tabs>
          <w:tab w:val="right" w:pos="5030"/>
        </w:tabs>
        <w:rPr>
          <w:noProof/>
        </w:rPr>
      </w:pPr>
      <w:r w:rsidRPr="008B6884">
        <w:rPr>
          <w:rFonts w:ascii="Tekton Pro Bold" w:eastAsia="Baskerville" w:hAnsi="Tekton Pro Bold"/>
          <w:noProof/>
          <w14:ligatures w14:val="all"/>
        </w:rPr>
        <w:t>when I am</w:t>
      </w:r>
      <w:r w:rsidRPr="008B6884">
        <w:rPr>
          <w:rFonts w:eastAsia="Baskerville"/>
          <w:noProof/>
          <w14:ligatures w14:val="all"/>
        </w:rPr>
        <w:t xml:space="preserve"> block</w:t>
      </w:r>
      <w:r>
        <w:rPr>
          <w:noProof/>
        </w:rPr>
        <w:t xml:space="preserve"> · 21</w:t>
      </w:r>
    </w:p>
    <w:p w14:paraId="36FD3F48" w14:textId="77777777" w:rsidR="00362686" w:rsidRDefault="00362686">
      <w:pPr>
        <w:pStyle w:val="Index1"/>
        <w:tabs>
          <w:tab w:val="right" w:pos="5030"/>
        </w:tabs>
        <w:rPr>
          <w:noProof/>
        </w:rPr>
      </w:pPr>
      <w:r w:rsidRPr="008B6884">
        <w:rPr>
          <w:rFonts w:ascii="Tekton Pro Bold" w:eastAsia="Baskerville" w:hAnsi="Tekton Pro Bold"/>
          <w:noProof/>
          <w14:ligatures w14:val="standardContextual"/>
        </w:rPr>
        <w:t xml:space="preserve">when, </w:t>
      </w:r>
      <w:r>
        <w:rPr>
          <w:noProof/>
        </w:rPr>
        <w:t>generic · 6</w:t>
      </w:r>
    </w:p>
    <w:p w14:paraId="2C718BF1" w14:textId="77777777" w:rsidR="00362686" w:rsidRDefault="00362686">
      <w:pPr>
        <w:pStyle w:val="Index1"/>
        <w:tabs>
          <w:tab w:val="right" w:pos="5030"/>
        </w:tabs>
        <w:rPr>
          <w:noProof/>
        </w:rPr>
      </w:pPr>
      <w:r w:rsidRPr="008B6884">
        <w:rPr>
          <w:rFonts w:eastAsia="Baskerville"/>
          <w:noProof/>
          <w14:ligatures w14:val="all"/>
        </w:rPr>
        <w:t>white</w:t>
      </w:r>
      <w:r>
        <w:rPr>
          <w:noProof/>
        </w:rPr>
        <w:t xml:space="preserve"> · 125</w:t>
      </w:r>
    </w:p>
    <w:p w14:paraId="1B126DC7" w14:textId="77777777" w:rsidR="00362686" w:rsidRDefault="00362686">
      <w:pPr>
        <w:pStyle w:val="Index1"/>
        <w:tabs>
          <w:tab w:val="right" w:pos="5030"/>
        </w:tabs>
        <w:rPr>
          <w:noProof/>
        </w:rPr>
      </w:pPr>
      <w:r w:rsidRPr="008B6884">
        <w:rPr>
          <w:rFonts w:eastAsia="Baskerville"/>
          <w:noProof/>
          <w14:ligatures w14:val="all"/>
        </w:rPr>
        <w:t>white background</w:t>
      </w:r>
      <w:r>
        <w:rPr>
          <w:noProof/>
        </w:rPr>
        <w:t xml:space="preserve"> · 125</w:t>
      </w:r>
    </w:p>
    <w:p w14:paraId="2D0A1AE0" w14:textId="77777777" w:rsidR="00362686" w:rsidRDefault="00362686">
      <w:pPr>
        <w:pStyle w:val="Index1"/>
        <w:tabs>
          <w:tab w:val="right" w:pos="5030"/>
        </w:tabs>
        <w:rPr>
          <w:noProof/>
        </w:rPr>
      </w:pPr>
      <w:r w:rsidRPr="008B6884">
        <w:rPr>
          <w:rFonts w:eastAsia="Baskerville"/>
          <w:noProof/>
          <w14:ligatures w14:val="all"/>
        </w:rPr>
        <w:t>whitespace</w:t>
      </w:r>
      <w:r>
        <w:rPr>
          <w:noProof/>
        </w:rPr>
        <w:t xml:space="preserve"> · 22</w:t>
      </w:r>
    </w:p>
    <w:p w14:paraId="77B5C3F6" w14:textId="77777777" w:rsidR="00362686" w:rsidRDefault="00362686">
      <w:pPr>
        <w:pStyle w:val="Index1"/>
        <w:tabs>
          <w:tab w:val="right" w:pos="5030"/>
        </w:tabs>
        <w:rPr>
          <w:noProof/>
        </w:rPr>
      </w:pPr>
      <w:r w:rsidRPr="008B6884">
        <w:rPr>
          <w:rFonts w:eastAsia="Baskerville"/>
          <w:noProof/>
          <w14:ligatures w14:val="all"/>
        </w:rPr>
        <w:t>Wiimote</w:t>
      </w:r>
      <w:r>
        <w:rPr>
          <w:noProof/>
        </w:rPr>
        <w:t xml:space="preserve"> · 76</w:t>
      </w:r>
    </w:p>
    <w:p w14:paraId="132BA43D" w14:textId="77777777" w:rsidR="00362686" w:rsidRDefault="00362686">
      <w:pPr>
        <w:pStyle w:val="Index1"/>
        <w:tabs>
          <w:tab w:val="right" w:pos="5030"/>
        </w:tabs>
        <w:rPr>
          <w:noProof/>
        </w:rPr>
      </w:pPr>
      <w:r w:rsidRPr="008B6884">
        <w:rPr>
          <w:rFonts w:eastAsia="Baskerville"/>
          <w:noProof/>
          <w14:ligatures w14:val="all"/>
        </w:rPr>
        <w:t>window layout</w:t>
      </w:r>
      <w:r>
        <w:rPr>
          <w:noProof/>
        </w:rPr>
        <w:t xml:space="preserve"> · 5</w:t>
      </w:r>
    </w:p>
    <w:p w14:paraId="0C4872FB" w14:textId="77777777" w:rsidR="00362686" w:rsidRDefault="00362686">
      <w:pPr>
        <w:pStyle w:val="Index1"/>
        <w:tabs>
          <w:tab w:val="right" w:pos="5030"/>
        </w:tabs>
        <w:rPr>
          <w:noProof/>
        </w:rPr>
      </w:pPr>
      <w:r w:rsidRPr="008B6884">
        <w:rPr>
          <w:rFonts w:eastAsia="Baskerville"/>
          <w:noProof/>
          <w14:ligatures w14:val="all"/>
        </w:rPr>
        <w:t>with inputs</w:t>
      </w:r>
      <w:r>
        <w:rPr>
          <w:noProof/>
        </w:rPr>
        <w:t xml:space="preserve"> · 50</w:t>
      </w:r>
    </w:p>
    <w:p w14:paraId="526FD136" w14:textId="77777777" w:rsidR="00362686" w:rsidRDefault="00362686">
      <w:pPr>
        <w:pStyle w:val="Index1"/>
        <w:tabs>
          <w:tab w:val="right" w:pos="5030"/>
        </w:tabs>
        <w:rPr>
          <w:noProof/>
        </w:rPr>
      </w:pPr>
      <w:r w:rsidRPr="008B6884">
        <w:rPr>
          <w:rFonts w:ascii="Tekton Pro Bold" w:eastAsia="Baskerville" w:hAnsi="Tekton Pro Bold"/>
          <w:noProof/>
        </w:rPr>
        <w:t xml:space="preserve">word </w:t>
      </w:r>
      <w:r w:rsidRPr="008B6884">
        <w:rPr>
          <w:rFonts w:ascii="FreeSerif" w:eastAsia="Baskerville" w:hAnsi="FreeSerif" w:cs="FreeSerif"/>
          <w:noProof/>
        </w:rPr>
        <w:t>➔</w:t>
      </w:r>
      <w:r w:rsidRPr="008B6884">
        <w:rPr>
          <w:rFonts w:ascii="Tekton Pro Bold" w:eastAsia="Baskerville" w:hAnsi="Tekton Pro Bold" w:cs="FreeSerif"/>
          <w:noProof/>
        </w:rPr>
        <w:t xml:space="preserve"> list</w:t>
      </w:r>
      <w:r w:rsidRPr="008B6884">
        <w:rPr>
          <w:rFonts w:ascii="FreeSerif" w:eastAsia="Baskerville" w:hAnsi="FreeSerif" w:cs="FreeSerif"/>
          <w:noProof/>
        </w:rPr>
        <w:t xml:space="preserve"> block</w:t>
      </w:r>
      <w:r>
        <w:rPr>
          <w:noProof/>
        </w:rPr>
        <w:t xml:space="preserve"> · 91</w:t>
      </w:r>
    </w:p>
    <w:p w14:paraId="26B9F024" w14:textId="77777777" w:rsidR="00362686" w:rsidRDefault="00362686">
      <w:pPr>
        <w:pStyle w:val="Index1"/>
        <w:tabs>
          <w:tab w:val="right" w:pos="5030"/>
        </w:tabs>
        <w:rPr>
          <w:noProof/>
        </w:rPr>
      </w:pPr>
      <w:r>
        <w:rPr>
          <w:noProof/>
        </w:rPr>
        <w:t>word and sentence library · 91</w:t>
      </w:r>
    </w:p>
    <w:p w14:paraId="463E61A8" w14:textId="77777777" w:rsidR="00362686" w:rsidRDefault="00362686">
      <w:pPr>
        <w:pStyle w:val="Index1"/>
        <w:tabs>
          <w:tab w:val="right" w:pos="5030"/>
        </w:tabs>
        <w:rPr>
          <w:noProof/>
        </w:rPr>
      </w:pPr>
      <w:r w:rsidRPr="008B6884">
        <w:rPr>
          <w:rFonts w:eastAsia="Baskerville"/>
          <w:noProof/>
          <w14:ligatures w14:val="all"/>
        </w:rPr>
        <w:t>world map library</w:t>
      </w:r>
      <w:r>
        <w:rPr>
          <w:noProof/>
        </w:rPr>
        <w:t xml:space="preserve"> · 98</w:t>
      </w:r>
    </w:p>
    <w:p w14:paraId="623535EF" w14:textId="77777777" w:rsidR="00362686" w:rsidRDefault="00362686">
      <w:pPr>
        <w:pStyle w:val="Index1"/>
        <w:tabs>
          <w:tab w:val="right" w:pos="5030"/>
        </w:tabs>
        <w:rPr>
          <w:noProof/>
        </w:rPr>
      </w:pPr>
      <w:r w:rsidRPr="008B6884">
        <w:rPr>
          <w:rFonts w:eastAsia="Baskerville"/>
          <w:noProof/>
          <w14:ligatures w14:val="all"/>
        </w:rPr>
        <w:t>World Wide Web</w:t>
      </w:r>
      <w:r>
        <w:rPr>
          <w:noProof/>
        </w:rPr>
        <w:t xml:space="preserve"> · 75</w:t>
      </w:r>
    </w:p>
    <w:p w14:paraId="2E62EBBD" w14:textId="77777777" w:rsidR="00362686" w:rsidRDefault="00362686">
      <w:pPr>
        <w:pStyle w:val="Index1"/>
        <w:tabs>
          <w:tab w:val="right" w:pos="5030"/>
        </w:tabs>
        <w:rPr>
          <w:noProof/>
        </w:rPr>
      </w:pPr>
      <w:r w:rsidRPr="008B6884">
        <w:rPr>
          <w:rFonts w:ascii="Tekton Pro Bold" w:eastAsia="Baskerville" w:hAnsi="Tekton Pro Bold"/>
          <w:noProof/>
          <w14:ligatures w14:val="all"/>
        </w:rPr>
        <w:t>write</w:t>
      </w:r>
      <w:r w:rsidRPr="008B6884">
        <w:rPr>
          <w:rFonts w:eastAsia="Baskerville"/>
          <w:noProof/>
          <w14:ligatures w14:val="all"/>
        </w:rPr>
        <w:t xml:space="preserve"> block</w:t>
      </w:r>
      <w:r>
        <w:rPr>
          <w:noProof/>
        </w:rPr>
        <w:t xml:space="preserve"> · 21</w:t>
      </w:r>
    </w:p>
    <w:p w14:paraId="23FA8A4D" w14:textId="77777777" w:rsidR="00362686" w:rsidRDefault="00362686">
      <w:pPr>
        <w:pStyle w:val="Index1"/>
        <w:tabs>
          <w:tab w:val="right" w:pos="5030"/>
        </w:tabs>
        <w:rPr>
          <w:noProof/>
        </w:rPr>
      </w:pPr>
      <w:r w:rsidRPr="008B6884">
        <w:rPr>
          <w:rFonts w:eastAsia="Baskerville"/>
          <w:noProof/>
          <w14:ligatures w14:val="all"/>
        </w:rPr>
        <w:t>writeable pulldown inputs</w:t>
      </w:r>
      <w:r>
        <w:rPr>
          <w:noProof/>
        </w:rPr>
        <w:t xml:space="preserve"> · 45</w:t>
      </w:r>
    </w:p>
    <w:p w14:paraId="5D98813D" w14:textId="77777777" w:rsidR="00362686" w:rsidRDefault="00362686">
      <w:pPr>
        <w:pStyle w:val="IndexHeading"/>
        <w:keepNext/>
        <w:tabs>
          <w:tab w:val="right" w:pos="5030"/>
        </w:tabs>
        <w:rPr>
          <w:rFonts w:eastAsiaTheme="minorEastAsia"/>
          <w:b/>
          <w:bCs/>
          <w:noProof/>
        </w:rPr>
      </w:pPr>
      <w:r>
        <w:rPr>
          <w:noProof/>
        </w:rPr>
        <w:t>X</w:t>
      </w:r>
    </w:p>
    <w:p w14:paraId="3EA2F620" w14:textId="77777777" w:rsidR="00362686" w:rsidRDefault="00362686">
      <w:pPr>
        <w:pStyle w:val="Index1"/>
        <w:tabs>
          <w:tab w:val="right" w:pos="5030"/>
        </w:tabs>
        <w:rPr>
          <w:noProof/>
        </w:rPr>
      </w:pPr>
      <w:r w:rsidRPr="008B6884">
        <w:rPr>
          <w:rFonts w:eastAsia="Baskerville"/>
          <w:noProof/>
          <w14:ligatures w14:val="all"/>
        </w:rPr>
        <w:t>X position</w:t>
      </w:r>
      <w:r>
        <w:rPr>
          <w:noProof/>
        </w:rPr>
        <w:t xml:space="preserve"> · 11</w:t>
      </w:r>
    </w:p>
    <w:p w14:paraId="0CC8F1DC" w14:textId="77777777" w:rsidR="00362686" w:rsidRDefault="00362686">
      <w:pPr>
        <w:pStyle w:val="Index1"/>
        <w:tabs>
          <w:tab w:val="right" w:pos="5030"/>
        </w:tabs>
        <w:rPr>
          <w:noProof/>
        </w:rPr>
      </w:pPr>
      <w:r w:rsidRPr="008B6884">
        <w:rPr>
          <w:rFonts w:eastAsia="Baskerville"/>
          <w:noProof/>
          <w14:ligatures w14:val="all"/>
        </w:rPr>
        <w:t>X11/CSS color names</w:t>
      </w:r>
      <w:r>
        <w:rPr>
          <w:noProof/>
        </w:rPr>
        <w:t xml:space="preserve"> · 93</w:t>
      </w:r>
    </w:p>
    <w:p w14:paraId="13F33C4C" w14:textId="77777777" w:rsidR="00362686" w:rsidRDefault="00362686">
      <w:pPr>
        <w:pStyle w:val="Index1"/>
        <w:tabs>
          <w:tab w:val="right" w:pos="5030"/>
        </w:tabs>
        <w:rPr>
          <w:noProof/>
        </w:rPr>
      </w:pPr>
      <w:r w:rsidRPr="008B6884">
        <w:rPr>
          <w:rFonts w:eastAsia="Baskerville"/>
          <w:noProof/>
          <w14:ligatures w14:val="all"/>
        </w:rPr>
        <w:t>Xerox PARC</w:t>
      </w:r>
      <w:r>
        <w:rPr>
          <w:noProof/>
        </w:rPr>
        <w:t xml:space="preserve"> · 4</w:t>
      </w:r>
    </w:p>
    <w:p w14:paraId="755CEC00" w14:textId="77777777" w:rsidR="00362686" w:rsidRDefault="00362686">
      <w:pPr>
        <w:pStyle w:val="IndexHeading"/>
        <w:keepNext/>
        <w:tabs>
          <w:tab w:val="right" w:pos="5030"/>
        </w:tabs>
        <w:rPr>
          <w:rFonts w:eastAsiaTheme="minorEastAsia"/>
          <w:b/>
          <w:bCs/>
          <w:noProof/>
        </w:rPr>
      </w:pPr>
      <w:r>
        <w:rPr>
          <w:noProof/>
        </w:rPr>
        <w:t>Y</w:t>
      </w:r>
    </w:p>
    <w:p w14:paraId="08D6A547" w14:textId="77777777" w:rsidR="00362686" w:rsidRDefault="00362686">
      <w:pPr>
        <w:pStyle w:val="Index1"/>
        <w:tabs>
          <w:tab w:val="right" w:pos="5030"/>
        </w:tabs>
        <w:rPr>
          <w:noProof/>
        </w:rPr>
      </w:pPr>
      <w:r w:rsidRPr="008B6884">
        <w:rPr>
          <w:rFonts w:eastAsia="Baskerville"/>
          <w:noProof/>
          <w14:ligatures w14:val="all"/>
        </w:rPr>
        <w:t>Y position</w:t>
      </w:r>
      <w:r>
        <w:rPr>
          <w:noProof/>
        </w:rPr>
        <w:t xml:space="preserve"> · 11</w:t>
      </w:r>
    </w:p>
    <w:p w14:paraId="2D8F5036" w14:textId="77777777" w:rsidR="00362686" w:rsidRDefault="00362686">
      <w:pPr>
        <w:pStyle w:val="Index1"/>
        <w:tabs>
          <w:tab w:val="right" w:pos="5030"/>
        </w:tabs>
        <w:rPr>
          <w:noProof/>
        </w:rPr>
      </w:pPr>
      <w:r w:rsidRPr="008B6884">
        <w:rPr>
          <w:rFonts w:ascii="Tekton Pro Bold" w:eastAsia="Baskerville" w:hAnsi="Tekton Pro Bold"/>
          <w:noProof/>
          <w14:ligatures w14:val="all"/>
        </w:rPr>
        <w:t>yield</w:t>
      </w:r>
      <w:r w:rsidRPr="008B6884">
        <w:rPr>
          <w:rFonts w:eastAsia="Baskerville"/>
          <w:noProof/>
          <w14:ligatures w14:val="all"/>
        </w:rPr>
        <w:t xml:space="preserve"> block</w:t>
      </w:r>
      <w:r>
        <w:rPr>
          <w:noProof/>
        </w:rPr>
        <w:t xml:space="preserve"> · 84</w:t>
      </w:r>
    </w:p>
    <w:p w14:paraId="6E050307" w14:textId="77777777" w:rsidR="00362686" w:rsidRDefault="00362686">
      <w:pPr>
        <w:pStyle w:val="Index1"/>
        <w:tabs>
          <w:tab w:val="right" w:pos="5030"/>
        </w:tabs>
        <w:rPr>
          <w:noProof/>
        </w:rPr>
      </w:pPr>
      <w:r w:rsidRPr="008B6884">
        <w:rPr>
          <w:rFonts w:eastAsia="Baskerville"/>
          <w:noProof/>
          <w14:ligatures w14:val="all"/>
        </w:rPr>
        <w:t>Yuan, Yuan</w:t>
      </w:r>
      <w:r>
        <w:rPr>
          <w:noProof/>
        </w:rPr>
        <w:t xml:space="preserve"> · 4</w:t>
      </w:r>
    </w:p>
    <w:p w14:paraId="51521476" w14:textId="77777777" w:rsidR="00362686" w:rsidRDefault="00362686">
      <w:pPr>
        <w:pStyle w:val="IndexHeading"/>
        <w:keepNext/>
        <w:tabs>
          <w:tab w:val="right" w:pos="5030"/>
        </w:tabs>
        <w:rPr>
          <w:rFonts w:eastAsiaTheme="minorEastAsia"/>
          <w:b/>
          <w:bCs/>
          <w:noProof/>
        </w:rPr>
      </w:pPr>
      <w:r>
        <w:rPr>
          <w:noProof/>
        </w:rPr>
        <w:t>Z</w:t>
      </w:r>
    </w:p>
    <w:p w14:paraId="54E7C284" w14:textId="77777777" w:rsidR="00362686" w:rsidRDefault="00362686">
      <w:pPr>
        <w:pStyle w:val="Index1"/>
        <w:tabs>
          <w:tab w:val="right" w:pos="5030"/>
        </w:tabs>
        <w:rPr>
          <w:noProof/>
        </w:rPr>
      </w:pPr>
      <w:r w:rsidRPr="008B6884">
        <w:rPr>
          <w:rFonts w:eastAsia="Baskerville"/>
          <w:noProof/>
          <w14:ligatures w14:val="all"/>
        </w:rPr>
        <w:t>zebra coloring</w:t>
      </w:r>
      <w:r>
        <w:rPr>
          <w:noProof/>
        </w:rPr>
        <w:t xml:space="preserve"> · 11</w:t>
      </w:r>
    </w:p>
    <w:p w14:paraId="5A1E1F03" w14:textId="77777777" w:rsidR="00362686" w:rsidRDefault="00362686">
      <w:pPr>
        <w:pStyle w:val="Index1"/>
        <w:tabs>
          <w:tab w:val="right" w:pos="5030"/>
        </w:tabs>
        <w:rPr>
          <w:noProof/>
        </w:rPr>
      </w:pPr>
      <w:r w:rsidRPr="008B6884">
        <w:rPr>
          <w:rFonts w:ascii="Tekton Pro Bold" w:eastAsia="Baskerville" w:hAnsi="Tekton Pro Bold"/>
          <w:noProof/>
          <w14:ligatures w14:val="all"/>
        </w:rPr>
        <w:t>Zoom blocks...</w:t>
      </w:r>
      <w:r w:rsidRPr="008B6884">
        <w:rPr>
          <w:rFonts w:eastAsia="Baskerville"/>
          <w:noProof/>
          <w14:ligatures w14:val="all"/>
        </w:rPr>
        <w:t xml:space="preserve"> option</w:t>
      </w:r>
      <w:r>
        <w:rPr>
          <w:noProof/>
        </w:rPr>
        <w:t xml:space="preserve"> · 102</w:t>
      </w:r>
    </w:p>
    <w:p w14:paraId="12E2A8E4" w14:textId="77777777" w:rsidR="00362686" w:rsidRDefault="00362686" w:rsidP="00D93C16">
      <w:pPr>
        <w:tabs>
          <w:tab w:val="left" w:pos="793"/>
        </w:tabs>
        <w:rPr>
          <w:rFonts w:eastAsia="Baskerville"/>
          <w:noProof/>
          <w14:ligatures w14:val="all"/>
        </w:rPr>
        <w:sectPr w:rsidR="00362686" w:rsidSect="00CB5B35">
          <w:footnotePr>
            <w:numRestart w:val="eachPage"/>
          </w:footnotePr>
          <w:type w:val="continuous"/>
          <w:pgSz w:w="12240" w:h="15840"/>
          <w:pgMar w:top="720" w:right="720" w:bottom="720" w:left="720" w:header="720" w:footer="144" w:gutter="0"/>
          <w:cols w:num="2" w:space="720"/>
          <w:docGrid w:linePitch="360"/>
          <w:printerSettings r:id="rId1039"/>
        </w:sectPr>
      </w:pPr>
    </w:p>
    <w:p w14:paraId="4C290701" w14:textId="2A56EC09" w:rsidR="00A54773" w:rsidRPr="00E57977" w:rsidRDefault="00362686" w:rsidP="00D93C16">
      <w:pPr>
        <w:tabs>
          <w:tab w:val="left" w:pos="793"/>
        </w:tabs>
        <w:rPr>
          <w:rFonts w:eastAsia="Baskerville"/>
          <w14:ligatures w14:val="all"/>
        </w:rPr>
      </w:pPr>
      <w:r>
        <w:rPr>
          <w:rFonts w:eastAsia="Baskerville"/>
          <w14:ligatures w14:val="all"/>
        </w:rPr>
        <w:fldChar w:fldCharType="end"/>
      </w:r>
    </w:p>
    <w:sectPr w:rsidR="00A54773" w:rsidRPr="00E57977" w:rsidSect="00CB5B35">
      <w:footnotePr>
        <w:numRestart w:val="eachPage"/>
      </w:footnotePr>
      <w:type w:val="continuous"/>
      <w:pgSz w:w="12240" w:h="15840"/>
      <w:pgMar w:top="720" w:right="720" w:bottom="720" w:left="720" w:header="720" w:footer="144" w:gutter="0"/>
      <w:cols w:space="720"/>
      <w:docGrid w:linePitch="360"/>
      <w:printerSettings r:id="rId10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8E1917" w14:textId="77777777" w:rsidR="00C4626A" w:rsidRPr="008B17F8" w:rsidRDefault="00C4626A" w:rsidP="00932883">
      <w:pPr>
        <w:spacing w:after="0" w:line="240" w:lineRule="auto"/>
        <w:rPr>
          <w:rFonts w:eastAsia="Baskerville"/>
        </w:rPr>
      </w:pPr>
      <w:r w:rsidRPr="008B17F8">
        <w:rPr>
          <w:rFonts w:eastAsia="Baskerville"/>
        </w:rPr>
        <w:separator/>
      </w:r>
    </w:p>
  </w:endnote>
  <w:endnote w:type="continuationSeparator" w:id="0">
    <w:p w14:paraId="178D1C07" w14:textId="77777777" w:rsidR="00C4626A" w:rsidRPr="008B17F8" w:rsidRDefault="00C4626A" w:rsidP="00932883">
      <w:pPr>
        <w:spacing w:after="0" w:line="240" w:lineRule="auto"/>
        <w:rPr>
          <w:rFonts w:eastAsia="Baskerville"/>
        </w:rPr>
      </w:pPr>
      <w:r w:rsidRPr="008B17F8">
        <w:rPr>
          <w:rFonts w:eastAsia="Baskerville"/>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Black">
    <w:panose1 w:val="020B0A04020102020204"/>
    <w:charset w:val="00"/>
    <w:family w:val="auto"/>
    <w:pitch w:val="variable"/>
    <w:sig w:usb0="00000287" w:usb1="00000000" w:usb2="00000000" w:usb3="00000000" w:csb0="0000009F" w:csb1="00000000"/>
  </w:font>
  <w:font w:name="Baskerville">
    <w:altName w:val="Baskerville"/>
    <w:panose1 w:val="02020502070401020303"/>
    <w:charset w:val="00"/>
    <w:family w:val="auto"/>
    <w:pitch w:val="variable"/>
    <w:sig w:usb0="80000067" w:usb1="02000000" w:usb2="00000000" w:usb3="00000000" w:csb0="000001FF" w:csb1="00000000"/>
  </w:font>
  <w:font w:name="Baskerville-Old-Face">
    <w:altName w:val="Baskerville"/>
    <w:charset w:val="00"/>
    <w:family w:val="auto"/>
    <w:pitch w:val="variable"/>
    <w:sig w:usb0="A00000EF" w:usb1="2000F5C7" w:usb2="00000000" w:usb3="00000000" w:csb0="00000093" w:csb1="00000000"/>
  </w:font>
  <w:font w:name="Tekton Pro Bold">
    <w:panose1 w:val="020F0603020208020904"/>
    <w:charset w:val="00"/>
    <w:family w:val="auto"/>
    <w:pitch w:val="variable"/>
    <w:sig w:usb0="00000007" w:usb1="00000001" w:usb2="00000000" w:usb3="00000000" w:csb0="00000093" w:csb1="00000000"/>
  </w:font>
  <w:font w:name="Avenir Medium">
    <w:panose1 w:val="020006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Baskerville SemiBold">
    <w:panose1 w:val="02020702070400020203"/>
    <w:charset w:val="00"/>
    <w:family w:val="auto"/>
    <w:pitch w:val="variable"/>
    <w:sig w:usb0="80000067" w:usb1="02000040" w:usb2="00000000" w:usb3="00000000" w:csb0="0000019F" w:csb1="00000000"/>
  </w:font>
  <w:font w:name="Avenir Next Bold">
    <w:panose1 w:val="020B0803020202020204"/>
    <w:charset w:val="00"/>
    <w:family w:val="auto"/>
    <w:pitch w:val="variable"/>
    <w:sig w:usb0="8000002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E00002FF" w:usb1="6AC7FDFB" w:usb2="00000012" w:usb3="00000000" w:csb0="0002009F" w:csb1="00000000"/>
  </w:font>
  <w:font w:name="Candara">
    <w:panose1 w:val="020E0502030303020204"/>
    <w:charset w:val="00"/>
    <w:family w:val="auto"/>
    <w:pitch w:val="variable"/>
    <w:sig w:usb0="A00002EF" w:usb1="4000A44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 w:name="Cambria">
    <w:panose1 w:val="02040503050406030204"/>
    <w:charset w:val="00"/>
    <w:family w:val="auto"/>
    <w:pitch w:val="variable"/>
    <w:sig w:usb0="E00002FF" w:usb1="400004FF" w:usb2="00000000" w:usb3="00000000" w:csb0="0000019F" w:csb1="00000000"/>
  </w:font>
  <w:font w:name="Courier">
    <w:panose1 w:val="02070409020205020404"/>
    <w:charset w:val="00"/>
    <w:family w:val="auto"/>
    <w:pitch w:val="variable"/>
    <w:sig w:usb0="00000003" w:usb1="00000000" w:usb2="00000000" w:usb3="00000000" w:csb0="00000001" w:csb1="00000000"/>
  </w:font>
  <w:font w:name="Webdings">
    <w:panose1 w:val="05030102010509060703"/>
    <w:charset w:val="02"/>
    <w:family w:val="auto"/>
    <w:pitch w:val="variable"/>
    <w:sig w:usb0="00000000" w:usb1="10000000" w:usb2="00000000" w:usb3="00000000" w:csb0="80000000" w:csb1="00000000"/>
  </w:font>
  <w:font w:name="Wingdings 3">
    <w:panose1 w:val="02000500000000000000"/>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Courier CE">
    <w:panose1 w:val="02000500000000000000"/>
    <w:charset w:val="58"/>
    <w:family w:val="auto"/>
    <w:pitch w:val="variable"/>
    <w:sig w:usb0="00000005" w:usb1="00000000" w:usb2="00000000" w:usb3="00000000" w:csb0="00000002" w:csb1="00000000"/>
  </w:font>
  <w:font w:name="Tekton Pro BoldCond">
    <w:panose1 w:val="020F0606020208020904"/>
    <w:charset w:val="00"/>
    <w:family w:val="auto"/>
    <w:pitch w:val="variable"/>
    <w:sig w:usb0="00000007" w:usb1="00000001" w:usb2="00000000" w:usb3="00000000" w:csb0="00000093" w:csb1="00000000"/>
  </w:font>
  <w:font w:name="Tekton Pro BoldObl">
    <w:panose1 w:val="020F0603020208090904"/>
    <w:charset w:val="00"/>
    <w:family w:val="auto"/>
    <w:pitch w:val="variable"/>
    <w:sig w:usb0="00000007" w:usb1="00000001" w:usb2="00000000" w:usb3="00000000" w:csb0="00000093" w:csb1="00000000"/>
  </w:font>
  <w:font w:name="Chicago">
    <w:panose1 w:val="020B0806080604040204"/>
    <w:charset w:val="00"/>
    <w:family w:val="auto"/>
    <w:pitch w:val="variable"/>
    <w:sig w:usb0="00000007" w:usb1="00000000" w:usb2="00000000" w:usb3="00000000" w:csb0="00000093" w:csb1="00000000"/>
  </w:font>
  <w:font w:name="FreeSerif">
    <w:panose1 w:val="02020603050405020304"/>
    <w:charset w:val="00"/>
    <w:family w:val="auto"/>
    <w:pitch w:val="variable"/>
    <w:sig w:usb0="E59FAFFF" w:usb1="C200FDFF" w:usb2="43501B29" w:usb3="00000000" w:csb0="000101FF" w:csb1="00000000"/>
  </w:font>
  <w:font w:name="Arial Unicode MS">
    <w:panose1 w:val="020B0604020202020204"/>
    <w:charset w:val="00"/>
    <w:family w:val="auto"/>
    <w:pitch w:val="variable"/>
    <w:sig w:usb0="F7FFAFFF" w:usb1="E9DFFFFF" w:usb2="0000003F" w:usb3="00000000" w:csb0="003F01FF" w:csb1="00000000"/>
  </w:font>
  <w:font w:name="Monaco">
    <w:panose1 w:val="02000500000000000000"/>
    <w:charset w:val="00"/>
    <w:family w:val="auto"/>
    <w:pitch w:val="variable"/>
    <w:sig w:usb0="A00002FF" w:usb1="500039FB"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rPr>
        <w:rFonts w:eastAsia="Baskerville"/>
      </w:rPr>
      <w:id w:val="6372494"/>
      <w:docPartObj>
        <w:docPartGallery w:val="Page Numbers (Bottom of Page)"/>
        <w:docPartUnique/>
      </w:docPartObj>
    </w:sdtPr>
    <w:sdtContent>
      <w:p w14:paraId="0C44E7FD" w14:textId="77777777" w:rsidR="00C4626A" w:rsidRPr="008B17F8" w:rsidRDefault="00C4626A">
        <w:pPr>
          <w:pStyle w:val="Footer"/>
          <w:jc w:val="center"/>
          <w:rPr>
            <w:rFonts w:eastAsia="Baskerville"/>
          </w:rPr>
        </w:pPr>
        <w:r w:rsidRPr="008B17F8">
          <w:rPr>
            <w:rFonts w:eastAsia="Baskerville"/>
          </w:rPr>
          <w:fldChar w:fldCharType="begin"/>
        </w:r>
        <w:r w:rsidRPr="008B17F8">
          <w:rPr>
            <w:rFonts w:eastAsia="Baskerville"/>
          </w:rPr>
          <w:instrText xml:space="preserve"> PAGE   \* MERGEFORMAT </w:instrText>
        </w:r>
        <w:r w:rsidRPr="008B17F8">
          <w:rPr>
            <w:rFonts w:eastAsia="Baskerville"/>
          </w:rPr>
          <w:fldChar w:fldCharType="separate"/>
        </w:r>
        <w:r w:rsidR="00D4003B">
          <w:rPr>
            <w:rFonts w:eastAsia="Baskerville"/>
            <w:noProof/>
          </w:rPr>
          <w:t>125</w:t>
        </w:r>
        <w:r w:rsidRPr="008B17F8">
          <w:rPr>
            <w:rFonts w:eastAsia="Baskerville"/>
            <w:noProof/>
          </w:rPr>
          <w:fldChar w:fldCharType="end"/>
        </w:r>
      </w:p>
    </w:sdtContent>
  </w:sdt>
  <w:p w14:paraId="4A848217" w14:textId="77777777" w:rsidR="00C4626A" w:rsidRPr="008B17F8" w:rsidRDefault="00C4626A">
    <w:pPr>
      <w:pStyle w:val="Footer"/>
      <w:rPr>
        <w:rFonts w:eastAsia="Baskerville"/>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620542" w14:textId="77777777" w:rsidR="00C4626A" w:rsidRPr="008B17F8" w:rsidRDefault="00C4626A" w:rsidP="00207BC0">
      <w:pPr>
        <w:spacing w:after="0" w:line="240" w:lineRule="auto"/>
        <w:rPr>
          <w:rFonts w:eastAsia="Baskerville"/>
        </w:rPr>
      </w:pPr>
      <w:r w:rsidRPr="008B17F8">
        <w:rPr>
          <w:rFonts w:eastAsia="Baskerville"/>
        </w:rPr>
        <w:separator/>
      </w:r>
    </w:p>
  </w:footnote>
  <w:footnote w:type="continuationSeparator" w:id="0">
    <w:p w14:paraId="556DF3B4" w14:textId="77777777" w:rsidR="00C4626A" w:rsidRPr="008B17F8" w:rsidRDefault="00C4626A" w:rsidP="00932883">
      <w:pPr>
        <w:spacing w:after="0" w:line="240" w:lineRule="auto"/>
        <w:rPr>
          <w:rFonts w:eastAsia="Baskerville"/>
        </w:rPr>
      </w:pPr>
      <w:r w:rsidRPr="008B17F8">
        <w:rPr>
          <w:rFonts w:eastAsia="Baskerville"/>
        </w:rPr>
        <w:continuationSeparator/>
      </w:r>
    </w:p>
  </w:footnote>
  <w:footnote w:type="continuationNotice" w:id="1">
    <w:p w14:paraId="5974D548" w14:textId="77777777" w:rsidR="00C4626A" w:rsidRPr="00702C72" w:rsidRDefault="00C4626A">
      <w:pPr>
        <w:spacing w:after="0" w:line="240" w:lineRule="auto"/>
        <w:rPr>
          <w:rFonts w:eastAsia="Baskerville"/>
        </w:rPr>
      </w:pPr>
    </w:p>
  </w:footnote>
  <w:footnote w:id="2">
    <w:p w14:paraId="67D74C61" w14:textId="73CD5A0F" w:rsidR="00C4626A" w:rsidRPr="00702C72" w:rsidRDefault="00C4626A">
      <w:pPr>
        <w:pStyle w:val="FootnoteText"/>
        <w:rPr>
          <w:rFonts w:eastAsia="Baskerville"/>
        </w:rPr>
      </w:pPr>
      <w:r w:rsidRPr="00702C72">
        <w:rPr>
          <w:rStyle w:val="FootnoteReference"/>
          <w:rFonts w:eastAsia="Baskerville"/>
        </w:rPr>
        <w:footnoteRef/>
      </w:r>
      <w:r w:rsidRPr="00702C72">
        <w:rPr>
          <w:rFonts w:eastAsia="Baskerville"/>
        </w:rPr>
        <w:t xml:space="preserve"> </w:t>
      </w:r>
      <w:r w:rsidRPr="0013668F">
        <w:rPr>
          <w:rFonts w:eastAsia="Baskerville"/>
          <w14:ligatures w14:val="standardContextual"/>
        </w:rPr>
        <w:t>One of the hat blocks, the generic</w:t>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hat block:</w:instrText>
      </w:r>
      <w:r w:rsidRPr="0013668F">
        <w:rPr>
          <w:rFonts w:eastAsia="Baskerville"/>
        </w:rPr>
        <w:instrText xml:space="preserve">generic" </w:instrText>
      </w:r>
      <w:r w:rsidRPr="0013668F">
        <w:rPr>
          <w:rFonts w:eastAsia="Baskerville"/>
          <w14:ligatures w14:val="standardContextual"/>
        </w:rPr>
        <w:fldChar w:fldCharType="end"/>
      </w:r>
      <w:r w:rsidRPr="0013668F">
        <w:rPr>
          <w:rFonts w:eastAsia="Baskerville"/>
          <w14:ligatures w14:val="standardContextual"/>
        </w:rPr>
        <w:fldChar w:fldCharType="begin"/>
      </w:r>
      <w:r w:rsidRPr="0013668F">
        <w:rPr>
          <w:rFonts w:eastAsia="Baskerville"/>
        </w:rPr>
        <w:instrText xml:space="preserve"> XE "</w:instrText>
      </w:r>
      <w:r w:rsidRPr="0013668F">
        <w:rPr>
          <w:rFonts w:eastAsia="Baskerville"/>
          <w14:ligatures w14:val="standardContextual"/>
        </w:rPr>
        <w:instrText>generic hat block</w:instrText>
      </w:r>
      <w:r w:rsidRPr="0013668F">
        <w:rPr>
          <w:rFonts w:eastAsia="Baskerville"/>
        </w:rPr>
        <w:instrText xml:space="preserve">" </w:instrText>
      </w:r>
      <w:r w:rsidRPr="0013668F">
        <w:rPr>
          <w:rFonts w:eastAsia="Baskerville"/>
          <w14:ligatures w14:val="standardContextual"/>
        </w:rPr>
        <w:fldChar w:fldCharType="end"/>
      </w:r>
      <w:r w:rsidRPr="0013668F">
        <w:rPr>
          <w:rFonts w:eastAsia="Baskerville"/>
          <w14:ligatures w14:val="standardContextual"/>
        </w:rPr>
        <w:t xml:space="preserve"> “when anything” block</w:t>
      </w:r>
      <w:r>
        <w:rPr>
          <w:rFonts w:eastAsia="Baskerville"/>
          <w14:ligatures w14:val="standardContextual"/>
        </w:rPr>
        <w:t xml:space="preserve">                  </w:t>
      </w:r>
      <w:r w:rsidRPr="0013668F">
        <w:rPr>
          <w:rFonts w:eastAsia="Baskerville"/>
          <w14:ligatures w14:val="standardContextual"/>
        </w:rPr>
        <w:t xml:space="preserve"> </w:t>
      </w:r>
      <w:r>
        <w:rPr>
          <w:rFonts w:eastAsia="Baskerville"/>
          <w14:ligatures w14:val="standardContextual"/>
        </w:rPr>
        <w:t xml:space="preserve">              </w:t>
      </w:r>
      <w:r w:rsidRPr="00702C72">
        <w:rPr>
          <w:rFonts w:eastAsia="Baskerville"/>
          <w14:ligatures w14:val="standardContextual"/>
        </w:rPr>
        <w:t>, is subtly diff</w:t>
      </w:r>
      <w:r w:rsidRPr="0013668F">
        <w:rPr>
          <w:rFonts w:eastAsia="Baskerville"/>
          <w14:ligatures w14:val="standardContextual"/>
        </w:rPr>
        <w:t>erent from the others.  When the stop sign is clicked,</w:t>
      </w:r>
      <w:r>
        <w:rPr>
          <w:rFonts w:eastAsia="Baskerville"/>
          <w14:ligatures w14:val="standardContextual"/>
        </w:rPr>
        <w:t xml:space="preserve"> or when a project or sprite is loaded,</w:t>
      </w:r>
      <w:r w:rsidRPr="0013668F">
        <w:rPr>
          <w:rFonts w:eastAsia="Baskerville"/>
          <w14:ligatures w14:val="standardContextual"/>
        </w:rPr>
        <w:t xml:space="preserve"> this block </w:t>
      </w:r>
      <w:r>
        <w:rPr>
          <w:rFonts w:eastAsia="Baskerville"/>
          <w14:ligatures w14:val="standardContextual"/>
        </w:rPr>
        <w:t>doesn’t test</w:t>
      </w:r>
      <w:r w:rsidRPr="0013668F">
        <w:rPr>
          <w:rFonts w:eastAsia="Baskerville"/>
          <w14:ligatures w14:val="standardContextual"/>
        </w:rPr>
        <w:t xml:space="preserve"> whether the condition in its hexagonal input slot is true, so the script beneath it will not run, until some </w:t>
      </w:r>
      <w:r w:rsidRPr="0013668F">
        <w:rPr>
          <w:rFonts w:eastAsia="Baskerville"/>
          <w:i/>
          <w14:ligatures w14:val="standardContextual"/>
        </w:rPr>
        <w:t>other</w:t>
      </w:r>
      <w:r w:rsidRPr="0013668F">
        <w:rPr>
          <w:rFonts w:eastAsia="Baskerville"/>
          <w14:ligatures w14:val="standardContextual"/>
        </w:rPr>
        <w:t xml:space="preserve"> script in the project runs (because, for example, you click the green flag).</w:t>
      </w:r>
      <w:r>
        <w:rPr>
          <w:rFonts w:eastAsia="Baskerville"/>
          <w14:ligatures w14:val="standardContextual"/>
        </w:rPr>
        <w:t xml:space="preserve">  When generic </w:t>
      </w:r>
      <w:r w:rsidRPr="00BD5864">
        <w:rPr>
          <w:rFonts w:ascii="Tekton Pro Bold" w:eastAsia="Baskerville" w:hAnsi="Tekton Pro Bold"/>
          <w14:ligatures w14:val="standardContextual"/>
        </w:rPr>
        <w:t>when</w:t>
      </w:r>
      <w:r>
        <w:rPr>
          <w:rFonts w:ascii="Tekton Pro Bold" w:eastAsia="Baskerville" w:hAnsi="Tekton Pro Bold"/>
          <w14:ligatures w14:val="standardContextual"/>
        </w:rPr>
        <w:fldChar w:fldCharType="begin"/>
      </w:r>
      <w:r>
        <w:instrText xml:space="preserve"> XE "</w:instrText>
      </w:r>
      <w:r>
        <w:rPr>
          <w:rFonts w:eastAsia="Baskerville"/>
          <w14:ligatures w14:val="standardContextual"/>
        </w:rPr>
        <w:instrText xml:space="preserve">generic </w:instrText>
      </w:r>
      <w:r w:rsidRPr="00BD5864">
        <w:rPr>
          <w:rFonts w:ascii="Tekton Pro Bold" w:eastAsia="Baskerville" w:hAnsi="Tekton Pro Bold"/>
          <w14:ligatures w14:val="standardContextual"/>
        </w:rPr>
        <w:instrText>when</w:instrText>
      </w:r>
      <w:r>
        <w:instrText xml:space="preserve">" </w:instrText>
      </w:r>
      <w:r>
        <w:rPr>
          <w:rFonts w:ascii="Tekton Pro Bold" w:eastAsia="Baskerville" w:hAnsi="Tekton Pro Bold"/>
          <w14:ligatures w14:val="standardContextual"/>
        </w:rPr>
        <w:fldChar w:fldCharType="end"/>
      </w:r>
      <w:r>
        <w:rPr>
          <w:rFonts w:ascii="Tekton Pro Bold" w:eastAsia="Baskerville" w:hAnsi="Tekton Pro Bold"/>
          <w14:ligatures w14:val="standardContextual"/>
        </w:rPr>
        <w:fldChar w:fldCharType="begin"/>
      </w:r>
      <w:r>
        <w:instrText xml:space="preserve"> XE "</w:instrText>
      </w:r>
      <w:r w:rsidRPr="00BD5864">
        <w:rPr>
          <w:rFonts w:ascii="Tekton Pro Bold" w:eastAsia="Baskerville" w:hAnsi="Tekton Pro Bold"/>
          <w14:ligatures w14:val="standardContextual"/>
        </w:rPr>
        <w:instrText>when</w:instrText>
      </w:r>
      <w:r>
        <w:rPr>
          <w:rFonts w:ascii="Tekton Pro Bold" w:eastAsia="Baskerville" w:hAnsi="Tekton Pro Bold"/>
          <w14:ligatures w14:val="standardContextual"/>
        </w:rPr>
        <w:instrText xml:space="preserve">, </w:instrText>
      </w:r>
      <w:r>
        <w:instrText xml:space="preserve">generic" </w:instrText>
      </w:r>
      <w:r>
        <w:rPr>
          <w:rFonts w:ascii="Tekton Pro Bold" w:eastAsia="Baskerville" w:hAnsi="Tekton Pro Bold"/>
          <w14:ligatures w14:val="standardContextual"/>
        </w:rPr>
        <w:fldChar w:fldCharType="end"/>
      </w:r>
      <w:r>
        <w:rPr>
          <w:rFonts w:eastAsia="Baskerville"/>
          <w14:ligatures w14:val="standardContextual"/>
        </w:rPr>
        <w:t xml:space="preserve"> blocks are disabled, the stop sign</w:t>
      </w:r>
      <w:r>
        <w:rPr>
          <w:rFonts w:eastAsia="Baskerville"/>
          <w14:ligatures w14:val="standardContextual"/>
        </w:rPr>
        <w:fldChar w:fldCharType="begin"/>
      </w:r>
      <w:r>
        <w:instrText xml:space="preserve"> XE "</w:instrText>
      </w:r>
      <w:r>
        <w:rPr>
          <w:rFonts w:eastAsia="Baskerville"/>
          <w14:ligatures w14:val="standardContextual"/>
        </w:rPr>
        <w:instrText>stop sign, square</w:instrText>
      </w:r>
      <w:r>
        <w:instrText xml:space="preserve">" </w:instrText>
      </w:r>
      <w:r>
        <w:rPr>
          <w:rFonts w:eastAsia="Baskerville"/>
          <w14:ligatures w14:val="standardContextual"/>
        </w:rPr>
        <w:fldChar w:fldCharType="end"/>
      </w:r>
      <w:r>
        <w:rPr>
          <w:rFonts w:eastAsia="Baskerville"/>
          <w14:ligatures w14:val="standardContextual"/>
        </w:rPr>
        <w:t xml:space="preserve"> will be square</w:t>
      </w:r>
      <w:r>
        <w:rPr>
          <w:rFonts w:eastAsia="Baskerville"/>
          <w14:ligatures w14:val="standardContextual"/>
        </w:rPr>
        <w:fldChar w:fldCharType="begin"/>
      </w:r>
      <w:r>
        <w:instrText xml:space="preserve"> XE "</w:instrText>
      </w:r>
      <w:r>
        <w:rPr>
          <w:rFonts w:eastAsia="Baskerville"/>
          <w14:ligatures w14:val="standardContextual"/>
        </w:rPr>
        <w:instrText>square stop sign</w:instrText>
      </w:r>
      <w:r>
        <w:instrText xml:space="preserve">" </w:instrText>
      </w:r>
      <w:r>
        <w:rPr>
          <w:rFonts w:eastAsia="Baskerville"/>
          <w14:ligatures w14:val="standardContextual"/>
        </w:rPr>
        <w:fldChar w:fldCharType="end"/>
      </w:r>
      <w:r>
        <w:rPr>
          <w:rFonts w:eastAsia="Baskerville"/>
          <w14:ligatures w14:val="standardContextual"/>
        </w:rPr>
        <w:t xml:space="preserve"> instead of octagonal.</w:t>
      </w:r>
    </w:p>
  </w:footnote>
  <w:footnote w:id="3">
    <w:p w14:paraId="6FA82926" w14:textId="77777777" w:rsidR="00C4626A" w:rsidRDefault="00C4626A" w:rsidP="003D4223">
      <w:pPr>
        <w:spacing w:before="120" w:after="0" w:line="240" w:lineRule="auto"/>
        <w:rPr>
          <w:rFonts w:eastAsia="Baskerville"/>
          <w:sz w:val="20"/>
          <w:szCs w:val="20"/>
        </w:rPr>
      </w:pPr>
      <w:r w:rsidRPr="00702C72">
        <w:rPr>
          <w:rStyle w:val="FootnoteReference"/>
          <w:rFonts w:eastAsia="Baskerville"/>
        </w:rPr>
        <w:footnoteRef/>
      </w:r>
      <w:r w:rsidRPr="00702C72">
        <w:rPr>
          <w:rFonts w:eastAsia="Baskerville"/>
        </w:rPr>
        <w:t xml:space="preserve"> </w:t>
      </w:r>
      <w:r w:rsidRPr="00207BC0">
        <w:rPr>
          <w:rFonts w:eastAsia="Baskerville"/>
          <w:sz w:val="20"/>
          <w:szCs w:val="20"/>
        </w:rPr>
        <w:t xml:space="preserve">The </w:t>
      </w:r>
      <w:r w:rsidRPr="00207BC0">
        <w:rPr>
          <w:rFonts w:ascii="Tekton Pro Bold" w:eastAsia="Baskerville" w:hAnsi="Tekton Pro Bold"/>
          <w:sz w:val="20"/>
          <w:szCs w:val="20"/>
        </w:rPr>
        <w:t>hide variable</w:t>
      </w:r>
      <w:r w:rsidRPr="00207BC0">
        <w:rPr>
          <w:rFonts w:eastAsia="Baskerville"/>
          <w:sz w:val="20"/>
          <w:szCs w:val="20"/>
        </w:rPr>
        <w:t xml:space="preserve"> and</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hide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 xml:space="preserve"> </w:t>
      </w:r>
      <w:r w:rsidRPr="00207BC0">
        <w:rPr>
          <w:rFonts w:ascii="Tekton Pro Bold" w:eastAsia="Baskerville" w:hAnsi="Tekton Pro Bold"/>
          <w:sz w:val="20"/>
          <w:szCs w:val="20"/>
        </w:rPr>
        <w:t>show variable</w:t>
      </w:r>
      <w:r w:rsidRPr="00207BC0">
        <w:rPr>
          <w:rFonts w:eastAsia="Baskerville"/>
          <w:sz w:val="20"/>
          <w:szCs w:val="20"/>
        </w:rPr>
        <w:t xml:space="preserve"> block</w:t>
      </w:r>
      <w:r w:rsidRPr="00207BC0">
        <w:rPr>
          <w:rFonts w:eastAsia="Baskerville"/>
          <w:sz w:val="20"/>
          <w:szCs w:val="20"/>
        </w:rPr>
        <w:fldChar w:fldCharType="begin"/>
      </w:r>
      <w:r w:rsidRPr="00207BC0">
        <w:rPr>
          <w:rFonts w:eastAsia="Baskerville"/>
          <w:sz w:val="20"/>
          <w:szCs w:val="20"/>
        </w:rPr>
        <w:instrText xml:space="preserve"> XE "</w:instrText>
      </w:r>
      <w:r w:rsidRPr="00207BC0">
        <w:rPr>
          <w:rFonts w:ascii="Tekton Pro Bold" w:eastAsia="Baskerville" w:hAnsi="Tekton Pro Bold"/>
          <w:sz w:val="20"/>
          <w:szCs w:val="20"/>
        </w:rPr>
        <w:instrText>show variable</w:instrText>
      </w:r>
      <w:r w:rsidRPr="00207BC0">
        <w:rPr>
          <w:rFonts w:eastAsia="Baskerville"/>
          <w:sz w:val="20"/>
          <w:szCs w:val="20"/>
        </w:rPr>
        <w:instrText xml:space="preserve"> block" </w:instrText>
      </w:r>
      <w:r w:rsidRPr="00207BC0">
        <w:rPr>
          <w:rFonts w:eastAsia="Baskerville"/>
          <w:sz w:val="20"/>
          <w:szCs w:val="20"/>
        </w:rPr>
        <w:fldChar w:fldCharType="end"/>
      </w:r>
      <w:r w:rsidRPr="00207BC0">
        <w:rPr>
          <w:rFonts w:eastAsia="Baskerville"/>
          <w:sz w:val="20"/>
          <w:szCs w:val="20"/>
        </w:rPr>
        <w:t>s can also be used to hide and show primitives</w:t>
      </w:r>
      <w:r w:rsidRPr="00207BC0">
        <w:rPr>
          <w:rFonts w:eastAsia="Baskerville"/>
          <w:sz w:val="20"/>
          <w:szCs w:val="20"/>
        </w:rPr>
        <w:fldChar w:fldCharType="begin"/>
      </w:r>
      <w:r w:rsidRPr="00207BC0">
        <w:rPr>
          <w:rFonts w:eastAsia="Baskerville"/>
          <w:sz w:val="20"/>
          <w:szCs w:val="20"/>
        </w:rPr>
        <w:instrText xml:space="preserve"> XE "hide and show primitives" </w:instrText>
      </w:r>
      <w:r w:rsidRPr="00207BC0">
        <w:rPr>
          <w:rFonts w:eastAsia="Baskerville"/>
          <w:sz w:val="20"/>
          <w:szCs w:val="20"/>
        </w:rPr>
        <w:fldChar w:fldCharType="end"/>
      </w:r>
      <w:r w:rsidRPr="00207BC0">
        <w:rPr>
          <w:rFonts w:eastAsia="Baskerville"/>
          <w:sz w:val="20"/>
          <w:szCs w:val="20"/>
        </w:rPr>
        <w:t xml:space="preserve"> in the palette.  The pulldown menu doesn’t include primitive blocks, but there’s a generally useful technique to give a block input values it wasn’t expecting using </w:t>
      </w:r>
      <w:r w:rsidRPr="00207BC0">
        <w:rPr>
          <w:rFonts w:ascii="Tekton Pro Bold" w:eastAsia="Baskerville" w:hAnsi="Tekton Pro Bold"/>
          <w:sz w:val="20"/>
          <w:szCs w:val="20"/>
        </w:rPr>
        <w:t>run</w:t>
      </w:r>
      <w:r w:rsidRPr="00207BC0">
        <w:rPr>
          <w:rFonts w:eastAsia="Baskerville"/>
          <w:sz w:val="20"/>
          <w:szCs w:val="20"/>
        </w:rPr>
        <w:t xml:space="preserve"> or </w:t>
      </w:r>
      <w:r w:rsidRPr="00207BC0">
        <w:rPr>
          <w:rFonts w:ascii="Tekton Pro Bold" w:eastAsia="Baskerville" w:hAnsi="Tekton Pro Bold"/>
          <w:sz w:val="20"/>
          <w:szCs w:val="20"/>
        </w:rPr>
        <w:t>call</w:t>
      </w:r>
      <w:r w:rsidRPr="00207BC0">
        <w:rPr>
          <w:rFonts w:eastAsia="Baskerville"/>
          <w:sz w:val="20"/>
          <w:szCs w:val="20"/>
        </w:rPr>
        <w:t>:</w:t>
      </w:r>
      <w:r w:rsidRPr="00207BC0">
        <w:rPr>
          <w:rFonts w:eastAsia="Baskerville"/>
          <w:noProof/>
          <w:sz w:val="20"/>
          <w:szCs w:val="20"/>
        </w:rPr>
        <w:drawing>
          <wp:inline distT="0" distB="0" distL="0" distR="0" wp14:anchorId="550CEC5F" wp14:editId="6BD4E442">
            <wp:extent cx="3600450" cy="355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bh:Desktop:pix:hide-pri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00450" cy="355600"/>
                    </a:xfrm>
                    <a:prstGeom prst="rect">
                      <a:avLst/>
                    </a:prstGeom>
                    <a:noFill/>
                    <a:ln>
                      <a:noFill/>
                    </a:ln>
                  </pic:spPr>
                </pic:pic>
              </a:graphicData>
            </a:graphic>
          </wp:inline>
        </w:drawing>
      </w:r>
    </w:p>
    <w:p w14:paraId="409CA905" w14:textId="283AE85E" w:rsidR="00C4626A" w:rsidRPr="00207BC0" w:rsidRDefault="00C4626A" w:rsidP="003D4223">
      <w:pPr>
        <w:spacing w:after="0" w:line="240" w:lineRule="auto"/>
        <w:rPr>
          <w:rFonts w:eastAsia="Baskerville"/>
          <w:sz w:val="20"/>
          <w:szCs w:val="20"/>
        </w:rPr>
      </w:pPr>
      <w:r w:rsidRPr="00207BC0">
        <w:rPr>
          <w:rFonts w:eastAsia="Baskerville"/>
          <w:sz w:val="20"/>
          <w:szCs w:val="20"/>
        </w:rPr>
        <w:t xml:space="preserve">In order to use a block as an input this way, you must explicitly put a ring around it, by right-clicking on it and choosing </w:t>
      </w:r>
      <w:r w:rsidRPr="00207BC0">
        <w:rPr>
          <w:rFonts w:ascii="Tekton Pro Bold" w:eastAsia="Baskerville" w:hAnsi="Tekton Pro Bold"/>
          <w:sz w:val="20"/>
          <w:szCs w:val="20"/>
        </w:rPr>
        <w:t>ringify</w:t>
      </w:r>
      <w:r w:rsidRPr="00207BC0">
        <w:rPr>
          <w:rFonts w:eastAsia="Baskerville"/>
          <w:sz w:val="20"/>
          <w:szCs w:val="20"/>
        </w:rPr>
        <w:t xml:space="preserve">.  More about rings in Chapter </w:t>
      </w:r>
      <w:r w:rsidRPr="00207BC0">
        <w:rPr>
          <w:rFonts w:eastAsia="Baskerville"/>
          <w:sz w:val="20"/>
          <w:szCs w:val="20"/>
        </w:rPr>
        <w:fldChar w:fldCharType="begin"/>
      </w:r>
      <w:r w:rsidRPr="00207BC0">
        <w:rPr>
          <w:rFonts w:eastAsia="Baskerville"/>
          <w:sz w:val="20"/>
          <w:szCs w:val="20"/>
        </w:rPr>
        <w:instrText xml:space="preserve"> REF _Ref369688101 \r \h </w:instrText>
      </w:r>
      <w:r w:rsidRPr="00207BC0">
        <w:rPr>
          <w:rFonts w:eastAsia="Baskerville"/>
          <w:sz w:val="20"/>
          <w:szCs w:val="20"/>
        </w:rPr>
      </w:r>
      <w:r w:rsidRPr="00207BC0">
        <w:rPr>
          <w:rFonts w:eastAsia="Baskerville"/>
          <w:sz w:val="20"/>
          <w:szCs w:val="20"/>
        </w:rPr>
        <w:fldChar w:fldCharType="separate"/>
      </w:r>
      <w:r>
        <w:rPr>
          <w:rFonts w:eastAsia="Baskerville"/>
          <w:sz w:val="20"/>
          <w:szCs w:val="20"/>
        </w:rPr>
        <w:t xml:space="preserve">VI.  </w:t>
      </w:r>
      <w:r w:rsidRPr="00207BC0">
        <w:rPr>
          <w:rFonts w:eastAsia="Baskerville"/>
          <w:sz w:val="20"/>
          <w:szCs w:val="20"/>
        </w:rPr>
        <w:fldChar w:fldCharType="end"/>
      </w:r>
    </w:p>
    <w:p w14:paraId="5F3EBF7C" w14:textId="3D263846" w:rsidR="00C4626A" w:rsidRPr="00702C72" w:rsidRDefault="00C4626A">
      <w:pPr>
        <w:pStyle w:val="FootnoteText"/>
        <w:rPr>
          <w:rFonts w:eastAsia="Baskerville"/>
        </w:rPr>
      </w:pPr>
    </w:p>
  </w:footnote>
  <w:footnote w:id="4">
    <w:p w14:paraId="4DDFEC80" w14:textId="77777777" w:rsidR="00C4626A" w:rsidRPr="008B17F8" w:rsidRDefault="00C4626A">
      <w:pPr>
        <w:pStyle w:val="FootnoteText"/>
        <w:rPr>
          <w:rFonts w:eastAsia="Baskerville"/>
        </w:rPr>
      </w:pPr>
      <w:r w:rsidRPr="008B17F8">
        <w:rPr>
          <w:rStyle w:val="FootnoteReference"/>
          <w:rFonts w:eastAsia="Baskerville"/>
        </w:rPr>
        <w:footnoteRef/>
      </w:r>
      <w:r w:rsidRPr="008B17F8">
        <w:rPr>
          <w:rFonts w:eastAsia="Baskerville"/>
        </w:rPr>
        <w:t xml:space="preserve"> This use of the word “prototype” is unrelated to the </w:t>
      </w:r>
      <w:r w:rsidRPr="008B17F8">
        <w:rPr>
          <w:rFonts w:eastAsia="Baskerville"/>
          <w:i/>
        </w:rPr>
        <w:t xml:space="preserve">prototyping object oriented programming </w:t>
      </w:r>
      <w:r w:rsidRPr="008B17F8">
        <w:rPr>
          <w:rFonts w:eastAsia="Baskerville"/>
        </w:rPr>
        <w:t>discussed later.</w:t>
      </w:r>
    </w:p>
  </w:footnote>
  <w:footnote w:id="5">
    <w:p w14:paraId="0B413BEC" w14:textId="3B90441D" w:rsidR="00C4626A" w:rsidRPr="00702C72" w:rsidRDefault="00C4626A">
      <w:pPr>
        <w:pStyle w:val="FootnoteText"/>
        <w:rPr>
          <w:rFonts w:eastAsia="Baskerville"/>
        </w:rPr>
      </w:pPr>
      <w:r w:rsidRPr="00702C72">
        <w:rPr>
          <w:rStyle w:val="FootnoteReference"/>
          <w:rFonts w:eastAsia="Baskerville"/>
        </w:rPr>
        <w:footnoteRef/>
      </w:r>
      <w:r w:rsidRPr="00702C72">
        <w:rPr>
          <w:rFonts w:eastAsia="Baskerville"/>
        </w:rPr>
        <w:t xml:space="preserve"> Note to users of earlier versions:  From the beginning, there has been a tension in our work between the desire to provide tools such as </w:t>
      </w:r>
      <w:r w:rsidRPr="00702C72">
        <w:rPr>
          <w:rFonts w:ascii="Tekton Pro Bold" w:eastAsia="Baskerville" w:hAnsi="Tekton Pro Bold"/>
        </w:rPr>
        <w:t>for</w:t>
      </w:r>
      <w:r w:rsidRPr="00702C72">
        <w:rPr>
          <w:rFonts w:eastAsia="Baskerville"/>
        </w:rPr>
        <w:t xml:space="preserve"> (used in this example) and the higher order functions introduced on the next page as primitives, to be used as easily as other primitives, and the desire to show how readily such tools can be implemented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itself.  This is one instance of our general pedagogic understanding that learners should both use abstractions and be permitted to see beneath the abstraction barrier.  Until now, we have used the uneasy compromise of a library of tools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xml:space="preserve"> and easily, but not easily enough, loaded into a project.  By </w:t>
      </w:r>
      <w:r>
        <w:rPr>
          <w:rFonts w:eastAsia="Baskerville"/>
          <w:i/>
        </w:rPr>
        <w:t>not</w:t>
      </w:r>
      <w:r>
        <w:rPr>
          <w:rFonts w:eastAsia="Baskerville"/>
        </w:rPr>
        <w:t xml:space="preserve"> loading the tools, users or teachers could explore how to program them.  In 5.0 we made them true primitives, partly because that’s what some of us wanted all along and partly because of the increasing importance of fast performance as we explore “big data” and media computation.  But this is not the end of the story for us.  In a later version, after we get the design firmed up, we intend to introduce “hybrid” primitives, implemented in high speed Javascript but with an “Edit” option that will open, not the primitive implementation, but the version written in </w:t>
      </w:r>
      <w:r w:rsidRPr="0013668F">
        <w:rPr>
          <w:rFonts w:ascii="Candara" w:eastAsia="Baskerville" w:hAnsi="Candara"/>
          <w:spacing w:val="-20"/>
        </w:rPr>
        <w:t>Snap</w:t>
      </w:r>
      <w:r w:rsidRPr="0013668F">
        <w:rPr>
          <w:rFonts w:ascii="Candara" w:eastAsia="Baskerville" w:hAnsi="Candara"/>
          <w:i/>
          <w:spacing w:val="-20"/>
        </w:rPr>
        <w:t>!</w:t>
      </w:r>
      <w:r>
        <w:rPr>
          <w:rFonts w:eastAsia="Baskerville"/>
        </w:rPr>
        <w:t>.  The trick is to ensure that this can be done without dramatically slowing users’ projects.</w:t>
      </w:r>
    </w:p>
  </w:footnote>
  <w:footnote w:id="6">
    <w:p w14:paraId="0B3B93C5" w14:textId="1C6EB09E" w:rsidR="00C4626A" w:rsidRPr="00DB16A2" w:rsidRDefault="00C4626A">
      <w:pPr>
        <w:pStyle w:val="FootnoteText"/>
        <w:rPr>
          <w:rFonts w:eastAsia="Baskerville"/>
        </w:rPr>
      </w:pPr>
      <w:r w:rsidRPr="00DB16A2">
        <w:rPr>
          <w:rStyle w:val="FootnoteReference"/>
          <w:rFonts w:eastAsia="Baskerville"/>
        </w:rPr>
        <w:footnoteRef/>
      </w:r>
      <w:r w:rsidRPr="00DB16A2">
        <w:rPr>
          <w:rFonts w:eastAsia="Baskerville"/>
        </w:rPr>
        <w:t xml:space="preserve"> </w:t>
      </w:r>
      <w:r w:rsidRPr="008B17F8">
        <w:rPr>
          <w:rFonts w:eastAsia="Baskerville"/>
          <w:szCs w:val="24"/>
          <w14:ligatures w14:val="standardContextual"/>
        </w:rPr>
        <w:t>In Scratch, every block that take</w:t>
      </w:r>
      <w:r w:rsidRPr="00484155">
        <w:rPr>
          <w:rFonts w:eastAsia="Baskerville"/>
          <w:kern w:val="16"/>
          <w14:ligatures w14:val="standardContextual"/>
        </w:rPr>
        <w:t xml:space="preserve">s a </w:t>
      </w:r>
      <w:r w:rsidRPr="00484155">
        <w:rPr>
          <w:rFonts w:eastAsia="Baskerville"/>
          <w:spacing w:val="-20"/>
          <w:kern w:val="16"/>
          <w14:ligatures w14:val="standardContextual"/>
        </w:rPr>
        <w:t>T</w:t>
      </w:r>
      <w:r w:rsidRPr="00484155">
        <w:rPr>
          <w:rFonts w:eastAsia="Baskerville"/>
          <w:kern w:val="16"/>
          <w14:ligatures w14:val="standardContextual"/>
        </w:rPr>
        <w:t>ext-typ</w:t>
      </w:r>
      <w:r w:rsidRPr="008B17F8">
        <w:rPr>
          <w:rFonts w:eastAsia="Baskerville"/>
          <w:szCs w:val="24"/>
          <w14:ligatures w14:val="standardContextual"/>
        </w:rPr>
        <w:t>e input has a default value that makes the rectangles for text wider than tall.  The blocks that aren’t specifically about text either are of Number type</w:t>
      </w:r>
      <w:r w:rsidRPr="008B17F8">
        <w:rPr>
          <w:rFonts w:eastAsia="Baskerville"/>
          <w:szCs w:val="24"/>
          <w14:ligatures w14:val="standardContextual"/>
        </w:rPr>
        <w:fldChar w:fldCharType="begin"/>
      </w:r>
      <w:r w:rsidRPr="008B17F8">
        <w:rPr>
          <w:rFonts w:eastAsia="Baskerville"/>
          <w14:ligatures w14:val="standardContextual"/>
        </w:rPr>
        <w:instrText xml:space="preserve"> XE "</w:instrText>
      </w:r>
      <w:r w:rsidRPr="008B17F8">
        <w:rPr>
          <w:rFonts w:eastAsia="Baskerville"/>
          <w:szCs w:val="24"/>
          <w14:ligatures w14:val="standardContextual"/>
        </w:rPr>
        <w:instrText>Number type</w:instrText>
      </w:r>
      <w:r w:rsidRPr="008B17F8">
        <w:rPr>
          <w:rFonts w:eastAsia="Baskerville"/>
          <w14:ligatures w14:val="standardContextual"/>
        </w:rPr>
        <w:instrText xml:space="preserve">" </w:instrText>
      </w:r>
      <w:r w:rsidRPr="008B17F8">
        <w:rPr>
          <w:rFonts w:eastAsia="Baskerville"/>
          <w:szCs w:val="24"/>
          <w14:ligatures w14:val="standardContextual"/>
        </w:rPr>
        <w:fldChar w:fldCharType="end"/>
      </w:r>
      <w:r w:rsidRPr="008B17F8">
        <w:rPr>
          <w:rFonts w:eastAsia="Baskerville"/>
          <w:szCs w:val="24"/>
          <w14:ligatures w14:val="standardContextual"/>
        </w:rPr>
        <w:t xml:space="preserve"> or have no default value, so those rectangles are taller than wide.  At </w:t>
      </w:r>
      <w:r w:rsidRPr="008B17F8">
        <w:rPr>
          <w:rFonts w:eastAsia="Baskerville" w:cs="Baskerville"/>
          <w:szCs w:val="24"/>
          <w14:ligatures w14:val="standardContextual"/>
        </w:rPr>
        <w:t>ﬁ</w:t>
      </w:r>
      <w:r w:rsidRPr="008B17F8">
        <w:rPr>
          <w:rFonts w:eastAsia="Baskerville"/>
          <w:szCs w:val="24"/>
          <w14:ligatures w14:val="standardContextual"/>
        </w:rPr>
        <w:t>rst</w:t>
      </w:r>
      <w:r w:rsidRPr="007779FD">
        <w:rPr>
          <w:rFonts w:eastAsia="Baskerville" w:cs="Baskerville"/>
          <w14:ligatures w14:val="standardContextual"/>
        </w:rPr>
        <w:t xml:space="preserve"> </w:t>
      </w:r>
      <w:r>
        <w:rPr>
          <w:rFonts w:eastAsia="Baskerville"/>
          <w:szCs w:val="24"/>
          <w14:ligatures w14:val="standardContextual"/>
        </w:rPr>
        <w:t>some of us</w:t>
      </w:r>
      <w:r w:rsidRPr="008B17F8">
        <w:rPr>
          <w:rFonts w:eastAsia="Baskerville"/>
          <w:szCs w:val="24"/>
          <w14:ligatures w14:val="standardContextual"/>
        </w:rPr>
        <w:t xml:space="preserve"> thought that </w:t>
      </w:r>
      <w:r w:rsidRPr="00484155">
        <w:rPr>
          <w:rFonts w:eastAsia="Baskerville"/>
          <w:spacing w:val="-20"/>
          <w14:ligatures w14:val="standardContextual"/>
        </w:rPr>
        <w:t>T</w:t>
      </w:r>
      <w:r w:rsidRPr="008B17F8">
        <w:rPr>
          <w:rFonts w:eastAsia="Baskerville"/>
          <w:szCs w:val="24"/>
          <w14:ligatures w14:val="standardContextual"/>
        </w:rPr>
        <w:t xml:space="preserve">ext was a separate type that always had a wide input slot; it turns out that this isn’t true in Scratch (delete the default text and the rectangle narrows), but we thought it a good idea anyway, so we allow </w:t>
      </w:r>
      <w:r w:rsidRPr="00484155">
        <w:rPr>
          <w:rFonts w:eastAsia="Baskerville"/>
          <w:spacing w:val="-20"/>
          <w14:ligatures w14:val="standardContextual"/>
        </w:rPr>
        <w:t>T</w:t>
      </w:r>
      <w:r w:rsidRPr="008B17F8">
        <w:rPr>
          <w:rFonts w:eastAsia="Baskerville"/>
          <w:szCs w:val="24"/>
          <w14:ligatures w14:val="standardContextual"/>
        </w:rPr>
        <w:t xml:space="preserve">ext-shaped boxes even for empty input slots.  (This is why </w:t>
      </w:r>
      <w:r w:rsidRPr="00484155">
        <w:rPr>
          <w:rFonts w:eastAsia="Baskerville"/>
          <w:spacing w:val="-20"/>
          <w14:ligatures w14:val="standardContextual"/>
        </w:rPr>
        <w:t>T</w:t>
      </w:r>
      <w:r w:rsidRPr="008B17F8">
        <w:rPr>
          <w:rFonts w:eastAsia="Baskerville"/>
          <w:szCs w:val="24"/>
          <w14:ligatures w14:val="standardContextual"/>
        </w:rPr>
        <w:t xml:space="preserve">ext comes </w:t>
      </w:r>
      <w:r>
        <w:rPr>
          <w:rFonts w:eastAsia="Baskerville"/>
          <w:szCs w:val="24"/>
          <w14:ligatures w14:val="standardContextual"/>
        </w:rPr>
        <w:t xml:space="preserve">just </w:t>
      </w:r>
      <w:r w:rsidRPr="008B17F8">
        <w:rPr>
          <w:rFonts w:eastAsia="Baskerville"/>
          <w:szCs w:val="24"/>
          <w14:ligatures w14:val="standardContextual"/>
        </w:rPr>
        <w:t>above Any in the input type selection box.)</w:t>
      </w:r>
    </w:p>
  </w:footnote>
  <w:footnote w:id="7">
    <w:p w14:paraId="728BCF3D" w14:textId="2BF331C3" w:rsidR="00C4626A" w:rsidRDefault="00C4626A">
      <w:pPr>
        <w:pStyle w:val="FootnoteText"/>
      </w:pPr>
      <w:r>
        <w:rPr>
          <w:rStyle w:val="FootnoteReference"/>
        </w:rPr>
        <w:footnoteRef/>
      </w:r>
      <w:r>
        <w:t xml:space="preserve"> There is a primitive </w:t>
      </w:r>
      <w:r w:rsidRPr="00C6355E">
        <w:rPr>
          <w:rFonts w:ascii="Tekton Pro Bold" w:hAnsi="Tekton Pro Bold"/>
        </w:rPr>
        <w:t>id</w:t>
      </w:r>
      <w:r>
        <w:t xml:space="preserve"> function in the menu of the </w:t>
      </w:r>
      <w:r w:rsidRPr="00C6355E">
        <w:rPr>
          <w:rFonts w:ascii="Tekton Pro Bold" w:hAnsi="Tekton Pro Bold"/>
        </w:rPr>
        <w:t>sqrt of</w:t>
      </w:r>
      <w:r>
        <w:t xml:space="preserve"> block, but we think seeing its (very simple) implementation will make this example easier to understand.</w:t>
      </w:r>
    </w:p>
  </w:footnote>
  <w:footnote w:id="8">
    <w:p w14:paraId="3C7B4E2E" w14:textId="6B24D895" w:rsidR="00C4626A" w:rsidRPr="0013668F" w:rsidRDefault="00C4626A">
      <w:pPr>
        <w:pStyle w:val="FootnoteText"/>
        <w:rPr>
          <w:rFonts w:eastAsia="Baskerville"/>
        </w:rPr>
      </w:pPr>
      <w:r w:rsidRPr="0013668F">
        <w:rPr>
          <w:rStyle w:val="FootnoteReference"/>
          <w:rFonts w:eastAsia="Baskerville"/>
        </w:rPr>
        <w:footnoteRef/>
      </w:r>
      <w:r w:rsidRPr="0013668F">
        <w:rPr>
          <w:rFonts w:eastAsia="Baskerville"/>
        </w:rPr>
        <w:t xml:space="preserve"> Some languages popular in the “real world” today, such as JavaScript, claim to use prototyping, but their object system is much more complicated than what we are describing (we’re guessing it’s because they were designed by people too familiar with class/instance programming)</w:t>
      </w:r>
      <w:r>
        <w:rPr>
          <w:rFonts w:eastAsia="Baskerville"/>
        </w:rPr>
        <w:t>;</w:t>
      </w:r>
      <w:r w:rsidRPr="0013668F">
        <w:rPr>
          <w:rFonts w:eastAsia="Baskerville"/>
        </w:rPr>
        <w:t xml:space="preserve"> that has, in some circles, given prototyping a bad name.  Our prototyping design comes from Object Logo</w:t>
      </w:r>
      <w:r>
        <w:rPr>
          <w:rFonts w:eastAsia="Baskerville"/>
        </w:rPr>
        <w:fldChar w:fldCharType="begin"/>
      </w:r>
      <w:r w:rsidRPr="00702C72">
        <w:rPr>
          <w:rFonts w:eastAsia="Baskerville"/>
        </w:rPr>
        <w:instrText xml:space="preserve"> XE "</w:instrText>
      </w:r>
      <w:r w:rsidRPr="0013668F">
        <w:rPr>
          <w:rFonts w:eastAsia="Baskerville"/>
        </w:rPr>
        <w:instrText>Object Logo</w:instrText>
      </w:r>
      <w:r w:rsidRPr="00702C72">
        <w:rPr>
          <w:rFonts w:eastAsia="Baskerville"/>
        </w:rPr>
        <w:instrText xml:space="preserve">" </w:instrText>
      </w:r>
      <w:r>
        <w:rPr>
          <w:rFonts w:eastAsia="Baskerville"/>
        </w:rPr>
        <w:fldChar w:fldCharType="end"/>
      </w:r>
      <w:r w:rsidRPr="0013668F">
        <w:rPr>
          <w:rFonts w:eastAsia="Baskerville"/>
        </w:rPr>
        <w:t>, and before that, from Henry Lieberman</w:t>
      </w:r>
      <w:r>
        <w:rPr>
          <w:rFonts w:eastAsia="Baskerville"/>
        </w:rPr>
        <w:fldChar w:fldCharType="begin"/>
      </w:r>
      <w:r w:rsidRPr="00702C72">
        <w:rPr>
          <w:rFonts w:eastAsia="Baskerville"/>
        </w:rPr>
        <w:instrText xml:space="preserve"> XE "</w:instrText>
      </w:r>
      <w:r w:rsidRPr="0013668F">
        <w:rPr>
          <w:rFonts w:eastAsia="Baskerville"/>
        </w:rPr>
        <w:instrText>Lieberman</w:instrText>
      </w:r>
      <w:r>
        <w:rPr>
          <w:rFonts w:eastAsia="Baskerville"/>
        </w:rPr>
        <w:instrText>, Henry</w:instrText>
      </w:r>
      <w:r w:rsidRPr="00702C72">
        <w:rPr>
          <w:rFonts w:eastAsia="Baskerville"/>
        </w:rPr>
        <w:instrText xml:space="preserve">" </w:instrText>
      </w:r>
      <w:r>
        <w:rPr>
          <w:rFonts w:eastAsia="Baskerville"/>
        </w:rPr>
        <w:fldChar w:fldCharType="end"/>
      </w:r>
      <w:r w:rsidRPr="0013668F">
        <w:rPr>
          <w:rFonts w:eastAsia="Baskerville"/>
        </w:rPr>
        <w:t xml:space="preserve">.  [Lieberman, H., Using Prototypical Objects to Implement Shared Behavior in Object-Oriented Systems, First Conference on Object-Oriented Programming Languages, Systems, and Applications [OOPSLA-86], ACM SigCHI, Portland, OR, September, 1986.  Also in </w:t>
      </w:r>
      <w:r w:rsidRPr="0013668F">
        <w:rPr>
          <w:rFonts w:eastAsia="Baskerville"/>
          <w:i/>
        </w:rPr>
        <w:t>Object-Oriented Computing,</w:t>
      </w:r>
      <w:r w:rsidRPr="0013668F">
        <w:rPr>
          <w:rFonts w:eastAsia="Baskerville"/>
        </w:rPr>
        <w:t xml:space="preserve"> Gerald Peterson, Ed., IEEE Computer Society Press, 1987.]                                                                                                                                                                                                                                                                                                                                                                                                                                                                                                                                                                                                                                                                                                </w:t>
      </w:r>
    </w:p>
  </w:footnote>
  <w:footnote w:id="9">
    <w:p w14:paraId="32AAA57D" w14:textId="0F85927B" w:rsidR="00C4626A" w:rsidRDefault="00C4626A">
      <w:pPr>
        <w:pStyle w:val="FootnoteText"/>
      </w:pPr>
      <w:r>
        <w:rPr>
          <w:rStyle w:val="FootnoteReference"/>
        </w:rPr>
        <w:footnoteRef/>
      </w:r>
      <w:r>
        <w:t xml:space="preserve"> </w:t>
      </w:r>
      <w:r w:rsidRPr="00F310D4">
        <w:rPr>
          <w:i/>
        </w:rPr>
        <w:t>Neighbors</w:t>
      </w:r>
      <w:r w:rsidRPr="00F310D4">
        <w:t xml:space="preserve"> are all other sprites whose bounding boxes intersect the doubled dimensions of the requesting sprite's bounds.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3974539" w14:textId="1C8AD34E" w:rsidR="00C4626A" w:rsidRPr="008B17F8" w:rsidRDefault="00C4626A">
    <w:pPr>
      <w:pStyle w:val="Header"/>
      <w:rPr>
        <w:rFonts w:eastAsia="Baskerville"/>
      </w:rPr>
    </w:pPr>
    <w:r>
      <w:rPr>
        <w:rFonts w:eastAsia="Baskerville"/>
        <w:noProof/>
      </w:rPr>
      <w:pict w14:anchorId="01E3D5B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507.6pt;height:253.8pt;z-index:251663360"/>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A905B42"/>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BF8482E"/>
    <w:multiLevelType w:val="multilevel"/>
    <w:tmpl w:val="70E6B986"/>
    <w:lvl w:ilvl="0">
      <w:start w:val="1"/>
      <w:numFmt w:val="upperRoman"/>
      <w:pStyle w:val="Heading1"/>
      <w:suff w:val="nothing"/>
      <w:lvlText w:val="%1.  "/>
      <w:lvlJc w:val="left"/>
      <w:pPr>
        <w:ind w:left="0" w:firstLine="0"/>
      </w:pPr>
      <w:rPr>
        <w:rFonts w:hint="default"/>
        <w:b/>
        <w:bCs/>
        <w:u w:val="single"/>
      </w:rPr>
    </w:lvl>
    <w:lvl w:ilvl="1">
      <w:start w:val="1"/>
      <w:numFmt w:val="upperLetter"/>
      <w:pStyle w:val="Heading2"/>
      <w:suff w:val="space"/>
      <w:lvlText w:val="%2."/>
      <w:lvlJc w:val="left"/>
      <w:pPr>
        <w:ind w:left="144" w:hanging="144"/>
      </w:pPr>
      <w:rPr>
        <w:rFonts w:hint="default"/>
      </w:rPr>
    </w:lvl>
    <w:lvl w:ilvl="2">
      <w:start w:val="1"/>
      <w:numFmt w:val="none"/>
      <w:pStyle w:val="Heading3"/>
      <w:lvlText w:val="%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
    <w:nsid w:val="126860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9917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CD72B13"/>
    <w:multiLevelType w:val="hybridMultilevel"/>
    <w:tmpl w:val="563484E0"/>
    <w:lvl w:ilvl="0" w:tplc="C4C43B64">
      <w:start w:val="1"/>
      <w:numFmt w:val="bullet"/>
      <w:lvlText w:val="●"/>
      <w:lvlJc w:val="left"/>
      <w:pPr>
        <w:ind w:left="720" w:hanging="360"/>
      </w:pPr>
      <w:rPr>
        <w:rFonts w:ascii="Arial Black" w:hAnsi="Arial Black"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8A2B4B"/>
    <w:multiLevelType w:val="hybridMultilevel"/>
    <w:tmpl w:val="2DC2F942"/>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E2B706D"/>
    <w:multiLevelType w:val="hybridMultilevel"/>
    <w:tmpl w:val="C78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A76077"/>
    <w:multiLevelType w:val="hybridMultilevel"/>
    <w:tmpl w:val="142C4314"/>
    <w:lvl w:ilvl="0" w:tplc="7018A0FA">
      <w:start w:val="1"/>
      <w:numFmt w:val="bullet"/>
      <w:lvlText w:val="●"/>
      <w:lvlJc w:val="left"/>
      <w:pPr>
        <w:ind w:left="225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2895304"/>
    <w:multiLevelType w:val="hybridMultilevel"/>
    <w:tmpl w:val="F278B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CA21F3"/>
    <w:multiLevelType w:val="multilevel"/>
    <w:tmpl w:val="749625D4"/>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2"/>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0">
    <w:nsid w:val="48A81DF8"/>
    <w:multiLevelType w:val="multilevel"/>
    <w:tmpl w:val="589CE6CA"/>
    <w:lvl w:ilvl="0">
      <w:start w:val="1"/>
      <w:numFmt w:val="upperRoman"/>
      <w:lvlText w:val="%1."/>
      <w:lvlJc w:val="left"/>
      <w:pPr>
        <w:ind w:left="0" w:firstLine="0"/>
      </w:pPr>
      <w:rPr>
        <w:rFonts w:hint="default"/>
        <w:b/>
        <w:bCs/>
        <w:u w:val="single"/>
      </w:rPr>
    </w:lvl>
    <w:lvl w:ilvl="1">
      <w:start w:val="1"/>
      <w:numFmt w:val="upperLetter"/>
      <w:suff w:val="space"/>
      <w:lvlText w:val="%2."/>
      <w:lvlJc w:val="left"/>
      <w:pPr>
        <w:ind w:left="144" w:hanging="144"/>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nsid w:val="4D8F28ED"/>
    <w:multiLevelType w:val="multilevel"/>
    <w:tmpl w:val="4F26D09E"/>
    <w:lvl w:ilvl="0">
      <w:start w:val="1"/>
      <w:numFmt w:val="upperRoman"/>
      <w:lvlText w:val="%1.  "/>
      <w:lvlJc w:val="left"/>
      <w:pPr>
        <w:ind w:left="0" w:firstLine="0"/>
      </w:pPr>
      <w:rPr>
        <w:rFonts w:hint="default"/>
        <w:b/>
        <w:bCs/>
        <w:u w:val="single"/>
      </w:rPr>
    </w:lvl>
    <w:lvl w:ilvl="1">
      <w:start w:val="1"/>
      <w:numFmt w:val="upperLetter"/>
      <w:lvlText w:val="%2. "/>
      <w:lvlJc w:val="left"/>
      <w:pPr>
        <w:ind w:left="0" w:firstLine="0"/>
      </w:pPr>
      <w:rPr>
        <w:rFonts w:hint="default"/>
      </w:rPr>
    </w:lvl>
    <w:lvl w:ilvl="2">
      <w:start w:val="1"/>
      <w:numFmt w:val="none"/>
      <w:lvlText w:val=""/>
      <w:lvlJc w:val="left"/>
      <w:pPr>
        <w:ind w:left="0" w:firstLine="0"/>
      </w:pPr>
      <w:rPr>
        <w:rFonts w:hint="default"/>
      </w:rPr>
    </w:lvl>
    <w:lvl w:ilvl="3">
      <w:start w:val="1"/>
      <w:numFmt w:val="lowerLetter"/>
      <w:lvlText w:val="%4)"/>
      <w:lvlJc w:val="left"/>
      <w:pPr>
        <w:ind w:left="1350" w:firstLine="0"/>
      </w:pPr>
      <w:rPr>
        <w:rFonts w:hint="default"/>
      </w:rPr>
    </w:lvl>
    <w:lvl w:ilvl="4">
      <w:start w:val="1"/>
      <w:numFmt w:val="decimal"/>
      <w:lvlText w:val="(%5)"/>
      <w:lvlJc w:val="left"/>
      <w:pPr>
        <w:ind w:left="4230" w:firstLine="0"/>
      </w:pPr>
      <w:rPr>
        <w:rFonts w:hint="default"/>
      </w:rPr>
    </w:lvl>
    <w:lvl w:ilvl="5">
      <w:start w:val="1"/>
      <w:numFmt w:val="lowerLetter"/>
      <w:lvlText w:val="(%6)"/>
      <w:lvlJc w:val="left"/>
      <w:pPr>
        <w:ind w:left="4950" w:firstLine="0"/>
      </w:pPr>
      <w:rPr>
        <w:rFonts w:hint="default"/>
      </w:rPr>
    </w:lvl>
    <w:lvl w:ilvl="6">
      <w:start w:val="1"/>
      <w:numFmt w:val="lowerRoman"/>
      <w:lvlText w:val="(%7)"/>
      <w:lvlJc w:val="left"/>
      <w:pPr>
        <w:ind w:left="5670" w:firstLine="0"/>
      </w:pPr>
      <w:rPr>
        <w:rFonts w:hint="default"/>
      </w:rPr>
    </w:lvl>
    <w:lvl w:ilvl="7">
      <w:start w:val="1"/>
      <w:numFmt w:val="lowerLetter"/>
      <w:lvlText w:val="(%8)"/>
      <w:lvlJc w:val="left"/>
      <w:pPr>
        <w:ind w:left="6390" w:firstLine="0"/>
      </w:pPr>
      <w:rPr>
        <w:rFonts w:hint="default"/>
      </w:rPr>
    </w:lvl>
    <w:lvl w:ilvl="8">
      <w:start w:val="1"/>
      <w:numFmt w:val="lowerRoman"/>
      <w:lvlText w:val="(%9)"/>
      <w:lvlJc w:val="left"/>
      <w:pPr>
        <w:ind w:left="7110" w:firstLine="0"/>
      </w:pPr>
      <w:rPr>
        <w:rFonts w:hint="default"/>
      </w:rPr>
    </w:lvl>
  </w:abstractNum>
  <w:abstractNum w:abstractNumId="12">
    <w:nsid w:val="55A86201"/>
    <w:multiLevelType w:val="hybridMultilevel"/>
    <w:tmpl w:val="247E443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3">
    <w:nsid w:val="5C13037E"/>
    <w:multiLevelType w:val="hybridMultilevel"/>
    <w:tmpl w:val="32880698"/>
    <w:lvl w:ilvl="0" w:tplc="7018A0FA">
      <w:start w:val="1"/>
      <w:numFmt w:val="bullet"/>
      <w:lvlText w:val="●"/>
      <w:lvlJc w:val="left"/>
      <w:pPr>
        <w:ind w:left="2160" w:hanging="360"/>
      </w:pPr>
      <w:rPr>
        <w:rFonts w:ascii="Courier New" w:hAnsi="Courier New" w:hint="default"/>
        <w:strike w:val="0"/>
        <w:dstrike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71867A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21021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0"/>
  </w:num>
  <w:num w:numId="3">
    <w:abstractNumId w:val="8"/>
  </w:num>
  <w:num w:numId="4">
    <w:abstractNumId w:val="5"/>
  </w:num>
  <w:num w:numId="5">
    <w:abstractNumId w:val="7"/>
  </w:num>
  <w:num w:numId="6">
    <w:abstractNumId w:val="6"/>
  </w:num>
  <w:num w:numId="7">
    <w:abstractNumId w:val="4"/>
  </w:num>
  <w:num w:numId="8">
    <w:abstractNumId w:val="12"/>
  </w:num>
  <w:num w:numId="9">
    <w:abstractNumId w:val="1"/>
  </w:num>
  <w:num w:numId="10">
    <w:abstractNumId w:val="9"/>
  </w:num>
  <w:num w:numId="11">
    <w:abstractNumId w:val="11"/>
  </w:num>
  <w:num w:numId="12">
    <w:abstractNumId w:val="14"/>
  </w:num>
  <w:num w:numId="13">
    <w:abstractNumId w:val="15"/>
  </w:num>
  <w:num w:numId="14">
    <w:abstractNumId w:val="10"/>
  </w:num>
  <w:num w:numId="15">
    <w:abstractNumId w:val="3"/>
  </w:num>
  <w:num w:numId="16">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activeWritingStyle w:appName="MSWord" w:lang="en-US" w:vendorID="64" w:dllVersion="131078" w:nlCheck="1" w:checkStyle="1"/>
  <w:activeWritingStyle w:appName="MSWord" w:lang="en-US" w:vendorID="2" w:dllVersion="6" w:checkStyle="1"/>
  <w:defaultTabStop w:val="14"/>
  <w:drawingGridHorizontalSpacing w:val="115"/>
  <w:drawingGridVerticalSpacing w:val="187"/>
  <w:displayHorizontalDrawingGridEvery w:val="2"/>
  <w:characterSpacingControl w:val="doNotCompress"/>
  <w:savePreviewPicture/>
  <w:hdrShapeDefaults>
    <o:shapedefaults v:ext="edit" spidmax="2054">
      <o:colormenu v:ext="edit" fillcolor="none" strokecolor="red"/>
    </o:shapedefaults>
    <o:shapelayout v:ext="edit">
      <o:idmap v:ext="edit" data="2"/>
    </o:shapelayout>
  </w:hdrShapeDefaults>
  <w:footnotePr>
    <w:numRestart w:val="eachPage"/>
    <w:footnote w:id="-1"/>
    <w:footnote w:id="0"/>
    <w:footnote w:id="1"/>
  </w:footnotePr>
  <w:endnotePr>
    <w:endnote w:id="-1"/>
    <w:endnote w:id="0"/>
  </w:endnotePr>
  <w:compat>
    <w:noColumnBalance/>
    <w:suppressTopSpacing/>
    <w:suppressSpBfAfterPgBrk/>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A3D"/>
    <w:rsid w:val="0000247F"/>
    <w:rsid w:val="000038A9"/>
    <w:rsid w:val="00005CD4"/>
    <w:rsid w:val="00006A08"/>
    <w:rsid w:val="00011215"/>
    <w:rsid w:val="000114CB"/>
    <w:rsid w:val="000116DB"/>
    <w:rsid w:val="00011F0C"/>
    <w:rsid w:val="00012AA4"/>
    <w:rsid w:val="00013FD6"/>
    <w:rsid w:val="00014FAC"/>
    <w:rsid w:val="00016F32"/>
    <w:rsid w:val="00017786"/>
    <w:rsid w:val="000203CB"/>
    <w:rsid w:val="00021099"/>
    <w:rsid w:val="00022393"/>
    <w:rsid w:val="00023139"/>
    <w:rsid w:val="00024C87"/>
    <w:rsid w:val="00026405"/>
    <w:rsid w:val="000272D6"/>
    <w:rsid w:val="00027D60"/>
    <w:rsid w:val="00027F3B"/>
    <w:rsid w:val="00027FB8"/>
    <w:rsid w:val="0003016D"/>
    <w:rsid w:val="00030500"/>
    <w:rsid w:val="000317DD"/>
    <w:rsid w:val="0003363D"/>
    <w:rsid w:val="00033E0D"/>
    <w:rsid w:val="00035FC1"/>
    <w:rsid w:val="000361E5"/>
    <w:rsid w:val="00036A76"/>
    <w:rsid w:val="00036BFA"/>
    <w:rsid w:val="00036C32"/>
    <w:rsid w:val="0003707F"/>
    <w:rsid w:val="00040A43"/>
    <w:rsid w:val="000410C5"/>
    <w:rsid w:val="00041BAE"/>
    <w:rsid w:val="0005079E"/>
    <w:rsid w:val="000519E1"/>
    <w:rsid w:val="00052398"/>
    <w:rsid w:val="00055E1D"/>
    <w:rsid w:val="00056021"/>
    <w:rsid w:val="000574F7"/>
    <w:rsid w:val="0005783D"/>
    <w:rsid w:val="0006046C"/>
    <w:rsid w:val="000610E8"/>
    <w:rsid w:val="00061130"/>
    <w:rsid w:val="0006162D"/>
    <w:rsid w:val="00061A5A"/>
    <w:rsid w:val="00064C31"/>
    <w:rsid w:val="00067873"/>
    <w:rsid w:val="0007061E"/>
    <w:rsid w:val="00072B45"/>
    <w:rsid w:val="0007600F"/>
    <w:rsid w:val="00076405"/>
    <w:rsid w:val="000770D3"/>
    <w:rsid w:val="000846AC"/>
    <w:rsid w:val="00084B6A"/>
    <w:rsid w:val="000860F2"/>
    <w:rsid w:val="00086469"/>
    <w:rsid w:val="00086700"/>
    <w:rsid w:val="00086FBC"/>
    <w:rsid w:val="0009010E"/>
    <w:rsid w:val="00090611"/>
    <w:rsid w:val="00091428"/>
    <w:rsid w:val="00091744"/>
    <w:rsid w:val="00092092"/>
    <w:rsid w:val="0009387D"/>
    <w:rsid w:val="00094E3B"/>
    <w:rsid w:val="00095325"/>
    <w:rsid w:val="00095D3D"/>
    <w:rsid w:val="00096334"/>
    <w:rsid w:val="000977D3"/>
    <w:rsid w:val="00097852"/>
    <w:rsid w:val="000A2456"/>
    <w:rsid w:val="000A3234"/>
    <w:rsid w:val="000A3A5D"/>
    <w:rsid w:val="000A4BE9"/>
    <w:rsid w:val="000A7C5C"/>
    <w:rsid w:val="000B0E82"/>
    <w:rsid w:val="000B1609"/>
    <w:rsid w:val="000B21C4"/>
    <w:rsid w:val="000B30AE"/>
    <w:rsid w:val="000B5AFF"/>
    <w:rsid w:val="000B7210"/>
    <w:rsid w:val="000B7619"/>
    <w:rsid w:val="000C063C"/>
    <w:rsid w:val="000C21D2"/>
    <w:rsid w:val="000C3657"/>
    <w:rsid w:val="000C378D"/>
    <w:rsid w:val="000C3F41"/>
    <w:rsid w:val="000C404B"/>
    <w:rsid w:val="000C4483"/>
    <w:rsid w:val="000C504D"/>
    <w:rsid w:val="000C5BE5"/>
    <w:rsid w:val="000C624F"/>
    <w:rsid w:val="000C7516"/>
    <w:rsid w:val="000C7851"/>
    <w:rsid w:val="000D0CAF"/>
    <w:rsid w:val="000D2522"/>
    <w:rsid w:val="000D425B"/>
    <w:rsid w:val="000D52FD"/>
    <w:rsid w:val="000D73FB"/>
    <w:rsid w:val="000D7ECB"/>
    <w:rsid w:val="000E092D"/>
    <w:rsid w:val="000E0E3C"/>
    <w:rsid w:val="000E297E"/>
    <w:rsid w:val="000E3BA5"/>
    <w:rsid w:val="000E4587"/>
    <w:rsid w:val="000E4D7C"/>
    <w:rsid w:val="000E57E0"/>
    <w:rsid w:val="000E5C2C"/>
    <w:rsid w:val="000E5C4E"/>
    <w:rsid w:val="000E75E1"/>
    <w:rsid w:val="000F1DB1"/>
    <w:rsid w:val="000F33D0"/>
    <w:rsid w:val="000F4A9C"/>
    <w:rsid w:val="000F7D6C"/>
    <w:rsid w:val="0010072A"/>
    <w:rsid w:val="001011FF"/>
    <w:rsid w:val="001020F9"/>
    <w:rsid w:val="00103AB2"/>
    <w:rsid w:val="00104F2C"/>
    <w:rsid w:val="00105275"/>
    <w:rsid w:val="0010560F"/>
    <w:rsid w:val="001057AA"/>
    <w:rsid w:val="001071A7"/>
    <w:rsid w:val="001104F0"/>
    <w:rsid w:val="001116B1"/>
    <w:rsid w:val="00111989"/>
    <w:rsid w:val="00111A0E"/>
    <w:rsid w:val="00111B3C"/>
    <w:rsid w:val="00112328"/>
    <w:rsid w:val="00115081"/>
    <w:rsid w:val="00117269"/>
    <w:rsid w:val="0011765C"/>
    <w:rsid w:val="001179EB"/>
    <w:rsid w:val="001179FB"/>
    <w:rsid w:val="00117E9C"/>
    <w:rsid w:val="00120523"/>
    <w:rsid w:val="001238C1"/>
    <w:rsid w:val="0012407D"/>
    <w:rsid w:val="001242D5"/>
    <w:rsid w:val="00124D50"/>
    <w:rsid w:val="00126633"/>
    <w:rsid w:val="001270BD"/>
    <w:rsid w:val="0012791A"/>
    <w:rsid w:val="00130BBA"/>
    <w:rsid w:val="00131156"/>
    <w:rsid w:val="0013161E"/>
    <w:rsid w:val="00131908"/>
    <w:rsid w:val="0013230B"/>
    <w:rsid w:val="00132A50"/>
    <w:rsid w:val="00132CBB"/>
    <w:rsid w:val="0013474F"/>
    <w:rsid w:val="00134A88"/>
    <w:rsid w:val="0013596C"/>
    <w:rsid w:val="001362EE"/>
    <w:rsid w:val="0013668F"/>
    <w:rsid w:val="00136844"/>
    <w:rsid w:val="00136BA8"/>
    <w:rsid w:val="00137B49"/>
    <w:rsid w:val="00137D68"/>
    <w:rsid w:val="00140FE9"/>
    <w:rsid w:val="00141F26"/>
    <w:rsid w:val="001427BA"/>
    <w:rsid w:val="00143DF3"/>
    <w:rsid w:val="00144A9A"/>
    <w:rsid w:val="0014535A"/>
    <w:rsid w:val="0014576E"/>
    <w:rsid w:val="00145E7C"/>
    <w:rsid w:val="001461E8"/>
    <w:rsid w:val="00146972"/>
    <w:rsid w:val="0014735A"/>
    <w:rsid w:val="00150DA0"/>
    <w:rsid w:val="0015389B"/>
    <w:rsid w:val="0015518C"/>
    <w:rsid w:val="00156241"/>
    <w:rsid w:val="001562E2"/>
    <w:rsid w:val="001602A8"/>
    <w:rsid w:val="00161FEC"/>
    <w:rsid w:val="00162A7D"/>
    <w:rsid w:val="00165AFE"/>
    <w:rsid w:val="0016671B"/>
    <w:rsid w:val="0016684D"/>
    <w:rsid w:val="00170432"/>
    <w:rsid w:val="0017114A"/>
    <w:rsid w:val="00171C77"/>
    <w:rsid w:val="0017235B"/>
    <w:rsid w:val="00172D2F"/>
    <w:rsid w:val="00172E15"/>
    <w:rsid w:val="001734A8"/>
    <w:rsid w:val="00173C14"/>
    <w:rsid w:val="001741FC"/>
    <w:rsid w:val="00174677"/>
    <w:rsid w:val="00174A24"/>
    <w:rsid w:val="00174C1E"/>
    <w:rsid w:val="001763D6"/>
    <w:rsid w:val="00177344"/>
    <w:rsid w:val="00177CF5"/>
    <w:rsid w:val="00180DBD"/>
    <w:rsid w:val="00181272"/>
    <w:rsid w:val="0018137C"/>
    <w:rsid w:val="0018157D"/>
    <w:rsid w:val="001822F8"/>
    <w:rsid w:val="001846B3"/>
    <w:rsid w:val="00186B98"/>
    <w:rsid w:val="001879C3"/>
    <w:rsid w:val="0019036F"/>
    <w:rsid w:val="001922AB"/>
    <w:rsid w:val="00192B71"/>
    <w:rsid w:val="001931F5"/>
    <w:rsid w:val="00193CF6"/>
    <w:rsid w:val="001961AF"/>
    <w:rsid w:val="00196EA5"/>
    <w:rsid w:val="001A198B"/>
    <w:rsid w:val="001A519C"/>
    <w:rsid w:val="001A69A1"/>
    <w:rsid w:val="001A6F58"/>
    <w:rsid w:val="001B1322"/>
    <w:rsid w:val="001B245F"/>
    <w:rsid w:val="001B285F"/>
    <w:rsid w:val="001B32C7"/>
    <w:rsid w:val="001B3B1A"/>
    <w:rsid w:val="001B43E8"/>
    <w:rsid w:val="001B5E17"/>
    <w:rsid w:val="001B5F17"/>
    <w:rsid w:val="001B666B"/>
    <w:rsid w:val="001B7040"/>
    <w:rsid w:val="001C4491"/>
    <w:rsid w:val="001C4876"/>
    <w:rsid w:val="001C5A7B"/>
    <w:rsid w:val="001C7A1D"/>
    <w:rsid w:val="001D0F4C"/>
    <w:rsid w:val="001D1880"/>
    <w:rsid w:val="001D1D75"/>
    <w:rsid w:val="001D3255"/>
    <w:rsid w:val="001D3DDD"/>
    <w:rsid w:val="001D510E"/>
    <w:rsid w:val="001E35E1"/>
    <w:rsid w:val="001E6777"/>
    <w:rsid w:val="001F0E42"/>
    <w:rsid w:val="001F2119"/>
    <w:rsid w:val="001F303D"/>
    <w:rsid w:val="001F3831"/>
    <w:rsid w:val="001F456F"/>
    <w:rsid w:val="001F46BF"/>
    <w:rsid w:val="001F50B6"/>
    <w:rsid w:val="001F5B5A"/>
    <w:rsid w:val="001F7667"/>
    <w:rsid w:val="001F7C7F"/>
    <w:rsid w:val="0020059B"/>
    <w:rsid w:val="00200AF2"/>
    <w:rsid w:val="00203253"/>
    <w:rsid w:val="002043CE"/>
    <w:rsid w:val="00204B7D"/>
    <w:rsid w:val="00205074"/>
    <w:rsid w:val="00207409"/>
    <w:rsid w:val="00207BC0"/>
    <w:rsid w:val="00207EC5"/>
    <w:rsid w:val="0021173F"/>
    <w:rsid w:val="0021249D"/>
    <w:rsid w:val="00212C43"/>
    <w:rsid w:val="00213547"/>
    <w:rsid w:val="00213F35"/>
    <w:rsid w:val="00215263"/>
    <w:rsid w:val="002154B3"/>
    <w:rsid w:val="00216C26"/>
    <w:rsid w:val="00220289"/>
    <w:rsid w:val="00221396"/>
    <w:rsid w:val="00222156"/>
    <w:rsid w:val="00223660"/>
    <w:rsid w:val="0022595A"/>
    <w:rsid w:val="002274CD"/>
    <w:rsid w:val="0022799C"/>
    <w:rsid w:val="002306A3"/>
    <w:rsid w:val="0023169F"/>
    <w:rsid w:val="002316CE"/>
    <w:rsid w:val="0023208C"/>
    <w:rsid w:val="002336EB"/>
    <w:rsid w:val="0023374A"/>
    <w:rsid w:val="002343C3"/>
    <w:rsid w:val="00235520"/>
    <w:rsid w:val="00241BBF"/>
    <w:rsid w:val="00242F74"/>
    <w:rsid w:val="00243058"/>
    <w:rsid w:val="00244FE9"/>
    <w:rsid w:val="002451C0"/>
    <w:rsid w:val="00250882"/>
    <w:rsid w:val="00253A72"/>
    <w:rsid w:val="0025447C"/>
    <w:rsid w:val="00255A1B"/>
    <w:rsid w:val="00255CE1"/>
    <w:rsid w:val="0025610B"/>
    <w:rsid w:val="002569A4"/>
    <w:rsid w:val="00256CC9"/>
    <w:rsid w:val="0025728B"/>
    <w:rsid w:val="002601CB"/>
    <w:rsid w:val="002608DD"/>
    <w:rsid w:val="00260B8A"/>
    <w:rsid w:val="002613A9"/>
    <w:rsid w:val="002616A1"/>
    <w:rsid w:val="0026179D"/>
    <w:rsid w:val="00261C60"/>
    <w:rsid w:val="002625CA"/>
    <w:rsid w:val="00262FBE"/>
    <w:rsid w:val="00263856"/>
    <w:rsid w:val="00264595"/>
    <w:rsid w:val="00265706"/>
    <w:rsid w:val="002658FF"/>
    <w:rsid w:val="002664AD"/>
    <w:rsid w:val="00267E91"/>
    <w:rsid w:val="00270654"/>
    <w:rsid w:val="00274BC5"/>
    <w:rsid w:val="00276A98"/>
    <w:rsid w:val="00276FF9"/>
    <w:rsid w:val="002807CE"/>
    <w:rsid w:val="00280847"/>
    <w:rsid w:val="002818F0"/>
    <w:rsid w:val="00282BBB"/>
    <w:rsid w:val="00282F9F"/>
    <w:rsid w:val="00284BF0"/>
    <w:rsid w:val="00284F0D"/>
    <w:rsid w:val="00286E41"/>
    <w:rsid w:val="002870BD"/>
    <w:rsid w:val="002875A9"/>
    <w:rsid w:val="002912EF"/>
    <w:rsid w:val="00291BA5"/>
    <w:rsid w:val="00291D61"/>
    <w:rsid w:val="002923A7"/>
    <w:rsid w:val="002937B4"/>
    <w:rsid w:val="002938B2"/>
    <w:rsid w:val="0029394E"/>
    <w:rsid w:val="0029638D"/>
    <w:rsid w:val="00297C48"/>
    <w:rsid w:val="002A2525"/>
    <w:rsid w:val="002A273B"/>
    <w:rsid w:val="002A33C9"/>
    <w:rsid w:val="002A3A01"/>
    <w:rsid w:val="002A43FB"/>
    <w:rsid w:val="002A7504"/>
    <w:rsid w:val="002B0940"/>
    <w:rsid w:val="002B09FE"/>
    <w:rsid w:val="002B19EA"/>
    <w:rsid w:val="002B5966"/>
    <w:rsid w:val="002B5CA6"/>
    <w:rsid w:val="002B5FF1"/>
    <w:rsid w:val="002B6323"/>
    <w:rsid w:val="002B6577"/>
    <w:rsid w:val="002B6C05"/>
    <w:rsid w:val="002B7C2C"/>
    <w:rsid w:val="002C0AAC"/>
    <w:rsid w:val="002C1205"/>
    <w:rsid w:val="002C3B9A"/>
    <w:rsid w:val="002C506F"/>
    <w:rsid w:val="002C798E"/>
    <w:rsid w:val="002D0D37"/>
    <w:rsid w:val="002D132D"/>
    <w:rsid w:val="002D15D6"/>
    <w:rsid w:val="002D1E7A"/>
    <w:rsid w:val="002D4648"/>
    <w:rsid w:val="002D4965"/>
    <w:rsid w:val="002D4FCB"/>
    <w:rsid w:val="002E0B7A"/>
    <w:rsid w:val="002E110B"/>
    <w:rsid w:val="002E173B"/>
    <w:rsid w:val="002E2855"/>
    <w:rsid w:val="002E3645"/>
    <w:rsid w:val="002E49BC"/>
    <w:rsid w:val="002E4A5D"/>
    <w:rsid w:val="002E5124"/>
    <w:rsid w:val="002E62B0"/>
    <w:rsid w:val="002F132C"/>
    <w:rsid w:val="002F1445"/>
    <w:rsid w:val="002F2176"/>
    <w:rsid w:val="002F285A"/>
    <w:rsid w:val="002F40B5"/>
    <w:rsid w:val="002F4959"/>
    <w:rsid w:val="002F626E"/>
    <w:rsid w:val="002F6270"/>
    <w:rsid w:val="002F7CAF"/>
    <w:rsid w:val="00300C87"/>
    <w:rsid w:val="00301751"/>
    <w:rsid w:val="00302C8F"/>
    <w:rsid w:val="00304798"/>
    <w:rsid w:val="003047CB"/>
    <w:rsid w:val="00304A30"/>
    <w:rsid w:val="003066C0"/>
    <w:rsid w:val="00306E75"/>
    <w:rsid w:val="00310BAE"/>
    <w:rsid w:val="00311D30"/>
    <w:rsid w:val="003125B3"/>
    <w:rsid w:val="00313664"/>
    <w:rsid w:val="003136A3"/>
    <w:rsid w:val="003144DE"/>
    <w:rsid w:val="003149C5"/>
    <w:rsid w:val="0031605C"/>
    <w:rsid w:val="003167B6"/>
    <w:rsid w:val="00317906"/>
    <w:rsid w:val="00317B83"/>
    <w:rsid w:val="00320302"/>
    <w:rsid w:val="0032087B"/>
    <w:rsid w:val="00320909"/>
    <w:rsid w:val="0032101C"/>
    <w:rsid w:val="00321C7B"/>
    <w:rsid w:val="00322992"/>
    <w:rsid w:val="00322AE5"/>
    <w:rsid w:val="00322BD3"/>
    <w:rsid w:val="00322EEE"/>
    <w:rsid w:val="003230F2"/>
    <w:rsid w:val="0032462F"/>
    <w:rsid w:val="00324683"/>
    <w:rsid w:val="00326BB8"/>
    <w:rsid w:val="00327215"/>
    <w:rsid w:val="00335CCD"/>
    <w:rsid w:val="00336605"/>
    <w:rsid w:val="00337333"/>
    <w:rsid w:val="0034164F"/>
    <w:rsid w:val="00342479"/>
    <w:rsid w:val="003428E0"/>
    <w:rsid w:val="003452EE"/>
    <w:rsid w:val="00345455"/>
    <w:rsid w:val="0034665A"/>
    <w:rsid w:val="00346B0C"/>
    <w:rsid w:val="0034707E"/>
    <w:rsid w:val="0034712D"/>
    <w:rsid w:val="0034718B"/>
    <w:rsid w:val="00347741"/>
    <w:rsid w:val="00347B47"/>
    <w:rsid w:val="00347CB2"/>
    <w:rsid w:val="00351080"/>
    <w:rsid w:val="00351891"/>
    <w:rsid w:val="0035289C"/>
    <w:rsid w:val="003533E0"/>
    <w:rsid w:val="00353D42"/>
    <w:rsid w:val="00353EC8"/>
    <w:rsid w:val="00355B32"/>
    <w:rsid w:val="00356FF9"/>
    <w:rsid w:val="003603D4"/>
    <w:rsid w:val="00360AC4"/>
    <w:rsid w:val="00360DFB"/>
    <w:rsid w:val="00361A86"/>
    <w:rsid w:val="00362686"/>
    <w:rsid w:val="00363484"/>
    <w:rsid w:val="00364CB9"/>
    <w:rsid w:val="003662B9"/>
    <w:rsid w:val="00367184"/>
    <w:rsid w:val="003678EB"/>
    <w:rsid w:val="00367AC9"/>
    <w:rsid w:val="00370B32"/>
    <w:rsid w:val="00370CF0"/>
    <w:rsid w:val="00371749"/>
    <w:rsid w:val="00371DA7"/>
    <w:rsid w:val="00372C53"/>
    <w:rsid w:val="00372FBD"/>
    <w:rsid w:val="003740C8"/>
    <w:rsid w:val="00374284"/>
    <w:rsid w:val="00375353"/>
    <w:rsid w:val="00375447"/>
    <w:rsid w:val="0037630E"/>
    <w:rsid w:val="00376441"/>
    <w:rsid w:val="00376519"/>
    <w:rsid w:val="00380A41"/>
    <w:rsid w:val="00382A71"/>
    <w:rsid w:val="003839B0"/>
    <w:rsid w:val="003846EE"/>
    <w:rsid w:val="00384A0B"/>
    <w:rsid w:val="0038691D"/>
    <w:rsid w:val="0038711F"/>
    <w:rsid w:val="00387238"/>
    <w:rsid w:val="0038783A"/>
    <w:rsid w:val="003879BF"/>
    <w:rsid w:val="00390754"/>
    <w:rsid w:val="003907CA"/>
    <w:rsid w:val="00390CA3"/>
    <w:rsid w:val="00392A55"/>
    <w:rsid w:val="00392A8D"/>
    <w:rsid w:val="00392F4A"/>
    <w:rsid w:val="0039336B"/>
    <w:rsid w:val="00394036"/>
    <w:rsid w:val="003945DE"/>
    <w:rsid w:val="00396A0E"/>
    <w:rsid w:val="00396A20"/>
    <w:rsid w:val="003A1847"/>
    <w:rsid w:val="003A2F1B"/>
    <w:rsid w:val="003A4118"/>
    <w:rsid w:val="003A4D49"/>
    <w:rsid w:val="003A763E"/>
    <w:rsid w:val="003B0806"/>
    <w:rsid w:val="003B4156"/>
    <w:rsid w:val="003B503D"/>
    <w:rsid w:val="003B5F52"/>
    <w:rsid w:val="003B6B9C"/>
    <w:rsid w:val="003B6CAB"/>
    <w:rsid w:val="003B7AC3"/>
    <w:rsid w:val="003C0446"/>
    <w:rsid w:val="003C0F34"/>
    <w:rsid w:val="003C10BE"/>
    <w:rsid w:val="003C1955"/>
    <w:rsid w:val="003C3A97"/>
    <w:rsid w:val="003C42B3"/>
    <w:rsid w:val="003C44BA"/>
    <w:rsid w:val="003C4786"/>
    <w:rsid w:val="003C50E1"/>
    <w:rsid w:val="003C5BA2"/>
    <w:rsid w:val="003C66CD"/>
    <w:rsid w:val="003C6D53"/>
    <w:rsid w:val="003D13AF"/>
    <w:rsid w:val="003D1E3B"/>
    <w:rsid w:val="003D245D"/>
    <w:rsid w:val="003D2AB6"/>
    <w:rsid w:val="003D3485"/>
    <w:rsid w:val="003D4223"/>
    <w:rsid w:val="003D5243"/>
    <w:rsid w:val="003E00C0"/>
    <w:rsid w:val="003E01C8"/>
    <w:rsid w:val="003E05FE"/>
    <w:rsid w:val="003E0B62"/>
    <w:rsid w:val="003E0FD5"/>
    <w:rsid w:val="003E2D65"/>
    <w:rsid w:val="003E2F3B"/>
    <w:rsid w:val="003E3578"/>
    <w:rsid w:val="003E3BB6"/>
    <w:rsid w:val="003E416D"/>
    <w:rsid w:val="003E428F"/>
    <w:rsid w:val="003E49F6"/>
    <w:rsid w:val="003E5843"/>
    <w:rsid w:val="003E7587"/>
    <w:rsid w:val="003E7AD7"/>
    <w:rsid w:val="003F2C37"/>
    <w:rsid w:val="003F438B"/>
    <w:rsid w:val="003F4713"/>
    <w:rsid w:val="003F4814"/>
    <w:rsid w:val="003F49AE"/>
    <w:rsid w:val="003F505C"/>
    <w:rsid w:val="003F5C02"/>
    <w:rsid w:val="003F6147"/>
    <w:rsid w:val="003F6344"/>
    <w:rsid w:val="003F7E6E"/>
    <w:rsid w:val="00400B29"/>
    <w:rsid w:val="004024A2"/>
    <w:rsid w:val="00403056"/>
    <w:rsid w:val="00403074"/>
    <w:rsid w:val="00403C6B"/>
    <w:rsid w:val="0040523A"/>
    <w:rsid w:val="00405479"/>
    <w:rsid w:val="00405887"/>
    <w:rsid w:val="0040599D"/>
    <w:rsid w:val="00407458"/>
    <w:rsid w:val="00407CDF"/>
    <w:rsid w:val="00407E20"/>
    <w:rsid w:val="0041081C"/>
    <w:rsid w:val="00410E5B"/>
    <w:rsid w:val="004116CD"/>
    <w:rsid w:val="004122DE"/>
    <w:rsid w:val="00413B81"/>
    <w:rsid w:val="004159FA"/>
    <w:rsid w:val="00416B5E"/>
    <w:rsid w:val="00417C18"/>
    <w:rsid w:val="00420219"/>
    <w:rsid w:val="00422835"/>
    <w:rsid w:val="00422F00"/>
    <w:rsid w:val="00424085"/>
    <w:rsid w:val="0042487E"/>
    <w:rsid w:val="004251CB"/>
    <w:rsid w:val="00425B98"/>
    <w:rsid w:val="00425E4A"/>
    <w:rsid w:val="0043011A"/>
    <w:rsid w:val="00430C52"/>
    <w:rsid w:val="00431EE1"/>
    <w:rsid w:val="00433926"/>
    <w:rsid w:val="00435EC4"/>
    <w:rsid w:val="00436509"/>
    <w:rsid w:val="00436A1E"/>
    <w:rsid w:val="00436F1F"/>
    <w:rsid w:val="00437F79"/>
    <w:rsid w:val="00440262"/>
    <w:rsid w:val="00441AB4"/>
    <w:rsid w:val="004420D0"/>
    <w:rsid w:val="0044298A"/>
    <w:rsid w:val="00445EF4"/>
    <w:rsid w:val="00446CE4"/>
    <w:rsid w:val="00446F66"/>
    <w:rsid w:val="0044737D"/>
    <w:rsid w:val="004473B6"/>
    <w:rsid w:val="00447DCB"/>
    <w:rsid w:val="00450347"/>
    <w:rsid w:val="00450779"/>
    <w:rsid w:val="00450827"/>
    <w:rsid w:val="00452DD1"/>
    <w:rsid w:val="00454A66"/>
    <w:rsid w:val="00454CDA"/>
    <w:rsid w:val="004550CF"/>
    <w:rsid w:val="00457840"/>
    <w:rsid w:val="0046057D"/>
    <w:rsid w:val="00460B8C"/>
    <w:rsid w:val="00460E5F"/>
    <w:rsid w:val="0046195F"/>
    <w:rsid w:val="00462304"/>
    <w:rsid w:val="004643E8"/>
    <w:rsid w:val="004670FC"/>
    <w:rsid w:val="0047058D"/>
    <w:rsid w:val="00470B30"/>
    <w:rsid w:val="00471A60"/>
    <w:rsid w:val="004721C5"/>
    <w:rsid w:val="00473739"/>
    <w:rsid w:val="00476887"/>
    <w:rsid w:val="00476B42"/>
    <w:rsid w:val="00476FFB"/>
    <w:rsid w:val="00477C70"/>
    <w:rsid w:val="00480CE0"/>
    <w:rsid w:val="00480D76"/>
    <w:rsid w:val="00481E12"/>
    <w:rsid w:val="00482C9F"/>
    <w:rsid w:val="00484155"/>
    <w:rsid w:val="0048478F"/>
    <w:rsid w:val="00486041"/>
    <w:rsid w:val="00487CD3"/>
    <w:rsid w:val="00490B06"/>
    <w:rsid w:val="0049485A"/>
    <w:rsid w:val="004948C1"/>
    <w:rsid w:val="00495692"/>
    <w:rsid w:val="00496D32"/>
    <w:rsid w:val="0049757E"/>
    <w:rsid w:val="004A0C6E"/>
    <w:rsid w:val="004A19E1"/>
    <w:rsid w:val="004A24B2"/>
    <w:rsid w:val="004A26EB"/>
    <w:rsid w:val="004A2798"/>
    <w:rsid w:val="004A2922"/>
    <w:rsid w:val="004A442C"/>
    <w:rsid w:val="004A45AA"/>
    <w:rsid w:val="004A57B7"/>
    <w:rsid w:val="004A604E"/>
    <w:rsid w:val="004A67EC"/>
    <w:rsid w:val="004B0953"/>
    <w:rsid w:val="004B1216"/>
    <w:rsid w:val="004B140D"/>
    <w:rsid w:val="004B308B"/>
    <w:rsid w:val="004B4D53"/>
    <w:rsid w:val="004B66C8"/>
    <w:rsid w:val="004B6A6D"/>
    <w:rsid w:val="004C06EC"/>
    <w:rsid w:val="004C11F4"/>
    <w:rsid w:val="004C4766"/>
    <w:rsid w:val="004C4AC2"/>
    <w:rsid w:val="004C5450"/>
    <w:rsid w:val="004C65B2"/>
    <w:rsid w:val="004C6A3D"/>
    <w:rsid w:val="004D0020"/>
    <w:rsid w:val="004D14C1"/>
    <w:rsid w:val="004D3CEA"/>
    <w:rsid w:val="004D3D76"/>
    <w:rsid w:val="004D4696"/>
    <w:rsid w:val="004D4B50"/>
    <w:rsid w:val="004D51D9"/>
    <w:rsid w:val="004D528E"/>
    <w:rsid w:val="004D61DA"/>
    <w:rsid w:val="004D6A6B"/>
    <w:rsid w:val="004E1C15"/>
    <w:rsid w:val="004E37E2"/>
    <w:rsid w:val="004E5F6C"/>
    <w:rsid w:val="004E6B64"/>
    <w:rsid w:val="004F07A7"/>
    <w:rsid w:val="004F1975"/>
    <w:rsid w:val="004F1D68"/>
    <w:rsid w:val="004F3CB9"/>
    <w:rsid w:val="004F4634"/>
    <w:rsid w:val="004F5394"/>
    <w:rsid w:val="004F5454"/>
    <w:rsid w:val="004F585C"/>
    <w:rsid w:val="004F5EB9"/>
    <w:rsid w:val="004F7EE8"/>
    <w:rsid w:val="0050004E"/>
    <w:rsid w:val="00500175"/>
    <w:rsid w:val="00501169"/>
    <w:rsid w:val="0050121D"/>
    <w:rsid w:val="00502043"/>
    <w:rsid w:val="00503254"/>
    <w:rsid w:val="00503F6A"/>
    <w:rsid w:val="005040E3"/>
    <w:rsid w:val="00506C11"/>
    <w:rsid w:val="005074A7"/>
    <w:rsid w:val="005074DC"/>
    <w:rsid w:val="005114A5"/>
    <w:rsid w:val="0051269F"/>
    <w:rsid w:val="0051404E"/>
    <w:rsid w:val="00514E65"/>
    <w:rsid w:val="005175A0"/>
    <w:rsid w:val="0052056A"/>
    <w:rsid w:val="00521491"/>
    <w:rsid w:val="00521F27"/>
    <w:rsid w:val="00521F57"/>
    <w:rsid w:val="005270F4"/>
    <w:rsid w:val="005313A3"/>
    <w:rsid w:val="00531570"/>
    <w:rsid w:val="00532358"/>
    <w:rsid w:val="00532994"/>
    <w:rsid w:val="00532F11"/>
    <w:rsid w:val="00534363"/>
    <w:rsid w:val="005363C7"/>
    <w:rsid w:val="00536B63"/>
    <w:rsid w:val="00536E56"/>
    <w:rsid w:val="0054009D"/>
    <w:rsid w:val="0054087B"/>
    <w:rsid w:val="00542482"/>
    <w:rsid w:val="00542996"/>
    <w:rsid w:val="00542EC0"/>
    <w:rsid w:val="0054345B"/>
    <w:rsid w:val="005439FA"/>
    <w:rsid w:val="0054454E"/>
    <w:rsid w:val="005449A0"/>
    <w:rsid w:val="00545633"/>
    <w:rsid w:val="00545DA7"/>
    <w:rsid w:val="00546C39"/>
    <w:rsid w:val="00546F30"/>
    <w:rsid w:val="00547ECC"/>
    <w:rsid w:val="00553FF7"/>
    <w:rsid w:val="005541C7"/>
    <w:rsid w:val="00555C8B"/>
    <w:rsid w:val="005617A7"/>
    <w:rsid w:val="0056183A"/>
    <w:rsid w:val="005630E6"/>
    <w:rsid w:val="005636E4"/>
    <w:rsid w:val="00563DD6"/>
    <w:rsid w:val="00565110"/>
    <w:rsid w:val="0056583A"/>
    <w:rsid w:val="005668C4"/>
    <w:rsid w:val="00567C9D"/>
    <w:rsid w:val="00570F19"/>
    <w:rsid w:val="00571298"/>
    <w:rsid w:val="00572B95"/>
    <w:rsid w:val="00574502"/>
    <w:rsid w:val="00574A0E"/>
    <w:rsid w:val="00574B2A"/>
    <w:rsid w:val="00575C13"/>
    <w:rsid w:val="00576B66"/>
    <w:rsid w:val="00576FDA"/>
    <w:rsid w:val="00577343"/>
    <w:rsid w:val="005808B2"/>
    <w:rsid w:val="00580904"/>
    <w:rsid w:val="005819A2"/>
    <w:rsid w:val="00581FE6"/>
    <w:rsid w:val="005835A9"/>
    <w:rsid w:val="00583A76"/>
    <w:rsid w:val="00584018"/>
    <w:rsid w:val="00584BE6"/>
    <w:rsid w:val="00585099"/>
    <w:rsid w:val="00585FDB"/>
    <w:rsid w:val="00586129"/>
    <w:rsid w:val="00587BC4"/>
    <w:rsid w:val="0059221F"/>
    <w:rsid w:val="00593464"/>
    <w:rsid w:val="0059382A"/>
    <w:rsid w:val="00595F6E"/>
    <w:rsid w:val="005A0543"/>
    <w:rsid w:val="005A07ED"/>
    <w:rsid w:val="005A22A3"/>
    <w:rsid w:val="005A2640"/>
    <w:rsid w:val="005A2C1B"/>
    <w:rsid w:val="005A3693"/>
    <w:rsid w:val="005A4B1F"/>
    <w:rsid w:val="005A6D8E"/>
    <w:rsid w:val="005A7E73"/>
    <w:rsid w:val="005B2628"/>
    <w:rsid w:val="005B2693"/>
    <w:rsid w:val="005B293D"/>
    <w:rsid w:val="005B3859"/>
    <w:rsid w:val="005B4C41"/>
    <w:rsid w:val="005B64D9"/>
    <w:rsid w:val="005B6D3F"/>
    <w:rsid w:val="005B7E6D"/>
    <w:rsid w:val="005C0717"/>
    <w:rsid w:val="005C25DB"/>
    <w:rsid w:val="005C3026"/>
    <w:rsid w:val="005C365C"/>
    <w:rsid w:val="005C3C1F"/>
    <w:rsid w:val="005C4DDC"/>
    <w:rsid w:val="005C5FC8"/>
    <w:rsid w:val="005C6671"/>
    <w:rsid w:val="005C6B63"/>
    <w:rsid w:val="005C7B39"/>
    <w:rsid w:val="005D04B1"/>
    <w:rsid w:val="005D2C98"/>
    <w:rsid w:val="005D3A46"/>
    <w:rsid w:val="005D3E7F"/>
    <w:rsid w:val="005D6975"/>
    <w:rsid w:val="005D71E1"/>
    <w:rsid w:val="005D73A0"/>
    <w:rsid w:val="005E122F"/>
    <w:rsid w:val="005E2337"/>
    <w:rsid w:val="005E258A"/>
    <w:rsid w:val="005E4A94"/>
    <w:rsid w:val="005E5172"/>
    <w:rsid w:val="005E5EA0"/>
    <w:rsid w:val="005E6820"/>
    <w:rsid w:val="005F1750"/>
    <w:rsid w:val="005F3E40"/>
    <w:rsid w:val="005F4CF3"/>
    <w:rsid w:val="005F5B89"/>
    <w:rsid w:val="005F6087"/>
    <w:rsid w:val="005F637A"/>
    <w:rsid w:val="005F6938"/>
    <w:rsid w:val="00600D6F"/>
    <w:rsid w:val="00601148"/>
    <w:rsid w:val="00602B6D"/>
    <w:rsid w:val="00602E7E"/>
    <w:rsid w:val="0060434C"/>
    <w:rsid w:val="006052B2"/>
    <w:rsid w:val="00607546"/>
    <w:rsid w:val="0060783D"/>
    <w:rsid w:val="00610362"/>
    <w:rsid w:val="006108E6"/>
    <w:rsid w:val="006120B8"/>
    <w:rsid w:val="0061382C"/>
    <w:rsid w:val="00613E89"/>
    <w:rsid w:val="00615A88"/>
    <w:rsid w:val="00615E0C"/>
    <w:rsid w:val="00616927"/>
    <w:rsid w:val="006171A8"/>
    <w:rsid w:val="00617785"/>
    <w:rsid w:val="00617AB1"/>
    <w:rsid w:val="0062037C"/>
    <w:rsid w:val="006206C5"/>
    <w:rsid w:val="00620797"/>
    <w:rsid w:val="00621573"/>
    <w:rsid w:val="00622A8B"/>
    <w:rsid w:val="006245CA"/>
    <w:rsid w:val="0062570A"/>
    <w:rsid w:val="00625D8E"/>
    <w:rsid w:val="0062756F"/>
    <w:rsid w:val="00627B4F"/>
    <w:rsid w:val="00627C0F"/>
    <w:rsid w:val="00631115"/>
    <w:rsid w:val="00631F48"/>
    <w:rsid w:val="00631F67"/>
    <w:rsid w:val="00634865"/>
    <w:rsid w:val="0063538A"/>
    <w:rsid w:val="00635D71"/>
    <w:rsid w:val="00637F18"/>
    <w:rsid w:val="006401FE"/>
    <w:rsid w:val="00640966"/>
    <w:rsid w:val="00643608"/>
    <w:rsid w:val="006446EA"/>
    <w:rsid w:val="00646757"/>
    <w:rsid w:val="00650781"/>
    <w:rsid w:val="006516D0"/>
    <w:rsid w:val="0065178E"/>
    <w:rsid w:val="00652B96"/>
    <w:rsid w:val="0065531E"/>
    <w:rsid w:val="006560A8"/>
    <w:rsid w:val="006574D2"/>
    <w:rsid w:val="0066249D"/>
    <w:rsid w:val="006644AD"/>
    <w:rsid w:val="006655BD"/>
    <w:rsid w:val="00665A6B"/>
    <w:rsid w:val="00666436"/>
    <w:rsid w:val="00667002"/>
    <w:rsid w:val="00667662"/>
    <w:rsid w:val="00670659"/>
    <w:rsid w:val="0067074C"/>
    <w:rsid w:val="00670ED5"/>
    <w:rsid w:val="00671A0A"/>
    <w:rsid w:val="00672514"/>
    <w:rsid w:val="006746A2"/>
    <w:rsid w:val="006757C3"/>
    <w:rsid w:val="00676F56"/>
    <w:rsid w:val="0067750B"/>
    <w:rsid w:val="006775D8"/>
    <w:rsid w:val="006776E9"/>
    <w:rsid w:val="0068276A"/>
    <w:rsid w:val="00682DF3"/>
    <w:rsid w:val="00682EBC"/>
    <w:rsid w:val="00684C49"/>
    <w:rsid w:val="006850BE"/>
    <w:rsid w:val="00685D4E"/>
    <w:rsid w:val="0068652A"/>
    <w:rsid w:val="00686801"/>
    <w:rsid w:val="006872BA"/>
    <w:rsid w:val="006873E5"/>
    <w:rsid w:val="00690AC2"/>
    <w:rsid w:val="00690F8C"/>
    <w:rsid w:val="00691181"/>
    <w:rsid w:val="00693DD0"/>
    <w:rsid w:val="0069619B"/>
    <w:rsid w:val="00696A76"/>
    <w:rsid w:val="0069737C"/>
    <w:rsid w:val="006A1F7C"/>
    <w:rsid w:val="006A25C3"/>
    <w:rsid w:val="006A6031"/>
    <w:rsid w:val="006A6371"/>
    <w:rsid w:val="006B059A"/>
    <w:rsid w:val="006B1C48"/>
    <w:rsid w:val="006B25F4"/>
    <w:rsid w:val="006B2C31"/>
    <w:rsid w:val="006C0D42"/>
    <w:rsid w:val="006C192C"/>
    <w:rsid w:val="006C4EF9"/>
    <w:rsid w:val="006C629A"/>
    <w:rsid w:val="006C7A22"/>
    <w:rsid w:val="006D0CBA"/>
    <w:rsid w:val="006D1890"/>
    <w:rsid w:val="006D242A"/>
    <w:rsid w:val="006D4357"/>
    <w:rsid w:val="006D4638"/>
    <w:rsid w:val="006D5DFE"/>
    <w:rsid w:val="006D794B"/>
    <w:rsid w:val="006D7E29"/>
    <w:rsid w:val="006E0307"/>
    <w:rsid w:val="006E143B"/>
    <w:rsid w:val="006E18AF"/>
    <w:rsid w:val="006E19FB"/>
    <w:rsid w:val="006E3717"/>
    <w:rsid w:val="006E3A12"/>
    <w:rsid w:val="006F1265"/>
    <w:rsid w:val="006F5377"/>
    <w:rsid w:val="006F796D"/>
    <w:rsid w:val="00700A1F"/>
    <w:rsid w:val="00702C72"/>
    <w:rsid w:val="0070300F"/>
    <w:rsid w:val="00704D7F"/>
    <w:rsid w:val="00705C7A"/>
    <w:rsid w:val="0070644C"/>
    <w:rsid w:val="0070657B"/>
    <w:rsid w:val="00706FE7"/>
    <w:rsid w:val="0070730D"/>
    <w:rsid w:val="007118F9"/>
    <w:rsid w:val="00711BAF"/>
    <w:rsid w:val="00711DA6"/>
    <w:rsid w:val="00711E30"/>
    <w:rsid w:val="00711E8C"/>
    <w:rsid w:val="00711F75"/>
    <w:rsid w:val="00712D2D"/>
    <w:rsid w:val="00713EBA"/>
    <w:rsid w:val="00714811"/>
    <w:rsid w:val="007156E6"/>
    <w:rsid w:val="007158D6"/>
    <w:rsid w:val="00715F42"/>
    <w:rsid w:val="007168EA"/>
    <w:rsid w:val="007168FE"/>
    <w:rsid w:val="00720464"/>
    <w:rsid w:val="0072317A"/>
    <w:rsid w:val="007242D6"/>
    <w:rsid w:val="007267DD"/>
    <w:rsid w:val="00727B7B"/>
    <w:rsid w:val="007312E5"/>
    <w:rsid w:val="00732416"/>
    <w:rsid w:val="0073305B"/>
    <w:rsid w:val="00733227"/>
    <w:rsid w:val="007335ED"/>
    <w:rsid w:val="00733DA0"/>
    <w:rsid w:val="00742FB4"/>
    <w:rsid w:val="00743FEE"/>
    <w:rsid w:val="007446AD"/>
    <w:rsid w:val="0075079F"/>
    <w:rsid w:val="007508F4"/>
    <w:rsid w:val="00750EAE"/>
    <w:rsid w:val="00751DF3"/>
    <w:rsid w:val="00752041"/>
    <w:rsid w:val="00753C87"/>
    <w:rsid w:val="007557A3"/>
    <w:rsid w:val="0075743B"/>
    <w:rsid w:val="00763685"/>
    <w:rsid w:val="007660A2"/>
    <w:rsid w:val="00766768"/>
    <w:rsid w:val="00767365"/>
    <w:rsid w:val="00770DAB"/>
    <w:rsid w:val="00773EC9"/>
    <w:rsid w:val="00774CEF"/>
    <w:rsid w:val="007754D6"/>
    <w:rsid w:val="00775EC3"/>
    <w:rsid w:val="00776431"/>
    <w:rsid w:val="007768B0"/>
    <w:rsid w:val="00776B47"/>
    <w:rsid w:val="007774BF"/>
    <w:rsid w:val="007779FD"/>
    <w:rsid w:val="00777BDF"/>
    <w:rsid w:val="0078012A"/>
    <w:rsid w:val="007816AB"/>
    <w:rsid w:val="00781B45"/>
    <w:rsid w:val="00781EC1"/>
    <w:rsid w:val="007839B0"/>
    <w:rsid w:val="00784C73"/>
    <w:rsid w:val="007852B6"/>
    <w:rsid w:val="007873C0"/>
    <w:rsid w:val="0078741F"/>
    <w:rsid w:val="00787FCE"/>
    <w:rsid w:val="0079097E"/>
    <w:rsid w:val="007911DC"/>
    <w:rsid w:val="00791ACF"/>
    <w:rsid w:val="00792268"/>
    <w:rsid w:val="00792D91"/>
    <w:rsid w:val="0079625E"/>
    <w:rsid w:val="00796303"/>
    <w:rsid w:val="007976B8"/>
    <w:rsid w:val="007A02DF"/>
    <w:rsid w:val="007A048A"/>
    <w:rsid w:val="007A06DD"/>
    <w:rsid w:val="007A0737"/>
    <w:rsid w:val="007A30DD"/>
    <w:rsid w:val="007A3DFF"/>
    <w:rsid w:val="007A4621"/>
    <w:rsid w:val="007A4746"/>
    <w:rsid w:val="007A4852"/>
    <w:rsid w:val="007A56D8"/>
    <w:rsid w:val="007A7B93"/>
    <w:rsid w:val="007B30C8"/>
    <w:rsid w:val="007B33DF"/>
    <w:rsid w:val="007B581A"/>
    <w:rsid w:val="007B5A93"/>
    <w:rsid w:val="007C008A"/>
    <w:rsid w:val="007C287F"/>
    <w:rsid w:val="007C4769"/>
    <w:rsid w:val="007C4D01"/>
    <w:rsid w:val="007C50CC"/>
    <w:rsid w:val="007C50D6"/>
    <w:rsid w:val="007C5B68"/>
    <w:rsid w:val="007C633E"/>
    <w:rsid w:val="007C7293"/>
    <w:rsid w:val="007C79DB"/>
    <w:rsid w:val="007D00BB"/>
    <w:rsid w:val="007D099F"/>
    <w:rsid w:val="007D3080"/>
    <w:rsid w:val="007D3B2B"/>
    <w:rsid w:val="007D5A03"/>
    <w:rsid w:val="007D6259"/>
    <w:rsid w:val="007D77E5"/>
    <w:rsid w:val="007D78D6"/>
    <w:rsid w:val="007E0612"/>
    <w:rsid w:val="007E0E62"/>
    <w:rsid w:val="007E1397"/>
    <w:rsid w:val="007E268C"/>
    <w:rsid w:val="007E2ABB"/>
    <w:rsid w:val="007E2CC3"/>
    <w:rsid w:val="007E31D2"/>
    <w:rsid w:val="007E4BBE"/>
    <w:rsid w:val="007E545F"/>
    <w:rsid w:val="007E59E0"/>
    <w:rsid w:val="007E65AB"/>
    <w:rsid w:val="007E6E3A"/>
    <w:rsid w:val="007E7583"/>
    <w:rsid w:val="007F1856"/>
    <w:rsid w:val="007F19FD"/>
    <w:rsid w:val="007F1B29"/>
    <w:rsid w:val="007F40C3"/>
    <w:rsid w:val="007F4CAC"/>
    <w:rsid w:val="007F5B5C"/>
    <w:rsid w:val="007F7CFB"/>
    <w:rsid w:val="00802263"/>
    <w:rsid w:val="00802C22"/>
    <w:rsid w:val="0080357A"/>
    <w:rsid w:val="00803BCD"/>
    <w:rsid w:val="00804517"/>
    <w:rsid w:val="00805DD1"/>
    <w:rsid w:val="008067B2"/>
    <w:rsid w:val="00807464"/>
    <w:rsid w:val="0080791A"/>
    <w:rsid w:val="00810EA1"/>
    <w:rsid w:val="00813647"/>
    <w:rsid w:val="0081379F"/>
    <w:rsid w:val="00813B1B"/>
    <w:rsid w:val="00813DAB"/>
    <w:rsid w:val="00816D2F"/>
    <w:rsid w:val="00820BAA"/>
    <w:rsid w:val="00822D0C"/>
    <w:rsid w:val="00825B1D"/>
    <w:rsid w:val="0082625E"/>
    <w:rsid w:val="0082715B"/>
    <w:rsid w:val="00827FCA"/>
    <w:rsid w:val="00831E20"/>
    <w:rsid w:val="00833872"/>
    <w:rsid w:val="008342F3"/>
    <w:rsid w:val="00834CDA"/>
    <w:rsid w:val="00835B55"/>
    <w:rsid w:val="00836BFD"/>
    <w:rsid w:val="008377A3"/>
    <w:rsid w:val="0084151D"/>
    <w:rsid w:val="00842414"/>
    <w:rsid w:val="00843838"/>
    <w:rsid w:val="00844BD1"/>
    <w:rsid w:val="00844CF8"/>
    <w:rsid w:val="0084619C"/>
    <w:rsid w:val="008462E8"/>
    <w:rsid w:val="00846875"/>
    <w:rsid w:val="00846CE9"/>
    <w:rsid w:val="00851241"/>
    <w:rsid w:val="00856911"/>
    <w:rsid w:val="0086175F"/>
    <w:rsid w:val="00861E30"/>
    <w:rsid w:val="008623EB"/>
    <w:rsid w:val="00863DF6"/>
    <w:rsid w:val="0086591C"/>
    <w:rsid w:val="0086635A"/>
    <w:rsid w:val="0086755D"/>
    <w:rsid w:val="00867BCB"/>
    <w:rsid w:val="00870829"/>
    <w:rsid w:val="008709AC"/>
    <w:rsid w:val="00871344"/>
    <w:rsid w:val="0087148E"/>
    <w:rsid w:val="008715E7"/>
    <w:rsid w:val="00871C0E"/>
    <w:rsid w:val="008739A9"/>
    <w:rsid w:val="00873DC6"/>
    <w:rsid w:val="008746B9"/>
    <w:rsid w:val="00874CDE"/>
    <w:rsid w:val="00876A97"/>
    <w:rsid w:val="00876B7C"/>
    <w:rsid w:val="0087712F"/>
    <w:rsid w:val="008779D0"/>
    <w:rsid w:val="008779F7"/>
    <w:rsid w:val="00882746"/>
    <w:rsid w:val="00882758"/>
    <w:rsid w:val="008828FE"/>
    <w:rsid w:val="00882D23"/>
    <w:rsid w:val="0088423C"/>
    <w:rsid w:val="00884255"/>
    <w:rsid w:val="0088593D"/>
    <w:rsid w:val="008863DD"/>
    <w:rsid w:val="008938BA"/>
    <w:rsid w:val="0089394E"/>
    <w:rsid w:val="00894045"/>
    <w:rsid w:val="00894895"/>
    <w:rsid w:val="008956B6"/>
    <w:rsid w:val="00896752"/>
    <w:rsid w:val="00896C68"/>
    <w:rsid w:val="00896FC8"/>
    <w:rsid w:val="008978E9"/>
    <w:rsid w:val="00897F2C"/>
    <w:rsid w:val="00897FFD"/>
    <w:rsid w:val="008A1922"/>
    <w:rsid w:val="008A2089"/>
    <w:rsid w:val="008A24E5"/>
    <w:rsid w:val="008A524C"/>
    <w:rsid w:val="008A5D53"/>
    <w:rsid w:val="008A755E"/>
    <w:rsid w:val="008A75E1"/>
    <w:rsid w:val="008B09DD"/>
    <w:rsid w:val="008B1576"/>
    <w:rsid w:val="008B17F8"/>
    <w:rsid w:val="008B2D01"/>
    <w:rsid w:val="008B45F3"/>
    <w:rsid w:val="008B5B5E"/>
    <w:rsid w:val="008B779B"/>
    <w:rsid w:val="008C1F0D"/>
    <w:rsid w:val="008C2FCA"/>
    <w:rsid w:val="008C58B8"/>
    <w:rsid w:val="008C5A29"/>
    <w:rsid w:val="008C5F7D"/>
    <w:rsid w:val="008C6822"/>
    <w:rsid w:val="008C6FBE"/>
    <w:rsid w:val="008C7086"/>
    <w:rsid w:val="008C7401"/>
    <w:rsid w:val="008D0FEE"/>
    <w:rsid w:val="008D1DC3"/>
    <w:rsid w:val="008D5454"/>
    <w:rsid w:val="008D6FF7"/>
    <w:rsid w:val="008E079F"/>
    <w:rsid w:val="008E1E70"/>
    <w:rsid w:val="008E2DAB"/>
    <w:rsid w:val="008E4C1C"/>
    <w:rsid w:val="008E61E1"/>
    <w:rsid w:val="008E7AD3"/>
    <w:rsid w:val="008E7EF5"/>
    <w:rsid w:val="008E7F98"/>
    <w:rsid w:val="008F0216"/>
    <w:rsid w:val="008F021F"/>
    <w:rsid w:val="008F0CA5"/>
    <w:rsid w:val="008F0F02"/>
    <w:rsid w:val="008F0F04"/>
    <w:rsid w:val="008F1268"/>
    <w:rsid w:val="008F1FE2"/>
    <w:rsid w:val="008F43B2"/>
    <w:rsid w:val="008F4BDE"/>
    <w:rsid w:val="008F506B"/>
    <w:rsid w:val="008F5497"/>
    <w:rsid w:val="008F55E2"/>
    <w:rsid w:val="008F5EAA"/>
    <w:rsid w:val="008F6A7D"/>
    <w:rsid w:val="008F7D1C"/>
    <w:rsid w:val="009016A7"/>
    <w:rsid w:val="0090220D"/>
    <w:rsid w:val="00902AFE"/>
    <w:rsid w:val="00902EB3"/>
    <w:rsid w:val="009034BB"/>
    <w:rsid w:val="00903C63"/>
    <w:rsid w:val="00904798"/>
    <w:rsid w:val="00905155"/>
    <w:rsid w:val="00906670"/>
    <w:rsid w:val="00907172"/>
    <w:rsid w:val="009129D3"/>
    <w:rsid w:val="00913858"/>
    <w:rsid w:val="00915BE7"/>
    <w:rsid w:val="00917939"/>
    <w:rsid w:val="00917E0A"/>
    <w:rsid w:val="00920046"/>
    <w:rsid w:val="00920957"/>
    <w:rsid w:val="00921367"/>
    <w:rsid w:val="009213A6"/>
    <w:rsid w:val="00922464"/>
    <w:rsid w:val="00924804"/>
    <w:rsid w:val="0092602F"/>
    <w:rsid w:val="0092777B"/>
    <w:rsid w:val="00930227"/>
    <w:rsid w:val="0093033E"/>
    <w:rsid w:val="00930AB4"/>
    <w:rsid w:val="00930FEF"/>
    <w:rsid w:val="00931361"/>
    <w:rsid w:val="00932883"/>
    <w:rsid w:val="00932BC9"/>
    <w:rsid w:val="009340F4"/>
    <w:rsid w:val="0093439A"/>
    <w:rsid w:val="00934B59"/>
    <w:rsid w:val="00936775"/>
    <w:rsid w:val="009372F2"/>
    <w:rsid w:val="00940873"/>
    <w:rsid w:val="00940B45"/>
    <w:rsid w:val="00940FDE"/>
    <w:rsid w:val="009412DE"/>
    <w:rsid w:val="00941B92"/>
    <w:rsid w:val="00942CD3"/>
    <w:rsid w:val="00945DC4"/>
    <w:rsid w:val="0094640F"/>
    <w:rsid w:val="00947AE7"/>
    <w:rsid w:val="009501AF"/>
    <w:rsid w:val="00951A12"/>
    <w:rsid w:val="009532EB"/>
    <w:rsid w:val="0095408D"/>
    <w:rsid w:val="0095430C"/>
    <w:rsid w:val="009548D9"/>
    <w:rsid w:val="0095609E"/>
    <w:rsid w:val="00956EE2"/>
    <w:rsid w:val="00960759"/>
    <w:rsid w:val="00963B81"/>
    <w:rsid w:val="0096516F"/>
    <w:rsid w:val="009668FC"/>
    <w:rsid w:val="00966E0C"/>
    <w:rsid w:val="00966E5D"/>
    <w:rsid w:val="0096739C"/>
    <w:rsid w:val="00967542"/>
    <w:rsid w:val="00967B43"/>
    <w:rsid w:val="00970098"/>
    <w:rsid w:val="00970587"/>
    <w:rsid w:val="009708BA"/>
    <w:rsid w:val="009713F4"/>
    <w:rsid w:val="009729E2"/>
    <w:rsid w:val="00972AE5"/>
    <w:rsid w:val="009757E7"/>
    <w:rsid w:val="00975A8C"/>
    <w:rsid w:val="009767A9"/>
    <w:rsid w:val="009771F6"/>
    <w:rsid w:val="00980FC8"/>
    <w:rsid w:val="009814A0"/>
    <w:rsid w:val="00981BD2"/>
    <w:rsid w:val="0098371C"/>
    <w:rsid w:val="00983E35"/>
    <w:rsid w:val="00985788"/>
    <w:rsid w:val="0098639C"/>
    <w:rsid w:val="00986A8A"/>
    <w:rsid w:val="00987BD4"/>
    <w:rsid w:val="009901CC"/>
    <w:rsid w:val="009906E4"/>
    <w:rsid w:val="0099152D"/>
    <w:rsid w:val="00992A4D"/>
    <w:rsid w:val="00993601"/>
    <w:rsid w:val="009966CA"/>
    <w:rsid w:val="009A08BE"/>
    <w:rsid w:val="009A2F2B"/>
    <w:rsid w:val="009A3F7B"/>
    <w:rsid w:val="009A3FE4"/>
    <w:rsid w:val="009A4B69"/>
    <w:rsid w:val="009A61FA"/>
    <w:rsid w:val="009A743B"/>
    <w:rsid w:val="009A76E6"/>
    <w:rsid w:val="009A7B9D"/>
    <w:rsid w:val="009A7CD9"/>
    <w:rsid w:val="009B0194"/>
    <w:rsid w:val="009B0381"/>
    <w:rsid w:val="009B0707"/>
    <w:rsid w:val="009B08D5"/>
    <w:rsid w:val="009B1987"/>
    <w:rsid w:val="009B2EDF"/>
    <w:rsid w:val="009B3417"/>
    <w:rsid w:val="009B3E4B"/>
    <w:rsid w:val="009B42E9"/>
    <w:rsid w:val="009B4517"/>
    <w:rsid w:val="009B49FC"/>
    <w:rsid w:val="009B54B5"/>
    <w:rsid w:val="009B583A"/>
    <w:rsid w:val="009B690F"/>
    <w:rsid w:val="009B7513"/>
    <w:rsid w:val="009B788F"/>
    <w:rsid w:val="009C0FC1"/>
    <w:rsid w:val="009C10BE"/>
    <w:rsid w:val="009C11CF"/>
    <w:rsid w:val="009C2065"/>
    <w:rsid w:val="009C2073"/>
    <w:rsid w:val="009C297A"/>
    <w:rsid w:val="009C3157"/>
    <w:rsid w:val="009C36FB"/>
    <w:rsid w:val="009C3931"/>
    <w:rsid w:val="009C4022"/>
    <w:rsid w:val="009C4471"/>
    <w:rsid w:val="009C4DB1"/>
    <w:rsid w:val="009C5792"/>
    <w:rsid w:val="009C5E9A"/>
    <w:rsid w:val="009C642C"/>
    <w:rsid w:val="009D0AF2"/>
    <w:rsid w:val="009D107A"/>
    <w:rsid w:val="009D16E7"/>
    <w:rsid w:val="009D7255"/>
    <w:rsid w:val="009E0876"/>
    <w:rsid w:val="009E0DEF"/>
    <w:rsid w:val="009E336E"/>
    <w:rsid w:val="009E3AF1"/>
    <w:rsid w:val="009E3E37"/>
    <w:rsid w:val="009E4026"/>
    <w:rsid w:val="009E65B5"/>
    <w:rsid w:val="009E6723"/>
    <w:rsid w:val="009E6E44"/>
    <w:rsid w:val="009E713F"/>
    <w:rsid w:val="009E71A8"/>
    <w:rsid w:val="009E7C9D"/>
    <w:rsid w:val="009F22EC"/>
    <w:rsid w:val="009F6B8E"/>
    <w:rsid w:val="00A0197D"/>
    <w:rsid w:val="00A02C41"/>
    <w:rsid w:val="00A04091"/>
    <w:rsid w:val="00A05CD4"/>
    <w:rsid w:val="00A079CE"/>
    <w:rsid w:val="00A10A85"/>
    <w:rsid w:val="00A1115B"/>
    <w:rsid w:val="00A11D22"/>
    <w:rsid w:val="00A124D9"/>
    <w:rsid w:val="00A139D1"/>
    <w:rsid w:val="00A14837"/>
    <w:rsid w:val="00A16504"/>
    <w:rsid w:val="00A17511"/>
    <w:rsid w:val="00A22F23"/>
    <w:rsid w:val="00A23D56"/>
    <w:rsid w:val="00A24008"/>
    <w:rsid w:val="00A24C5A"/>
    <w:rsid w:val="00A259C1"/>
    <w:rsid w:val="00A26B6D"/>
    <w:rsid w:val="00A275B2"/>
    <w:rsid w:val="00A2762A"/>
    <w:rsid w:val="00A31831"/>
    <w:rsid w:val="00A31DFC"/>
    <w:rsid w:val="00A358BF"/>
    <w:rsid w:val="00A35A77"/>
    <w:rsid w:val="00A36988"/>
    <w:rsid w:val="00A36BBE"/>
    <w:rsid w:val="00A3778B"/>
    <w:rsid w:val="00A37CC3"/>
    <w:rsid w:val="00A40AFE"/>
    <w:rsid w:val="00A41099"/>
    <w:rsid w:val="00A418A1"/>
    <w:rsid w:val="00A41D2E"/>
    <w:rsid w:val="00A42FD7"/>
    <w:rsid w:val="00A449D4"/>
    <w:rsid w:val="00A45FB0"/>
    <w:rsid w:val="00A46FF3"/>
    <w:rsid w:val="00A474EF"/>
    <w:rsid w:val="00A47A2F"/>
    <w:rsid w:val="00A47CB2"/>
    <w:rsid w:val="00A505D7"/>
    <w:rsid w:val="00A50946"/>
    <w:rsid w:val="00A50F9A"/>
    <w:rsid w:val="00A510F7"/>
    <w:rsid w:val="00A51DB6"/>
    <w:rsid w:val="00A51FA7"/>
    <w:rsid w:val="00A5216A"/>
    <w:rsid w:val="00A52742"/>
    <w:rsid w:val="00A52CFE"/>
    <w:rsid w:val="00A53147"/>
    <w:rsid w:val="00A5335F"/>
    <w:rsid w:val="00A53750"/>
    <w:rsid w:val="00A54746"/>
    <w:rsid w:val="00A54773"/>
    <w:rsid w:val="00A55D33"/>
    <w:rsid w:val="00A5654F"/>
    <w:rsid w:val="00A5680D"/>
    <w:rsid w:val="00A56B4E"/>
    <w:rsid w:val="00A60873"/>
    <w:rsid w:val="00A61E81"/>
    <w:rsid w:val="00A63F24"/>
    <w:rsid w:val="00A64251"/>
    <w:rsid w:val="00A643E6"/>
    <w:rsid w:val="00A655DA"/>
    <w:rsid w:val="00A65AB4"/>
    <w:rsid w:val="00A67479"/>
    <w:rsid w:val="00A6768B"/>
    <w:rsid w:val="00A7001E"/>
    <w:rsid w:val="00A702F1"/>
    <w:rsid w:val="00A705D2"/>
    <w:rsid w:val="00A70A6E"/>
    <w:rsid w:val="00A70DC3"/>
    <w:rsid w:val="00A70F7D"/>
    <w:rsid w:val="00A71AB0"/>
    <w:rsid w:val="00A72A59"/>
    <w:rsid w:val="00A766F2"/>
    <w:rsid w:val="00A770E3"/>
    <w:rsid w:val="00A778F1"/>
    <w:rsid w:val="00A8235D"/>
    <w:rsid w:val="00A83810"/>
    <w:rsid w:val="00A8414C"/>
    <w:rsid w:val="00A848F5"/>
    <w:rsid w:val="00A852CE"/>
    <w:rsid w:val="00A854C3"/>
    <w:rsid w:val="00A867BD"/>
    <w:rsid w:val="00A90BB0"/>
    <w:rsid w:val="00A95067"/>
    <w:rsid w:val="00A950F4"/>
    <w:rsid w:val="00A953A0"/>
    <w:rsid w:val="00A97189"/>
    <w:rsid w:val="00A97BFE"/>
    <w:rsid w:val="00A97D66"/>
    <w:rsid w:val="00AA0C6A"/>
    <w:rsid w:val="00AA19C7"/>
    <w:rsid w:val="00AA3940"/>
    <w:rsid w:val="00AA4804"/>
    <w:rsid w:val="00AA53A1"/>
    <w:rsid w:val="00AA79AC"/>
    <w:rsid w:val="00AB028F"/>
    <w:rsid w:val="00AB135F"/>
    <w:rsid w:val="00AB154C"/>
    <w:rsid w:val="00AB38D5"/>
    <w:rsid w:val="00AB4923"/>
    <w:rsid w:val="00AB4FEE"/>
    <w:rsid w:val="00AB5BFA"/>
    <w:rsid w:val="00AB7683"/>
    <w:rsid w:val="00AC1662"/>
    <w:rsid w:val="00AC26B3"/>
    <w:rsid w:val="00AC2CB5"/>
    <w:rsid w:val="00AC36F5"/>
    <w:rsid w:val="00AC463B"/>
    <w:rsid w:val="00AD0EE4"/>
    <w:rsid w:val="00AD164C"/>
    <w:rsid w:val="00AD2851"/>
    <w:rsid w:val="00AD30A0"/>
    <w:rsid w:val="00AD4404"/>
    <w:rsid w:val="00AD55BF"/>
    <w:rsid w:val="00AD5729"/>
    <w:rsid w:val="00AD775F"/>
    <w:rsid w:val="00AD7FEF"/>
    <w:rsid w:val="00AE3566"/>
    <w:rsid w:val="00AE4EBA"/>
    <w:rsid w:val="00AE5269"/>
    <w:rsid w:val="00AE56E7"/>
    <w:rsid w:val="00AE5857"/>
    <w:rsid w:val="00AF02DA"/>
    <w:rsid w:val="00AF2E52"/>
    <w:rsid w:val="00AF3A7D"/>
    <w:rsid w:val="00AF44E7"/>
    <w:rsid w:val="00AF5D4C"/>
    <w:rsid w:val="00AF64FA"/>
    <w:rsid w:val="00AF6EB3"/>
    <w:rsid w:val="00B02F93"/>
    <w:rsid w:val="00B0539A"/>
    <w:rsid w:val="00B053DA"/>
    <w:rsid w:val="00B054FA"/>
    <w:rsid w:val="00B064F0"/>
    <w:rsid w:val="00B0716E"/>
    <w:rsid w:val="00B10854"/>
    <w:rsid w:val="00B11635"/>
    <w:rsid w:val="00B116D6"/>
    <w:rsid w:val="00B13145"/>
    <w:rsid w:val="00B1392B"/>
    <w:rsid w:val="00B14A31"/>
    <w:rsid w:val="00B14BDA"/>
    <w:rsid w:val="00B15F51"/>
    <w:rsid w:val="00B1656C"/>
    <w:rsid w:val="00B22580"/>
    <w:rsid w:val="00B23AB0"/>
    <w:rsid w:val="00B24D5D"/>
    <w:rsid w:val="00B2599B"/>
    <w:rsid w:val="00B27F81"/>
    <w:rsid w:val="00B3070D"/>
    <w:rsid w:val="00B31C34"/>
    <w:rsid w:val="00B32594"/>
    <w:rsid w:val="00B32A77"/>
    <w:rsid w:val="00B3372D"/>
    <w:rsid w:val="00B339A1"/>
    <w:rsid w:val="00B349BF"/>
    <w:rsid w:val="00B3508D"/>
    <w:rsid w:val="00B350EA"/>
    <w:rsid w:val="00B3555E"/>
    <w:rsid w:val="00B366AE"/>
    <w:rsid w:val="00B3676B"/>
    <w:rsid w:val="00B369BE"/>
    <w:rsid w:val="00B40576"/>
    <w:rsid w:val="00B41547"/>
    <w:rsid w:val="00B41B55"/>
    <w:rsid w:val="00B43AB6"/>
    <w:rsid w:val="00B44970"/>
    <w:rsid w:val="00B450DE"/>
    <w:rsid w:val="00B457AF"/>
    <w:rsid w:val="00B465CA"/>
    <w:rsid w:val="00B46FE2"/>
    <w:rsid w:val="00B47205"/>
    <w:rsid w:val="00B477DF"/>
    <w:rsid w:val="00B47BFA"/>
    <w:rsid w:val="00B503F4"/>
    <w:rsid w:val="00B5082E"/>
    <w:rsid w:val="00B51D1D"/>
    <w:rsid w:val="00B52940"/>
    <w:rsid w:val="00B53086"/>
    <w:rsid w:val="00B5316A"/>
    <w:rsid w:val="00B539E0"/>
    <w:rsid w:val="00B53B24"/>
    <w:rsid w:val="00B556FF"/>
    <w:rsid w:val="00B55C0C"/>
    <w:rsid w:val="00B57D81"/>
    <w:rsid w:val="00B6084A"/>
    <w:rsid w:val="00B6139D"/>
    <w:rsid w:val="00B61B33"/>
    <w:rsid w:val="00B6238C"/>
    <w:rsid w:val="00B62712"/>
    <w:rsid w:val="00B647DB"/>
    <w:rsid w:val="00B6491B"/>
    <w:rsid w:val="00B64DAA"/>
    <w:rsid w:val="00B67620"/>
    <w:rsid w:val="00B679AA"/>
    <w:rsid w:val="00B67BDD"/>
    <w:rsid w:val="00B71EB8"/>
    <w:rsid w:val="00B72A45"/>
    <w:rsid w:val="00B766A5"/>
    <w:rsid w:val="00B76A13"/>
    <w:rsid w:val="00B76A70"/>
    <w:rsid w:val="00B76BAA"/>
    <w:rsid w:val="00B77352"/>
    <w:rsid w:val="00B7797C"/>
    <w:rsid w:val="00B80498"/>
    <w:rsid w:val="00B80672"/>
    <w:rsid w:val="00B80B69"/>
    <w:rsid w:val="00B82BC5"/>
    <w:rsid w:val="00B84B00"/>
    <w:rsid w:val="00B84C3A"/>
    <w:rsid w:val="00B84D39"/>
    <w:rsid w:val="00B91238"/>
    <w:rsid w:val="00B9168D"/>
    <w:rsid w:val="00B934EA"/>
    <w:rsid w:val="00B935F7"/>
    <w:rsid w:val="00B9410D"/>
    <w:rsid w:val="00B948B8"/>
    <w:rsid w:val="00B94E70"/>
    <w:rsid w:val="00B9657E"/>
    <w:rsid w:val="00B96BB9"/>
    <w:rsid w:val="00B96E29"/>
    <w:rsid w:val="00B97E0C"/>
    <w:rsid w:val="00B97FEE"/>
    <w:rsid w:val="00BA0593"/>
    <w:rsid w:val="00BA1047"/>
    <w:rsid w:val="00BA184D"/>
    <w:rsid w:val="00BA3440"/>
    <w:rsid w:val="00BA3902"/>
    <w:rsid w:val="00BA3D4C"/>
    <w:rsid w:val="00BA43AA"/>
    <w:rsid w:val="00BA4A0E"/>
    <w:rsid w:val="00BA4F3F"/>
    <w:rsid w:val="00BA6FED"/>
    <w:rsid w:val="00BA7B95"/>
    <w:rsid w:val="00BB0B79"/>
    <w:rsid w:val="00BB181D"/>
    <w:rsid w:val="00BB1A16"/>
    <w:rsid w:val="00BB32FF"/>
    <w:rsid w:val="00BB4A9F"/>
    <w:rsid w:val="00BB5528"/>
    <w:rsid w:val="00BB5EF7"/>
    <w:rsid w:val="00BB64E2"/>
    <w:rsid w:val="00BB65C4"/>
    <w:rsid w:val="00BC161B"/>
    <w:rsid w:val="00BC2956"/>
    <w:rsid w:val="00BC2EAC"/>
    <w:rsid w:val="00BC4495"/>
    <w:rsid w:val="00BC59BB"/>
    <w:rsid w:val="00BC5B0A"/>
    <w:rsid w:val="00BC6186"/>
    <w:rsid w:val="00BC6824"/>
    <w:rsid w:val="00BC7057"/>
    <w:rsid w:val="00BC7BF1"/>
    <w:rsid w:val="00BD2011"/>
    <w:rsid w:val="00BD4EE9"/>
    <w:rsid w:val="00BD5864"/>
    <w:rsid w:val="00BD64A5"/>
    <w:rsid w:val="00BD6FAC"/>
    <w:rsid w:val="00BE011F"/>
    <w:rsid w:val="00BE1C5B"/>
    <w:rsid w:val="00BE222A"/>
    <w:rsid w:val="00BE282E"/>
    <w:rsid w:val="00BE6012"/>
    <w:rsid w:val="00BF119F"/>
    <w:rsid w:val="00BF251B"/>
    <w:rsid w:val="00BF35CD"/>
    <w:rsid w:val="00BF4A94"/>
    <w:rsid w:val="00BF52C4"/>
    <w:rsid w:val="00BF7091"/>
    <w:rsid w:val="00BF76E9"/>
    <w:rsid w:val="00BF7B10"/>
    <w:rsid w:val="00C0238C"/>
    <w:rsid w:val="00C0245B"/>
    <w:rsid w:val="00C02991"/>
    <w:rsid w:val="00C04916"/>
    <w:rsid w:val="00C06600"/>
    <w:rsid w:val="00C1185E"/>
    <w:rsid w:val="00C1324F"/>
    <w:rsid w:val="00C133A0"/>
    <w:rsid w:val="00C1371E"/>
    <w:rsid w:val="00C1409F"/>
    <w:rsid w:val="00C14B89"/>
    <w:rsid w:val="00C15F90"/>
    <w:rsid w:val="00C17301"/>
    <w:rsid w:val="00C17C21"/>
    <w:rsid w:val="00C204F1"/>
    <w:rsid w:val="00C21064"/>
    <w:rsid w:val="00C23AB1"/>
    <w:rsid w:val="00C269D0"/>
    <w:rsid w:val="00C271E2"/>
    <w:rsid w:val="00C305C3"/>
    <w:rsid w:val="00C30D27"/>
    <w:rsid w:val="00C31742"/>
    <w:rsid w:val="00C31F7E"/>
    <w:rsid w:val="00C35659"/>
    <w:rsid w:val="00C35B7C"/>
    <w:rsid w:val="00C3782F"/>
    <w:rsid w:val="00C37F79"/>
    <w:rsid w:val="00C408E8"/>
    <w:rsid w:val="00C40A7A"/>
    <w:rsid w:val="00C4116E"/>
    <w:rsid w:val="00C41B32"/>
    <w:rsid w:val="00C41F62"/>
    <w:rsid w:val="00C42FAF"/>
    <w:rsid w:val="00C43BB2"/>
    <w:rsid w:val="00C43C0B"/>
    <w:rsid w:val="00C443B1"/>
    <w:rsid w:val="00C45D7F"/>
    <w:rsid w:val="00C4626A"/>
    <w:rsid w:val="00C47DE5"/>
    <w:rsid w:val="00C5035F"/>
    <w:rsid w:val="00C51334"/>
    <w:rsid w:val="00C52369"/>
    <w:rsid w:val="00C54717"/>
    <w:rsid w:val="00C56577"/>
    <w:rsid w:val="00C5661F"/>
    <w:rsid w:val="00C56808"/>
    <w:rsid w:val="00C56C33"/>
    <w:rsid w:val="00C574DA"/>
    <w:rsid w:val="00C62BC9"/>
    <w:rsid w:val="00C6355E"/>
    <w:rsid w:val="00C63E6E"/>
    <w:rsid w:val="00C64DE9"/>
    <w:rsid w:val="00C65402"/>
    <w:rsid w:val="00C65A2D"/>
    <w:rsid w:val="00C65D36"/>
    <w:rsid w:val="00C665B4"/>
    <w:rsid w:val="00C67FF0"/>
    <w:rsid w:val="00C71BC4"/>
    <w:rsid w:val="00C804D6"/>
    <w:rsid w:val="00C82BE0"/>
    <w:rsid w:val="00C82E14"/>
    <w:rsid w:val="00C8385F"/>
    <w:rsid w:val="00C84060"/>
    <w:rsid w:val="00C851D5"/>
    <w:rsid w:val="00C8528C"/>
    <w:rsid w:val="00C85709"/>
    <w:rsid w:val="00C85ED7"/>
    <w:rsid w:val="00C865E5"/>
    <w:rsid w:val="00C86CE0"/>
    <w:rsid w:val="00C86EAC"/>
    <w:rsid w:val="00C876D4"/>
    <w:rsid w:val="00C87F8D"/>
    <w:rsid w:val="00C90313"/>
    <w:rsid w:val="00C9108C"/>
    <w:rsid w:val="00C91639"/>
    <w:rsid w:val="00C917F2"/>
    <w:rsid w:val="00C918AC"/>
    <w:rsid w:val="00C93136"/>
    <w:rsid w:val="00C938AC"/>
    <w:rsid w:val="00C93F53"/>
    <w:rsid w:val="00C944DC"/>
    <w:rsid w:val="00C94A3D"/>
    <w:rsid w:val="00C951E7"/>
    <w:rsid w:val="00C96040"/>
    <w:rsid w:val="00C9701A"/>
    <w:rsid w:val="00C9779F"/>
    <w:rsid w:val="00CA00AD"/>
    <w:rsid w:val="00CA15F3"/>
    <w:rsid w:val="00CA1C11"/>
    <w:rsid w:val="00CA29E2"/>
    <w:rsid w:val="00CA2CA4"/>
    <w:rsid w:val="00CA3D49"/>
    <w:rsid w:val="00CA4081"/>
    <w:rsid w:val="00CA40CE"/>
    <w:rsid w:val="00CA5052"/>
    <w:rsid w:val="00CB1379"/>
    <w:rsid w:val="00CB4277"/>
    <w:rsid w:val="00CB5B35"/>
    <w:rsid w:val="00CB5D02"/>
    <w:rsid w:val="00CB604C"/>
    <w:rsid w:val="00CB73B2"/>
    <w:rsid w:val="00CB77E6"/>
    <w:rsid w:val="00CB77F2"/>
    <w:rsid w:val="00CB7A2B"/>
    <w:rsid w:val="00CC0CD0"/>
    <w:rsid w:val="00CC12DA"/>
    <w:rsid w:val="00CC169C"/>
    <w:rsid w:val="00CC1D45"/>
    <w:rsid w:val="00CC6B61"/>
    <w:rsid w:val="00CD070B"/>
    <w:rsid w:val="00CD0D20"/>
    <w:rsid w:val="00CD109D"/>
    <w:rsid w:val="00CD2DCB"/>
    <w:rsid w:val="00CD44C3"/>
    <w:rsid w:val="00CD50A1"/>
    <w:rsid w:val="00CD5579"/>
    <w:rsid w:val="00CD65D2"/>
    <w:rsid w:val="00CD68DD"/>
    <w:rsid w:val="00CD7386"/>
    <w:rsid w:val="00CE0998"/>
    <w:rsid w:val="00CE29E6"/>
    <w:rsid w:val="00CE2CD2"/>
    <w:rsid w:val="00CE50D9"/>
    <w:rsid w:val="00CE66CA"/>
    <w:rsid w:val="00CE6A6E"/>
    <w:rsid w:val="00CF0BC4"/>
    <w:rsid w:val="00CF13DC"/>
    <w:rsid w:val="00CF211D"/>
    <w:rsid w:val="00CF41D3"/>
    <w:rsid w:val="00D00593"/>
    <w:rsid w:val="00D008B7"/>
    <w:rsid w:val="00D02D9F"/>
    <w:rsid w:val="00D0724E"/>
    <w:rsid w:val="00D1126B"/>
    <w:rsid w:val="00D1154D"/>
    <w:rsid w:val="00D126CF"/>
    <w:rsid w:val="00D12FC0"/>
    <w:rsid w:val="00D13594"/>
    <w:rsid w:val="00D136A3"/>
    <w:rsid w:val="00D159B9"/>
    <w:rsid w:val="00D164BA"/>
    <w:rsid w:val="00D16CD5"/>
    <w:rsid w:val="00D172CE"/>
    <w:rsid w:val="00D17D1B"/>
    <w:rsid w:val="00D200E9"/>
    <w:rsid w:val="00D20EC9"/>
    <w:rsid w:val="00D21201"/>
    <w:rsid w:val="00D2273F"/>
    <w:rsid w:val="00D22B59"/>
    <w:rsid w:val="00D2357C"/>
    <w:rsid w:val="00D237EB"/>
    <w:rsid w:val="00D25FED"/>
    <w:rsid w:val="00D266AE"/>
    <w:rsid w:val="00D26B81"/>
    <w:rsid w:val="00D27206"/>
    <w:rsid w:val="00D304F1"/>
    <w:rsid w:val="00D32232"/>
    <w:rsid w:val="00D32B2F"/>
    <w:rsid w:val="00D337BE"/>
    <w:rsid w:val="00D3461C"/>
    <w:rsid w:val="00D35070"/>
    <w:rsid w:val="00D35CDB"/>
    <w:rsid w:val="00D36BDB"/>
    <w:rsid w:val="00D37EC8"/>
    <w:rsid w:val="00D4003B"/>
    <w:rsid w:val="00D40485"/>
    <w:rsid w:val="00D4102C"/>
    <w:rsid w:val="00D42DE8"/>
    <w:rsid w:val="00D43A15"/>
    <w:rsid w:val="00D43A68"/>
    <w:rsid w:val="00D460E8"/>
    <w:rsid w:val="00D4614A"/>
    <w:rsid w:val="00D51DFB"/>
    <w:rsid w:val="00D52644"/>
    <w:rsid w:val="00D52943"/>
    <w:rsid w:val="00D53101"/>
    <w:rsid w:val="00D53224"/>
    <w:rsid w:val="00D53644"/>
    <w:rsid w:val="00D542BD"/>
    <w:rsid w:val="00D546A2"/>
    <w:rsid w:val="00D55658"/>
    <w:rsid w:val="00D55EDC"/>
    <w:rsid w:val="00D5651C"/>
    <w:rsid w:val="00D6070E"/>
    <w:rsid w:val="00D6213C"/>
    <w:rsid w:val="00D6411C"/>
    <w:rsid w:val="00D64F77"/>
    <w:rsid w:val="00D654C5"/>
    <w:rsid w:val="00D657CC"/>
    <w:rsid w:val="00D66AF0"/>
    <w:rsid w:val="00D6763C"/>
    <w:rsid w:val="00D71E3D"/>
    <w:rsid w:val="00D71EF4"/>
    <w:rsid w:val="00D7226D"/>
    <w:rsid w:val="00D7283B"/>
    <w:rsid w:val="00D74AF4"/>
    <w:rsid w:val="00D77D6F"/>
    <w:rsid w:val="00D77DEF"/>
    <w:rsid w:val="00D81592"/>
    <w:rsid w:val="00D831A6"/>
    <w:rsid w:val="00D838EE"/>
    <w:rsid w:val="00D83D74"/>
    <w:rsid w:val="00D851F5"/>
    <w:rsid w:val="00D872C6"/>
    <w:rsid w:val="00D876A3"/>
    <w:rsid w:val="00D902F1"/>
    <w:rsid w:val="00D90C74"/>
    <w:rsid w:val="00D90FBE"/>
    <w:rsid w:val="00D912C2"/>
    <w:rsid w:val="00D92071"/>
    <w:rsid w:val="00D93C16"/>
    <w:rsid w:val="00D94118"/>
    <w:rsid w:val="00D95437"/>
    <w:rsid w:val="00D95967"/>
    <w:rsid w:val="00D95B14"/>
    <w:rsid w:val="00D96757"/>
    <w:rsid w:val="00D97FDB"/>
    <w:rsid w:val="00DA028D"/>
    <w:rsid w:val="00DA0E3A"/>
    <w:rsid w:val="00DA1EC4"/>
    <w:rsid w:val="00DA38D1"/>
    <w:rsid w:val="00DB021C"/>
    <w:rsid w:val="00DB0CD7"/>
    <w:rsid w:val="00DB16A2"/>
    <w:rsid w:val="00DB2A3C"/>
    <w:rsid w:val="00DB54BB"/>
    <w:rsid w:val="00DB6088"/>
    <w:rsid w:val="00DB61E3"/>
    <w:rsid w:val="00DB647B"/>
    <w:rsid w:val="00DB6D14"/>
    <w:rsid w:val="00DB6E73"/>
    <w:rsid w:val="00DB7291"/>
    <w:rsid w:val="00DB74B3"/>
    <w:rsid w:val="00DC0138"/>
    <w:rsid w:val="00DC2303"/>
    <w:rsid w:val="00DC2BA3"/>
    <w:rsid w:val="00DC2CD2"/>
    <w:rsid w:val="00DC39EC"/>
    <w:rsid w:val="00DC430E"/>
    <w:rsid w:val="00DC49E6"/>
    <w:rsid w:val="00DC7100"/>
    <w:rsid w:val="00DC7C96"/>
    <w:rsid w:val="00DD09EC"/>
    <w:rsid w:val="00DD120D"/>
    <w:rsid w:val="00DD24F3"/>
    <w:rsid w:val="00DD392C"/>
    <w:rsid w:val="00DD4363"/>
    <w:rsid w:val="00DD451E"/>
    <w:rsid w:val="00DD4826"/>
    <w:rsid w:val="00DD4AAE"/>
    <w:rsid w:val="00DD4B6A"/>
    <w:rsid w:val="00DD50B7"/>
    <w:rsid w:val="00DD57C7"/>
    <w:rsid w:val="00DD603B"/>
    <w:rsid w:val="00DD671C"/>
    <w:rsid w:val="00DD6E51"/>
    <w:rsid w:val="00DD787F"/>
    <w:rsid w:val="00DE0DEA"/>
    <w:rsid w:val="00DE0F02"/>
    <w:rsid w:val="00DE1625"/>
    <w:rsid w:val="00DE17BD"/>
    <w:rsid w:val="00DE366C"/>
    <w:rsid w:val="00DE4F6C"/>
    <w:rsid w:val="00DE5067"/>
    <w:rsid w:val="00DE7492"/>
    <w:rsid w:val="00DF01C8"/>
    <w:rsid w:val="00DF26E4"/>
    <w:rsid w:val="00DF55C2"/>
    <w:rsid w:val="00DF5C91"/>
    <w:rsid w:val="00DF5F4C"/>
    <w:rsid w:val="00DF6108"/>
    <w:rsid w:val="00DF62BE"/>
    <w:rsid w:val="00DF72E6"/>
    <w:rsid w:val="00E03688"/>
    <w:rsid w:val="00E042D3"/>
    <w:rsid w:val="00E04FA5"/>
    <w:rsid w:val="00E051C3"/>
    <w:rsid w:val="00E05956"/>
    <w:rsid w:val="00E06771"/>
    <w:rsid w:val="00E0760D"/>
    <w:rsid w:val="00E07C4A"/>
    <w:rsid w:val="00E07EEF"/>
    <w:rsid w:val="00E10EF1"/>
    <w:rsid w:val="00E12D8F"/>
    <w:rsid w:val="00E132D9"/>
    <w:rsid w:val="00E148BE"/>
    <w:rsid w:val="00E151FD"/>
    <w:rsid w:val="00E15CA5"/>
    <w:rsid w:val="00E16014"/>
    <w:rsid w:val="00E1624F"/>
    <w:rsid w:val="00E168A8"/>
    <w:rsid w:val="00E16FF8"/>
    <w:rsid w:val="00E17642"/>
    <w:rsid w:val="00E17CE6"/>
    <w:rsid w:val="00E20C14"/>
    <w:rsid w:val="00E223B4"/>
    <w:rsid w:val="00E22B0E"/>
    <w:rsid w:val="00E236FF"/>
    <w:rsid w:val="00E23B98"/>
    <w:rsid w:val="00E25240"/>
    <w:rsid w:val="00E26221"/>
    <w:rsid w:val="00E2660E"/>
    <w:rsid w:val="00E30664"/>
    <w:rsid w:val="00E30716"/>
    <w:rsid w:val="00E3096D"/>
    <w:rsid w:val="00E30B0B"/>
    <w:rsid w:val="00E30ECB"/>
    <w:rsid w:val="00E30FCC"/>
    <w:rsid w:val="00E3247E"/>
    <w:rsid w:val="00E37A3D"/>
    <w:rsid w:val="00E37EB4"/>
    <w:rsid w:val="00E4067C"/>
    <w:rsid w:val="00E411C7"/>
    <w:rsid w:val="00E41381"/>
    <w:rsid w:val="00E43956"/>
    <w:rsid w:val="00E4580D"/>
    <w:rsid w:val="00E473C2"/>
    <w:rsid w:val="00E47439"/>
    <w:rsid w:val="00E4780D"/>
    <w:rsid w:val="00E50481"/>
    <w:rsid w:val="00E507C4"/>
    <w:rsid w:val="00E51664"/>
    <w:rsid w:val="00E5228C"/>
    <w:rsid w:val="00E5297E"/>
    <w:rsid w:val="00E52AF8"/>
    <w:rsid w:val="00E54041"/>
    <w:rsid w:val="00E552D3"/>
    <w:rsid w:val="00E55378"/>
    <w:rsid w:val="00E55517"/>
    <w:rsid w:val="00E5785F"/>
    <w:rsid w:val="00E57977"/>
    <w:rsid w:val="00E61D76"/>
    <w:rsid w:val="00E61DA9"/>
    <w:rsid w:val="00E623E2"/>
    <w:rsid w:val="00E62EAD"/>
    <w:rsid w:val="00E63112"/>
    <w:rsid w:val="00E6452A"/>
    <w:rsid w:val="00E647AF"/>
    <w:rsid w:val="00E6526C"/>
    <w:rsid w:val="00E65F98"/>
    <w:rsid w:val="00E661C6"/>
    <w:rsid w:val="00E66DCA"/>
    <w:rsid w:val="00E70100"/>
    <w:rsid w:val="00E7229B"/>
    <w:rsid w:val="00E73145"/>
    <w:rsid w:val="00E73C7E"/>
    <w:rsid w:val="00E74827"/>
    <w:rsid w:val="00E75D55"/>
    <w:rsid w:val="00E77BCE"/>
    <w:rsid w:val="00E81FF6"/>
    <w:rsid w:val="00E82706"/>
    <w:rsid w:val="00E8321D"/>
    <w:rsid w:val="00E87B9D"/>
    <w:rsid w:val="00E9020E"/>
    <w:rsid w:val="00E9052A"/>
    <w:rsid w:val="00E9644E"/>
    <w:rsid w:val="00E96891"/>
    <w:rsid w:val="00E9773E"/>
    <w:rsid w:val="00EA0237"/>
    <w:rsid w:val="00EA06F2"/>
    <w:rsid w:val="00EA115F"/>
    <w:rsid w:val="00EA15B6"/>
    <w:rsid w:val="00EA1A44"/>
    <w:rsid w:val="00EA1E83"/>
    <w:rsid w:val="00EA2293"/>
    <w:rsid w:val="00EA3A40"/>
    <w:rsid w:val="00EA459C"/>
    <w:rsid w:val="00EA48C9"/>
    <w:rsid w:val="00EA5EA1"/>
    <w:rsid w:val="00EA68B2"/>
    <w:rsid w:val="00EA6DBC"/>
    <w:rsid w:val="00EB084C"/>
    <w:rsid w:val="00EB10BB"/>
    <w:rsid w:val="00EB2057"/>
    <w:rsid w:val="00EB333A"/>
    <w:rsid w:val="00EB3DD0"/>
    <w:rsid w:val="00EB4F93"/>
    <w:rsid w:val="00EB5C6A"/>
    <w:rsid w:val="00EB5EBE"/>
    <w:rsid w:val="00EC0541"/>
    <w:rsid w:val="00EC1C88"/>
    <w:rsid w:val="00EC3C9E"/>
    <w:rsid w:val="00EC65F0"/>
    <w:rsid w:val="00ED0056"/>
    <w:rsid w:val="00ED0A7F"/>
    <w:rsid w:val="00ED12E0"/>
    <w:rsid w:val="00ED1F8D"/>
    <w:rsid w:val="00ED27B3"/>
    <w:rsid w:val="00ED47EA"/>
    <w:rsid w:val="00ED779D"/>
    <w:rsid w:val="00EE1D68"/>
    <w:rsid w:val="00EE20B9"/>
    <w:rsid w:val="00EE2DC4"/>
    <w:rsid w:val="00EE3FAA"/>
    <w:rsid w:val="00EE4935"/>
    <w:rsid w:val="00EE4A61"/>
    <w:rsid w:val="00EE4E2A"/>
    <w:rsid w:val="00EE5792"/>
    <w:rsid w:val="00EE5982"/>
    <w:rsid w:val="00EE7F2E"/>
    <w:rsid w:val="00EF03FA"/>
    <w:rsid w:val="00EF05C0"/>
    <w:rsid w:val="00EF2984"/>
    <w:rsid w:val="00EF329F"/>
    <w:rsid w:val="00EF4C1A"/>
    <w:rsid w:val="00EF4DAC"/>
    <w:rsid w:val="00EF6382"/>
    <w:rsid w:val="00F017A4"/>
    <w:rsid w:val="00F01983"/>
    <w:rsid w:val="00F02442"/>
    <w:rsid w:val="00F0279F"/>
    <w:rsid w:val="00F046E3"/>
    <w:rsid w:val="00F04B0B"/>
    <w:rsid w:val="00F072CA"/>
    <w:rsid w:val="00F07C0E"/>
    <w:rsid w:val="00F1088A"/>
    <w:rsid w:val="00F10A03"/>
    <w:rsid w:val="00F1263D"/>
    <w:rsid w:val="00F12C81"/>
    <w:rsid w:val="00F137E7"/>
    <w:rsid w:val="00F211E6"/>
    <w:rsid w:val="00F23E10"/>
    <w:rsid w:val="00F25A24"/>
    <w:rsid w:val="00F26396"/>
    <w:rsid w:val="00F26A2C"/>
    <w:rsid w:val="00F2723C"/>
    <w:rsid w:val="00F27E03"/>
    <w:rsid w:val="00F310D4"/>
    <w:rsid w:val="00F311C1"/>
    <w:rsid w:val="00F31C5B"/>
    <w:rsid w:val="00F31E9A"/>
    <w:rsid w:val="00F32B4E"/>
    <w:rsid w:val="00F32BBA"/>
    <w:rsid w:val="00F32D9D"/>
    <w:rsid w:val="00F3568D"/>
    <w:rsid w:val="00F35B9A"/>
    <w:rsid w:val="00F365DA"/>
    <w:rsid w:val="00F37724"/>
    <w:rsid w:val="00F401DC"/>
    <w:rsid w:val="00F403EE"/>
    <w:rsid w:val="00F41E3C"/>
    <w:rsid w:val="00F4226F"/>
    <w:rsid w:val="00F42933"/>
    <w:rsid w:val="00F439A2"/>
    <w:rsid w:val="00F44247"/>
    <w:rsid w:val="00F447E0"/>
    <w:rsid w:val="00F44ABA"/>
    <w:rsid w:val="00F45195"/>
    <w:rsid w:val="00F4526D"/>
    <w:rsid w:val="00F4702E"/>
    <w:rsid w:val="00F5010D"/>
    <w:rsid w:val="00F531B5"/>
    <w:rsid w:val="00F5341A"/>
    <w:rsid w:val="00F53D44"/>
    <w:rsid w:val="00F54718"/>
    <w:rsid w:val="00F55085"/>
    <w:rsid w:val="00F5510C"/>
    <w:rsid w:val="00F559F9"/>
    <w:rsid w:val="00F5647A"/>
    <w:rsid w:val="00F6070B"/>
    <w:rsid w:val="00F6221F"/>
    <w:rsid w:val="00F62D83"/>
    <w:rsid w:val="00F63005"/>
    <w:rsid w:val="00F65504"/>
    <w:rsid w:val="00F70A13"/>
    <w:rsid w:val="00F710CF"/>
    <w:rsid w:val="00F71545"/>
    <w:rsid w:val="00F722EE"/>
    <w:rsid w:val="00F76F0A"/>
    <w:rsid w:val="00F77314"/>
    <w:rsid w:val="00F77F8C"/>
    <w:rsid w:val="00F801D4"/>
    <w:rsid w:val="00F80704"/>
    <w:rsid w:val="00F80C62"/>
    <w:rsid w:val="00F81787"/>
    <w:rsid w:val="00F84B48"/>
    <w:rsid w:val="00F85219"/>
    <w:rsid w:val="00F86B8B"/>
    <w:rsid w:val="00F87EF7"/>
    <w:rsid w:val="00F9139F"/>
    <w:rsid w:val="00F92A2C"/>
    <w:rsid w:val="00F9400F"/>
    <w:rsid w:val="00F95221"/>
    <w:rsid w:val="00F9541E"/>
    <w:rsid w:val="00F976EB"/>
    <w:rsid w:val="00F97AC4"/>
    <w:rsid w:val="00F97C96"/>
    <w:rsid w:val="00FA2BAE"/>
    <w:rsid w:val="00FA2D9B"/>
    <w:rsid w:val="00FA5E89"/>
    <w:rsid w:val="00FA6ADE"/>
    <w:rsid w:val="00FA773D"/>
    <w:rsid w:val="00FA7B35"/>
    <w:rsid w:val="00FB0219"/>
    <w:rsid w:val="00FB13EA"/>
    <w:rsid w:val="00FB174D"/>
    <w:rsid w:val="00FB1D86"/>
    <w:rsid w:val="00FB3968"/>
    <w:rsid w:val="00FB4216"/>
    <w:rsid w:val="00FB55A8"/>
    <w:rsid w:val="00FB628A"/>
    <w:rsid w:val="00FB7E82"/>
    <w:rsid w:val="00FC044C"/>
    <w:rsid w:val="00FC191E"/>
    <w:rsid w:val="00FC1EDB"/>
    <w:rsid w:val="00FC3E57"/>
    <w:rsid w:val="00FC4AF6"/>
    <w:rsid w:val="00FC4D5F"/>
    <w:rsid w:val="00FC6B51"/>
    <w:rsid w:val="00FC76D5"/>
    <w:rsid w:val="00FD0798"/>
    <w:rsid w:val="00FD305E"/>
    <w:rsid w:val="00FD5357"/>
    <w:rsid w:val="00FD6032"/>
    <w:rsid w:val="00FD6E2F"/>
    <w:rsid w:val="00FD7B92"/>
    <w:rsid w:val="00FE11D0"/>
    <w:rsid w:val="00FE16AD"/>
    <w:rsid w:val="00FE4A2F"/>
    <w:rsid w:val="00FE4E49"/>
    <w:rsid w:val="00FE5961"/>
    <w:rsid w:val="00FE668C"/>
    <w:rsid w:val="00FE79FA"/>
    <w:rsid w:val="00FF17A1"/>
    <w:rsid w:val="00FF2BA6"/>
    <w:rsid w:val="00FF3594"/>
    <w:rsid w:val="00FF6C36"/>
  </w:rsids>
  <m:mathPr>
    <m:mathFont m:val="Cambria Math"/>
    <m:brkBin m:val="before"/>
    <m:brkBinSub m:val="--"/>
    <m:smallFrac/>
    <m:dispDef/>
    <m:lMargin m:val="0"/>
    <m:rMargin m:val="0"/>
    <m:defJc m:val="centerGroup"/>
    <m:wrapIndent m:val="1440"/>
    <m:intLim m:val="undOvr"/>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colormenu v:ext="edit" fillcolor="none" strokecolor="red"/>
    </o:shapedefaults>
    <o:shapelayout v:ext="edit">
      <o:idmap v:ext="edit" data="1"/>
    </o:shapelayout>
  </w:shapeDefaults>
  <w:decimalSymbol w:val="."/>
  <w:listSeparator w:val=","/>
  <w14:docId w14:val="05362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Baskerville" w:eastAsiaTheme="minorHAnsi" w:hAnsi="Baskerville"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D76"/>
  </w:style>
  <w:style w:type="paragraph" w:styleId="Heading1">
    <w:name w:val="heading 1"/>
    <w:basedOn w:val="Normal"/>
    <w:next w:val="Normal"/>
    <w:link w:val="Heading1Char"/>
    <w:uiPriority w:val="9"/>
    <w:qFormat/>
    <w:rsid w:val="008C58B8"/>
    <w:pPr>
      <w:keepNext/>
      <w:keepLines/>
      <w:numPr>
        <w:numId w:val="9"/>
      </w:numPr>
      <w:outlineLvl w:val="0"/>
    </w:pPr>
    <w:rPr>
      <w:rFonts w:eastAsia="Baskerville" w:cstheme="majorBidi"/>
      <w:b/>
      <w:bCs/>
      <w:sz w:val="28"/>
      <w:szCs w:val="28"/>
      <w:u w:val="single"/>
      <w14:ligatures w14:val="standard"/>
    </w:rPr>
  </w:style>
  <w:style w:type="paragraph" w:styleId="Heading2">
    <w:name w:val="heading 2"/>
    <w:basedOn w:val="Normal"/>
    <w:next w:val="Normal"/>
    <w:link w:val="Heading2Char"/>
    <w:autoRedefine/>
    <w:uiPriority w:val="9"/>
    <w:unhideWhenUsed/>
    <w:qFormat/>
    <w:rsid w:val="008C58B8"/>
    <w:pPr>
      <w:keepNext/>
      <w:keepLines/>
      <w:numPr>
        <w:ilvl w:val="1"/>
        <w:numId w:val="9"/>
      </w:numPr>
      <w:spacing w:before="360" w:after="120"/>
      <w:outlineLvl w:val="1"/>
    </w:pPr>
    <w:rPr>
      <w:rFonts w:eastAsia="Baskerville" w:cstheme="majorBidi"/>
      <w:b/>
      <w:bCs/>
      <w:noProof/>
      <w:sz w:val="28"/>
      <w14:ligatures w14:val="all"/>
    </w:rPr>
  </w:style>
  <w:style w:type="paragraph" w:styleId="Heading3">
    <w:name w:val="heading 3"/>
    <w:basedOn w:val="Normal"/>
    <w:next w:val="Normal"/>
    <w:link w:val="Heading3Char"/>
    <w:uiPriority w:val="9"/>
    <w:unhideWhenUsed/>
    <w:qFormat/>
    <w:rsid w:val="008C58B8"/>
    <w:pPr>
      <w:keepNext/>
      <w:keepLines/>
      <w:numPr>
        <w:ilvl w:val="2"/>
        <w:numId w:val="9"/>
      </w:numPr>
      <w:spacing w:before="200" w:after="0"/>
      <w:outlineLvl w:val="2"/>
    </w:pPr>
    <w:rPr>
      <w:rFonts w:eastAsia="Times New Roman" w:cstheme="majorBidi"/>
      <w:b/>
      <w:bCs/>
    </w:rPr>
  </w:style>
  <w:style w:type="paragraph" w:styleId="Heading4">
    <w:name w:val="heading 4"/>
    <w:basedOn w:val="Normal"/>
    <w:next w:val="Normal"/>
    <w:link w:val="Heading4Char"/>
    <w:uiPriority w:val="9"/>
    <w:unhideWhenUsed/>
    <w:qFormat/>
    <w:rsid w:val="008C58B8"/>
    <w:pPr>
      <w:keepNext/>
      <w:keepLines/>
      <w:numPr>
        <w:ilvl w:val="3"/>
        <w:numId w:val="9"/>
      </w:numPr>
      <w:spacing w:before="200" w:after="0"/>
      <w:outlineLvl w:val="3"/>
    </w:pPr>
    <w:rPr>
      <w:rFonts w:ascii="Tekton Pro Bold" w:eastAsia="Avenir Medium" w:hAnsi="Tekton Pro Bold" w:cstheme="majorBidi"/>
      <w:b/>
      <w:bCs/>
      <w:i/>
      <w:iCs/>
      <w:color w:val="F07F09" w:themeColor="accent1"/>
    </w:rPr>
  </w:style>
  <w:style w:type="paragraph" w:styleId="Heading5">
    <w:name w:val="heading 5"/>
    <w:basedOn w:val="Normal"/>
    <w:next w:val="Normal"/>
    <w:link w:val="Heading5Char"/>
    <w:uiPriority w:val="9"/>
    <w:unhideWhenUsed/>
    <w:qFormat/>
    <w:rsid w:val="008C58B8"/>
    <w:pPr>
      <w:keepNext/>
      <w:keepLines/>
      <w:numPr>
        <w:ilvl w:val="4"/>
        <w:numId w:val="9"/>
      </w:numPr>
      <w:spacing w:before="200" w:after="0"/>
      <w:outlineLvl w:val="4"/>
    </w:pPr>
    <w:rPr>
      <w:rFonts w:ascii="Tekton Pro Bold" w:eastAsia="Avenir Medium" w:hAnsi="Tekton Pro Bold" w:cstheme="majorBidi"/>
      <w:color w:val="773F04" w:themeColor="accent1" w:themeShade="7F"/>
    </w:rPr>
  </w:style>
  <w:style w:type="paragraph" w:styleId="Heading6">
    <w:name w:val="heading 6"/>
    <w:basedOn w:val="Normal"/>
    <w:next w:val="Normal"/>
    <w:link w:val="Heading6Char"/>
    <w:uiPriority w:val="9"/>
    <w:semiHidden/>
    <w:unhideWhenUsed/>
    <w:qFormat/>
    <w:rsid w:val="008C58B8"/>
    <w:pPr>
      <w:keepNext/>
      <w:keepLines/>
      <w:numPr>
        <w:ilvl w:val="5"/>
        <w:numId w:val="9"/>
      </w:numPr>
      <w:spacing w:before="200" w:after="0"/>
      <w:outlineLvl w:val="5"/>
    </w:pPr>
    <w:rPr>
      <w:rFonts w:ascii="Tekton Pro Bold" w:eastAsia="Avenir Medium" w:hAnsi="Tekton Pro Bold" w:cstheme="majorBidi"/>
      <w:i/>
      <w:iCs/>
      <w:color w:val="773F04" w:themeColor="accent1" w:themeShade="7F"/>
    </w:rPr>
  </w:style>
  <w:style w:type="paragraph" w:styleId="Heading7">
    <w:name w:val="heading 7"/>
    <w:basedOn w:val="Normal"/>
    <w:next w:val="Normal"/>
    <w:link w:val="Heading7Char"/>
    <w:uiPriority w:val="9"/>
    <w:semiHidden/>
    <w:unhideWhenUsed/>
    <w:qFormat/>
    <w:rsid w:val="008C58B8"/>
    <w:pPr>
      <w:keepNext/>
      <w:keepLines/>
      <w:numPr>
        <w:ilvl w:val="6"/>
        <w:numId w:val="9"/>
      </w:numPr>
      <w:spacing w:before="200" w:after="0"/>
      <w:outlineLvl w:val="6"/>
    </w:pPr>
    <w:rPr>
      <w:rFonts w:ascii="Tekton Pro Bold" w:eastAsia="Avenir Medium" w:hAnsi="Tekton Pro Bold" w:cstheme="majorBidi"/>
      <w:i/>
      <w:iCs/>
      <w:color w:val="404040" w:themeColor="text1" w:themeTint="BF"/>
    </w:rPr>
  </w:style>
  <w:style w:type="paragraph" w:styleId="Heading8">
    <w:name w:val="heading 8"/>
    <w:basedOn w:val="Normal"/>
    <w:next w:val="Normal"/>
    <w:link w:val="Heading8Char"/>
    <w:uiPriority w:val="9"/>
    <w:semiHidden/>
    <w:unhideWhenUsed/>
    <w:qFormat/>
    <w:rsid w:val="008C58B8"/>
    <w:pPr>
      <w:keepNext/>
      <w:keepLines/>
      <w:numPr>
        <w:ilvl w:val="7"/>
        <w:numId w:val="9"/>
      </w:numPr>
      <w:spacing w:before="200" w:after="0"/>
      <w:outlineLvl w:val="7"/>
    </w:pPr>
    <w:rPr>
      <w:rFonts w:ascii="Tekton Pro Bold" w:eastAsia="Avenir Medium" w:hAnsi="Tekton Pro Bold"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58B8"/>
    <w:pPr>
      <w:keepNext/>
      <w:keepLines/>
      <w:numPr>
        <w:ilvl w:val="8"/>
        <w:numId w:val="9"/>
      </w:numPr>
      <w:spacing w:before="200" w:after="0"/>
      <w:outlineLvl w:val="8"/>
    </w:pPr>
    <w:rPr>
      <w:rFonts w:ascii="Tekton Pro Bold" w:eastAsia="Avenir Medium" w:hAnsi="Tekton Pro Bold"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3D"/>
    <w:pPr>
      <w:ind w:left="720"/>
      <w:contextualSpacing/>
    </w:pPr>
  </w:style>
  <w:style w:type="character" w:styleId="Hyperlink">
    <w:name w:val="Hyperlink"/>
    <w:basedOn w:val="DefaultParagraphFont"/>
    <w:uiPriority w:val="99"/>
    <w:unhideWhenUsed/>
    <w:rsid w:val="00F5510C"/>
    <w:rPr>
      <w:color w:val="auto"/>
      <w:u w:val="single"/>
    </w:rPr>
  </w:style>
  <w:style w:type="paragraph" w:styleId="BalloonText">
    <w:name w:val="Balloon Text"/>
    <w:basedOn w:val="Normal"/>
    <w:link w:val="BalloonTextChar"/>
    <w:uiPriority w:val="99"/>
    <w:semiHidden/>
    <w:unhideWhenUsed/>
    <w:rsid w:val="004A26EB"/>
    <w:pPr>
      <w:spacing w:after="0" w:line="240" w:lineRule="auto"/>
    </w:pPr>
    <w:rPr>
      <w:rFonts w:cs="Arial"/>
      <w:sz w:val="16"/>
      <w:szCs w:val="16"/>
    </w:rPr>
  </w:style>
  <w:style w:type="character" w:customStyle="1" w:styleId="BalloonTextChar">
    <w:name w:val="Balloon Text Char"/>
    <w:basedOn w:val="DefaultParagraphFont"/>
    <w:link w:val="BalloonText"/>
    <w:uiPriority w:val="99"/>
    <w:semiHidden/>
    <w:rsid w:val="004A26EB"/>
    <w:rPr>
      <w:rFonts w:cs="Arial"/>
      <w:sz w:val="16"/>
      <w:szCs w:val="16"/>
    </w:rPr>
  </w:style>
  <w:style w:type="paragraph" w:styleId="Index1">
    <w:name w:val="index 1"/>
    <w:basedOn w:val="Normal"/>
    <w:next w:val="Normal"/>
    <w:autoRedefine/>
    <w:uiPriority w:val="99"/>
    <w:unhideWhenUsed/>
    <w:qFormat/>
    <w:rsid w:val="00F4226F"/>
    <w:pPr>
      <w:spacing w:after="0"/>
      <w:ind w:left="240" w:hanging="240"/>
    </w:pPr>
    <w:rPr>
      <w:rFonts w:asciiTheme="minorHAnsi" w:hAnsiTheme="minorHAnsi"/>
      <w:sz w:val="18"/>
      <w:szCs w:val="18"/>
    </w:rPr>
  </w:style>
  <w:style w:type="paragraph" w:styleId="Index2">
    <w:name w:val="index 2"/>
    <w:basedOn w:val="Normal"/>
    <w:next w:val="Normal"/>
    <w:autoRedefine/>
    <w:uiPriority w:val="99"/>
    <w:unhideWhenUsed/>
    <w:rsid w:val="004A26EB"/>
    <w:pPr>
      <w:spacing w:after="0"/>
      <w:ind w:left="480" w:hanging="240"/>
    </w:pPr>
    <w:rPr>
      <w:rFonts w:asciiTheme="minorHAnsi" w:hAnsiTheme="minorHAnsi"/>
      <w:sz w:val="18"/>
      <w:szCs w:val="18"/>
    </w:rPr>
  </w:style>
  <w:style w:type="paragraph" w:styleId="Index3">
    <w:name w:val="index 3"/>
    <w:basedOn w:val="Normal"/>
    <w:next w:val="Normal"/>
    <w:autoRedefine/>
    <w:uiPriority w:val="99"/>
    <w:unhideWhenUsed/>
    <w:rsid w:val="004A26EB"/>
    <w:pPr>
      <w:spacing w:after="0"/>
      <w:ind w:left="720" w:hanging="240"/>
    </w:pPr>
    <w:rPr>
      <w:rFonts w:asciiTheme="minorHAnsi" w:hAnsiTheme="minorHAnsi"/>
      <w:sz w:val="18"/>
      <w:szCs w:val="18"/>
    </w:rPr>
  </w:style>
  <w:style w:type="paragraph" w:styleId="Index4">
    <w:name w:val="index 4"/>
    <w:basedOn w:val="Normal"/>
    <w:next w:val="Normal"/>
    <w:autoRedefine/>
    <w:uiPriority w:val="99"/>
    <w:unhideWhenUsed/>
    <w:rsid w:val="004A26EB"/>
    <w:pPr>
      <w:spacing w:after="0"/>
      <w:ind w:left="960" w:hanging="240"/>
    </w:pPr>
    <w:rPr>
      <w:rFonts w:asciiTheme="minorHAnsi" w:hAnsiTheme="minorHAnsi"/>
      <w:sz w:val="18"/>
      <w:szCs w:val="18"/>
    </w:rPr>
  </w:style>
  <w:style w:type="paragraph" w:styleId="Index5">
    <w:name w:val="index 5"/>
    <w:basedOn w:val="Normal"/>
    <w:next w:val="Normal"/>
    <w:autoRedefine/>
    <w:uiPriority w:val="99"/>
    <w:unhideWhenUsed/>
    <w:rsid w:val="004A26EB"/>
    <w:pPr>
      <w:spacing w:after="0"/>
      <w:ind w:left="1200" w:hanging="240"/>
    </w:pPr>
    <w:rPr>
      <w:rFonts w:asciiTheme="minorHAnsi" w:hAnsiTheme="minorHAnsi"/>
      <w:sz w:val="18"/>
      <w:szCs w:val="18"/>
    </w:rPr>
  </w:style>
  <w:style w:type="paragraph" w:styleId="Index6">
    <w:name w:val="index 6"/>
    <w:basedOn w:val="Normal"/>
    <w:next w:val="Normal"/>
    <w:autoRedefine/>
    <w:uiPriority w:val="99"/>
    <w:unhideWhenUsed/>
    <w:rsid w:val="004A26EB"/>
    <w:pPr>
      <w:spacing w:after="0"/>
      <w:ind w:left="1440" w:hanging="240"/>
    </w:pPr>
    <w:rPr>
      <w:rFonts w:asciiTheme="minorHAnsi" w:hAnsiTheme="minorHAnsi"/>
      <w:sz w:val="18"/>
      <w:szCs w:val="18"/>
    </w:rPr>
  </w:style>
  <w:style w:type="paragraph" w:styleId="Index7">
    <w:name w:val="index 7"/>
    <w:basedOn w:val="Normal"/>
    <w:next w:val="Normal"/>
    <w:autoRedefine/>
    <w:uiPriority w:val="99"/>
    <w:unhideWhenUsed/>
    <w:rsid w:val="004A26EB"/>
    <w:pPr>
      <w:spacing w:after="0"/>
      <w:ind w:left="1680" w:hanging="240"/>
    </w:pPr>
    <w:rPr>
      <w:rFonts w:asciiTheme="minorHAnsi" w:hAnsiTheme="minorHAnsi"/>
      <w:sz w:val="18"/>
      <w:szCs w:val="18"/>
    </w:rPr>
  </w:style>
  <w:style w:type="paragraph" w:styleId="Index8">
    <w:name w:val="index 8"/>
    <w:basedOn w:val="Normal"/>
    <w:next w:val="Normal"/>
    <w:autoRedefine/>
    <w:uiPriority w:val="99"/>
    <w:unhideWhenUsed/>
    <w:rsid w:val="004A26EB"/>
    <w:pPr>
      <w:spacing w:after="0"/>
      <w:ind w:left="1920" w:hanging="240"/>
    </w:pPr>
    <w:rPr>
      <w:rFonts w:asciiTheme="minorHAnsi" w:hAnsiTheme="minorHAnsi"/>
      <w:sz w:val="18"/>
      <w:szCs w:val="18"/>
    </w:rPr>
  </w:style>
  <w:style w:type="paragraph" w:styleId="Index9">
    <w:name w:val="index 9"/>
    <w:basedOn w:val="Normal"/>
    <w:next w:val="Normal"/>
    <w:autoRedefine/>
    <w:uiPriority w:val="99"/>
    <w:unhideWhenUsed/>
    <w:rsid w:val="004A26EB"/>
    <w:pPr>
      <w:spacing w:after="0"/>
      <w:ind w:left="2160" w:hanging="240"/>
    </w:pPr>
    <w:rPr>
      <w:rFonts w:asciiTheme="minorHAnsi" w:hAnsiTheme="minorHAnsi"/>
      <w:sz w:val="18"/>
      <w:szCs w:val="18"/>
    </w:rPr>
  </w:style>
  <w:style w:type="paragraph" w:styleId="IndexHeading">
    <w:name w:val="index heading"/>
    <w:basedOn w:val="Normal"/>
    <w:next w:val="Index1"/>
    <w:autoRedefine/>
    <w:uiPriority w:val="99"/>
    <w:unhideWhenUsed/>
    <w:qFormat/>
    <w:rsid w:val="00317B83"/>
    <w:pPr>
      <w:pBdr>
        <w:top w:val="single" w:sz="12" w:space="0" w:color="auto"/>
      </w:pBdr>
      <w:spacing w:before="360" w:after="240"/>
    </w:pPr>
    <w:rPr>
      <w:rFonts w:asciiTheme="minorHAnsi" w:hAnsiTheme="minorHAnsi"/>
      <w:i/>
      <w:sz w:val="26"/>
      <w:szCs w:val="26"/>
    </w:rPr>
  </w:style>
  <w:style w:type="paragraph" w:styleId="Header">
    <w:name w:val="header"/>
    <w:basedOn w:val="Normal"/>
    <w:link w:val="HeaderChar"/>
    <w:uiPriority w:val="99"/>
    <w:unhideWhenUsed/>
    <w:rsid w:val="0093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883"/>
  </w:style>
  <w:style w:type="paragraph" w:styleId="Footer">
    <w:name w:val="footer"/>
    <w:basedOn w:val="Normal"/>
    <w:link w:val="FooterChar"/>
    <w:uiPriority w:val="99"/>
    <w:unhideWhenUsed/>
    <w:rsid w:val="0093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883"/>
  </w:style>
  <w:style w:type="paragraph" w:styleId="NoSpacing">
    <w:name w:val="No Spacing"/>
    <w:link w:val="NoSpacingChar"/>
    <w:uiPriority w:val="1"/>
    <w:qFormat/>
    <w:rsid w:val="00813647"/>
    <w:pPr>
      <w:spacing w:after="0" w:line="240" w:lineRule="auto"/>
    </w:pPr>
    <w:rPr>
      <w:rFonts w:eastAsia="Times New Roman"/>
    </w:rPr>
  </w:style>
  <w:style w:type="character" w:customStyle="1" w:styleId="NoSpacingChar">
    <w:name w:val="No Spacing Char"/>
    <w:basedOn w:val="DefaultParagraphFont"/>
    <w:link w:val="NoSpacing"/>
    <w:uiPriority w:val="1"/>
    <w:rsid w:val="00813647"/>
    <w:rPr>
      <w:rFonts w:eastAsia="Times New Roman"/>
    </w:rPr>
  </w:style>
  <w:style w:type="character" w:customStyle="1" w:styleId="Heading1Char">
    <w:name w:val="Heading 1 Char"/>
    <w:basedOn w:val="DefaultParagraphFont"/>
    <w:link w:val="Heading1"/>
    <w:uiPriority w:val="9"/>
    <w:rsid w:val="008C58B8"/>
    <w:rPr>
      <w:rFonts w:eastAsia="Baskerville" w:cstheme="majorBidi"/>
      <w:b/>
      <w:bCs/>
      <w:sz w:val="28"/>
      <w:szCs w:val="28"/>
      <w:u w:val="single"/>
      <w14:ligatures w14:val="standard"/>
    </w:rPr>
  </w:style>
  <w:style w:type="paragraph" w:styleId="TOCHeading">
    <w:name w:val="TOC Heading"/>
    <w:basedOn w:val="Heading1"/>
    <w:next w:val="Normal"/>
    <w:uiPriority w:val="39"/>
    <w:unhideWhenUsed/>
    <w:qFormat/>
    <w:rsid w:val="00670659"/>
    <w:pPr>
      <w:numPr>
        <w:numId w:val="0"/>
      </w:numPr>
      <w:outlineLvl w:val="9"/>
    </w:pPr>
  </w:style>
  <w:style w:type="character" w:customStyle="1" w:styleId="Heading2Char">
    <w:name w:val="Heading 2 Char"/>
    <w:basedOn w:val="DefaultParagraphFont"/>
    <w:link w:val="Heading2"/>
    <w:uiPriority w:val="9"/>
    <w:rsid w:val="008C58B8"/>
    <w:rPr>
      <w:rFonts w:eastAsia="Baskerville" w:cstheme="majorBidi"/>
      <w:b/>
      <w:bCs/>
      <w:noProof/>
      <w:sz w:val="28"/>
      <w14:ligatures w14:val="all"/>
    </w:rPr>
  </w:style>
  <w:style w:type="paragraph" w:styleId="TOC1">
    <w:name w:val="toc 1"/>
    <w:basedOn w:val="Normal"/>
    <w:next w:val="Normal"/>
    <w:autoRedefine/>
    <w:uiPriority w:val="39"/>
    <w:unhideWhenUsed/>
    <w:rsid w:val="005A0543"/>
    <w:pPr>
      <w:spacing w:before="80" w:after="0"/>
    </w:pPr>
    <w:rPr>
      <w:rFonts w:ascii="Baskerville SemiBold" w:hAnsi="Baskerville SemiBold"/>
      <w:sz w:val="20"/>
      <w:szCs w:val="22"/>
    </w:rPr>
  </w:style>
  <w:style w:type="paragraph" w:styleId="TOC2">
    <w:name w:val="toc 2"/>
    <w:basedOn w:val="Normal"/>
    <w:next w:val="Normal"/>
    <w:autoRedefine/>
    <w:uiPriority w:val="39"/>
    <w:unhideWhenUsed/>
    <w:rsid w:val="004C5450"/>
    <w:pPr>
      <w:spacing w:before="20" w:after="0" w:line="240" w:lineRule="auto"/>
      <w:ind w:left="245"/>
      <w:contextualSpacing/>
    </w:pPr>
    <w:rPr>
      <w:i/>
      <w:sz w:val="20"/>
      <w:szCs w:val="22"/>
    </w:rPr>
  </w:style>
  <w:style w:type="paragraph" w:styleId="FootnoteText">
    <w:name w:val="footnote text"/>
    <w:basedOn w:val="Normal"/>
    <w:link w:val="FootnoteTextChar"/>
    <w:uiPriority w:val="99"/>
    <w:unhideWhenUsed/>
    <w:rsid w:val="005B2628"/>
    <w:pPr>
      <w:spacing w:after="0" w:line="240" w:lineRule="auto"/>
    </w:pPr>
    <w:rPr>
      <w:sz w:val="20"/>
      <w:szCs w:val="20"/>
    </w:rPr>
  </w:style>
  <w:style w:type="character" w:customStyle="1" w:styleId="FootnoteTextChar">
    <w:name w:val="Footnote Text Char"/>
    <w:basedOn w:val="DefaultParagraphFont"/>
    <w:link w:val="FootnoteText"/>
    <w:uiPriority w:val="99"/>
    <w:rsid w:val="005B2628"/>
    <w:rPr>
      <w:sz w:val="20"/>
      <w:szCs w:val="20"/>
    </w:rPr>
  </w:style>
  <w:style w:type="character" w:styleId="FootnoteReference">
    <w:name w:val="footnote reference"/>
    <w:basedOn w:val="DefaultParagraphFont"/>
    <w:uiPriority w:val="99"/>
    <w:unhideWhenUsed/>
    <w:rsid w:val="005B2628"/>
    <w:rPr>
      <w:vertAlign w:val="superscript"/>
    </w:rPr>
  </w:style>
  <w:style w:type="character" w:customStyle="1" w:styleId="Heading3Char">
    <w:name w:val="Heading 3 Char"/>
    <w:basedOn w:val="DefaultParagraphFont"/>
    <w:link w:val="Heading3"/>
    <w:uiPriority w:val="9"/>
    <w:rsid w:val="008C58B8"/>
    <w:rPr>
      <w:rFonts w:eastAsia="Times New Roman" w:cstheme="majorBidi"/>
      <w:b/>
      <w:bCs/>
    </w:rPr>
  </w:style>
  <w:style w:type="paragraph" w:styleId="TOC6">
    <w:name w:val="toc 6"/>
    <w:basedOn w:val="Normal"/>
    <w:next w:val="Normal"/>
    <w:autoRedefine/>
    <w:uiPriority w:val="39"/>
    <w:unhideWhenUsed/>
    <w:rsid w:val="004A26EB"/>
    <w:pPr>
      <w:spacing w:after="0"/>
      <w:ind w:left="1200"/>
    </w:pPr>
    <w:rPr>
      <w:rFonts w:ascii="Avenir Next Bold" w:hAnsi="Avenir Next Bold"/>
      <w:sz w:val="20"/>
      <w:szCs w:val="20"/>
    </w:rPr>
  </w:style>
  <w:style w:type="paragraph" w:styleId="TOC3">
    <w:name w:val="toc 3"/>
    <w:basedOn w:val="Normal"/>
    <w:next w:val="Normal"/>
    <w:autoRedefine/>
    <w:uiPriority w:val="39"/>
    <w:unhideWhenUsed/>
    <w:rsid w:val="00476FFB"/>
    <w:pPr>
      <w:tabs>
        <w:tab w:val="right" w:leader="dot" w:pos="5030"/>
      </w:tabs>
      <w:spacing w:after="0" w:line="240" w:lineRule="auto"/>
      <w:ind w:left="864"/>
    </w:pPr>
    <w:rPr>
      <w:rFonts w:eastAsia="Baskerville"/>
      <w:noProof/>
      <w:sz w:val="18"/>
      <w:szCs w:val="20"/>
    </w:rPr>
  </w:style>
  <w:style w:type="paragraph" w:styleId="TOC4">
    <w:name w:val="toc 4"/>
    <w:basedOn w:val="Normal"/>
    <w:next w:val="Normal"/>
    <w:autoRedefine/>
    <w:uiPriority w:val="39"/>
    <w:unhideWhenUsed/>
    <w:rsid w:val="004A26EB"/>
    <w:pPr>
      <w:spacing w:after="0"/>
      <w:ind w:left="720"/>
    </w:pPr>
    <w:rPr>
      <w:rFonts w:ascii="Avenir Next Bold" w:hAnsi="Avenir Next Bold"/>
      <w:sz w:val="20"/>
      <w:szCs w:val="20"/>
    </w:rPr>
  </w:style>
  <w:style w:type="paragraph" w:styleId="TOC5">
    <w:name w:val="toc 5"/>
    <w:basedOn w:val="Normal"/>
    <w:next w:val="Normal"/>
    <w:autoRedefine/>
    <w:uiPriority w:val="39"/>
    <w:unhideWhenUsed/>
    <w:rsid w:val="004A26EB"/>
    <w:pPr>
      <w:spacing w:after="0"/>
      <w:ind w:left="960"/>
    </w:pPr>
    <w:rPr>
      <w:rFonts w:ascii="Avenir Next Bold" w:hAnsi="Avenir Next Bold"/>
      <w:sz w:val="20"/>
      <w:szCs w:val="20"/>
    </w:rPr>
  </w:style>
  <w:style w:type="paragraph" w:styleId="TOC7">
    <w:name w:val="toc 7"/>
    <w:basedOn w:val="Normal"/>
    <w:next w:val="Normal"/>
    <w:autoRedefine/>
    <w:uiPriority w:val="39"/>
    <w:unhideWhenUsed/>
    <w:rsid w:val="004A26EB"/>
    <w:pPr>
      <w:spacing w:after="0"/>
      <w:ind w:left="1440"/>
    </w:pPr>
    <w:rPr>
      <w:rFonts w:ascii="Avenir Next Bold" w:hAnsi="Avenir Next Bold"/>
      <w:sz w:val="20"/>
      <w:szCs w:val="20"/>
    </w:rPr>
  </w:style>
  <w:style w:type="paragraph" w:styleId="TOC8">
    <w:name w:val="toc 8"/>
    <w:basedOn w:val="Normal"/>
    <w:next w:val="Normal"/>
    <w:autoRedefine/>
    <w:uiPriority w:val="39"/>
    <w:unhideWhenUsed/>
    <w:rsid w:val="004A26EB"/>
    <w:pPr>
      <w:spacing w:after="0"/>
      <w:ind w:left="1680"/>
    </w:pPr>
    <w:rPr>
      <w:rFonts w:ascii="Avenir Next Bold" w:hAnsi="Avenir Next Bold"/>
      <w:sz w:val="20"/>
      <w:szCs w:val="20"/>
    </w:rPr>
  </w:style>
  <w:style w:type="paragraph" w:styleId="TOC9">
    <w:name w:val="toc 9"/>
    <w:basedOn w:val="Normal"/>
    <w:next w:val="Normal"/>
    <w:autoRedefine/>
    <w:uiPriority w:val="39"/>
    <w:unhideWhenUsed/>
    <w:rsid w:val="004A26EB"/>
    <w:pPr>
      <w:spacing w:after="0"/>
      <w:ind w:left="1920"/>
    </w:pPr>
    <w:rPr>
      <w:rFonts w:ascii="Avenir Next Bold" w:hAnsi="Avenir Next Bold"/>
      <w:sz w:val="20"/>
      <w:szCs w:val="20"/>
    </w:rPr>
  </w:style>
  <w:style w:type="paragraph" w:styleId="DocumentMap">
    <w:name w:val="Document Map"/>
    <w:basedOn w:val="Normal"/>
    <w:link w:val="DocumentMapChar"/>
    <w:uiPriority w:val="99"/>
    <w:semiHidden/>
    <w:unhideWhenUsed/>
    <w:rsid w:val="004A26EB"/>
    <w:pPr>
      <w:spacing w:after="0" w:line="240" w:lineRule="auto"/>
    </w:pPr>
    <w:rPr>
      <w:rFonts w:cs="Lucida Grande"/>
    </w:rPr>
  </w:style>
  <w:style w:type="character" w:customStyle="1" w:styleId="DocumentMapChar">
    <w:name w:val="Document Map Char"/>
    <w:basedOn w:val="DefaultParagraphFont"/>
    <w:link w:val="DocumentMap"/>
    <w:uiPriority w:val="99"/>
    <w:semiHidden/>
    <w:rsid w:val="004A26EB"/>
    <w:rPr>
      <w:rFonts w:cs="Lucida Grande"/>
    </w:rPr>
  </w:style>
  <w:style w:type="character" w:styleId="FollowedHyperlink">
    <w:name w:val="FollowedHyperlink"/>
    <w:basedOn w:val="DefaultParagraphFont"/>
    <w:uiPriority w:val="99"/>
    <w:semiHidden/>
    <w:unhideWhenUsed/>
    <w:rsid w:val="00F5510C"/>
    <w:rPr>
      <w:color w:val="auto"/>
      <w:u w:val="single"/>
    </w:rPr>
  </w:style>
  <w:style w:type="paragraph" w:customStyle="1" w:styleId="Indentedoaragraph">
    <w:name w:val="Indented oaragraph"/>
    <w:basedOn w:val="Normal"/>
    <w:link w:val="IndentedoaragraphChar"/>
    <w:qFormat/>
    <w:rsid w:val="00027D60"/>
    <w:pPr>
      <w:ind w:firstLine="144"/>
    </w:pPr>
  </w:style>
  <w:style w:type="character" w:customStyle="1" w:styleId="IndentedoaragraphChar">
    <w:name w:val="Indented oaragraph Char"/>
    <w:basedOn w:val="DefaultParagraphFont"/>
    <w:link w:val="Indentedoaragraph"/>
    <w:rsid w:val="00027D60"/>
  </w:style>
  <w:style w:type="paragraph" w:styleId="NormalWeb">
    <w:name w:val="Normal (Web)"/>
    <w:basedOn w:val="Normal"/>
    <w:uiPriority w:val="99"/>
    <w:semiHidden/>
    <w:unhideWhenUsed/>
    <w:rsid w:val="004A26EB"/>
    <w:rPr>
      <w:rFonts w:cs="Times New Roman"/>
    </w:rPr>
  </w:style>
  <w:style w:type="paragraph" w:styleId="NoteLevel1">
    <w:name w:val="Note Level 1"/>
    <w:basedOn w:val="Normal"/>
    <w:uiPriority w:val="99"/>
    <w:unhideWhenUsed/>
    <w:rsid w:val="009B08D5"/>
    <w:pPr>
      <w:keepNext/>
      <w:numPr>
        <w:numId w:val="2"/>
      </w:numPr>
      <w:spacing w:after="0"/>
      <w:contextualSpacing/>
      <w:outlineLvl w:val="0"/>
    </w:pPr>
  </w:style>
  <w:style w:type="paragraph" w:styleId="NoteLevel2">
    <w:name w:val="Note Level 2"/>
    <w:basedOn w:val="Normal"/>
    <w:uiPriority w:val="99"/>
    <w:unhideWhenUsed/>
    <w:rsid w:val="009B08D5"/>
    <w:pPr>
      <w:keepNext/>
      <w:numPr>
        <w:ilvl w:val="1"/>
        <w:numId w:val="2"/>
      </w:numPr>
      <w:spacing w:after="0"/>
      <w:contextualSpacing/>
      <w:outlineLvl w:val="1"/>
    </w:pPr>
  </w:style>
  <w:style w:type="paragraph" w:styleId="NoteLevel3">
    <w:name w:val="Note Level 3"/>
    <w:basedOn w:val="Normal"/>
    <w:uiPriority w:val="99"/>
    <w:semiHidden/>
    <w:unhideWhenUsed/>
    <w:rsid w:val="009B08D5"/>
    <w:pPr>
      <w:keepNext/>
      <w:numPr>
        <w:ilvl w:val="2"/>
        <w:numId w:val="2"/>
      </w:numPr>
      <w:spacing w:after="0"/>
      <w:contextualSpacing/>
      <w:outlineLvl w:val="2"/>
    </w:pPr>
  </w:style>
  <w:style w:type="paragraph" w:styleId="NoteLevel4">
    <w:name w:val="Note Level 4"/>
    <w:basedOn w:val="Normal"/>
    <w:uiPriority w:val="99"/>
    <w:semiHidden/>
    <w:unhideWhenUsed/>
    <w:rsid w:val="009B08D5"/>
    <w:pPr>
      <w:keepNext/>
      <w:numPr>
        <w:ilvl w:val="3"/>
        <w:numId w:val="2"/>
      </w:numPr>
      <w:spacing w:after="0"/>
      <w:contextualSpacing/>
      <w:outlineLvl w:val="3"/>
    </w:pPr>
  </w:style>
  <w:style w:type="paragraph" w:styleId="NoteLevel5">
    <w:name w:val="Note Level 5"/>
    <w:basedOn w:val="Normal"/>
    <w:uiPriority w:val="99"/>
    <w:semiHidden/>
    <w:unhideWhenUsed/>
    <w:rsid w:val="009B08D5"/>
    <w:pPr>
      <w:keepNext/>
      <w:numPr>
        <w:ilvl w:val="4"/>
        <w:numId w:val="2"/>
      </w:numPr>
      <w:spacing w:after="0"/>
      <w:contextualSpacing/>
      <w:outlineLvl w:val="4"/>
    </w:pPr>
  </w:style>
  <w:style w:type="paragraph" w:styleId="NoteLevel6">
    <w:name w:val="Note Level 6"/>
    <w:basedOn w:val="Normal"/>
    <w:uiPriority w:val="99"/>
    <w:semiHidden/>
    <w:unhideWhenUsed/>
    <w:rsid w:val="009B08D5"/>
    <w:pPr>
      <w:keepNext/>
      <w:numPr>
        <w:ilvl w:val="5"/>
        <w:numId w:val="2"/>
      </w:numPr>
      <w:spacing w:after="0"/>
      <w:contextualSpacing/>
      <w:outlineLvl w:val="5"/>
    </w:pPr>
  </w:style>
  <w:style w:type="paragraph" w:styleId="NoteLevel7">
    <w:name w:val="Note Level 7"/>
    <w:basedOn w:val="Normal"/>
    <w:uiPriority w:val="99"/>
    <w:semiHidden/>
    <w:unhideWhenUsed/>
    <w:rsid w:val="009B08D5"/>
    <w:pPr>
      <w:keepNext/>
      <w:numPr>
        <w:ilvl w:val="6"/>
        <w:numId w:val="2"/>
      </w:numPr>
      <w:spacing w:after="0"/>
      <w:contextualSpacing/>
      <w:outlineLvl w:val="6"/>
    </w:pPr>
  </w:style>
  <w:style w:type="paragraph" w:styleId="NoteLevel8">
    <w:name w:val="Note Level 8"/>
    <w:basedOn w:val="Normal"/>
    <w:uiPriority w:val="99"/>
    <w:semiHidden/>
    <w:unhideWhenUsed/>
    <w:rsid w:val="009B08D5"/>
    <w:pPr>
      <w:keepNext/>
      <w:numPr>
        <w:ilvl w:val="7"/>
        <w:numId w:val="2"/>
      </w:numPr>
      <w:spacing w:after="0"/>
      <w:contextualSpacing/>
      <w:outlineLvl w:val="7"/>
    </w:pPr>
  </w:style>
  <w:style w:type="paragraph" w:styleId="NoteLevel9">
    <w:name w:val="Note Level 9"/>
    <w:basedOn w:val="Normal"/>
    <w:uiPriority w:val="99"/>
    <w:semiHidden/>
    <w:unhideWhenUsed/>
    <w:rsid w:val="009B08D5"/>
    <w:pPr>
      <w:keepNext/>
      <w:numPr>
        <w:ilvl w:val="8"/>
        <w:numId w:val="2"/>
      </w:numPr>
      <w:spacing w:after="0"/>
      <w:contextualSpacing/>
      <w:outlineLvl w:val="8"/>
    </w:pPr>
  </w:style>
  <w:style w:type="character" w:customStyle="1" w:styleId="Heading4Char">
    <w:name w:val="Heading 4 Char"/>
    <w:basedOn w:val="DefaultParagraphFont"/>
    <w:link w:val="Heading4"/>
    <w:uiPriority w:val="9"/>
    <w:rsid w:val="008C58B8"/>
    <w:rPr>
      <w:rFonts w:ascii="Tekton Pro Bold" w:eastAsia="Avenir Medium" w:hAnsi="Tekton Pro Bold" w:cstheme="majorBidi"/>
      <w:b/>
      <w:bCs/>
      <w:i/>
      <w:iCs/>
      <w:color w:val="F07F09" w:themeColor="accent1"/>
    </w:rPr>
  </w:style>
  <w:style w:type="character" w:customStyle="1" w:styleId="Heading5Char">
    <w:name w:val="Heading 5 Char"/>
    <w:basedOn w:val="DefaultParagraphFont"/>
    <w:link w:val="Heading5"/>
    <w:uiPriority w:val="9"/>
    <w:rsid w:val="008C58B8"/>
    <w:rPr>
      <w:rFonts w:ascii="Tekton Pro Bold" w:eastAsia="Avenir Medium" w:hAnsi="Tekton Pro Bold" w:cstheme="majorBidi"/>
      <w:color w:val="773F04" w:themeColor="accent1" w:themeShade="7F"/>
    </w:rPr>
  </w:style>
  <w:style w:type="character" w:customStyle="1" w:styleId="Heading6Char">
    <w:name w:val="Heading 6 Char"/>
    <w:basedOn w:val="DefaultParagraphFont"/>
    <w:link w:val="Heading6"/>
    <w:uiPriority w:val="9"/>
    <w:semiHidden/>
    <w:rsid w:val="008C58B8"/>
    <w:rPr>
      <w:rFonts w:ascii="Tekton Pro Bold" w:eastAsia="Avenir Medium" w:hAnsi="Tekton Pro Bold" w:cstheme="majorBidi"/>
      <w:i/>
      <w:iCs/>
      <w:color w:val="773F04" w:themeColor="accent1" w:themeShade="7F"/>
    </w:rPr>
  </w:style>
  <w:style w:type="character" w:customStyle="1" w:styleId="Heading7Char">
    <w:name w:val="Heading 7 Char"/>
    <w:basedOn w:val="DefaultParagraphFont"/>
    <w:link w:val="Heading7"/>
    <w:uiPriority w:val="9"/>
    <w:semiHidden/>
    <w:rsid w:val="008C58B8"/>
    <w:rPr>
      <w:rFonts w:ascii="Tekton Pro Bold" w:eastAsia="Avenir Medium" w:hAnsi="Tekton Pro Bold" w:cstheme="majorBidi"/>
      <w:i/>
      <w:iCs/>
      <w:color w:val="404040" w:themeColor="text1" w:themeTint="BF"/>
    </w:rPr>
  </w:style>
  <w:style w:type="character" w:customStyle="1" w:styleId="Heading8Char">
    <w:name w:val="Heading 8 Char"/>
    <w:basedOn w:val="DefaultParagraphFont"/>
    <w:link w:val="Heading8"/>
    <w:uiPriority w:val="9"/>
    <w:semiHidden/>
    <w:rsid w:val="008C58B8"/>
    <w:rPr>
      <w:rFonts w:ascii="Tekton Pro Bold" w:eastAsia="Avenir Medium" w:hAnsi="Tekton Pro Bold"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58B8"/>
    <w:rPr>
      <w:rFonts w:ascii="Tekton Pro Bold" w:eastAsia="Avenir Medium" w:hAnsi="Tekton Pro Bold" w:cstheme="majorBidi"/>
      <w:i/>
      <w:iCs/>
      <w:color w:val="404040" w:themeColor="text1" w:themeTint="BF"/>
      <w:sz w:val="20"/>
      <w:szCs w:val="20"/>
    </w:rPr>
  </w:style>
  <w:style w:type="character" w:styleId="CommentReference">
    <w:name w:val="annotation reference"/>
    <w:basedOn w:val="DefaultParagraphFont"/>
    <w:uiPriority w:val="99"/>
    <w:semiHidden/>
    <w:unhideWhenUsed/>
    <w:rsid w:val="00A35A77"/>
    <w:rPr>
      <w:sz w:val="18"/>
      <w:szCs w:val="18"/>
    </w:rPr>
  </w:style>
  <w:style w:type="paragraph" w:styleId="CommentText">
    <w:name w:val="annotation text"/>
    <w:basedOn w:val="Normal"/>
    <w:link w:val="CommentTextChar"/>
    <w:uiPriority w:val="99"/>
    <w:semiHidden/>
    <w:unhideWhenUsed/>
    <w:rsid w:val="00A35A77"/>
    <w:pPr>
      <w:spacing w:line="240" w:lineRule="auto"/>
    </w:pPr>
  </w:style>
  <w:style w:type="character" w:customStyle="1" w:styleId="CommentTextChar">
    <w:name w:val="Comment Text Char"/>
    <w:basedOn w:val="DefaultParagraphFont"/>
    <w:link w:val="CommentText"/>
    <w:uiPriority w:val="99"/>
    <w:semiHidden/>
    <w:rsid w:val="00A35A77"/>
  </w:style>
  <w:style w:type="paragraph" w:styleId="CommentSubject">
    <w:name w:val="annotation subject"/>
    <w:basedOn w:val="CommentText"/>
    <w:next w:val="CommentText"/>
    <w:link w:val="CommentSubjectChar"/>
    <w:uiPriority w:val="99"/>
    <w:semiHidden/>
    <w:unhideWhenUsed/>
    <w:rsid w:val="00A35A77"/>
    <w:rPr>
      <w:b/>
      <w:bCs/>
      <w:sz w:val="20"/>
      <w:szCs w:val="20"/>
    </w:rPr>
  </w:style>
  <w:style w:type="character" w:customStyle="1" w:styleId="CommentSubjectChar">
    <w:name w:val="Comment Subject Char"/>
    <w:basedOn w:val="CommentTextChar"/>
    <w:link w:val="CommentSubject"/>
    <w:uiPriority w:val="99"/>
    <w:semiHidden/>
    <w:rsid w:val="00A35A77"/>
    <w:rPr>
      <w:b/>
      <w:bCs/>
      <w:sz w:val="20"/>
      <w:szCs w:val="20"/>
    </w:rPr>
  </w:style>
  <w:style w:type="paragraph" w:styleId="Title">
    <w:name w:val="Title"/>
    <w:basedOn w:val="Normal"/>
    <w:next w:val="Normal"/>
    <w:link w:val="TitleChar"/>
    <w:uiPriority w:val="10"/>
    <w:qFormat/>
    <w:rsid w:val="008A755E"/>
    <w:pPr>
      <w:pBdr>
        <w:bottom w:val="single" w:sz="8" w:space="4" w:color="F07F09" w:themeColor="accent1"/>
      </w:pBdr>
      <w:spacing w:after="300" w:line="240" w:lineRule="auto"/>
      <w:contextualSpacing/>
    </w:pPr>
    <w:rPr>
      <w:rFonts w:eastAsia="Times New Roman" w:cstheme="majorBidi"/>
      <w:color w:val="252525" w:themeColor="text2" w:themeShade="BF"/>
      <w:spacing w:val="5"/>
      <w:kern w:val="28"/>
      <w:sz w:val="52"/>
      <w:szCs w:val="52"/>
    </w:rPr>
  </w:style>
  <w:style w:type="character" w:customStyle="1" w:styleId="TitleChar">
    <w:name w:val="Title Char"/>
    <w:basedOn w:val="DefaultParagraphFont"/>
    <w:link w:val="Title"/>
    <w:uiPriority w:val="10"/>
    <w:rsid w:val="008A755E"/>
    <w:rPr>
      <w:rFonts w:eastAsia="Times New Roman" w:cstheme="majorBidi"/>
      <w:color w:val="252525" w:themeColor="text2" w:themeShade="BF"/>
      <w:spacing w:val="5"/>
      <w:kern w:val="28"/>
      <w:sz w:val="52"/>
      <w:szCs w:val="52"/>
    </w:rPr>
  </w:style>
  <w:style w:type="character" w:styleId="Emphasis">
    <w:name w:val="Emphasis"/>
    <w:basedOn w:val="DefaultParagraphFont"/>
    <w:uiPriority w:val="20"/>
    <w:qFormat/>
    <w:rsid w:val="003846EE"/>
    <w:rPr>
      <w:i/>
      <w:iCs/>
    </w:rPr>
  </w:style>
  <w:style w:type="character" w:styleId="PlaceholderText">
    <w:name w:val="Placeholder Text"/>
    <w:basedOn w:val="DefaultParagraphFont"/>
    <w:uiPriority w:val="99"/>
    <w:semiHidden/>
    <w:rsid w:val="0054009D"/>
    <w:rPr>
      <w:color w:val="808080"/>
    </w:rPr>
  </w:style>
  <w:style w:type="paragraph" w:styleId="Revision">
    <w:name w:val="Revision"/>
    <w:hidden/>
    <w:uiPriority w:val="99"/>
    <w:semiHidden/>
    <w:rsid w:val="00FA2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197586">
      <w:bodyDiv w:val="1"/>
      <w:marLeft w:val="0"/>
      <w:marRight w:val="0"/>
      <w:marTop w:val="0"/>
      <w:marBottom w:val="0"/>
      <w:divBdr>
        <w:top w:val="none" w:sz="0" w:space="0" w:color="auto"/>
        <w:left w:val="none" w:sz="0" w:space="0" w:color="auto"/>
        <w:bottom w:val="none" w:sz="0" w:space="0" w:color="auto"/>
        <w:right w:val="none" w:sz="0" w:space="0" w:color="auto"/>
      </w:divBdr>
    </w:div>
    <w:div w:id="234364727">
      <w:bodyDiv w:val="1"/>
      <w:marLeft w:val="0"/>
      <w:marRight w:val="0"/>
      <w:marTop w:val="0"/>
      <w:marBottom w:val="0"/>
      <w:divBdr>
        <w:top w:val="none" w:sz="0" w:space="0" w:color="auto"/>
        <w:left w:val="none" w:sz="0" w:space="0" w:color="auto"/>
        <w:bottom w:val="none" w:sz="0" w:space="0" w:color="auto"/>
        <w:right w:val="none" w:sz="0" w:space="0" w:color="auto"/>
      </w:divBdr>
    </w:div>
    <w:div w:id="839589806">
      <w:bodyDiv w:val="1"/>
      <w:marLeft w:val="0"/>
      <w:marRight w:val="0"/>
      <w:marTop w:val="0"/>
      <w:marBottom w:val="0"/>
      <w:divBdr>
        <w:top w:val="none" w:sz="0" w:space="0" w:color="auto"/>
        <w:left w:val="none" w:sz="0" w:space="0" w:color="auto"/>
        <w:bottom w:val="none" w:sz="0" w:space="0" w:color="auto"/>
        <w:right w:val="none" w:sz="0" w:space="0" w:color="auto"/>
      </w:divBdr>
    </w:div>
    <w:div w:id="1254390727">
      <w:bodyDiv w:val="1"/>
      <w:marLeft w:val="0"/>
      <w:marRight w:val="0"/>
      <w:marTop w:val="0"/>
      <w:marBottom w:val="0"/>
      <w:divBdr>
        <w:top w:val="none" w:sz="0" w:space="0" w:color="auto"/>
        <w:left w:val="none" w:sz="0" w:space="0" w:color="auto"/>
        <w:bottom w:val="none" w:sz="0" w:space="0" w:color="auto"/>
        <w:right w:val="none" w:sz="0" w:space="0" w:color="auto"/>
      </w:divBdr>
    </w:div>
    <w:div w:id="1434787755">
      <w:bodyDiv w:val="1"/>
      <w:marLeft w:val="0"/>
      <w:marRight w:val="0"/>
      <w:marTop w:val="0"/>
      <w:marBottom w:val="0"/>
      <w:divBdr>
        <w:top w:val="none" w:sz="0" w:space="0" w:color="auto"/>
        <w:left w:val="none" w:sz="0" w:space="0" w:color="auto"/>
        <w:bottom w:val="none" w:sz="0" w:space="0" w:color="auto"/>
        <w:right w:val="none" w:sz="0" w:space="0" w:color="auto"/>
      </w:divBdr>
    </w:div>
    <w:div w:id="199474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image" Target="media/image266.png"/><Relationship Id="rId284" Type="http://schemas.openxmlformats.org/officeDocument/2006/relationships/image" Target="media/image254.png"/><Relationship Id="rId285" Type="http://schemas.openxmlformats.org/officeDocument/2006/relationships/image" Target="media/image267.png"/><Relationship Id="rId286" Type="http://schemas.openxmlformats.org/officeDocument/2006/relationships/image" Target="media/image268.png"/><Relationship Id="rId287" Type="http://schemas.openxmlformats.org/officeDocument/2006/relationships/image" Target="media/image270.png"/><Relationship Id="rId288" Type="http://schemas.openxmlformats.org/officeDocument/2006/relationships/image" Target="media/image271.png"/><Relationship Id="rId289" Type="http://schemas.openxmlformats.org/officeDocument/2006/relationships/image" Target="media/image27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910" Type="http://schemas.openxmlformats.org/officeDocument/2006/relationships/image" Target="media/image864.png"/><Relationship Id="rId911" Type="http://schemas.openxmlformats.org/officeDocument/2006/relationships/hyperlink" Target="https://en.wikipedia.org/wiki/Indigo" TargetMode="External"/><Relationship Id="rId912" Type="http://schemas.openxmlformats.org/officeDocument/2006/relationships/image" Target="media/image865.png"/><Relationship Id="rId913" Type="http://schemas.openxmlformats.org/officeDocument/2006/relationships/image" Target="media/image866.png"/><Relationship Id="rId914" Type="http://schemas.openxmlformats.org/officeDocument/2006/relationships/image" Target="media/image867.png"/><Relationship Id="rId915" Type="http://schemas.openxmlformats.org/officeDocument/2006/relationships/image" Target="media/image868.png"/><Relationship Id="rId916" Type="http://schemas.openxmlformats.org/officeDocument/2006/relationships/image" Target="media/image869.png"/><Relationship Id="rId917" Type="http://schemas.openxmlformats.org/officeDocument/2006/relationships/image" Target="media/image8690.png"/><Relationship Id="rId918" Type="http://schemas.openxmlformats.org/officeDocument/2006/relationships/image" Target="media/image870.png"/><Relationship Id="rId919" Type="http://schemas.openxmlformats.org/officeDocument/2006/relationships/image" Target="media/image871.png"/><Relationship Id="rId800" Type="http://schemas.openxmlformats.org/officeDocument/2006/relationships/image" Target="media/image760.png"/><Relationship Id="rId801" Type="http://schemas.openxmlformats.org/officeDocument/2006/relationships/image" Target="media/image761.png"/><Relationship Id="rId802" Type="http://schemas.openxmlformats.org/officeDocument/2006/relationships/image" Target="media/image762.png"/><Relationship Id="rId803" Type="http://schemas.openxmlformats.org/officeDocument/2006/relationships/image" Target="media/image763.png"/><Relationship Id="rId804" Type="http://schemas.openxmlformats.org/officeDocument/2006/relationships/image" Target="media/image764.png"/><Relationship Id="rId805" Type="http://schemas.openxmlformats.org/officeDocument/2006/relationships/image" Target="media/image765.png"/><Relationship Id="rId806" Type="http://schemas.openxmlformats.org/officeDocument/2006/relationships/image" Target="media/image766.png"/><Relationship Id="rId807" Type="http://schemas.openxmlformats.org/officeDocument/2006/relationships/image" Target="media/image767.png"/><Relationship Id="rId290" Type="http://schemas.openxmlformats.org/officeDocument/2006/relationships/image" Target="media/image269.png"/><Relationship Id="rId291" Type="http://schemas.openxmlformats.org/officeDocument/2006/relationships/image" Target="media/image273.png"/><Relationship Id="rId292" Type="http://schemas.openxmlformats.org/officeDocument/2006/relationships/image" Target="media/image274.png"/><Relationship Id="rId293" Type="http://schemas.openxmlformats.org/officeDocument/2006/relationships/image" Target="media/image275.png"/><Relationship Id="rId294" Type="http://schemas.openxmlformats.org/officeDocument/2006/relationships/image" Target="media/image276.png"/><Relationship Id="rId295" Type="http://schemas.openxmlformats.org/officeDocument/2006/relationships/image" Target="media/image278.png"/><Relationship Id="rId296" Type="http://schemas.openxmlformats.org/officeDocument/2006/relationships/image" Target="media/image279.png"/><Relationship Id="rId297" Type="http://schemas.openxmlformats.org/officeDocument/2006/relationships/image" Target="media/image280.png"/><Relationship Id="rId298" Type="http://schemas.openxmlformats.org/officeDocument/2006/relationships/image" Target="media/image281.png"/><Relationship Id="rId299" Type="http://schemas.openxmlformats.org/officeDocument/2006/relationships/image" Target="media/image282.png"/><Relationship Id="rId808" Type="http://schemas.openxmlformats.org/officeDocument/2006/relationships/image" Target="media/image768.png"/><Relationship Id="rId809" Type="http://schemas.openxmlformats.org/officeDocument/2006/relationships/image" Target="media/image769.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5.png"/><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920" Type="http://schemas.openxmlformats.org/officeDocument/2006/relationships/image" Target="media/image872.png"/><Relationship Id="rId921" Type="http://schemas.openxmlformats.org/officeDocument/2006/relationships/image" Target="media/image873.png"/><Relationship Id="rId922" Type="http://schemas.openxmlformats.org/officeDocument/2006/relationships/image" Target="media/image874.png"/><Relationship Id="rId923" Type="http://schemas.openxmlformats.org/officeDocument/2006/relationships/image" Target="media/image875.png"/><Relationship Id="rId924" Type="http://schemas.openxmlformats.org/officeDocument/2006/relationships/image" Target="media/image876.png"/><Relationship Id="rId925" Type="http://schemas.openxmlformats.org/officeDocument/2006/relationships/image" Target="media/image877.png"/><Relationship Id="rId926" Type="http://schemas.openxmlformats.org/officeDocument/2006/relationships/image" Target="media/image878.png"/><Relationship Id="rId927" Type="http://schemas.openxmlformats.org/officeDocument/2006/relationships/hyperlink" Target="https://en.wikipedia.org/wiki/HSL_and_HSV" TargetMode="External"/><Relationship Id="rId928" Type="http://schemas.openxmlformats.org/officeDocument/2006/relationships/image" Target="media/image879.png"/><Relationship Id="rId929" Type="http://schemas.openxmlformats.org/officeDocument/2006/relationships/image" Target="media/image880.png"/><Relationship Id="rId810" Type="http://schemas.openxmlformats.org/officeDocument/2006/relationships/image" Target="media/image770.png"/><Relationship Id="rId811" Type="http://schemas.openxmlformats.org/officeDocument/2006/relationships/image" Target="media/image771.png"/><Relationship Id="rId812" Type="http://schemas.openxmlformats.org/officeDocument/2006/relationships/image" Target="media/image772.png"/><Relationship Id="rId813" Type="http://schemas.openxmlformats.org/officeDocument/2006/relationships/image" Target="media/image773.png"/><Relationship Id="rId814" Type="http://schemas.openxmlformats.org/officeDocument/2006/relationships/image" Target="media/image774.png"/><Relationship Id="rId815" Type="http://schemas.openxmlformats.org/officeDocument/2006/relationships/image" Target="media/image775.png"/><Relationship Id="rId816" Type="http://schemas.openxmlformats.org/officeDocument/2006/relationships/image" Target="media/image776.png"/><Relationship Id="rId817" Type="http://schemas.openxmlformats.org/officeDocument/2006/relationships/image" Target="media/image777.png"/><Relationship Id="rId818" Type="http://schemas.openxmlformats.org/officeDocument/2006/relationships/image" Target="media/image778.png"/><Relationship Id="rId819" Type="http://schemas.openxmlformats.org/officeDocument/2006/relationships/image" Target="media/image779.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10" Type="http://schemas.openxmlformats.org/officeDocument/2006/relationships/image" Target="media/image1.gif"/><Relationship Id="rId11" Type="http://schemas.openxmlformats.org/officeDocument/2006/relationships/image" Target="media/image1.png"/><Relationship Id="rId12" Type="http://schemas.openxmlformats.org/officeDocument/2006/relationships/footer" Target="footer1.xml"/><Relationship Id="rId190" Type="http://schemas.openxmlformats.org/officeDocument/2006/relationships/image" Target="media/image173.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4.png"/><Relationship Id="rId194" Type="http://schemas.openxmlformats.org/officeDocument/2006/relationships/image" Target="media/image177.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78.png"/><Relationship Id="rId198" Type="http://schemas.openxmlformats.org/officeDocument/2006/relationships/image" Target="media/image181.png"/><Relationship Id="rId199" Type="http://schemas.openxmlformats.org/officeDocument/2006/relationships/image" Target="media/image183.png"/><Relationship Id="rId13" Type="http://schemas.openxmlformats.org/officeDocument/2006/relationships/header" Target="header1.xml"/><Relationship Id="rId14" Type="http://schemas.openxmlformats.org/officeDocument/2006/relationships/printerSettings" Target="printerSettings/printerSettings1.bin"/><Relationship Id="rId15" Type="http://schemas.openxmlformats.org/officeDocument/2006/relationships/printerSettings" Target="printerSettings/printerSettings2.bin"/><Relationship Id="rId16" Type="http://schemas.openxmlformats.org/officeDocument/2006/relationships/image" Target="media/image2.png"/><Relationship Id="rId17" Type="http://schemas.openxmlformats.org/officeDocument/2006/relationships/printerSettings" Target="printerSettings/printerSettings3.bin"/><Relationship Id="rId18" Type="http://schemas.openxmlformats.org/officeDocument/2006/relationships/image" Target="media/image3.png"/><Relationship Id="rId19" Type="http://schemas.openxmlformats.org/officeDocument/2006/relationships/hyperlink" Target="https://creativecommons.org/licenses/by-nc-sa/4.0/" TargetMode="External"/><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930" Type="http://schemas.openxmlformats.org/officeDocument/2006/relationships/image" Target="media/image882.png"/><Relationship Id="rId931" Type="http://schemas.openxmlformats.org/officeDocument/2006/relationships/image" Target="media/image883.png"/><Relationship Id="rId932" Type="http://schemas.openxmlformats.org/officeDocument/2006/relationships/image" Target="media/image881.png"/><Relationship Id="rId933" Type="http://schemas.openxmlformats.org/officeDocument/2006/relationships/image" Target="media/image884.png"/><Relationship Id="rId934" Type="http://schemas.openxmlformats.org/officeDocument/2006/relationships/image" Target="media/image886.png"/><Relationship Id="rId935" Type="http://schemas.openxmlformats.org/officeDocument/2006/relationships/image" Target="media/image887.png"/><Relationship Id="rId936" Type="http://schemas.openxmlformats.org/officeDocument/2006/relationships/image" Target="media/image885.png"/><Relationship Id="rId937" Type="http://schemas.openxmlformats.org/officeDocument/2006/relationships/image" Target="media/image888.png"/><Relationship Id="rId938" Type="http://schemas.openxmlformats.org/officeDocument/2006/relationships/image" Target="media/image889.png"/><Relationship Id="rId939" Type="http://schemas.openxmlformats.org/officeDocument/2006/relationships/image" Target="media/image890.png"/><Relationship Id="rId820" Type="http://schemas.openxmlformats.org/officeDocument/2006/relationships/image" Target="media/image780.png"/><Relationship Id="rId821" Type="http://schemas.openxmlformats.org/officeDocument/2006/relationships/image" Target="media/image7800.png"/><Relationship Id="rId822" Type="http://schemas.openxmlformats.org/officeDocument/2006/relationships/image" Target="media/image781.png"/><Relationship Id="rId823" Type="http://schemas.openxmlformats.org/officeDocument/2006/relationships/image" Target="media/image782.png"/><Relationship Id="rId824" Type="http://schemas.openxmlformats.org/officeDocument/2006/relationships/image" Target="media/image783.png"/><Relationship Id="rId825" Type="http://schemas.openxmlformats.org/officeDocument/2006/relationships/image" Target="media/image784.png"/><Relationship Id="rId826" Type="http://schemas.openxmlformats.org/officeDocument/2006/relationships/image" Target="media/image785.png"/><Relationship Id="rId827" Type="http://schemas.openxmlformats.org/officeDocument/2006/relationships/image" Target="media/image786.png"/><Relationship Id="rId828" Type="http://schemas.openxmlformats.org/officeDocument/2006/relationships/image" Target="media/image787.png"/><Relationship Id="rId829" Type="http://schemas.openxmlformats.org/officeDocument/2006/relationships/image" Target="media/image788.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20" Type="http://schemas.openxmlformats.org/officeDocument/2006/relationships/printerSettings" Target="printerSettings/printerSettings4.bin"/><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715" Type="http://schemas.openxmlformats.org/officeDocument/2006/relationships/image" Target="media/image679.png"/><Relationship Id="rId716" Type="http://schemas.openxmlformats.org/officeDocument/2006/relationships/printerSettings" Target="printerSettings/printerSettings12.bin"/><Relationship Id="rId717" Type="http://schemas.openxmlformats.org/officeDocument/2006/relationships/image" Target="media/image680.png"/><Relationship Id="rId718" Type="http://schemas.openxmlformats.org/officeDocument/2006/relationships/printerSettings" Target="printerSettings/printerSettings13.bin"/><Relationship Id="rId719" Type="http://schemas.openxmlformats.org/officeDocument/2006/relationships/printerSettings" Target="printerSettings/printerSettings14.bin"/><Relationship Id="rId940" Type="http://schemas.openxmlformats.org/officeDocument/2006/relationships/image" Target="media/image891.png"/><Relationship Id="rId941" Type="http://schemas.openxmlformats.org/officeDocument/2006/relationships/image" Target="media/image892.png"/><Relationship Id="rId942" Type="http://schemas.openxmlformats.org/officeDocument/2006/relationships/image" Target="media/image893.png"/><Relationship Id="rId943" Type="http://schemas.openxmlformats.org/officeDocument/2006/relationships/image" Target="media/image894.png"/><Relationship Id="rId944" Type="http://schemas.openxmlformats.org/officeDocument/2006/relationships/image" Target="media/image895.png"/><Relationship Id="rId945" Type="http://schemas.openxmlformats.org/officeDocument/2006/relationships/image" Target="media/image896.png"/><Relationship Id="rId946" Type="http://schemas.openxmlformats.org/officeDocument/2006/relationships/image" Target="media/image897.png"/><Relationship Id="rId600" Type="http://schemas.openxmlformats.org/officeDocument/2006/relationships/image" Target="media/image565.png"/><Relationship Id="rId601" Type="http://schemas.openxmlformats.org/officeDocument/2006/relationships/image" Target="media/image566.png"/><Relationship Id="rId602" Type="http://schemas.openxmlformats.org/officeDocument/2006/relationships/image" Target="media/image567.png"/><Relationship Id="rId603" Type="http://schemas.openxmlformats.org/officeDocument/2006/relationships/image" Target="media/image568.png"/><Relationship Id="rId604" Type="http://schemas.openxmlformats.org/officeDocument/2006/relationships/image" Target="media/image569.png"/><Relationship Id="rId605" Type="http://schemas.openxmlformats.org/officeDocument/2006/relationships/image" Target="media/image570.png"/><Relationship Id="rId606" Type="http://schemas.openxmlformats.org/officeDocument/2006/relationships/image" Target="media/image571.png"/><Relationship Id="rId607" Type="http://schemas.openxmlformats.org/officeDocument/2006/relationships/image" Target="media/image572.png"/><Relationship Id="rId608" Type="http://schemas.openxmlformats.org/officeDocument/2006/relationships/image" Target="media/image573.png"/><Relationship Id="rId609" Type="http://schemas.openxmlformats.org/officeDocument/2006/relationships/image" Target="media/image574.png"/><Relationship Id="rId947" Type="http://schemas.openxmlformats.org/officeDocument/2006/relationships/image" Target="media/image898.png"/><Relationship Id="rId948" Type="http://schemas.openxmlformats.org/officeDocument/2006/relationships/image" Target="media/image899.png"/><Relationship Id="rId949" Type="http://schemas.openxmlformats.org/officeDocument/2006/relationships/image" Target="media/image900.png"/><Relationship Id="rId830" Type="http://schemas.openxmlformats.org/officeDocument/2006/relationships/image" Target="media/image789.png"/><Relationship Id="rId831" Type="http://schemas.openxmlformats.org/officeDocument/2006/relationships/image" Target="media/image790.png"/><Relationship Id="rId832" Type="http://schemas.openxmlformats.org/officeDocument/2006/relationships/image" Target="media/image791.png"/><Relationship Id="rId833" Type="http://schemas.openxmlformats.org/officeDocument/2006/relationships/image" Target="media/image792.png"/><Relationship Id="rId834" Type="http://schemas.openxmlformats.org/officeDocument/2006/relationships/image" Target="media/image793.png"/><Relationship Id="rId835" Type="http://schemas.openxmlformats.org/officeDocument/2006/relationships/image" Target="media/image794.png"/><Relationship Id="rId836" Type="http://schemas.openxmlformats.org/officeDocument/2006/relationships/image" Target="media/image795.png"/><Relationship Id="rId837" Type="http://schemas.openxmlformats.org/officeDocument/2006/relationships/image" Target="media/image796.png"/><Relationship Id="rId838" Type="http://schemas.openxmlformats.org/officeDocument/2006/relationships/image" Target="media/image797.png"/><Relationship Id="rId839" Type="http://schemas.openxmlformats.org/officeDocument/2006/relationships/image" Target="media/image798.png"/><Relationship Id="rId720" Type="http://schemas.openxmlformats.org/officeDocument/2006/relationships/printerSettings" Target="printerSettings/printerSettings15.bin"/><Relationship Id="rId721" Type="http://schemas.openxmlformats.org/officeDocument/2006/relationships/image" Target="media/image681.png"/><Relationship Id="rId722" Type="http://schemas.openxmlformats.org/officeDocument/2006/relationships/image" Target="media/image682.png"/><Relationship Id="rId723" Type="http://schemas.openxmlformats.org/officeDocument/2006/relationships/image" Target="media/image683.png"/><Relationship Id="rId724" Type="http://schemas.openxmlformats.org/officeDocument/2006/relationships/image" Target="media/image68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3.png"/><Relationship Id="rId33" Type="http://schemas.openxmlformats.org/officeDocument/2006/relationships/image" Target="media/image16.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17.png"/><Relationship Id="rId37" Type="http://schemas.openxmlformats.org/officeDocument/2006/relationships/image" Target="media/image20.png"/><Relationship Id="rId38" Type="http://schemas.openxmlformats.org/officeDocument/2006/relationships/image" Target="media/image22.png"/><Relationship Id="rId39" Type="http://schemas.openxmlformats.org/officeDocument/2006/relationships/image" Target="media/image23.png"/><Relationship Id="rId725" Type="http://schemas.openxmlformats.org/officeDocument/2006/relationships/image" Target="media/image685.png"/><Relationship Id="rId726" Type="http://schemas.openxmlformats.org/officeDocument/2006/relationships/image" Target="media/image686.png"/><Relationship Id="rId727" Type="http://schemas.openxmlformats.org/officeDocument/2006/relationships/image" Target="media/image687.png"/><Relationship Id="rId728" Type="http://schemas.openxmlformats.org/officeDocument/2006/relationships/image" Target="media/image688.png"/><Relationship Id="rId729" Type="http://schemas.openxmlformats.org/officeDocument/2006/relationships/image" Target="media/image689.png"/><Relationship Id="rId950" Type="http://schemas.openxmlformats.org/officeDocument/2006/relationships/image" Target="media/image901.png"/><Relationship Id="rId951" Type="http://schemas.openxmlformats.org/officeDocument/2006/relationships/image" Target="media/image903.png"/><Relationship Id="rId952" Type="http://schemas.openxmlformats.org/officeDocument/2006/relationships/image" Target="media/image904.png"/><Relationship Id="rId953" Type="http://schemas.openxmlformats.org/officeDocument/2006/relationships/image" Target="media/image902.png"/><Relationship Id="rId954" Type="http://schemas.openxmlformats.org/officeDocument/2006/relationships/image" Target="media/image905.png"/><Relationship Id="rId955" Type="http://schemas.openxmlformats.org/officeDocument/2006/relationships/image" Target="media/image906.png"/><Relationship Id="rId956" Type="http://schemas.openxmlformats.org/officeDocument/2006/relationships/image" Target="media/image907.png"/><Relationship Id="rId610" Type="http://schemas.openxmlformats.org/officeDocument/2006/relationships/image" Target="media/image575.png"/><Relationship Id="rId611" Type="http://schemas.openxmlformats.org/officeDocument/2006/relationships/image" Target="media/image576.png"/><Relationship Id="rId612" Type="http://schemas.openxmlformats.org/officeDocument/2006/relationships/image" Target="media/image577.png"/><Relationship Id="rId613" Type="http://schemas.openxmlformats.org/officeDocument/2006/relationships/image" Target="media/image578.png"/><Relationship Id="rId614" Type="http://schemas.openxmlformats.org/officeDocument/2006/relationships/image" Target="media/image579.png"/><Relationship Id="rId615" Type="http://schemas.openxmlformats.org/officeDocument/2006/relationships/image" Target="media/image580.png"/><Relationship Id="rId616" Type="http://schemas.openxmlformats.org/officeDocument/2006/relationships/image" Target="media/image581.png"/><Relationship Id="rId617" Type="http://schemas.openxmlformats.org/officeDocument/2006/relationships/image" Target="media/image582.png"/><Relationship Id="rId618" Type="http://schemas.openxmlformats.org/officeDocument/2006/relationships/image" Target="media/image583.png"/><Relationship Id="rId619" Type="http://schemas.openxmlformats.org/officeDocument/2006/relationships/image" Target="media/image584.png"/><Relationship Id="rId957" Type="http://schemas.openxmlformats.org/officeDocument/2006/relationships/image" Target="media/image908.png"/><Relationship Id="rId958" Type="http://schemas.openxmlformats.org/officeDocument/2006/relationships/image" Target="media/image909.png"/><Relationship Id="rId959" Type="http://schemas.openxmlformats.org/officeDocument/2006/relationships/image" Target="media/image910.png"/><Relationship Id="rId840" Type="http://schemas.openxmlformats.org/officeDocument/2006/relationships/image" Target="media/image799.png"/><Relationship Id="rId841" Type="http://schemas.openxmlformats.org/officeDocument/2006/relationships/image" Target="media/image800.png"/><Relationship Id="rId842" Type="http://schemas.openxmlformats.org/officeDocument/2006/relationships/image" Target="media/image801.png"/><Relationship Id="rId843" Type="http://schemas.openxmlformats.org/officeDocument/2006/relationships/image" Target="media/image802.png"/><Relationship Id="rId844" Type="http://schemas.openxmlformats.org/officeDocument/2006/relationships/image" Target="media/image803.png"/><Relationship Id="rId845" Type="http://schemas.openxmlformats.org/officeDocument/2006/relationships/image" Target="media/image804.png"/><Relationship Id="rId846" Type="http://schemas.openxmlformats.org/officeDocument/2006/relationships/image" Target="media/image805.png"/><Relationship Id="rId500" Type="http://schemas.openxmlformats.org/officeDocument/2006/relationships/image" Target="media/image468.png"/><Relationship Id="rId501" Type="http://schemas.openxmlformats.org/officeDocument/2006/relationships/image" Target="media/image469.png"/><Relationship Id="rId502" Type="http://schemas.openxmlformats.org/officeDocument/2006/relationships/image" Target="media/image470.png"/><Relationship Id="rId503" Type="http://schemas.openxmlformats.org/officeDocument/2006/relationships/image" Target="media/image471.png"/><Relationship Id="rId504" Type="http://schemas.openxmlformats.org/officeDocument/2006/relationships/image" Target="media/image472.png"/><Relationship Id="rId505" Type="http://schemas.openxmlformats.org/officeDocument/2006/relationships/image" Target="media/image473.png"/><Relationship Id="rId506" Type="http://schemas.openxmlformats.org/officeDocument/2006/relationships/image" Target="media/image474.png"/><Relationship Id="rId507" Type="http://schemas.openxmlformats.org/officeDocument/2006/relationships/image" Target="media/image475.png"/><Relationship Id="rId508" Type="http://schemas.openxmlformats.org/officeDocument/2006/relationships/image" Target="media/image476.png"/><Relationship Id="rId509" Type="http://schemas.openxmlformats.org/officeDocument/2006/relationships/image" Target="media/image477.png"/><Relationship Id="rId847" Type="http://schemas.openxmlformats.org/officeDocument/2006/relationships/image" Target="media/image806.png"/><Relationship Id="rId848" Type="http://schemas.openxmlformats.org/officeDocument/2006/relationships/image" Target="media/image807.png"/><Relationship Id="rId849" Type="http://schemas.openxmlformats.org/officeDocument/2006/relationships/image" Target="media/image808.png"/><Relationship Id="rId730" Type="http://schemas.openxmlformats.org/officeDocument/2006/relationships/image" Target="media/image690.png"/><Relationship Id="rId731" Type="http://schemas.openxmlformats.org/officeDocument/2006/relationships/image" Target="media/image691.png"/><Relationship Id="rId732" Type="http://schemas.openxmlformats.org/officeDocument/2006/relationships/image" Target="media/image692.png"/><Relationship Id="rId733" Type="http://schemas.openxmlformats.org/officeDocument/2006/relationships/image" Target="media/image693.png"/><Relationship Id="rId734" Type="http://schemas.openxmlformats.org/officeDocument/2006/relationships/image" Target="media/image694.png"/><Relationship Id="rId40" Type="http://schemas.openxmlformats.org/officeDocument/2006/relationships/image" Target="media/image21.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735" Type="http://schemas.openxmlformats.org/officeDocument/2006/relationships/image" Target="media/image695.png"/><Relationship Id="rId736" Type="http://schemas.openxmlformats.org/officeDocument/2006/relationships/image" Target="media/image696.png"/><Relationship Id="rId737" Type="http://schemas.openxmlformats.org/officeDocument/2006/relationships/image" Target="media/image697.png"/><Relationship Id="rId738" Type="http://schemas.openxmlformats.org/officeDocument/2006/relationships/image" Target="media/image698.png"/><Relationship Id="rId739" Type="http://schemas.openxmlformats.org/officeDocument/2006/relationships/image" Target="media/image699.png"/><Relationship Id="rId960" Type="http://schemas.openxmlformats.org/officeDocument/2006/relationships/image" Target="media/image911.png"/><Relationship Id="rId961" Type="http://schemas.openxmlformats.org/officeDocument/2006/relationships/image" Target="media/image912.png"/><Relationship Id="rId962" Type="http://schemas.openxmlformats.org/officeDocument/2006/relationships/image" Target="media/image913.png"/><Relationship Id="rId963" Type="http://schemas.openxmlformats.org/officeDocument/2006/relationships/image" Target="media/image914.png"/><Relationship Id="rId964" Type="http://schemas.openxmlformats.org/officeDocument/2006/relationships/image" Target="media/image915.png"/><Relationship Id="rId965" Type="http://schemas.openxmlformats.org/officeDocument/2006/relationships/image" Target="media/image916.png"/><Relationship Id="rId966" Type="http://schemas.openxmlformats.org/officeDocument/2006/relationships/image" Target="media/image917.png"/><Relationship Id="rId620" Type="http://schemas.openxmlformats.org/officeDocument/2006/relationships/image" Target="media/image585.png"/><Relationship Id="rId621" Type="http://schemas.openxmlformats.org/officeDocument/2006/relationships/image" Target="media/image586.png"/><Relationship Id="rId622" Type="http://schemas.openxmlformats.org/officeDocument/2006/relationships/image" Target="media/image587.png"/><Relationship Id="rId623" Type="http://schemas.openxmlformats.org/officeDocument/2006/relationships/image" Target="media/image588.png"/><Relationship Id="rId624" Type="http://schemas.openxmlformats.org/officeDocument/2006/relationships/image" Target="media/image589.png"/><Relationship Id="rId625" Type="http://schemas.openxmlformats.org/officeDocument/2006/relationships/image" Target="media/image590.png"/><Relationship Id="rId626" Type="http://schemas.openxmlformats.org/officeDocument/2006/relationships/image" Target="media/image591.png"/><Relationship Id="rId627" Type="http://schemas.openxmlformats.org/officeDocument/2006/relationships/image" Target="media/image592.png"/><Relationship Id="rId628" Type="http://schemas.openxmlformats.org/officeDocument/2006/relationships/image" Target="media/image593.png"/><Relationship Id="rId629" Type="http://schemas.openxmlformats.org/officeDocument/2006/relationships/image" Target="media/image594.png"/><Relationship Id="rId967" Type="http://schemas.openxmlformats.org/officeDocument/2006/relationships/image" Target="media/image918.png"/><Relationship Id="rId968" Type="http://schemas.openxmlformats.org/officeDocument/2006/relationships/image" Target="media/image919.png"/><Relationship Id="rId969" Type="http://schemas.openxmlformats.org/officeDocument/2006/relationships/image" Target="media/image920.png"/><Relationship Id="rId1000" Type="http://schemas.openxmlformats.org/officeDocument/2006/relationships/image" Target="media/image947.png"/><Relationship Id="rId1001" Type="http://schemas.openxmlformats.org/officeDocument/2006/relationships/image" Target="media/image951.png"/><Relationship Id="rId1002" Type="http://schemas.openxmlformats.org/officeDocument/2006/relationships/image" Target="media/image952.png"/><Relationship Id="rId1003" Type="http://schemas.openxmlformats.org/officeDocument/2006/relationships/image" Target="media/image953.png"/><Relationship Id="rId1004" Type="http://schemas.openxmlformats.org/officeDocument/2006/relationships/image" Target="media/image954.png"/><Relationship Id="rId1005" Type="http://schemas.openxmlformats.org/officeDocument/2006/relationships/image" Target="media/image955.png"/><Relationship Id="rId1006" Type="http://schemas.openxmlformats.org/officeDocument/2006/relationships/image" Target="media/image956.png"/><Relationship Id="rId1007" Type="http://schemas.openxmlformats.org/officeDocument/2006/relationships/image" Target="media/image957.png"/><Relationship Id="rId1008" Type="http://schemas.openxmlformats.org/officeDocument/2006/relationships/image" Target="media/image958.png"/><Relationship Id="rId1009" Type="http://schemas.openxmlformats.org/officeDocument/2006/relationships/image" Target="media/image960.png"/><Relationship Id="rId850" Type="http://schemas.openxmlformats.org/officeDocument/2006/relationships/image" Target="media/image809.png"/><Relationship Id="rId851" Type="http://schemas.openxmlformats.org/officeDocument/2006/relationships/image" Target="media/image810.png"/><Relationship Id="rId852" Type="http://schemas.openxmlformats.org/officeDocument/2006/relationships/image" Target="media/image811.png"/><Relationship Id="rId853" Type="http://schemas.openxmlformats.org/officeDocument/2006/relationships/image" Target="media/image812.png"/><Relationship Id="rId854" Type="http://schemas.openxmlformats.org/officeDocument/2006/relationships/image" Target="media/image813.png"/><Relationship Id="rId855" Type="http://schemas.openxmlformats.org/officeDocument/2006/relationships/image" Target="media/image814.png"/><Relationship Id="rId856" Type="http://schemas.openxmlformats.org/officeDocument/2006/relationships/image" Target="media/image815.png"/><Relationship Id="rId510" Type="http://schemas.openxmlformats.org/officeDocument/2006/relationships/image" Target="media/image478.png"/><Relationship Id="rId511" Type="http://schemas.openxmlformats.org/officeDocument/2006/relationships/image" Target="media/image479.png"/><Relationship Id="rId512" Type="http://schemas.openxmlformats.org/officeDocument/2006/relationships/image" Target="media/image480.png"/><Relationship Id="rId513" Type="http://schemas.openxmlformats.org/officeDocument/2006/relationships/image" Target="media/image481.png"/><Relationship Id="rId514" Type="http://schemas.openxmlformats.org/officeDocument/2006/relationships/image" Target="media/image482.png"/><Relationship Id="rId515" Type="http://schemas.openxmlformats.org/officeDocument/2006/relationships/image" Target="media/image483.png"/><Relationship Id="rId516" Type="http://schemas.openxmlformats.org/officeDocument/2006/relationships/image" Target="media/image484.png"/><Relationship Id="rId517" Type="http://schemas.openxmlformats.org/officeDocument/2006/relationships/image" Target="media/image485.png"/><Relationship Id="rId518" Type="http://schemas.openxmlformats.org/officeDocument/2006/relationships/image" Target="media/image486.png"/><Relationship Id="rId519" Type="http://schemas.openxmlformats.org/officeDocument/2006/relationships/image" Target="media/image487.png"/><Relationship Id="rId857" Type="http://schemas.openxmlformats.org/officeDocument/2006/relationships/image" Target="media/image816.png"/><Relationship Id="rId858" Type="http://schemas.openxmlformats.org/officeDocument/2006/relationships/image" Target="media/image817.png"/><Relationship Id="rId859" Type="http://schemas.openxmlformats.org/officeDocument/2006/relationships/image" Target="media/image818.png"/><Relationship Id="rId740" Type="http://schemas.openxmlformats.org/officeDocument/2006/relationships/image" Target="media/image700.png"/><Relationship Id="rId741" Type="http://schemas.openxmlformats.org/officeDocument/2006/relationships/image" Target="media/image701.png"/><Relationship Id="rId742" Type="http://schemas.openxmlformats.org/officeDocument/2006/relationships/image" Target="media/image702.png"/><Relationship Id="rId743" Type="http://schemas.openxmlformats.org/officeDocument/2006/relationships/image" Target="media/image703.png"/><Relationship Id="rId744" Type="http://schemas.openxmlformats.org/officeDocument/2006/relationships/image" Target="media/image70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5.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0" Type="http://schemas.openxmlformats.org/officeDocument/2006/relationships/image" Target="media/image3740.png"/><Relationship Id="rId401" Type="http://schemas.openxmlformats.org/officeDocument/2006/relationships/image" Target="media/image3750.png"/><Relationship Id="rId402" Type="http://schemas.openxmlformats.org/officeDocument/2006/relationships/image" Target="media/image376.png"/><Relationship Id="rId403" Type="http://schemas.openxmlformats.org/officeDocument/2006/relationships/image" Target="media/image376.emf"/><Relationship Id="rId404" Type="http://schemas.openxmlformats.org/officeDocument/2006/relationships/image" Target="media/image377.png"/><Relationship Id="rId405" Type="http://schemas.openxmlformats.org/officeDocument/2006/relationships/image" Target="media/image378.png"/><Relationship Id="rId406" Type="http://schemas.openxmlformats.org/officeDocument/2006/relationships/image" Target="media/image379.png"/><Relationship Id="rId407" Type="http://schemas.openxmlformats.org/officeDocument/2006/relationships/image" Target="media/image380.png"/><Relationship Id="rId408" Type="http://schemas.openxmlformats.org/officeDocument/2006/relationships/image" Target="media/image381.png"/><Relationship Id="rId409" Type="http://schemas.openxmlformats.org/officeDocument/2006/relationships/image" Target="media/image382.png"/><Relationship Id="rId745" Type="http://schemas.openxmlformats.org/officeDocument/2006/relationships/image" Target="media/image705.png"/><Relationship Id="rId746" Type="http://schemas.openxmlformats.org/officeDocument/2006/relationships/image" Target="media/image706.png"/><Relationship Id="rId747" Type="http://schemas.openxmlformats.org/officeDocument/2006/relationships/image" Target="media/image707.png"/><Relationship Id="rId748" Type="http://schemas.openxmlformats.org/officeDocument/2006/relationships/image" Target="media/image708.png"/><Relationship Id="rId749" Type="http://schemas.openxmlformats.org/officeDocument/2006/relationships/image" Target="media/image709.png"/><Relationship Id="rId970" Type="http://schemas.openxmlformats.org/officeDocument/2006/relationships/image" Target="media/image921.png"/><Relationship Id="rId971" Type="http://schemas.openxmlformats.org/officeDocument/2006/relationships/image" Target="media/image922.png"/><Relationship Id="rId972" Type="http://schemas.openxmlformats.org/officeDocument/2006/relationships/image" Target="media/image923.png"/><Relationship Id="rId973" Type="http://schemas.openxmlformats.org/officeDocument/2006/relationships/image" Target="media/image925.png"/><Relationship Id="rId974" Type="http://schemas.openxmlformats.org/officeDocument/2006/relationships/image" Target="media/image926.png"/><Relationship Id="rId975" Type="http://schemas.openxmlformats.org/officeDocument/2006/relationships/image" Target="media/image924.png"/><Relationship Id="rId630" Type="http://schemas.openxmlformats.org/officeDocument/2006/relationships/image" Target="media/image595.png"/><Relationship Id="rId631" Type="http://schemas.openxmlformats.org/officeDocument/2006/relationships/image" Target="media/image596.png"/><Relationship Id="rId632" Type="http://schemas.openxmlformats.org/officeDocument/2006/relationships/image" Target="media/image597.png"/><Relationship Id="rId633" Type="http://schemas.openxmlformats.org/officeDocument/2006/relationships/image" Target="media/image598.png"/><Relationship Id="rId634" Type="http://schemas.openxmlformats.org/officeDocument/2006/relationships/image" Target="media/image599.png"/><Relationship Id="rId635" Type="http://schemas.openxmlformats.org/officeDocument/2006/relationships/image" Target="media/image600.png"/><Relationship Id="rId636" Type="http://schemas.openxmlformats.org/officeDocument/2006/relationships/image" Target="media/image601.png"/><Relationship Id="rId637" Type="http://schemas.openxmlformats.org/officeDocument/2006/relationships/image" Target="media/image602.png"/><Relationship Id="rId638" Type="http://schemas.openxmlformats.org/officeDocument/2006/relationships/image" Target="media/image603.png"/><Relationship Id="rId639" Type="http://schemas.openxmlformats.org/officeDocument/2006/relationships/image" Target="media/image604.png"/><Relationship Id="rId976" Type="http://schemas.openxmlformats.org/officeDocument/2006/relationships/image" Target="media/image927.png"/><Relationship Id="rId977" Type="http://schemas.openxmlformats.org/officeDocument/2006/relationships/image" Target="media/image928.png"/><Relationship Id="rId978" Type="http://schemas.openxmlformats.org/officeDocument/2006/relationships/image" Target="media/image929.png"/><Relationship Id="rId979" Type="http://schemas.openxmlformats.org/officeDocument/2006/relationships/image" Target="media/image930.png"/><Relationship Id="rId1010" Type="http://schemas.openxmlformats.org/officeDocument/2006/relationships/image" Target="media/image961.png"/><Relationship Id="rId1011" Type="http://schemas.openxmlformats.org/officeDocument/2006/relationships/image" Target="media/image959.png"/><Relationship Id="rId1012" Type="http://schemas.openxmlformats.org/officeDocument/2006/relationships/image" Target="media/image962.png"/><Relationship Id="rId1013" Type="http://schemas.openxmlformats.org/officeDocument/2006/relationships/image" Target="media/image964.png"/><Relationship Id="rId1014" Type="http://schemas.openxmlformats.org/officeDocument/2006/relationships/image" Target="media/image965.png"/><Relationship Id="rId1015" Type="http://schemas.openxmlformats.org/officeDocument/2006/relationships/image" Target="media/image963.png"/><Relationship Id="rId1016" Type="http://schemas.openxmlformats.org/officeDocument/2006/relationships/image" Target="media/image966.png"/><Relationship Id="rId1017" Type="http://schemas.openxmlformats.org/officeDocument/2006/relationships/image" Target="media/image967.png"/><Relationship Id="rId1018" Type="http://schemas.openxmlformats.org/officeDocument/2006/relationships/image" Target="media/image968.png"/><Relationship Id="rId1019" Type="http://schemas.openxmlformats.org/officeDocument/2006/relationships/image" Target="media/image969.png"/><Relationship Id="rId860" Type="http://schemas.openxmlformats.org/officeDocument/2006/relationships/image" Target="media/image819.png"/><Relationship Id="rId861" Type="http://schemas.openxmlformats.org/officeDocument/2006/relationships/image" Target="media/image820.png"/><Relationship Id="rId862" Type="http://schemas.openxmlformats.org/officeDocument/2006/relationships/image" Target="media/image821.png"/><Relationship Id="rId863" Type="http://schemas.openxmlformats.org/officeDocument/2006/relationships/image" Target="media/image822.png"/><Relationship Id="rId864" Type="http://schemas.openxmlformats.org/officeDocument/2006/relationships/image" Target="media/image823.png"/><Relationship Id="rId865" Type="http://schemas.openxmlformats.org/officeDocument/2006/relationships/image" Target="media/image824.png"/><Relationship Id="rId866" Type="http://schemas.openxmlformats.org/officeDocument/2006/relationships/image" Target="media/image825.png"/><Relationship Id="rId520" Type="http://schemas.openxmlformats.org/officeDocument/2006/relationships/image" Target="media/image488.png"/><Relationship Id="rId521" Type="http://schemas.openxmlformats.org/officeDocument/2006/relationships/image" Target="media/image489.png"/><Relationship Id="rId522" Type="http://schemas.openxmlformats.org/officeDocument/2006/relationships/image" Target="media/image490.png"/><Relationship Id="rId523" Type="http://schemas.openxmlformats.org/officeDocument/2006/relationships/image" Target="media/image491.png"/><Relationship Id="rId524" Type="http://schemas.openxmlformats.org/officeDocument/2006/relationships/image" Target="media/image492.png"/><Relationship Id="rId525" Type="http://schemas.openxmlformats.org/officeDocument/2006/relationships/image" Target="media/image493.png"/><Relationship Id="rId526" Type="http://schemas.openxmlformats.org/officeDocument/2006/relationships/image" Target="media/image494.png"/><Relationship Id="rId527" Type="http://schemas.openxmlformats.org/officeDocument/2006/relationships/image" Target="media/image495.png"/><Relationship Id="rId528" Type="http://schemas.openxmlformats.org/officeDocument/2006/relationships/image" Target="media/image496.png"/><Relationship Id="rId529" Type="http://schemas.openxmlformats.org/officeDocument/2006/relationships/image" Target="media/image497.png"/><Relationship Id="rId867" Type="http://schemas.openxmlformats.org/officeDocument/2006/relationships/image" Target="media/image826.png"/><Relationship Id="rId868" Type="http://schemas.openxmlformats.org/officeDocument/2006/relationships/image" Target="media/image827.png"/><Relationship Id="rId869" Type="http://schemas.openxmlformats.org/officeDocument/2006/relationships/image" Target="media/image828.png"/><Relationship Id="rId750" Type="http://schemas.openxmlformats.org/officeDocument/2006/relationships/image" Target="media/image710.png"/><Relationship Id="rId751" Type="http://schemas.openxmlformats.org/officeDocument/2006/relationships/image" Target="media/image711.png"/><Relationship Id="rId752" Type="http://schemas.openxmlformats.org/officeDocument/2006/relationships/image" Target="media/image712.png"/><Relationship Id="rId753" Type="http://schemas.openxmlformats.org/officeDocument/2006/relationships/image" Target="media/image713.png"/><Relationship Id="rId754" Type="http://schemas.openxmlformats.org/officeDocument/2006/relationships/image" Target="media/image714.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410" Type="http://schemas.openxmlformats.org/officeDocument/2006/relationships/image" Target="media/image383.png"/><Relationship Id="rId411" Type="http://schemas.openxmlformats.org/officeDocument/2006/relationships/printerSettings" Target="printerSettings/printerSettings6.bin"/><Relationship Id="rId412" Type="http://schemas.openxmlformats.org/officeDocument/2006/relationships/image" Target="media/image384.png"/><Relationship Id="rId413" Type="http://schemas.openxmlformats.org/officeDocument/2006/relationships/image" Target="media/image385.png"/><Relationship Id="rId414" Type="http://schemas.openxmlformats.org/officeDocument/2006/relationships/image" Target="media/image386.png"/><Relationship Id="rId415" Type="http://schemas.openxmlformats.org/officeDocument/2006/relationships/image" Target="media/image388.png"/><Relationship Id="rId416" Type="http://schemas.openxmlformats.org/officeDocument/2006/relationships/image" Target="media/image389.png"/><Relationship Id="rId417" Type="http://schemas.openxmlformats.org/officeDocument/2006/relationships/image" Target="media/image387.png"/><Relationship Id="rId418" Type="http://schemas.openxmlformats.org/officeDocument/2006/relationships/image" Target="media/image390.png"/><Relationship Id="rId419" Type="http://schemas.openxmlformats.org/officeDocument/2006/relationships/image" Target="media/image392.png"/><Relationship Id="rId755" Type="http://schemas.openxmlformats.org/officeDocument/2006/relationships/image" Target="media/image715.png"/><Relationship Id="rId756" Type="http://schemas.openxmlformats.org/officeDocument/2006/relationships/image" Target="media/image716.png"/><Relationship Id="rId757" Type="http://schemas.openxmlformats.org/officeDocument/2006/relationships/image" Target="media/image717.png"/><Relationship Id="rId758" Type="http://schemas.openxmlformats.org/officeDocument/2006/relationships/image" Target="media/image718.png"/><Relationship Id="rId759" Type="http://schemas.openxmlformats.org/officeDocument/2006/relationships/image" Target="media/image719.png"/><Relationship Id="rId980" Type="http://schemas.openxmlformats.org/officeDocument/2006/relationships/image" Target="media/image931.png"/><Relationship Id="rId981" Type="http://schemas.openxmlformats.org/officeDocument/2006/relationships/image" Target="media/image932.png"/><Relationship Id="rId982" Type="http://schemas.openxmlformats.org/officeDocument/2006/relationships/printerSettings" Target="printerSettings/printerSettings16.bin"/><Relationship Id="rId983" Type="http://schemas.openxmlformats.org/officeDocument/2006/relationships/image" Target="media/image933.png"/><Relationship Id="rId984" Type="http://schemas.openxmlformats.org/officeDocument/2006/relationships/image" Target="media/image934.png"/><Relationship Id="rId985" Type="http://schemas.openxmlformats.org/officeDocument/2006/relationships/image" Target="media/image935.png"/><Relationship Id="rId640" Type="http://schemas.openxmlformats.org/officeDocument/2006/relationships/image" Target="media/image605.png"/><Relationship Id="rId641" Type="http://schemas.openxmlformats.org/officeDocument/2006/relationships/image" Target="media/image606.png"/><Relationship Id="rId642" Type="http://schemas.openxmlformats.org/officeDocument/2006/relationships/image" Target="media/image607.png"/><Relationship Id="rId643" Type="http://schemas.openxmlformats.org/officeDocument/2006/relationships/image" Target="media/image608.png"/><Relationship Id="rId644" Type="http://schemas.openxmlformats.org/officeDocument/2006/relationships/image" Target="media/image609.png"/><Relationship Id="rId645" Type="http://schemas.openxmlformats.org/officeDocument/2006/relationships/image" Target="media/image610.png"/><Relationship Id="rId646" Type="http://schemas.openxmlformats.org/officeDocument/2006/relationships/image" Target="media/image611.png"/><Relationship Id="rId300" Type="http://schemas.openxmlformats.org/officeDocument/2006/relationships/image" Target="media/image283.png"/><Relationship Id="rId301" Type="http://schemas.openxmlformats.org/officeDocument/2006/relationships/image" Target="media/image277.png"/><Relationship Id="rId302" Type="http://schemas.openxmlformats.org/officeDocument/2006/relationships/image" Target="media/image284.png"/><Relationship Id="rId303" Type="http://schemas.openxmlformats.org/officeDocument/2006/relationships/image" Target="media/image286.png"/><Relationship Id="rId304" Type="http://schemas.openxmlformats.org/officeDocument/2006/relationships/image" Target="media/image287.png"/><Relationship Id="rId305" Type="http://schemas.openxmlformats.org/officeDocument/2006/relationships/image" Target="media/image285.png"/><Relationship Id="rId306" Type="http://schemas.openxmlformats.org/officeDocument/2006/relationships/image" Target="media/image288.png"/><Relationship Id="rId307" Type="http://schemas.openxmlformats.org/officeDocument/2006/relationships/image" Target="media/image290.png"/><Relationship Id="rId308" Type="http://schemas.openxmlformats.org/officeDocument/2006/relationships/image" Target="media/image291.png"/><Relationship Id="rId309" Type="http://schemas.openxmlformats.org/officeDocument/2006/relationships/image" Target="media/image289.png"/><Relationship Id="rId647" Type="http://schemas.openxmlformats.org/officeDocument/2006/relationships/image" Target="media/image612.png"/><Relationship Id="rId648" Type="http://schemas.openxmlformats.org/officeDocument/2006/relationships/image" Target="media/image613.png"/><Relationship Id="rId649" Type="http://schemas.openxmlformats.org/officeDocument/2006/relationships/image" Target="media/image614.png"/><Relationship Id="rId986" Type="http://schemas.openxmlformats.org/officeDocument/2006/relationships/image" Target="media/image937.png"/><Relationship Id="rId987" Type="http://schemas.openxmlformats.org/officeDocument/2006/relationships/image" Target="media/image938.png"/><Relationship Id="rId988" Type="http://schemas.openxmlformats.org/officeDocument/2006/relationships/image" Target="media/image936.png"/><Relationship Id="rId989" Type="http://schemas.openxmlformats.org/officeDocument/2006/relationships/image" Target="media/image939.png"/><Relationship Id="rId1020" Type="http://schemas.openxmlformats.org/officeDocument/2006/relationships/image" Target="media/image970.png"/><Relationship Id="rId1021" Type="http://schemas.openxmlformats.org/officeDocument/2006/relationships/image" Target="media/image971.png"/><Relationship Id="rId1022" Type="http://schemas.openxmlformats.org/officeDocument/2006/relationships/image" Target="media/image972.png"/><Relationship Id="rId1023" Type="http://schemas.openxmlformats.org/officeDocument/2006/relationships/image" Target="media/image973.png"/><Relationship Id="rId1024" Type="http://schemas.openxmlformats.org/officeDocument/2006/relationships/image" Target="media/image974.png"/><Relationship Id="rId870" Type="http://schemas.openxmlformats.org/officeDocument/2006/relationships/image" Target="media/image829.png"/><Relationship Id="rId871" Type="http://schemas.openxmlformats.org/officeDocument/2006/relationships/image" Target="media/image830.png"/><Relationship Id="rId872" Type="http://schemas.openxmlformats.org/officeDocument/2006/relationships/image" Target="media/image831.png"/><Relationship Id="rId873" Type="http://schemas.openxmlformats.org/officeDocument/2006/relationships/image" Target="media/image832.png"/><Relationship Id="rId874" Type="http://schemas.openxmlformats.org/officeDocument/2006/relationships/image" Target="media/image833.png"/><Relationship Id="rId875" Type="http://schemas.openxmlformats.org/officeDocument/2006/relationships/image" Target="media/image834.png"/><Relationship Id="rId876" Type="http://schemas.openxmlformats.org/officeDocument/2006/relationships/image" Target="media/image835.png"/><Relationship Id="rId530" Type="http://schemas.openxmlformats.org/officeDocument/2006/relationships/image" Target="media/image498.png"/><Relationship Id="rId531" Type="http://schemas.openxmlformats.org/officeDocument/2006/relationships/image" Target="media/image499.png"/><Relationship Id="rId532" Type="http://schemas.openxmlformats.org/officeDocument/2006/relationships/image" Target="media/image500.png"/><Relationship Id="rId533" Type="http://schemas.openxmlformats.org/officeDocument/2006/relationships/image" Target="media/image501.png"/><Relationship Id="rId534" Type="http://schemas.openxmlformats.org/officeDocument/2006/relationships/image" Target="media/image502.png"/><Relationship Id="rId535" Type="http://schemas.openxmlformats.org/officeDocument/2006/relationships/image" Target="media/image503.png"/><Relationship Id="rId536" Type="http://schemas.openxmlformats.org/officeDocument/2006/relationships/image" Target="media/image504.png"/><Relationship Id="rId537" Type="http://schemas.openxmlformats.org/officeDocument/2006/relationships/image" Target="media/image505.png"/><Relationship Id="rId538" Type="http://schemas.openxmlformats.org/officeDocument/2006/relationships/image" Target="media/image506.png"/><Relationship Id="rId539" Type="http://schemas.openxmlformats.org/officeDocument/2006/relationships/image" Target="media/image507.png"/><Relationship Id="rId877" Type="http://schemas.openxmlformats.org/officeDocument/2006/relationships/image" Target="media/image836.png"/><Relationship Id="rId878" Type="http://schemas.openxmlformats.org/officeDocument/2006/relationships/image" Target="media/image837.png"/><Relationship Id="rId879" Type="http://schemas.openxmlformats.org/officeDocument/2006/relationships/image" Target="media/image838.png"/><Relationship Id="rId1025" Type="http://schemas.openxmlformats.org/officeDocument/2006/relationships/image" Target="media/image975.png"/><Relationship Id="rId1026" Type="http://schemas.openxmlformats.org/officeDocument/2006/relationships/image" Target="media/image976.png"/><Relationship Id="rId1027" Type="http://schemas.openxmlformats.org/officeDocument/2006/relationships/image" Target="media/image977.png"/><Relationship Id="rId1028" Type="http://schemas.openxmlformats.org/officeDocument/2006/relationships/image" Target="media/image978.png"/><Relationship Id="rId1029" Type="http://schemas.openxmlformats.org/officeDocument/2006/relationships/image" Target="media/image979.png"/><Relationship Id="rId760" Type="http://schemas.openxmlformats.org/officeDocument/2006/relationships/image" Target="media/image720.png"/><Relationship Id="rId761" Type="http://schemas.openxmlformats.org/officeDocument/2006/relationships/image" Target="media/image721.png"/><Relationship Id="rId762" Type="http://schemas.openxmlformats.org/officeDocument/2006/relationships/image" Target="media/image722.png"/><Relationship Id="rId763" Type="http://schemas.openxmlformats.org/officeDocument/2006/relationships/image" Target="media/image723.png"/><Relationship Id="rId764" Type="http://schemas.openxmlformats.org/officeDocument/2006/relationships/image" Target="media/image724.png"/><Relationship Id="rId70" Type="http://schemas.openxmlformats.org/officeDocument/2006/relationships/image" Target="media/image54.png"/><Relationship Id="rId71" Type="http://schemas.openxmlformats.org/officeDocument/2006/relationships/image" Target="media/image50.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420" Type="http://schemas.openxmlformats.org/officeDocument/2006/relationships/image" Target="media/image393.png"/><Relationship Id="rId421" Type="http://schemas.openxmlformats.org/officeDocument/2006/relationships/image" Target="media/image391.png"/><Relationship Id="rId422" Type="http://schemas.openxmlformats.org/officeDocument/2006/relationships/image" Target="media/image394.png"/><Relationship Id="rId423" Type="http://schemas.openxmlformats.org/officeDocument/2006/relationships/image" Target="media/image395.png"/><Relationship Id="rId424" Type="http://schemas.openxmlformats.org/officeDocument/2006/relationships/image" Target="media/image396.png"/><Relationship Id="rId425" Type="http://schemas.openxmlformats.org/officeDocument/2006/relationships/image" Target="media/image397.png"/><Relationship Id="rId426" Type="http://schemas.openxmlformats.org/officeDocument/2006/relationships/image" Target="media/image398.png"/><Relationship Id="rId427" Type="http://schemas.openxmlformats.org/officeDocument/2006/relationships/image" Target="media/image399.png"/><Relationship Id="rId428" Type="http://schemas.openxmlformats.org/officeDocument/2006/relationships/image" Target="media/image400.png"/><Relationship Id="rId429" Type="http://schemas.openxmlformats.org/officeDocument/2006/relationships/image" Target="media/image401.png"/><Relationship Id="rId765" Type="http://schemas.openxmlformats.org/officeDocument/2006/relationships/image" Target="media/image725.png"/><Relationship Id="rId766" Type="http://schemas.openxmlformats.org/officeDocument/2006/relationships/image" Target="media/image726.png"/><Relationship Id="rId767" Type="http://schemas.openxmlformats.org/officeDocument/2006/relationships/image" Target="media/image727.png"/><Relationship Id="rId768" Type="http://schemas.openxmlformats.org/officeDocument/2006/relationships/image" Target="media/image728.png"/><Relationship Id="rId769" Type="http://schemas.openxmlformats.org/officeDocument/2006/relationships/image" Target="media/image729.png"/><Relationship Id="rId990" Type="http://schemas.openxmlformats.org/officeDocument/2006/relationships/image" Target="media/image940.png"/><Relationship Id="rId991" Type="http://schemas.openxmlformats.org/officeDocument/2006/relationships/image" Target="media/image941.png"/><Relationship Id="rId992" Type="http://schemas.openxmlformats.org/officeDocument/2006/relationships/image" Target="media/image943.png"/><Relationship Id="rId993" Type="http://schemas.openxmlformats.org/officeDocument/2006/relationships/image" Target="media/image944.png"/><Relationship Id="rId994" Type="http://schemas.openxmlformats.org/officeDocument/2006/relationships/image" Target="media/image942.png"/><Relationship Id="rId995" Type="http://schemas.openxmlformats.org/officeDocument/2006/relationships/image" Target="media/image945.png"/><Relationship Id="rId650" Type="http://schemas.openxmlformats.org/officeDocument/2006/relationships/image" Target="media/image615.png"/><Relationship Id="rId651" Type="http://schemas.openxmlformats.org/officeDocument/2006/relationships/image" Target="media/image616.png"/><Relationship Id="rId652" Type="http://schemas.openxmlformats.org/officeDocument/2006/relationships/printerSettings" Target="printerSettings/printerSettings11.bin"/><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310" Type="http://schemas.openxmlformats.org/officeDocument/2006/relationships/image" Target="media/image292.png"/><Relationship Id="rId311" Type="http://schemas.openxmlformats.org/officeDocument/2006/relationships/image" Target="media/image293.png"/><Relationship Id="rId312" Type="http://schemas.openxmlformats.org/officeDocument/2006/relationships/image" Target="media/image294.png"/><Relationship Id="rId313" Type="http://schemas.openxmlformats.org/officeDocument/2006/relationships/image" Target="media/image296.png"/><Relationship Id="rId314" Type="http://schemas.openxmlformats.org/officeDocument/2006/relationships/image" Target="media/image297.png"/><Relationship Id="rId315" Type="http://schemas.openxmlformats.org/officeDocument/2006/relationships/image" Target="media/image295.png"/><Relationship Id="rId316" Type="http://schemas.openxmlformats.org/officeDocument/2006/relationships/image" Target="media/image298.png"/><Relationship Id="rId317" Type="http://schemas.openxmlformats.org/officeDocument/2006/relationships/image" Target="media/image2980.png"/><Relationship Id="rId318" Type="http://schemas.openxmlformats.org/officeDocument/2006/relationships/image" Target="media/image299.png"/><Relationship Id="rId319" Type="http://schemas.openxmlformats.org/officeDocument/2006/relationships/printerSettings" Target="printerSettings/printerSettings5.bin"/><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996" Type="http://schemas.openxmlformats.org/officeDocument/2006/relationships/image" Target="media/image946.png"/><Relationship Id="rId997" Type="http://schemas.openxmlformats.org/officeDocument/2006/relationships/image" Target="media/image948.png"/><Relationship Id="rId998" Type="http://schemas.openxmlformats.org/officeDocument/2006/relationships/image" Target="media/image949.png"/><Relationship Id="rId999" Type="http://schemas.openxmlformats.org/officeDocument/2006/relationships/image" Target="media/image950.png"/><Relationship Id="rId1030" Type="http://schemas.openxmlformats.org/officeDocument/2006/relationships/image" Target="media/image980.png"/><Relationship Id="rId1031" Type="http://schemas.openxmlformats.org/officeDocument/2006/relationships/image" Target="media/image981.png"/><Relationship Id="rId1032" Type="http://schemas.openxmlformats.org/officeDocument/2006/relationships/image" Target="media/image982.png"/><Relationship Id="rId1033" Type="http://schemas.openxmlformats.org/officeDocument/2006/relationships/image" Target="media/image983.png"/><Relationship Id="rId1034" Type="http://schemas.openxmlformats.org/officeDocument/2006/relationships/image" Target="media/image984.png"/><Relationship Id="rId880" Type="http://schemas.openxmlformats.org/officeDocument/2006/relationships/image" Target="media/image839.png"/><Relationship Id="rId881" Type="http://schemas.openxmlformats.org/officeDocument/2006/relationships/image" Target="media/image840.png"/><Relationship Id="rId882" Type="http://schemas.openxmlformats.org/officeDocument/2006/relationships/image" Target="media/image841.png"/><Relationship Id="rId883" Type="http://schemas.openxmlformats.org/officeDocument/2006/relationships/image" Target="media/image842.png"/><Relationship Id="rId884" Type="http://schemas.openxmlformats.org/officeDocument/2006/relationships/image" Target="media/image843.png"/><Relationship Id="rId885" Type="http://schemas.openxmlformats.org/officeDocument/2006/relationships/image" Target="media/image844.png"/><Relationship Id="rId886" Type="http://schemas.openxmlformats.org/officeDocument/2006/relationships/image" Target="media/image845.png"/><Relationship Id="rId540" Type="http://schemas.openxmlformats.org/officeDocument/2006/relationships/image" Target="media/image508.png"/><Relationship Id="rId541" Type="http://schemas.openxmlformats.org/officeDocument/2006/relationships/image" Target="media/image509.png"/><Relationship Id="rId542" Type="http://schemas.openxmlformats.org/officeDocument/2006/relationships/image" Target="media/image510.png"/><Relationship Id="rId543" Type="http://schemas.openxmlformats.org/officeDocument/2006/relationships/image" Target="media/image511.png"/><Relationship Id="rId544" Type="http://schemas.openxmlformats.org/officeDocument/2006/relationships/printerSettings" Target="printerSettings/printerSettings8.bin"/><Relationship Id="rId545" Type="http://schemas.openxmlformats.org/officeDocument/2006/relationships/printerSettings" Target="printerSettings/printerSettings9.bin"/><Relationship Id="rId546" Type="http://schemas.openxmlformats.org/officeDocument/2006/relationships/image" Target="media/image512.png"/><Relationship Id="rId547" Type="http://schemas.openxmlformats.org/officeDocument/2006/relationships/image" Target="media/image513.png"/><Relationship Id="rId548" Type="http://schemas.openxmlformats.org/officeDocument/2006/relationships/image" Target="media/image514.png"/><Relationship Id="rId549" Type="http://schemas.openxmlformats.org/officeDocument/2006/relationships/image" Target="media/image515.png"/><Relationship Id="rId200" Type="http://schemas.openxmlformats.org/officeDocument/2006/relationships/image" Target="media/image184.png"/><Relationship Id="rId201" Type="http://schemas.openxmlformats.org/officeDocument/2006/relationships/image" Target="media/image182.png"/><Relationship Id="rId202" Type="http://schemas.openxmlformats.org/officeDocument/2006/relationships/image" Target="media/image185.png"/><Relationship Id="rId203" Type="http://schemas.openxmlformats.org/officeDocument/2006/relationships/image" Target="media/image18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89.png"/><Relationship Id="rId887" Type="http://schemas.openxmlformats.org/officeDocument/2006/relationships/image" Target="media/image846.png"/><Relationship Id="rId888" Type="http://schemas.openxmlformats.org/officeDocument/2006/relationships/hyperlink" Target="https://en.wikipedia.org/wiki/Color_theory" TargetMode="External"/><Relationship Id="rId889" Type="http://schemas.openxmlformats.org/officeDocument/2006/relationships/image" Target="media/image847.png"/><Relationship Id="rId1035" Type="http://schemas.openxmlformats.org/officeDocument/2006/relationships/image" Target="media/image985.png"/><Relationship Id="rId1036" Type="http://schemas.openxmlformats.org/officeDocument/2006/relationships/image" Target="media/image986.png"/><Relationship Id="rId1037" Type="http://schemas.openxmlformats.org/officeDocument/2006/relationships/printerSettings" Target="printerSettings/printerSettings17.bin"/><Relationship Id="rId1038" Type="http://schemas.openxmlformats.org/officeDocument/2006/relationships/printerSettings" Target="printerSettings/printerSettings18.bin"/><Relationship Id="rId1039" Type="http://schemas.openxmlformats.org/officeDocument/2006/relationships/printerSettings" Target="printerSettings/printerSettings19.bin"/><Relationship Id="rId770" Type="http://schemas.openxmlformats.org/officeDocument/2006/relationships/image" Target="media/image730.png"/><Relationship Id="rId771" Type="http://schemas.openxmlformats.org/officeDocument/2006/relationships/image" Target="media/image731.png"/><Relationship Id="rId772" Type="http://schemas.openxmlformats.org/officeDocument/2006/relationships/image" Target="media/image732.png"/><Relationship Id="rId773" Type="http://schemas.openxmlformats.org/officeDocument/2006/relationships/image" Target="media/image733.png"/><Relationship Id="rId774" Type="http://schemas.openxmlformats.org/officeDocument/2006/relationships/image" Target="media/image734.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59.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2.png"/><Relationship Id="rId89" Type="http://schemas.openxmlformats.org/officeDocument/2006/relationships/image" Target="media/image73.png"/><Relationship Id="rId430" Type="http://schemas.openxmlformats.org/officeDocument/2006/relationships/image" Target="media/image4000.png"/><Relationship Id="rId431" Type="http://schemas.openxmlformats.org/officeDocument/2006/relationships/image" Target="media/image4010.png"/><Relationship Id="rId432" Type="http://schemas.openxmlformats.org/officeDocument/2006/relationships/image" Target="media/image402.png"/><Relationship Id="rId433" Type="http://schemas.openxmlformats.org/officeDocument/2006/relationships/image" Target="media/image403.png"/><Relationship Id="rId434" Type="http://schemas.openxmlformats.org/officeDocument/2006/relationships/image" Target="media/image404.png"/><Relationship Id="rId435" Type="http://schemas.openxmlformats.org/officeDocument/2006/relationships/image" Target="media/image405.png"/><Relationship Id="rId436" Type="http://schemas.openxmlformats.org/officeDocument/2006/relationships/image" Target="media/image407.png"/><Relationship Id="rId437" Type="http://schemas.openxmlformats.org/officeDocument/2006/relationships/image" Target="media/image406.png"/><Relationship Id="rId438" Type="http://schemas.openxmlformats.org/officeDocument/2006/relationships/image" Target="media/image408.png"/><Relationship Id="rId439" Type="http://schemas.openxmlformats.org/officeDocument/2006/relationships/image" Target="media/image409.png"/><Relationship Id="rId775" Type="http://schemas.openxmlformats.org/officeDocument/2006/relationships/image" Target="media/image735.png"/><Relationship Id="rId776" Type="http://schemas.openxmlformats.org/officeDocument/2006/relationships/image" Target="media/image736.png"/><Relationship Id="rId777" Type="http://schemas.openxmlformats.org/officeDocument/2006/relationships/image" Target="media/image737.png"/><Relationship Id="rId778" Type="http://schemas.openxmlformats.org/officeDocument/2006/relationships/image" Target="media/image738.png"/><Relationship Id="rId779" Type="http://schemas.openxmlformats.org/officeDocument/2006/relationships/image" Target="media/image739.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320" Type="http://schemas.openxmlformats.org/officeDocument/2006/relationships/image" Target="media/image300.png"/><Relationship Id="rId321" Type="http://schemas.openxmlformats.org/officeDocument/2006/relationships/image" Target="media/image301.png"/><Relationship Id="rId322" Type="http://schemas.openxmlformats.org/officeDocument/2006/relationships/image" Target="media/image302.png"/><Relationship Id="rId323" Type="http://schemas.openxmlformats.org/officeDocument/2006/relationships/image" Target="media/image303.png"/><Relationship Id="rId324" Type="http://schemas.openxmlformats.org/officeDocument/2006/relationships/image" Target="media/image304.png"/><Relationship Id="rId325" Type="http://schemas.openxmlformats.org/officeDocument/2006/relationships/image" Target="media/image305.png"/><Relationship Id="rId326" Type="http://schemas.openxmlformats.org/officeDocument/2006/relationships/image" Target="media/image306.png"/><Relationship Id="rId327" Type="http://schemas.openxmlformats.org/officeDocument/2006/relationships/image" Target="media/image307.png"/><Relationship Id="rId328" Type="http://schemas.openxmlformats.org/officeDocument/2006/relationships/image" Target="media/image308.png"/><Relationship Id="rId329" Type="http://schemas.openxmlformats.org/officeDocument/2006/relationships/image" Target="media/image309.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1040" Type="http://schemas.openxmlformats.org/officeDocument/2006/relationships/printerSettings" Target="printerSettings/printerSettings20.bin"/><Relationship Id="rId1041" Type="http://schemas.openxmlformats.org/officeDocument/2006/relationships/fontTable" Target="fontTable.xml"/><Relationship Id="rId1042" Type="http://schemas.openxmlformats.org/officeDocument/2006/relationships/theme" Target="theme/theme1.xml"/><Relationship Id="rId890" Type="http://schemas.openxmlformats.org/officeDocument/2006/relationships/image" Target="media/image848.png"/><Relationship Id="rId891" Type="http://schemas.openxmlformats.org/officeDocument/2006/relationships/image" Target="media/image849.png"/><Relationship Id="rId892" Type="http://schemas.openxmlformats.org/officeDocument/2006/relationships/image" Target="media/image850.png"/><Relationship Id="rId893" Type="http://schemas.openxmlformats.org/officeDocument/2006/relationships/image" Target="media/image851.png"/><Relationship Id="rId894" Type="http://schemas.openxmlformats.org/officeDocument/2006/relationships/image" Target="media/image852.png"/><Relationship Id="rId895" Type="http://schemas.openxmlformats.org/officeDocument/2006/relationships/image" Target="media/image853.png"/><Relationship Id="rId896" Type="http://schemas.openxmlformats.org/officeDocument/2006/relationships/image" Target="media/image854.png"/><Relationship Id="rId550" Type="http://schemas.openxmlformats.org/officeDocument/2006/relationships/image" Target="media/image516.png"/><Relationship Id="rId551" Type="http://schemas.openxmlformats.org/officeDocument/2006/relationships/image" Target="media/image517.png"/><Relationship Id="rId552" Type="http://schemas.openxmlformats.org/officeDocument/2006/relationships/image" Target="media/image518.png"/><Relationship Id="rId553" Type="http://schemas.openxmlformats.org/officeDocument/2006/relationships/image" Target="media/image519.png"/><Relationship Id="rId554" Type="http://schemas.openxmlformats.org/officeDocument/2006/relationships/image" Target="media/image520.png"/><Relationship Id="rId555" Type="http://schemas.openxmlformats.org/officeDocument/2006/relationships/image" Target="media/image521.png"/><Relationship Id="rId556" Type="http://schemas.openxmlformats.org/officeDocument/2006/relationships/image" Target="media/image522.png"/><Relationship Id="rId557" Type="http://schemas.openxmlformats.org/officeDocument/2006/relationships/printerSettings" Target="printerSettings/printerSettings10.bin"/><Relationship Id="rId558" Type="http://schemas.openxmlformats.org/officeDocument/2006/relationships/image" Target="media/image523.png"/><Relationship Id="rId559" Type="http://schemas.openxmlformats.org/officeDocument/2006/relationships/image" Target="media/image524.png"/><Relationship Id="rId210" Type="http://schemas.openxmlformats.org/officeDocument/2006/relationships/image" Target="media/image193.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4.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897" Type="http://schemas.openxmlformats.org/officeDocument/2006/relationships/image" Target="media/image855.png"/><Relationship Id="rId898" Type="http://schemas.openxmlformats.org/officeDocument/2006/relationships/image" Target="media/image8550.png"/><Relationship Id="rId899" Type="http://schemas.openxmlformats.org/officeDocument/2006/relationships/image" Target="media/image856.png"/><Relationship Id="rId780" Type="http://schemas.openxmlformats.org/officeDocument/2006/relationships/image" Target="media/image740.png"/><Relationship Id="rId781" Type="http://schemas.openxmlformats.org/officeDocument/2006/relationships/image" Target="media/image741.png"/><Relationship Id="rId782" Type="http://schemas.openxmlformats.org/officeDocument/2006/relationships/image" Target="media/image742.png"/><Relationship Id="rId783" Type="http://schemas.openxmlformats.org/officeDocument/2006/relationships/image" Target="media/image743.png"/><Relationship Id="rId784" Type="http://schemas.openxmlformats.org/officeDocument/2006/relationships/image" Target="media/image744.png"/><Relationship Id="rId90" Type="http://schemas.openxmlformats.org/officeDocument/2006/relationships/image" Target="media/image71.png"/><Relationship Id="rId91" Type="http://schemas.openxmlformats.org/officeDocument/2006/relationships/image" Target="media/image74.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5.png"/><Relationship Id="rId95" Type="http://schemas.openxmlformats.org/officeDocument/2006/relationships/image" Target="media/image78.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79.pn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9" Type="http://schemas.openxmlformats.org/officeDocument/2006/relationships/image" Target="media/image82.png"/><Relationship Id="rId440" Type="http://schemas.openxmlformats.org/officeDocument/2006/relationships/image" Target="media/image410.png"/><Relationship Id="rId441" Type="http://schemas.openxmlformats.org/officeDocument/2006/relationships/image" Target="media/image411.png"/><Relationship Id="rId442" Type="http://schemas.openxmlformats.org/officeDocument/2006/relationships/image" Target="media/image412.png"/><Relationship Id="rId443" Type="http://schemas.openxmlformats.org/officeDocument/2006/relationships/image" Target="media/image413.png"/><Relationship Id="rId444" Type="http://schemas.openxmlformats.org/officeDocument/2006/relationships/image" Target="media/image414.png"/><Relationship Id="rId445" Type="http://schemas.openxmlformats.org/officeDocument/2006/relationships/image" Target="media/image415.png"/><Relationship Id="rId446" Type="http://schemas.openxmlformats.org/officeDocument/2006/relationships/image" Target="media/image416.png"/><Relationship Id="rId447" Type="http://schemas.openxmlformats.org/officeDocument/2006/relationships/image" Target="media/image418.png"/><Relationship Id="rId448" Type="http://schemas.openxmlformats.org/officeDocument/2006/relationships/image" Target="media/image419.png"/><Relationship Id="rId449" Type="http://schemas.openxmlformats.org/officeDocument/2006/relationships/image" Target="media/image417.png"/><Relationship Id="rId785" Type="http://schemas.openxmlformats.org/officeDocument/2006/relationships/image" Target="media/image745.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330" Type="http://schemas.openxmlformats.org/officeDocument/2006/relationships/image" Target="media/image310.png"/><Relationship Id="rId331" Type="http://schemas.openxmlformats.org/officeDocument/2006/relationships/image" Target="media/image311.png"/><Relationship Id="rId332" Type="http://schemas.openxmlformats.org/officeDocument/2006/relationships/image" Target="media/image312.png"/><Relationship Id="rId333" Type="http://schemas.openxmlformats.org/officeDocument/2006/relationships/image" Target="media/image313.png"/><Relationship Id="rId334" Type="http://schemas.openxmlformats.org/officeDocument/2006/relationships/image" Target="media/image314.png"/><Relationship Id="rId335" Type="http://schemas.openxmlformats.org/officeDocument/2006/relationships/image" Target="media/image315.png"/><Relationship Id="rId336" Type="http://schemas.openxmlformats.org/officeDocument/2006/relationships/image" Target="media/image316.png"/><Relationship Id="rId337" Type="http://schemas.openxmlformats.org/officeDocument/2006/relationships/image" Target="media/image3140.png"/><Relationship Id="rId338" Type="http://schemas.openxmlformats.org/officeDocument/2006/relationships/image" Target="media/image3150.png"/><Relationship Id="rId339" Type="http://schemas.openxmlformats.org/officeDocument/2006/relationships/image" Target="media/image317.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786" Type="http://schemas.openxmlformats.org/officeDocument/2006/relationships/image" Target="media/image746.png"/><Relationship Id="rId787" Type="http://schemas.openxmlformats.org/officeDocument/2006/relationships/image" Target="media/image747.png"/><Relationship Id="rId788" Type="http://schemas.openxmlformats.org/officeDocument/2006/relationships/image" Target="media/image748.png"/><Relationship Id="rId789" Type="http://schemas.openxmlformats.org/officeDocument/2006/relationships/image" Target="media/image749.png"/><Relationship Id="rId560" Type="http://schemas.openxmlformats.org/officeDocument/2006/relationships/image" Target="media/image525.png"/><Relationship Id="rId561" Type="http://schemas.openxmlformats.org/officeDocument/2006/relationships/image" Target="media/image526.png"/><Relationship Id="rId562" Type="http://schemas.openxmlformats.org/officeDocument/2006/relationships/image" Target="media/image527.png"/><Relationship Id="rId563" Type="http://schemas.openxmlformats.org/officeDocument/2006/relationships/image" Target="media/image528.png"/><Relationship Id="rId564" Type="http://schemas.openxmlformats.org/officeDocument/2006/relationships/image" Target="media/image529.png"/><Relationship Id="rId565" Type="http://schemas.openxmlformats.org/officeDocument/2006/relationships/image" Target="media/image530.png"/><Relationship Id="rId566" Type="http://schemas.openxmlformats.org/officeDocument/2006/relationships/image" Target="media/image531.png"/><Relationship Id="rId567" Type="http://schemas.openxmlformats.org/officeDocument/2006/relationships/image" Target="media/image532.png"/><Relationship Id="rId568" Type="http://schemas.openxmlformats.org/officeDocument/2006/relationships/image" Target="media/image533.png"/><Relationship Id="rId569" Type="http://schemas.openxmlformats.org/officeDocument/2006/relationships/image" Target="media/image534.png"/><Relationship Id="rId220" Type="http://schemas.openxmlformats.org/officeDocument/2006/relationships/image" Target="media/image203.png"/><Relationship Id="rId221" Type="http://schemas.openxmlformats.org/officeDocument/2006/relationships/image" Target="media/image204.png"/><Relationship Id="rId222" Type="http://schemas.openxmlformats.org/officeDocument/2006/relationships/image" Target="media/image205.png"/><Relationship Id="rId223" Type="http://schemas.openxmlformats.org/officeDocument/2006/relationships/image" Target="media/image206.png"/><Relationship Id="rId224" Type="http://schemas.openxmlformats.org/officeDocument/2006/relationships/image" Target="media/image207.png"/><Relationship Id="rId225" Type="http://schemas.openxmlformats.org/officeDocument/2006/relationships/image" Target="media/image208.png"/><Relationship Id="rId226" Type="http://schemas.openxmlformats.org/officeDocument/2006/relationships/image" Target="media/image209.png"/><Relationship Id="rId227" Type="http://schemas.openxmlformats.org/officeDocument/2006/relationships/image" Target="media/image210.png"/><Relationship Id="rId228" Type="http://schemas.openxmlformats.org/officeDocument/2006/relationships/image" Target="media/image211.png"/><Relationship Id="rId229" Type="http://schemas.openxmlformats.org/officeDocument/2006/relationships/image" Target="media/image212.png"/><Relationship Id="rId790" Type="http://schemas.openxmlformats.org/officeDocument/2006/relationships/image" Target="media/image750.png"/><Relationship Id="rId791" Type="http://schemas.openxmlformats.org/officeDocument/2006/relationships/image" Target="media/image751.png"/><Relationship Id="rId792" Type="http://schemas.openxmlformats.org/officeDocument/2006/relationships/image" Target="media/image752.png"/><Relationship Id="rId793" Type="http://schemas.openxmlformats.org/officeDocument/2006/relationships/image" Target="media/image753.png"/><Relationship Id="rId794" Type="http://schemas.openxmlformats.org/officeDocument/2006/relationships/image" Target="media/image754.png"/><Relationship Id="rId795" Type="http://schemas.openxmlformats.org/officeDocument/2006/relationships/image" Target="media/image755.png"/><Relationship Id="rId796" Type="http://schemas.openxmlformats.org/officeDocument/2006/relationships/image" Target="media/image756.png"/><Relationship Id="rId450" Type="http://schemas.openxmlformats.org/officeDocument/2006/relationships/image" Target="media/image420.png"/><Relationship Id="rId451" Type="http://schemas.openxmlformats.org/officeDocument/2006/relationships/image" Target="media/image421.png"/><Relationship Id="rId452" Type="http://schemas.openxmlformats.org/officeDocument/2006/relationships/image" Target="media/image422.png"/><Relationship Id="rId453" Type="http://schemas.openxmlformats.org/officeDocument/2006/relationships/image" Target="media/image423.png"/><Relationship Id="rId454" Type="http://schemas.openxmlformats.org/officeDocument/2006/relationships/image" Target="media/image424.png"/><Relationship Id="rId455" Type="http://schemas.openxmlformats.org/officeDocument/2006/relationships/image" Target="media/image425.png"/><Relationship Id="rId456" Type="http://schemas.openxmlformats.org/officeDocument/2006/relationships/image" Target="media/image426.png"/><Relationship Id="rId110" Type="http://schemas.openxmlformats.org/officeDocument/2006/relationships/image" Target="media/image93.png"/><Relationship Id="rId111" Type="http://schemas.openxmlformats.org/officeDocument/2006/relationships/image" Target="media/image94.png"/><Relationship Id="rId459" Type="http://schemas.openxmlformats.org/officeDocument/2006/relationships/image" Target="media/image4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457" Type="http://schemas.openxmlformats.org/officeDocument/2006/relationships/image" Target="media/image427.png"/><Relationship Id="rId458" Type="http://schemas.openxmlformats.org/officeDocument/2006/relationships/image" Target="media/image428.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340" Type="http://schemas.openxmlformats.org/officeDocument/2006/relationships/image" Target="media/image318.png"/><Relationship Id="rId341" Type="http://schemas.openxmlformats.org/officeDocument/2006/relationships/image" Target="media/image319.png"/><Relationship Id="rId342" Type="http://schemas.openxmlformats.org/officeDocument/2006/relationships/image" Target="media/image320.png"/><Relationship Id="rId343" Type="http://schemas.openxmlformats.org/officeDocument/2006/relationships/image" Target="media/image321.png"/><Relationship Id="rId344" Type="http://schemas.openxmlformats.org/officeDocument/2006/relationships/image" Target="media/image322.png"/><Relationship Id="rId345" Type="http://schemas.openxmlformats.org/officeDocument/2006/relationships/image" Target="media/image323.png"/><Relationship Id="rId346" Type="http://schemas.openxmlformats.org/officeDocument/2006/relationships/image" Target="media/image324.png"/><Relationship Id="rId347" Type="http://schemas.openxmlformats.org/officeDocument/2006/relationships/image" Target="media/image325.png"/><Relationship Id="rId348" Type="http://schemas.openxmlformats.org/officeDocument/2006/relationships/image" Target="media/image326.png"/><Relationship Id="rId349" Type="http://schemas.openxmlformats.org/officeDocument/2006/relationships/image" Target="media/image327.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797" Type="http://schemas.openxmlformats.org/officeDocument/2006/relationships/image" Target="media/image757.png"/><Relationship Id="rId798" Type="http://schemas.openxmlformats.org/officeDocument/2006/relationships/image" Target="media/image758.png"/><Relationship Id="rId799" Type="http://schemas.openxmlformats.org/officeDocument/2006/relationships/image" Target="media/image759.png"/><Relationship Id="rId570" Type="http://schemas.openxmlformats.org/officeDocument/2006/relationships/image" Target="media/image535.png"/><Relationship Id="rId571" Type="http://schemas.openxmlformats.org/officeDocument/2006/relationships/image" Target="media/image536.png"/><Relationship Id="rId572" Type="http://schemas.openxmlformats.org/officeDocument/2006/relationships/image" Target="media/image537.png"/><Relationship Id="rId573" Type="http://schemas.openxmlformats.org/officeDocument/2006/relationships/image" Target="media/image538.png"/><Relationship Id="rId574" Type="http://schemas.openxmlformats.org/officeDocument/2006/relationships/image" Target="media/image539.png"/><Relationship Id="rId575" Type="http://schemas.openxmlformats.org/officeDocument/2006/relationships/image" Target="media/image540.png"/><Relationship Id="rId576" Type="http://schemas.openxmlformats.org/officeDocument/2006/relationships/image" Target="media/image541.png"/><Relationship Id="rId230" Type="http://schemas.openxmlformats.org/officeDocument/2006/relationships/image" Target="media/image213.png"/><Relationship Id="rId231" Type="http://schemas.openxmlformats.org/officeDocument/2006/relationships/image" Target="media/image214.png"/><Relationship Id="rId232" Type="http://schemas.openxmlformats.org/officeDocument/2006/relationships/image" Target="media/image2140.png"/><Relationship Id="rId233" Type="http://schemas.openxmlformats.org/officeDocument/2006/relationships/image" Target="media/image215.png"/><Relationship Id="rId234" Type="http://schemas.openxmlformats.org/officeDocument/2006/relationships/image" Target="media/image216.png"/><Relationship Id="rId235" Type="http://schemas.openxmlformats.org/officeDocument/2006/relationships/image" Target="media/image217.png"/><Relationship Id="rId236" Type="http://schemas.openxmlformats.org/officeDocument/2006/relationships/image" Target="media/image218.png"/><Relationship Id="rId237" Type="http://schemas.openxmlformats.org/officeDocument/2006/relationships/image" Target="media/image219.png"/><Relationship Id="rId238" Type="http://schemas.openxmlformats.org/officeDocument/2006/relationships/image" Target="media/image220.png"/><Relationship Id="rId239" Type="http://schemas.openxmlformats.org/officeDocument/2006/relationships/image" Target="media/image221.png"/><Relationship Id="rId577" Type="http://schemas.openxmlformats.org/officeDocument/2006/relationships/image" Target="media/image542.png"/><Relationship Id="rId578" Type="http://schemas.openxmlformats.org/officeDocument/2006/relationships/image" Target="media/image543.png"/><Relationship Id="rId579" Type="http://schemas.openxmlformats.org/officeDocument/2006/relationships/image" Target="media/image544.png"/><Relationship Id="rId460" Type="http://schemas.openxmlformats.org/officeDocument/2006/relationships/image" Target="media/image430.png"/><Relationship Id="rId461" Type="http://schemas.openxmlformats.org/officeDocument/2006/relationships/image" Target="media/image431.png"/><Relationship Id="rId462" Type="http://schemas.openxmlformats.org/officeDocument/2006/relationships/image" Target="media/image432.png"/><Relationship Id="rId463" Type="http://schemas.openxmlformats.org/officeDocument/2006/relationships/image" Target="media/image433.png"/><Relationship Id="rId464" Type="http://schemas.openxmlformats.org/officeDocument/2006/relationships/printerSettings" Target="printerSettings/printerSettings7.bin"/><Relationship Id="rId465" Type="http://schemas.openxmlformats.org/officeDocument/2006/relationships/image" Target="media/image434.png"/><Relationship Id="rId466" Type="http://schemas.openxmlformats.org/officeDocument/2006/relationships/image" Target="media/image435.png"/><Relationship Id="rId467" Type="http://schemas.openxmlformats.org/officeDocument/2006/relationships/image" Target="media/image436.png"/><Relationship Id="rId468" Type="http://schemas.openxmlformats.org/officeDocument/2006/relationships/image" Target="media/image437.png"/><Relationship Id="rId469" Type="http://schemas.openxmlformats.org/officeDocument/2006/relationships/image" Target="media/image438.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5.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350" Type="http://schemas.openxmlformats.org/officeDocument/2006/relationships/image" Target="media/image328.png"/><Relationship Id="rId351" Type="http://schemas.openxmlformats.org/officeDocument/2006/relationships/image" Target="media/image329.png"/><Relationship Id="rId352" Type="http://schemas.openxmlformats.org/officeDocument/2006/relationships/image" Target="media/image330.png"/><Relationship Id="rId353" Type="http://schemas.openxmlformats.org/officeDocument/2006/relationships/image" Target="media/image331.png"/><Relationship Id="rId354" Type="http://schemas.openxmlformats.org/officeDocument/2006/relationships/image" Target="media/image332.png"/><Relationship Id="rId355" Type="http://schemas.openxmlformats.org/officeDocument/2006/relationships/image" Target="media/image333.png"/><Relationship Id="rId356" Type="http://schemas.openxmlformats.org/officeDocument/2006/relationships/image" Target="media/image334.png"/><Relationship Id="rId357" Type="http://schemas.openxmlformats.org/officeDocument/2006/relationships/image" Target="media/image335.png"/><Relationship Id="rId358" Type="http://schemas.openxmlformats.org/officeDocument/2006/relationships/image" Target="media/image3350.png"/><Relationship Id="rId359" Type="http://schemas.openxmlformats.org/officeDocument/2006/relationships/image" Target="media/image336.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580" Type="http://schemas.openxmlformats.org/officeDocument/2006/relationships/image" Target="media/image545.png"/><Relationship Id="rId581" Type="http://schemas.openxmlformats.org/officeDocument/2006/relationships/image" Target="media/image546.png"/><Relationship Id="rId582" Type="http://schemas.openxmlformats.org/officeDocument/2006/relationships/image" Target="media/image547.png"/><Relationship Id="rId583" Type="http://schemas.openxmlformats.org/officeDocument/2006/relationships/image" Target="media/image548.png"/><Relationship Id="rId584" Type="http://schemas.openxmlformats.org/officeDocument/2006/relationships/image" Target="media/image549.png"/><Relationship Id="rId585" Type="http://schemas.openxmlformats.org/officeDocument/2006/relationships/image" Target="media/image550.png"/><Relationship Id="rId586" Type="http://schemas.openxmlformats.org/officeDocument/2006/relationships/image" Target="media/image551.png"/><Relationship Id="rId240" Type="http://schemas.openxmlformats.org/officeDocument/2006/relationships/image" Target="media/image222.png"/><Relationship Id="rId241" Type="http://schemas.openxmlformats.org/officeDocument/2006/relationships/image" Target="media/image223.png"/><Relationship Id="rId242" Type="http://schemas.openxmlformats.org/officeDocument/2006/relationships/image" Target="media/image225.png"/><Relationship Id="rId243" Type="http://schemas.openxmlformats.org/officeDocument/2006/relationships/image" Target="media/image226.png"/><Relationship Id="rId244" Type="http://schemas.openxmlformats.org/officeDocument/2006/relationships/image" Target="media/image227.png"/><Relationship Id="rId245" Type="http://schemas.openxmlformats.org/officeDocument/2006/relationships/image" Target="media/image228.png"/><Relationship Id="rId246" Type="http://schemas.openxmlformats.org/officeDocument/2006/relationships/image" Target="media/image229.png"/><Relationship Id="rId247" Type="http://schemas.openxmlformats.org/officeDocument/2006/relationships/image" Target="media/image230.png"/><Relationship Id="rId248" Type="http://schemas.openxmlformats.org/officeDocument/2006/relationships/image" Target="media/image231.png"/><Relationship Id="rId249" Type="http://schemas.openxmlformats.org/officeDocument/2006/relationships/image" Target="media/image224.png"/><Relationship Id="rId587" Type="http://schemas.openxmlformats.org/officeDocument/2006/relationships/image" Target="media/image552.png"/><Relationship Id="rId588" Type="http://schemas.openxmlformats.org/officeDocument/2006/relationships/image" Target="media/image553.png"/><Relationship Id="rId589" Type="http://schemas.openxmlformats.org/officeDocument/2006/relationships/image" Target="media/image554.png"/><Relationship Id="rId470" Type="http://schemas.openxmlformats.org/officeDocument/2006/relationships/image" Target="media/image439.png"/><Relationship Id="rId471" Type="http://schemas.openxmlformats.org/officeDocument/2006/relationships/image" Target="media/image440.png"/><Relationship Id="rId472" Type="http://schemas.openxmlformats.org/officeDocument/2006/relationships/image" Target="media/image441.png"/><Relationship Id="rId473" Type="http://schemas.openxmlformats.org/officeDocument/2006/relationships/image" Target="media/image442.png"/><Relationship Id="rId474" Type="http://schemas.openxmlformats.org/officeDocument/2006/relationships/image" Target="media/image443.png"/><Relationship Id="rId475" Type="http://schemas.openxmlformats.org/officeDocument/2006/relationships/image" Target="media/image444.png"/><Relationship Id="rId476" Type="http://schemas.openxmlformats.org/officeDocument/2006/relationships/image" Target="media/image445.png"/><Relationship Id="rId477" Type="http://schemas.openxmlformats.org/officeDocument/2006/relationships/image" Target="media/image4450.png"/><Relationship Id="rId478" Type="http://schemas.openxmlformats.org/officeDocument/2006/relationships/image" Target="media/image446.png"/><Relationship Id="rId479" Type="http://schemas.openxmlformats.org/officeDocument/2006/relationships/image" Target="media/image447.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2.png"/><Relationship Id="rId139" Type="http://schemas.openxmlformats.org/officeDocument/2006/relationships/image" Target="media/image123.png"/><Relationship Id="rId360" Type="http://schemas.openxmlformats.org/officeDocument/2006/relationships/image" Target="media/image337.png"/><Relationship Id="rId361" Type="http://schemas.openxmlformats.org/officeDocument/2006/relationships/image" Target="media/image338.png"/><Relationship Id="rId362" Type="http://schemas.openxmlformats.org/officeDocument/2006/relationships/image" Target="media/image339.png"/><Relationship Id="rId363" Type="http://schemas.openxmlformats.org/officeDocument/2006/relationships/image" Target="media/image340.png"/><Relationship Id="rId364" Type="http://schemas.openxmlformats.org/officeDocument/2006/relationships/image" Target="media/image341.png"/><Relationship Id="rId365" Type="http://schemas.openxmlformats.org/officeDocument/2006/relationships/image" Target="media/image342.png"/><Relationship Id="rId366" Type="http://schemas.openxmlformats.org/officeDocument/2006/relationships/image" Target="media/image343.png"/><Relationship Id="rId367" Type="http://schemas.openxmlformats.org/officeDocument/2006/relationships/image" Target="media/image344.png"/><Relationship Id="rId368" Type="http://schemas.openxmlformats.org/officeDocument/2006/relationships/image" Target="media/image345.png"/><Relationship Id="rId369" Type="http://schemas.openxmlformats.org/officeDocument/2006/relationships/image" Target="media/image346.png"/><Relationship Id="rId590" Type="http://schemas.openxmlformats.org/officeDocument/2006/relationships/image" Target="media/image555.png"/><Relationship Id="rId591" Type="http://schemas.openxmlformats.org/officeDocument/2006/relationships/image" Target="media/image556.png"/><Relationship Id="rId592" Type="http://schemas.openxmlformats.org/officeDocument/2006/relationships/image" Target="media/image557.png"/><Relationship Id="rId593" Type="http://schemas.openxmlformats.org/officeDocument/2006/relationships/image" Target="media/image558.png"/><Relationship Id="rId594" Type="http://schemas.openxmlformats.org/officeDocument/2006/relationships/image" Target="media/image559.png"/><Relationship Id="rId595" Type="http://schemas.openxmlformats.org/officeDocument/2006/relationships/image" Target="media/image560.png"/><Relationship Id="rId596" Type="http://schemas.openxmlformats.org/officeDocument/2006/relationships/image" Target="media/image561.png"/><Relationship Id="rId250" Type="http://schemas.openxmlformats.org/officeDocument/2006/relationships/image" Target="media/image232.png"/><Relationship Id="rId251" Type="http://schemas.openxmlformats.org/officeDocument/2006/relationships/image" Target="media/image233.png"/><Relationship Id="rId252" Type="http://schemas.openxmlformats.org/officeDocument/2006/relationships/image" Target="media/image235.png"/><Relationship Id="rId253" Type="http://schemas.openxmlformats.org/officeDocument/2006/relationships/image" Target="media/image236.png"/><Relationship Id="rId254" Type="http://schemas.openxmlformats.org/officeDocument/2006/relationships/image" Target="media/image234.png"/><Relationship Id="rId255" Type="http://schemas.openxmlformats.org/officeDocument/2006/relationships/image" Target="media/image237.png"/><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image" Target="media/image241.png"/><Relationship Id="rId597" Type="http://schemas.openxmlformats.org/officeDocument/2006/relationships/image" Target="media/image562.png"/><Relationship Id="rId598" Type="http://schemas.openxmlformats.org/officeDocument/2006/relationships/image" Target="media/image563.png"/><Relationship Id="rId599" Type="http://schemas.openxmlformats.org/officeDocument/2006/relationships/image" Target="media/image564.png"/><Relationship Id="rId480" Type="http://schemas.openxmlformats.org/officeDocument/2006/relationships/image" Target="media/image448.png"/><Relationship Id="rId481" Type="http://schemas.openxmlformats.org/officeDocument/2006/relationships/image" Target="media/image449.png"/><Relationship Id="rId482" Type="http://schemas.openxmlformats.org/officeDocument/2006/relationships/image" Target="media/image450.png"/><Relationship Id="rId483" Type="http://schemas.openxmlformats.org/officeDocument/2006/relationships/image" Target="media/image451.png"/><Relationship Id="rId484" Type="http://schemas.openxmlformats.org/officeDocument/2006/relationships/image" Target="media/image452.png"/><Relationship Id="rId485" Type="http://schemas.openxmlformats.org/officeDocument/2006/relationships/image" Target="media/image453.png"/><Relationship Id="rId486" Type="http://schemas.openxmlformats.org/officeDocument/2006/relationships/image" Target="media/image454.png"/><Relationship Id="rId487" Type="http://schemas.openxmlformats.org/officeDocument/2006/relationships/image" Target="media/image455.png"/><Relationship Id="rId488" Type="http://schemas.openxmlformats.org/officeDocument/2006/relationships/image" Target="media/image456.png"/><Relationship Id="rId489" Type="http://schemas.openxmlformats.org/officeDocument/2006/relationships/image" Target="media/image457.png"/><Relationship Id="rId140" Type="http://schemas.microsoft.com/office/2007/relationships/hdphoto" Target="media/hdphoto1.wdp"/><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370" Type="http://schemas.openxmlformats.org/officeDocument/2006/relationships/image" Target="media/image347.png"/><Relationship Id="rId371" Type="http://schemas.openxmlformats.org/officeDocument/2006/relationships/image" Target="media/image348.png"/><Relationship Id="rId372" Type="http://schemas.openxmlformats.org/officeDocument/2006/relationships/image" Target="media/image349.png"/><Relationship Id="rId373" Type="http://schemas.openxmlformats.org/officeDocument/2006/relationships/image" Target="media/image350.png"/><Relationship Id="rId374" Type="http://schemas.openxmlformats.org/officeDocument/2006/relationships/image" Target="media/image351.png"/><Relationship Id="rId375" Type="http://schemas.openxmlformats.org/officeDocument/2006/relationships/image" Target="media/image352.png"/><Relationship Id="rId376" Type="http://schemas.openxmlformats.org/officeDocument/2006/relationships/image" Target="media/image353.png"/><Relationship Id="rId377" Type="http://schemas.openxmlformats.org/officeDocument/2006/relationships/image" Target="media/image354.png"/><Relationship Id="rId378" Type="http://schemas.openxmlformats.org/officeDocument/2006/relationships/image" Target="media/image355.png"/><Relationship Id="rId379" Type="http://schemas.openxmlformats.org/officeDocument/2006/relationships/image" Target="media/image356.png"/><Relationship Id="rId260" Type="http://schemas.openxmlformats.org/officeDocument/2006/relationships/image" Target="media/image242.png"/><Relationship Id="rId261" Type="http://schemas.openxmlformats.org/officeDocument/2006/relationships/image" Target="media/image243.png"/><Relationship Id="rId262" Type="http://schemas.openxmlformats.org/officeDocument/2006/relationships/image" Target="media/image244.png"/><Relationship Id="rId263" Type="http://schemas.openxmlformats.org/officeDocument/2006/relationships/image" Target="media/image245.png"/><Relationship Id="rId264" Type="http://schemas.openxmlformats.org/officeDocument/2006/relationships/image" Target="media/image246.png"/><Relationship Id="rId265" Type="http://schemas.openxmlformats.org/officeDocument/2006/relationships/image" Target="media/image247.png"/><Relationship Id="rId266" Type="http://schemas.openxmlformats.org/officeDocument/2006/relationships/image" Target="media/image248.png"/><Relationship Id="rId267" Type="http://schemas.openxmlformats.org/officeDocument/2006/relationships/image" Target="media/image249.png"/><Relationship Id="rId268" Type="http://schemas.openxmlformats.org/officeDocument/2006/relationships/image" Target="media/image250.png"/><Relationship Id="rId269" Type="http://schemas.openxmlformats.org/officeDocument/2006/relationships/image" Target="media/image251.png"/><Relationship Id="rId490" Type="http://schemas.openxmlformats.org/officeDocument/2006/relationships/image" Target="media/image458.png"/><Relationship Id="rId491" Type="http://schemas.openxmlformats.org/officeDocument/2006/relationships/image" Target="media/image459.png"/><Relationship Id="rId492" Type="http://schemas.openxmlformats.org/officeDocument/2006/relationships/image" Target="media/image460.png"/><Relationship Id="rId493" Type="http://schemas.openxmlformats.org/officeDocument/2006/relationships/image" Target="media/image461.png"/><Relationship Id="rId494" Type="http://schemas.openxmlformats.org/officeDocument/2006/relationships/image" Target="media/image462.png"/><Relationship Id="rId495" Type="http://schemas.openxmlformats.org/officeDocument/2006/relationships/image" Target="media/image463.png"/><Relationship Id="rId496" Type="http://schemas.openxmlformats.org/officeDocument/2006/relationships/image" Target="media/image464.png"/><Relationship Id="rId497" Type="http://schemas.openxmlformats.org/officeDocument/2006/relationships/image" Target="media/image465.png"/><Relationship Id="rId498" Type="http://schemas.openxmlformats.org/officeDocument/2006/relationships/image" Target="media/image466.png"/><Relationship Id="rId499" Type="http://schemas.openxmlformats.org/officeDocument/2006/relationships/image" Target="media/image467.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380" Type="http://schemas.openxmlformats.org/officeDocument/2006/relationships/image" Target="media/image357.png"/><Relationship Id="rId381" Type="http://schemas.openxmlformats.org/officeDocument/2006/relationships/image" Target="media/image358.png"/><Relationship Id="rId382" Type="http://schemas.openxmlformats.org/officeDocument/2006/relationships/image" Target="media/image359.png"/><Relationship Id="rId383" Type="http://schemas.openxmlformats.org/officeDocument/2006/relationships/image" Target="media/image360.png"/><Relationship Id="rId384" Type="http://schemas.openxmlformats.org/officeDocument/2006/relationships/image" Target="media/image361.png"/><Relationship Id="rId385" Type="http://schemas.openxmlformats.org/officeDocument/2006/relationships/image" Target="media/image362.png"/><Relationship Id="rId386" Type="http://schemas.openxmlformats.org/officeDocument/2006/relationships/image" Target="media/image363.png"/><Relationship Id="rId387" Type="http://schemas.openxmlformats.org/officeDocument/2006/relationships/image" Target="media/image364.png"/><Relationship Id="rId388" Type="http://schemas.openxmlformats.org/officeDocument/2006/relationships/image" Target="media/image365.png"/><Relationship Id="rId389" Type="http://schemas.openxmlformats.org/officeDocument/2006/relationships/image" Target="media/image366.png"/><Relationship Id="rId270" Type="http://schemas.openxmlformats.org/officeDocument/2006/relationships/image" Target="media/image252.png"/><Relationship Id="rId271" Type="http://schemas.openxmlformats.org/officeDocument/2006/relationships/image" Target="media/image253.png"/><Relationship Id="rId272" Type="http://schemas.openxmlformats.org/officeDocument/2006/relationships/image" Target="media/image255.png"/><Relationship Id="rId273" Type="http://schemas.openxmlformats.org/officeDocument/2006/relationships/image" Target="media/image256.png"/><Relationship Id="rId274" Type="http://schemas.openxmlformats.org/officeDocument/2006/relationships/image" Target="media/image257.png"/><Relationship Id="rId275" Type="http://schemas.openxmlformats.org/officeDocument/2006/relationships/image" Target="media/image258.png"/><Relationship Id="rId276" Type="http://schemas.openxmlformats.org/officeDocument/2006/relationships/image" Target="media/image259.png"/><Relationship Id="rId277" Type="http://schemas.openxmlformats.org/officeDocument/2006/relationships/image" Target="media/image260.png"/><Relationship Id="rId278" Type="http://schemas.openxmlformats.org/officeDocument/2006/relationships/image" Target="media/image261.png"/><Relationship Id="rId279" Type="http://schemas.openxmlformats.org/officeDocument/2006/relationships/image" Target="media/image26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900" Type="http://schemas.openxmlformats.org/officeDocument/2006/relationships/image" Target="media/image857.png"/><Relationship Id="rId901" Type="http://schemas.openxmlformats.org/officeDocument/2006/relationships/image" Target="media/image858.png"/><Relationship Id="rId902" Type="http://schemas.openxmlformats.org/officeDocument/2006/relationships/image" Target="media/image859.png"/><Relationship Id="rId903" Type="http://schemas.openxmlformats.org/officeDocument/2006/relationships/image" Target="media/image860.png"/><Relationship Id="rId904" Type="http://schemas.openxmlformats.org/officeDocument/2006/relationships/image" Target="media/image861.png"/><Relationship Id="rId905" Type="http://schemas.openxmlformats.org/officeDocument/2006/relationships/hyperlink" Target="https://en.wikipedia.org/wiki/Magenta" TargetMode="External"/><Relationship Id="rId906" Type="http://schemas.openxmlformats.org/officeDocument/2006/relationships/image" Target="media/image862.png"/><Relationship Id="rId907" Type="http://schemas.openxmlformats.org/officeDocument/2006/relationships/hyperlink" Target="https://en.wikipedia.org/wiki/Spectral_color" TargetMode="External"/><Relationship Id="rId390" Type="http://schemas.openxmlformats.org/officeDocument/2006/relationships/image" Target="media/image367.png"/><Relationship Id="rId391" Type="http://schemas.openxmlformats.org/officeDocument/2006/relationships/image" Target="media/image368.png"/><Relationship Id="rId392" Type="http://schemas.openxmlformats.org/officeDocument/2006/relationships/image" Target="media/image369.png"/><Relationship Id="rId393" Type="http://schemas.openxmlformats.org/officeDocument/2006/relationships/image" Target="media/image370.png"/><Relationship Id="rId394" Type="http://schemas.openxmlformats.org/officeDocument/2006/relationships/image" Target="media/image371.png"/><Relationship Id="rId395" Type="http://schemas.openxmlformats.org/officeDocument/2006/relationships/image" Target="media/image372.png"/><Relationship Id="rId396" Type="http://schemas.openxmlformats.org/officeDocument/2006/relationships/image" Target="media/image373.png"/><Relationship Id="rId397" Type="http://schemas.openxmlformats.org/officeDocument/2006/relationships/image" Target="media/image374.png"/><Relationship Id="rId398" Type="http://schemas.openxmlformats.org/officeDocument/2006/relationships/image" Target="media/image375.png"/><Relationship Id="rId399" Type="http://schemas.openxmlformats.org/officeDocument/2006/relationships/image" Target="media/image3730.png"/><Relationship Id="rId908" Type="http://schemas.openxmlformats.org/officeDocument/2006/relationships/hyperlink" Target="https://en.wikipedia.org/w/index.php?title=Rods_and_cones" TargetMode="External"/><Relationship Id="rId909" Type="http://schemas.openxmlformats.org/officeDocument/2006/relationships/image" Target="media/image863.png"/><Relationship Id="rId280" Type="http://schemas.openxmlformats.org/officeDocument/2006/relationships/image" Target="media/image263.png"/><Relationship Id="rId281" Type="http://schemas.openxmlformats.org/officeDocument/2006/relationships/image" Target="media/image264.png"/><Relationship Id="rId282" Type="http://schemas.openxmlformats.org/officeDocument/2006/relationships/image" Target="media/image265.png"/></Relationships>
</file>

<file path=word/_rels/footnotes.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ustom 1">
      <a:majorFont>
        <a:latin typeface="Baskerville-Old-Face"/>
        <a:ea typeface=""/>
        <a:cs typeface=""/>
      </a:majorFont>
      <a:minorFont>
        <a:latin typeface="Baskerville-Old-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2017-04-20T04:00:10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C55A86-34A7-CF4A-8481-71562FBD9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149</Pages>
  <Words>51579</Words>
  <Characters>294005</Characters>
  <Application>Microsoft Macintosh Word</Application>
  <DocSecurity>0</DocSecurity>
  <Lines>2450</Lines>
  <Paragraphs>689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Snap! 6.0 Reference Manual</vt:lpstr>
      <vt:lpstr>Blocks, Scripts, and Sprites</vt:lpstr>
      <vt:lpstr>        Hat Blocks and Command Blocks</vt:lpstr>
      <vt:lpstr>    /Sprites and Parallelism</vt:lpstr>
      <vt:lpstr>        Costumes and Sounds</vt:lpstr>
      <vt:lpstr>        Inter-Sprite Communication with Broadcast</vt:lpstr>
      <vt:lpstr>    Nesting Sprites: Anchors and Parts</vt:lpstr>
      <vt:lpstr>    Reporter Blocks and Expressions</vt:lpstr>
      <vt:lpstr>    Predicates and Conditional Evaluation</vt:lpstr>
      <vt:lpstr>    Variables</vt:lpstr>
      <vt:lpstr>        Global Variables</vt:lpstr>
      <vt:lpstr>        Script Variables</vt:lpstr>
      <vt:lpstr>        /Renaming variables</vt:lpstr>
      <vt:lpstr>        Transient variables</vt:lpstr>
      <vt:lpstr>    Debugging</vt:lpstr>
      <vt:lpstr>        The pause button</vt:lpstr>
      <vt:lpstr>        Breakpoints: the pause all block</vt:lpstr>
      <vt:lpstr>        Visible stepping</vt:lpstr>
      <vt:lpstr>    Hyperblocks</vt:lpstr>
      <vt:lpstr>    Etcetera</vt:lpstr>
      <vt:lpstr>Saving and Loading Projects and Media</vt:lpstr>
      <vt:lpstr>    Local Storage</vt:lpstr>
      <vt:lpstr>    Creating a Cloud Account</vt:lpstr>
      <vt:lpstr>    Saving to the Cloud</vt:lpstr>
      <vt:lpstr>    Loading Saved Projects</vt:lpstr>
      <vt:lpstr>    Private and Public Projects</vt:lpstr>
      <vt:lpstr>Building a Block</vt:lpstr>
      <vt:lpstr>    Simple Blocks</vt:lpstr>
      <vt:lpstr>        Custom Blocks with Inputs</vt:lpstr>
      <vt:lpstr>        Editing Block Properties</vt:lpstr>
      <vt:lpstr>    Recursion</vt:lpstr>
      <vt:lpstr>    Block Libraries</vt:lpstr>
      <vt:lpstr>    Custom blocks and Visible Stepping</vt:lpstr>
      <vt:lpstr>First class lists</vt:lpstr>
      <vt:lpstr>    The list Block</vt:lpstr>
      <vt:lpstr>    Lists of Lists</vt:lpstr>
      <vt:lpstr>    Functional and Imperative List Programming</vt:lpstr>
      <vt:lpstr>    /Higher Order List Operations and Rings</vt:lpstr>
      <vt:lpstr>    </vt:lpstr>
      <vt:lpstr>    Table View vs. List View</vt:lpstr>
      <vt:lpstr>        Comma-Separated Values</vt:lpstr>
      <vt:lpstr>        Multi-dimensional lists and JSON</vt:lpstr>
      <vt:lpstr>Typed Inputs</vt:lpstr>
      <vt:lpstr>    Scratch’s Type Notation</vt:lpstr>
      <vt:lpstr>    /The Snap! Input Type Dialog</vt:lpstr>
      <vt:lpstr>        Procedure Types</vt:lpstr>
      <vt:lpstr>        /Pulldown inputs</vt:lpstr>
      <vt:lpstr>        </vt:lpstr>
      <vt:lpstr>        Input variants</vt:lpstr>
      <vt:lpstr>        Prototype Hints</vt:lpstr>
      <vt:lpstr>        </vt:lpstr>
      <vt:lpstr>        /Title Text and Symbols</vt:lpstr>
    </vt:vector>
  </TitlesOfParts>
  <Manager/>
  <Company>Jens Mönig</Company>
  <LinksUpToDate>false</LinksUpToDate>
  <CharactersWithSpaces>344895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Snap! 6.5 Reference Manual</dc:title>
  <dc:subject/>
  <dc:creator>Brian Harvey</dc:creator>
  <cp:keywords/>
  <dc:description/>
  <cp:lastModifiedBy>Brian Harvey</cp:lastModifiedBy>
  <cp:revision>27</cp:revision>
  <cp:lastPrinted>2020-12-28T11:30:00Z</cp:lastPrinted>
  <dcterms:created xsi:type="dcterms:W3CDTF">2020-12-25T02:49:00Z</dcterms:created>
  <dcterms:modified xsi:type="dcterms:W3CDTF">2020-12-30T01:39:00Z</dcterms:modified>
  <cp:category/>
</cp:coreProperties>
</file>